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338E7" w14:textId="102C6332" w:rsidR="00737241" w:rsidRDefault="00737241" w:rsidP="00737241">
      <w:pPr>
        <w:jc w:val="center"/>
      </w:pPr>
      <w:r>
        <w:t>Turtle Mountain Community College</w:t>
      </w:r>
      <w:r>
        <w:br/>
        <w:t xml:space="preserve"> Annual Assessment Plan</w:t>
      </w:r>
    </w:p>
    <w:p w14:paraId="055AEEDB" w14:textId="77777777" w:rsidR="00737241" w:rsidRDefault="00737241" w:rsidP="00737241">
      <w:r>
        <w:t>Name_______________________________________________________</w:t>
      </w:r>
      <w:r>
        <w:br/>
      </w:r>
      <w:r>
        <w:br/>
        <w:t>Area of Assessment_______________________________________ Academic Year_________________</w:t>
      </w:r>
    </w:p>
    <w:p w14:paraId="0C8A017B" w14:textId="38630D58" w:rsidR="00737241" w:rsidRDefault="00737241" w:rsidP="00737241">
      <w:r>
        <w:t xml:space="preserve">Submission Purpose: ___Initial Assessment Plan    </w:t>
      </w:r>
      <w:r w:rsidR="005958C1">
        <w:t>___Year-End Submission</w:t>
      </w:r>
    </w:p>
    <w:p w14:paraId="577BF2B9" w14:textId="6E9826C7" w:rsidR="00863F80" w:rsidRDefault="004528D1" w:rsidP="00863F80">
      <w:pPr>
        <w:pBdr>
          <w:top w:val="single" w:sz="4" w:space="1" w:color="auto"/>
          <w:left w:val="single" w:sz="4" w:space="4" w:color="auto"/>
          <w:bottom w:val="single" w:sz="4" w:space="1" w:color="auto"/>
          <w:right w:val="single" w:sz="4" w:space="4" w:color="auto"/>
        </w:pBdr>
      </w:pPr>
      <w:r>
        <w:t>Please provide the number</w:t>
      </w:r>
      <w:r w:rsidR="00863F80">
        <w:t xml:space="preserve"> of students involved in assessment: </w:t>
      </w:r>
      <w:r>
        <w:t xml:space="preserve">  </w:t>
      </w:r>
      <w:r w:rsidR="00863F80">
        <w:t>____</w:t>
      </w:r>
      <w:r w:rsidR="00225AE3">
        <w:t>_</w:t>
      </w:r>
    </w:p>
    <w:p w14:paraId="46DBEE65" w14:textId="77777777" w:rsidR="00E91F5B" w:rsidRDefault="00737241" w:rsidP="00737241">
      <w:r w:rsidRPr="00B741F8">
        <w:rPr>
          <w:b/>
        </w:rPr>
        <w:t>Section 1:  Prior Assessment Actions:</w:t>
      </w:r>
      <w:r>
        <w:t xml:space="preserve"> </w:t>
      </w:r>
    </w:p>
    <w:p w14:paraId="2C62DC3F" w14:textId="03393772" w:rsidR="00E91F5B" w:rsidRPr="006B4B57" w:rsidRDefault="00E91F5B" w:rsidP="006B4B57">
      <w:pPr>
        <w:pStyle w:val="ListParagraph"/>
        <w:numPr>
          <w:ilvl w:val="0"/>
          <w:numId w:val="4"/>
        </w:numPr>
        <w:rPr>
          <w:i/>
          <w:sz w:val="20"/>
          <w:szCs w:val="20"/>
        </w:rPr>
      </w:pPr>
      <w:r w:rsidRPr="006B4B57">
        <w:rPr>
          <w:i/>
          <w:sz w:val="20"/>
          <w:szCs w:val="20"/>
        </w:rPr>
        <w:t>List any recommendations from the previous year’s assessment report.  For each recommendation, list any actions taken</w:t>
      </w:r>
      <w:r w:rsidR="002A5076" w:rsidRPr="006B4B57">
        <w:rPr>
          <w:i/>
          <w:sz w:val="20"/>
          <w:szCs w:val="20"/>
        </w:rPr>
        <w:t>.</w:t>
      </w:r>
    </w:p>
    <w:p w14:paraId="25678ED2" w14:textId="55DC3405" w:rsidR="00737241" w:rsidRPr="006B4B57" w:rsidRDefault="00E91F5B" w:rsidP="006B4B57">
      <w:pPr>
        <w:pStyle w:val="ListParagraph"/>
        <w:numPr>
          <w:ilvl w:val="0"/>
          <w:numId w:val="4"/>
        </w:numPr>
        <w:rPr>
          <w:i/>
          <w:sz w:val="20"/>
          <w:szCs w:val="20"/>
        </w:rPr>
      </w:pPr>
      <w:r w:rsidRPr="006B4B57">
        <w:rPr>
          <w:i/>
          <w:sz w:val="20"/>
          <w:szCs w:val="20"/>
        </w:rPr>
        <w:t xml:space="preserve">Explain </w:t>
      </w:r>
      <w:r w:rsidR="004528D1" w:rsidRPr="006B4B57">
        <w:rPr>
          <w:i/>
          <w:sz w:val="20"/>
          <w:szCs w:val="20"/>
        </w:rPr>
        <w:t>the implementation of any new resources added as a result of the assessment-based requests.</w:t>
      </w:r>
    </w:p>
    <w:p w14:paraId="4DEC4BB1" w14:textId="24E09DFF" w:rsidR="00E91F5B" w:rsidRPr="006B4B57" w:rsidRDefault="00E91F5B" w:rsidP="006B4B57">
      <w:pPr>
        <w:pStyle w:val="ListParagraph"/>
        <w:numPr>
          <w:ilvl w:val="0"/>
          <w:numId w:val="4"/>
        </w:numPr>
        <w:rPr>
          <w:i/>
          <w:sz w:val="20"/>
          <w:szCs w:val="20"/>
        </w:rPr>
      </w:pPr>
      <w:r w:rsidRPr="006B4B57">
        <w:rPr>
          <w:i/>
          <w:sz w:val="20"/>
          <w:szCs w:val="20"/>
        </w:rPr>
        <w:t>Explain any changes you will make to the assessment process that weren’t discussed in the previous year’s recommendations</w:t>
      </w:r>
    </w:p>
    <w:p w14:paraId="10DEDE8A" w14:textId="77777777" w:rsidR="00737241" w:rsidRDefault="00737241" w:rsidP="00737241">
      <w:pPr>
        <w:rPr>
          <w:sz w:val="20"/>
          <w:szCs w:val="20"/>
        </w:rPr>
      </w:pPr>
      <w:r>
        <w:rPr>
          <w:sz w:val="20"/>
          <w:szCs w:val="20"/>
        </w:rPr>
        <w:br/>
      </w:r>
      <w:r w:rsidRPr="00B741F8">
        <w:rPr>
          <w:b/>
        </w:rPr>
        <w:t>Section 2:  Program Outcomes:</w:t>
      </w:r>
      <w:r>
        <w:rPr>
          <w:sz w:val="20"/>
          <w:szCs w:val="20"/>
        </w:rPr>
        <w:t xml:space="preserve">  </w:t>
      </w:r>
      <w:r>
        <w:rPr>
          <w:sz w:val="20"/>
          <w:szCs w:val="20"/>
        </w:rPr>
        <w:br/>
      </w:r>
      <w:r w:rsidRPr="00B741F8">
        <w:rPr>
          <w:i/>
          <w:sz w:val="20"/>
          <w:szCs w:val="20"/>
        </w:rPr>
        <w:t>List each outcome separately</w:t>
      </w:r>
      <w:r>
        <w:rPr>
          <w:sz w:val="20"/>
          <w:szCs w:val="20"/>
        </w:rPr>
        <w:t xml:space="preserve"> </w:t>
      </w:r>
    </w:p>
    <w:p w14:paraId="510C1C37" w14:textId="77777777" w:rsidR="00737241" w:rsidRDefault="00737241" w:rsidP="00737241">
      <w:pPr>
        <w:rPr>
          <w:sz w:val="20"/>
          <w:szCs w:val="20"/>
        </w:rPr>
      </w:pPr>
    </w:p>
    <w:p w14:paraId="58A339C7" w14:textId="0DC6C6B3" w:rsidR="00737241" w:rsidRPr="00691584" w:rsidRDefault="00737241" w:rsidP="00737241">
      <w:pPr>
        <w:rPr>
          <w:i/>
          <w:sz w:val="20"/>
          <w:szCs w:val="20"/>
        </w:rPr>
      </w:pPr>
      <w:r w:rsidRPr="00B741F8">
        <w:rPr>
          <w:b/>
        </w:rPr>
        <w:t>Section 3:  Assessment Methods:</w:t>
      </w:r>
      <w:r>
        <w:rPr>
          <w:sz w:val="20"/>
          <w:szCs w:val="20"/>
        </w:rPr>
        <w:t xml:space="preserve"> </w:t>
      </w:r>
      <w:r>
        <w:rPr>
          <w:sz w:val="20"/>
          <w:szCs w:val="20"/>
        </w:rPr>
        <w:br/>
      </w:r>
      <w:r w:rsidR="003931A0" w:rsidRPr="00AF19C0">
        <w:rPr>
          <w:i/>
          <w:sz w:val="20"/>
          <w:szCs w:val="20"/>
        </w:rPr>
        <w:t>Describe</w:t>
      </w:r>
      <w:r w:rsidRPr="00AF19C0">
        <w:rPr>
          <w:i/>
          <w:sz w:val="20"/>
          <w:szCs w:val="20"/>
        </w:rPr>
        <w:t xml:space="preserve"> assessment method/s for each program outcome.  Include a description of assessment instruments</w:t>
      </w:r>
      <w:r w:rsidR="002B4631" w:rsidRPr="00AF19C0">
        <w:rPr>
          <w:i/>
          <w:sz w:val="20"/>
          <w:szCs w:val="20"/>
        </w:rPr>
        <w:t xml:space="preserve">.  </w:t>
      </w:r>
      <w:r w:rsidR="003C49DF" w:rsidRPr="00AF19C0">
        <w:rPr>
          <w:i/>
          <w:sz w:val="20"/>
          <w:szCs w:val="20"/>
        </w:rPr>
        <w:t xml:space="preserve">If you create your own assessment tool, please email a blank copy of the assessment tool to the Assessment Coordinator prior to your </w:t>
      </w:r>
      <w:r w:rsidR="00CE75FC" w:rsidRPr="00AF19C0">
        <w:rPr>
          <w:i/>
          <w:sz w:val="20"/>
          <w:szCs w:val="20"/>
        </w:rPr>
        <w:t xml:space="preserve">year-end </w:t>
      </w:r>
      <w:r w:rsidR="003C49DF" w:rsidRPr="00AF19C0">
        <w:rPr>
          <w:i/>
          <w:sz w:val="20"/>
          <w:szCs w:val="20"/>
        </w:rPr>
        <w:t>Assessment Review.</w:t>
      </w:r>
      <w:r w:rsidRPr="00AF19C0">
        <w:rPr>
          <w:i/>
          <w:sz w:val="20"/>
          <w:szCs w:val="20"/>
        </w:rPr>
        <w:br/>
      </w:r>
      <w:r>
        <w:rPr>
          <w:i/>
          <w:sz w:val="20"/>
          <w:szCs w:val="20"/>
        </w:rPr>
        <w:br/>
      </w:r>
    </w:p>
    <w:p w14:paraId="411BC9A0" w14:textId="072D3FF7" w:rsidR="002B4631" w:rsidRDefault="00737241" w:rsidP="00737241">
      <w:pPr>
        <w:rPr>
          <w:i/>
          <w:sz w:val="20"/>
          <w:szCs w:val="20"/>
        </w:rPr>
      </w:pPr>
      <w:r w:rsidRPr="00691584">
        <w:rPr>
          <w:b/>
        </w:rPr>
        <w:t xml:space="preserve">Section 4:  Assessment Results </w:t>
      </w:r>
      <w:r>
        <w:rPr>
          <w:b/>
        </w:rPr>
        <w:br/>
      </w:r>
      <w:r w:rsidRPr="00691584">
        <w:rPr>
          <w:i/>
          <w:sz w:val="20"/>
          <w:szCs w:val="20"/>
        </w:rPr>
        <w:t xml:space="preserve">Give an overview of the results of your assessment.  </w:t>
      </w:r>
      <w:r w:rsidR="002B4631">
        <w:rPr>
          <w:i/>
          <w:sz w:val="20"/>
          <w:szCs w:val="20"/>
        </w:rPr>
        <w:t>Make sure to provide separate results for each of your assessment methods.</w:t>
      </w:r>
    </w:p>
    <w:p w14:paraId="05236F8C" w14:textId="77777777" w:rsidR="002B4631" w:rsidRDefault="002B4631" w:rsidP="00737241">
      <w:pPr>
        <w:rPr>
          <w:i/>
          <w:sz w:val="20"/>
          <w:szCs w:val="20"/>
        </w:rPr>
      </w:pPr>
    </w:p>
    <w:p w14:paraId="28FABE92" w14:textId="5B023249" w:rsidR="002B4631" w:rsidRPr="00AF19C0" w:rsidRDefault="002B4631" w:rsidP="00737241">
      <w:pPr>
        <w:rPr>
          <w:i/>
          <w:sz w:val="20"/>
          <w:szCs w:val="20"/>
        </w:rPr>
      </w:pPr>
      <w:r w:rsidRPr="00AF19C0">
        <w:rPr>
          <w:i/>
          <w:sz w:val="20"/>
          <w:szCs w:val="20"/>
        </w:rPr>
        <w:t>Section 4b: Longitudinal Results</w:t>
      </w:r>
      <w:r w:rsidRPr="00AF19C0">
        <w:rPr>
          <w:i/>
          <w:sz w:val="20"/>
          <w:szCs w:val="20"/>
        </w:rPr>
        <w:br/>
        <w:t>Compare current assessment results to data from the last three assessment reports</w:t>
      </w:r>
      <w:r w:rsidR="003931A0" w:rsidRPr="00AF19C0">
        <w:rPr>
          <w:i/>
          <w:sz w:val="20"/>
          <w:szCs w:val="20"/>
        </w:rPr>
        <w:t>.  Only include data that is the same from year to year.  If you change your methods do not compare the results to prior years.</w:t>
      </w:r>
    </w:p>
    <w:p w14:paraId="543E34E6" w14:textId="77777777" w:rsidR="003931A0" w:rsidRPr="00AF19C0" w:rsidRDefault="003931A0" w:rsidP="003931A0">
      <w:pPr>
        <w:rPr>
          <w:i/>
          <w:sz w:val="20"/>
          <w:szCs w:val="20"/>
        </w:rPr>
      </w:pPr>
      <w:r w:rsidRPr="00AF19C0">
        <w:rPr>
          <w:i/>
          <w:sz w:val="20"/>
          <w:szCs w:val="20"/>
        </w:rPr>
        <w:t>Example:</w:t>
      </w:r>
      <w:r w:rsidRPr="00AF19C0">
        <w:rPr>
          <w:i/>
          <w:sz w:val="20"/>
          <w:szCs w:val="20"/>
        </w:rPr>
        <w:tab/>
      </w:r>
      <w:r w:rsidRPr="00AF19C0">
        <w:rPr>
          <w:i/>
          <w:sz w:val="20"/>
          <w:szCs w:val="20"/>
        </w:rPr>
        <w:tab/>
      </w:r>
    </w:p>
    <w:tbl>
      <w:tblPr>
        <w:tblStyle w:val="TableGrid"/>
        <w:tblW w:w="0" w:type="auto"/>
        <w:tblLook w:val="04A0" w:firstRow="1" w:lastRow="0" w:firstColumn="1" w:lastColumn="0" w:noHBand="0" w:noVBand="1"/>
      </w:tblPr>
      <w:tblGrid>
        <w:gridCol w:w="2337"/>
        <w:gridCol w:w="2337"/>
        <w:gridCol w:w="2338"/>
        <w:gridCol w:w="2338"/>
      </w:tblGrid>
      <w:tr w:rsidR="00AF19C0" w:rsidRPr="00AF19C0" w14:paraId="36E9BFFA" w14:textId="77777777" w:rsidTr="003931A0">
        <w:tc>
          <w:tcPr>
            <w:tcW w:w="2337" w:type="dxa"/>
          </w:tcPr>
          <w:p w14:paraId="7F37F3D4" w14:textId="56FEF1FF" w:rsidR="003931A0" w:rsidRPr="00AF19C0" w:rsidRDefault="003931A0" w:rsidP="003931A0">
            <w:pPr>
              <w:rPr>
                <w:i/>
                <w:sz w:val="20"/>
                <w:szCs w:val="20"/>
              </w:rPr>
            </w:pPr>
            <w:r w:rsidRPr="00AF19C0">
              <w:rPr>
                <w:i/>
                <w:sz w:val="20"/>
                <w:szCs w:val="20"/>
              </w:rPr>
              <w:t>Outcome</w:t>
            </w:r>
          </w:p>
        </w:tc>
        <w:tc>
          <w:tcPr>
            <w:tcW w:w="2337" w:type="dxa"/>
          </w:tcPr>
          <w:p w14:paraId="20920900" w14:textId="42402277" w:rsidR="003931A0" w:rsidRPr="00AF19C0" w:rsidRDefault="003931A0" w:rsidP="003931A0">
            <w:pPr>
              <w:rPr>
                <w:i/>
                <w:sz w:val="20"/>
                <w:szCs w:val="20"/>
              </w:rPr>
            </w:pPr>
            <w:r w:rsidRPr="00AF19C0">
              <w:rPr>
                <w:i/>
                <w:sz w:val="20"/>
                <w:szCs w:val="20"/>
              </w:rPr>
              <w:t>Academic Year 16/17</w:t>
            </w:r>
          </w:p>
        </w:tc>
        <w:tc>
          <w:tcPr>
            <w:tcW w:w="2338" w:type="dxa"/>
          </w:tcPr>
          <w:p w14:paraId="1D6FF794" w14:textId="45114571" w:rsidR="003931A0" w:rsidRPr="00AF19C0" w:rsidRDefault="003931A0" w:rsidP="003931A0">
            <w:pPr>
              <w:rPr>
                <w:i/>
                <w:sz w:val="20"/>
                <w:szCs w:val="20"/>
              </w:rPr>
            </w:pPr>
            <w:r w:rsidRPr="00AF19C0">
              <w:rPr>
                <w:i/>
                <w:sz w:val="20"/>
                <w:szCs w:val="20"/>
              </w:rPr>
              <w:t>Academic Year 17/18</w:t>
            </w:r>
          </w:p>
        </w:tc>
        <w:tc>
          <w:tcPr>
            <w:tcW w:w="2338" w:type="dxa"/>
          </w:tcPr>
          <w:p w14:paraId="6B79B38B" w14:textId="635F2921" w:rsidR="003931A0" w:rsidRPr="00AF19C0" w:rsidRDefault="003931A0" w:rsidP="003931A0">
            <w:pPr>
              <w:rPr>
                <w:i/>
                <w:sz w:val="20"/>
                <w:szCs w:val="20"/>
              </w:rPr>
            </w:pPr>
            <w:r w:rsidRPr="00AF19C0">
              <w:rPr>
                <w:i/>
                <w:sz w:val="20"/>
                <w:szCs w:val="20"/>
              </w:rPr>
              <w:t>Academic Year 18/19</w:t>
            </w:r>
          </w:p>
        </w:tc>
      </w:tr>
      <w:tr w:rsidR="00AF19C0" w:rsidRPr="00AF19C0" w14:paraId="1AB1F1B5" w14:textId="77777777" w:rsidTr="003931A0">
        <w:tc>
          <w:tcPr>
            <w:tcW w:w="2337" w:type="dxa"/>
          </w:tcPr>
          <w:p w14:paraId="4076A3A0" w14:textId="3348C01C" w:rsidR="003931A0" w:rsidRPr="00AF19C0" w:rsidRDefault="003931A0" w:rsidP="003931A0">
            <w:pPr>
              <w:rPr>
                <w:i/>
                <w:sz w:val="20"/>
                <w:szCs w:val="20"/>
              </w:rPr>
            </w:pPr>
            <w:r w:rsidRPr="00AF19C0">
              <w:rPr>
                <w:i/>
                <w:sz w:val="20"/>
                <w:szCs w:val="20"/>
              </w:rPr>
              <w:t>Outcome #1</w:t>
            </w:r>
          </w:p>
        </w:tc>
        <w:tc>
          <w:tcPr>
            <w:tcW w:w="2337" w:type="dxa"/>
          </w:tcPr>
          <w:p w14:paraId="227007BF" w14:textId="692A467E" w:rsidR="003931A0" w:rsidRPr="00AF19C0" w:rsidRDefault="003931A0" w:rsidP="003931A0">
            <w:pPr>
              <w:rPr>
                <w:i/>
                <w:sz w:val="20"/>
                <w:szCs w:val="20"/>
              </w:rPr>
            </w:pPr>
            <w:r w:rsidRPr="00AF19C0">
              <w:rPr>
                <w:i/>
                <w:sz w:val="20"/>
                <w:szCs w:val="20"/>
              </w:rPr>
              <w:t>25% average increase</w:t>
            </w:r>
          </w:p>
        </w:tc>
        <w:tc>
          <w:tcPr>
            <w:tcW w:w="2338" w:type="dxa"/>
          </w:tcPr>
          <w:p w14:paraId="3EE5DCF7" w14:textId="34FEEE3F" w:rsidR="003931A0" w:rsidRPr="00AF19C0" w:rsidRDefault="003931A0" w:rsidP="003931A0">
            <w:pPr>
              <w:rPr>
                <w:i/>
                <w:sz w:val="20"/>
                <w:szCs w:val="20"/>
              </w:rPr>
            </w:pPr>
            <w:r w:rsidRPr="00AF19C0">
              <w:rPr>
                <w:i/>
                <w:sz w:val="20"/>
                <w:szCs w:val="20"/>
              </w:rPr>
              <w:t>28% average increase</w:t>
            </w:r>
          </w:p>
        </w:tc>
        <w:tc>
          <w:tcPr>
            <w:tcW w:w="2338" w:type="dxa"/>
          </w:tcPr>
          <w:p w14:paraId="135ABA83" w14:textId="1999C30E" w:rsidR="003931A0" w:rsidRPr="00AF19C0" w:rsidRDefault="003931A0" w:rsidP="003931A0">
            <w:pPr>
              <w:rPr>
                <w:i/>
                <w:sz w:val="20"/>
                <w:szCs w:val="20"/>
              </w:rPr>
            </w:pPr>
            <w:r w:rsidRPr="00AF19C0">
              <w:rPr>
                <w:i/>
                <w:sz w:val="20"/>
                <w:szCs w:val="20"/>
              </w:rPr>
              <w:t>34% average increase</w:t>
            </w:r>
          </w:p>
        </w:tc>
      </w:tr>
      <w:tr w:rsidR="00AF19C0" w:rsidRPr="00AF19C0" w14:paraId="41067888" w14:textId="77777777" w:rsidTr="003931A0">
        <w:tc>
          <w:tcPr>
            <w:tcW w:w="2337" w:type="dxa"/>
          </w:tcPr>
          <w:p w14:paraId="3792767C" w14:textId="026565C6" w:rsidR="003931A0" w:rsidRPr="00AF19C0" w:rsidRDefault="003931A0" w:rsidP="003931A0">
            <w:pPr>
              <w:rPr>
                <w:i/>
                <w:sz w:val="20"/>
                <w:szCs w:val="20"/>
              </w:rPr>
            </w:pPr>
            <w:r w:rsidRPr="00AF19C0">
              <w:rPr>
                <w:i/>
                <w:sz w:val="20"/>
                <w:szCs w:val="20"/>
              </w:rPr>
              <w:t>Outcome #2</w:t>
            </w:r>
          </w:p>
        </w:tc>
        <w:tc>
          <w:tcPr>
            <w:tcW w:w="2337" w:type="dxa"/>
          </w:tcPr>
          <w:p w14:paraId="08D842B3" w14:textId="2F200776" w:rsidR="003931A0" w:rsidRPr="00AF19C0" w:rsidRDefault="003931A0" w:rsidP="003931A0">
            <w:pPr>
              <w:rPr>
                <w:i/>
                <w:sz w:val="20"/>
                <w:szCs w:val="20"/>
              </w:rPr>
            </w:pPr>
            <w:r w:rsidRPr="00AF19C0">
              <w:rPr>
                <w:i/>
                <w:sz w:val="20"/>
                <w:szCs w:val="20"/>
              </w:rPr>
              <w:t>7/10 student completed</w:t>
            </w:r>
          </w:p>
        </w:tc>
        <w:tc>
          <w:tcPr>
            <w:tcW w:w="2338" w:type="dxa"/>
          </w:tcPr>
          <w:p w14:paraId="6B8383B9" w14:textId="5B3E7E3E" w:rsidR="003931A0" w:rsidRPr="00AF19C0" w:rsidRDefault="003931A0" w:rsidP="003931A0">
            <w:pPr>
              <w:rPr>
                <w:i/>
                <w:sz w:val="20"/>
                <w:szCs w:val="20"/>
              </w:rPr>
            </w:pPr>
            <w:r w:rsidRPr="00AF19C0">
              <w:rPr>
                <w:i/>
                <w:sz w:val="20"/>
                <w:szCs w:val="20"/>
              </w:rPr>
              <w:t>8/10 students completed</w:t>
            </w:r>
          </w:p>
        </w:tc>
        <w:tc>
          <w:tcPr>
            <w:tcW w:w="2338" w:type="dxa"/>
          </w:tcPr>
          <w:p w14:paraId="2F6140FA" w14:textId="214E214B" w:rsidR="003931A0" w:rsidRPr="00AF19C0" w:rsidRDefault="003931A0" w:rsidP="003931A0">
            <w:pPr>
              <w:rPr>
                <w:i/>
                <w:sz w:val="20"/>
                <w:szCs w:val="20"/>
              </w:rPr>
            </w:pPr>
            <w:r w:rsidRPr="00AF19C0">
              <w:rPr>
                <w:i/>
                <w:sz w:val="20"/>
                <w:szCs w:val="20"/>
              </w:rPr>
              <w:t>12/12 students completed</w:t>
            </w:r>
          </w:p>
        </w:tc>
      </w:tr>
      <w:tr w:rsidR="00AF19C0" w:rsidRPr="00AF19C0" w14:paraId="0DE9D597" w14:textId="77777777" w:rsidTr="003931A0">
        <w:tc>
          <w:tcPr>
            <w:tcW w:w="2337" w:type="dxa"/>
          </w:tcPr>
          <w:p w14:paraId="304ADEB6" w14:textId="42D8CC73" w:rsidR="003931A0" w:rsidRPr="00AF19C0" w:rsidRDefault="003931A0" w:rsidP="003931A0">
            <w:pPr>
              <w:rPr>
                <w:i/>
                <w:sz w:val="20"/>
                <w:szCs w:val="20"/>
              </w:rPr>
            </w:pPr>
            <w:r w:rsidRPr="00AF19C0">
              <w:rPr>
                <w:i/>
                <w:sz w:val="20"/>
                <w:szCs w:val="20"/>
              </w:rPr>
              <w:t>Outcome #3</w:t>
            </w:r>
          </w:p>
        </w:tc>
        <w:tc>
          <w:tcPr>
            <w:tcW w:w="2337" w:type="dxa"/>
          </w:tcPr>
          <w:p w14:paraId="434EB5C6" w14:textId="2B7A2EE3" w:rsidR="003931A0" w:rsidRPr="00AF19C0" w:rsidRDefault="003931A0" w:rsidP="003931A0">
            <w:pPr>
              <w:rPr>
                <w:i/>
                <w:sz w:val="20"/>
                <w:szCs w:val="20"/>
              </w:rPr>
            </w:pPr>
            <w:r w:rsidRPr="00AF19C0">
              <w:rPr>
                <w:i/>
                <w:sz w:val="20"/>
                <w:szCs w:val="20"/>
              </w:rPr>
              <w:t>2.58 average score</w:t>
            </w:r>
          </w:p>
        </w:tc>
        <w:tc>
          <w:tcPr>
            <w:tcW w:w="2338" w:type="dxa"/>
          </w:tcPr>
          <w:p w14:paraId="3DA0359C" w14:textId="19BC693D" w:rsidR="003931A0" w:rsidRPr="00AF19C0" w:rsidRDefault="003931A0" w:rsidP="003931A0">
            <w:pPr>
              <w:rPr>
                <w:i/>
                <w:sz w:val="20"/>
                <w:szCs w:val="20"/>
              </w:rPr>
            </w:pPr>
            <w:r w:rsidRPr="00AF19C0">
              <w:rPr>
                <w:i/>
                <w:sz w:val="20"/>
                <w:szCs w:val="20"/>
              </w:rPr>
              <w:t>2.70 average score</w:t>
            </w:r>
          </w:p>
        </w:tc>
        <w:tc>
          <w:tcPr>
            <w:tcW w:w="2338" w:type="dxa"/>
          </w:tcPr>
          <w:p w14:paraId="463582DB" w14:textId="4BEF99EC" w:rsidR="003931A0" w:rsidRPr="00AF19C0" w:rsidRDefault="003931A0" w:rsidP="003931A0">
            <w:pPr>
              <w:rPr>
                <w:i/>
                <w:sz w:val="20"/>
                <w:szCs w:val="20"/>
              </w:rPr>
            </w:pPr>
            <w:r w:rsidRPr="00AF19C0">
              <w:rPr>
                <w:i/>
                <w:sz w:val="20"/>
                <w:szCs w:val="20"/>
              </w:rPr>
              <w:t>2.99 average score</w:t>
            </w:r>
          </w:p>
        </w:tc>
      </w:tr>
    </w:tbl>
    <w:p w14:paraId="08EC724B" w14:textId="32CF42B0" w:rsidR="00737241" w:rsidRPr="00691584" w:rsidRDefault="003931A0" w:rsidP="003931A0">
      <w:pPr>
        <w:rPr>
          <w:i/>
          <w:sz w:val="20"/>
          <w:szCs w:val="20"/>
        </w:rPr>
      </w:pPr>
      <w:r>
        <w:rPr>
          <w:i/>
          <w:sz w:val="20"/>
          <w:szCs w:val="20"/>
        </w:rPr>
        <w:lastRenderedPageBreak/>
        <w:br/>
      </w:r>
      <w:r w:rsidR="00737241">
        <w:rPr>
          <w:i/>
          <w:sz w:val="20"/>
          <w:szCs w:val="20"/>
        </w:rPr>
        <w:br/>
      </w:r>
    </w:p>
    <w:p w14:paraId="71E96968" w14:textId="2EEEFC91" w:rsidR="00737241" w:rsidRDefault="00737241" w:rsidP="00737241">
      <w:pPr>
        <w:rPr>
          <w:sz w:val="20"/>
          <w:szCs w:val="20"/>
        </w:rPr>
      </w:pPr>
      <w:r w:rsidRPr="006B4B57">
        <w:rPr>
          <w:i/>
          <w:sz w:val="20"/>
          <w:szCs w:val="20"/>
        </w:rPr>
        <w:t xml:space="preserve">Section 5:  Assessment </w:t>
      </w:r>
      <w:r w:rsidR="00E91F5B" w:rsidRPr="006B4B57">
        <w:rPr>
          <w:i/>
          <w:sz w:val="20"/>
          <w:szCs w:val="20"/>
        </w:rPr>
        <w:t xml:space="preserve">Analysis and </w:t>
      </w:r>
      <w:r w:rsidRPr="006B4B57">
        <w:rPr>
          <w:i/>
          <w:sz w:val="20"/>
          <w:szCs w:val="20"/>
        </w:rPr>
        <w:t xml:space="preserve">Recommendations: </w:t>
      </w:r>
      <w:r w:rsidRPr="006B4B57">
        <w:rPr>
          <w:i/>
          <w:sz w:val="20"/>
          <w:szCs w:val="20"/>
        </w:rPr>
        <w:br/>
      </w:r>
      <w:r w:rsidR="00E91F5B" w:rsidRPr="006B4B57">
        <w:rPr>
          <w:i/>
          <w:sz w:val="20"/>
          <w:szCs w:val="20"/>
        </w:rPr>
        <w:t>Explain the significance of the results and describe</w:t>
      </w:r>
      <w:r w:rsidRPr="006B4B57">
        <w:rPr>
          <w:i/>
          <w:sz w:val="20"/>
          <w:szCs w:val="20"/>
        </w:rPr>
        <w:t xml:space="preserve"> how you will use the assessment results to improve your program</w:t>
      </w:r>
      <w:r w:rsidR="00E91F5B" w:rsidRPr="006B4B57">
        <w:rPr>
          <w:i/>
          <w:sz w:val="20"/>
          <w:szCs w:val="20"/>
        </w:rPr>
        <w:t xml:space="preserve"> and/or your assessment process.</w:t>
      </w:r>
      <w:r w:rsidR="00E91F5B">
        <w:rPr>
          <w:i/>
          <w:sz w:val="20"/>
          <w:szCs w:val="20"/>
        </w:rPr>
        <w:t xml:space="preserve"> </w:t>
      </w:r>
      <w:r w:rsidR="002B4631" w:rsidRPr="00AF19C0">
        <w:rPr>
          <w:i/>
          <w:sz w:val="20"/>
          <w:szCs w:val="20"/>
        </w:rPr>
        <w:t>Make sure to connect recommendations to specific assessment results.</w:t>
      </w:r>
      <w:r w:rsidRPr="006B4B57">
        <w:rPr>
          <w:i/>
          <w:sz w:val="20"/>
          <w:szCs w:val="20"/>
        </w:rPr>
        <w:br/>
      </w:r>
      <w:r>
        <w:rPr>
          <w:i/>
          <w:sz w:val="20"/>
          <w:szCs w:val="20"/>
        </w:rPr>
        <w:br/>
      </w:r>
    </w:p>
    <w:p w14:paraId="321F5E65" w14:textId="3D8722F2" w:rsidR="00863F80" w:rsidRDefault="00737241" w:rsidP="00737241">
      <w:pPr>
        <w:rPr>
          <w:i/>
          <w:sz w:val="20"/>
          <w:szCs w:val="20"/>
        </w:rPr>
      </w:pPr>
      <w:r>
        <w:rPr>
          <w:b/>
        </w:rPr>
        <w:t>Section 6</w:t>
      </w:r>
      <w:r w:rsidRPr="00B741F8">
        <w:rPr>
          <w:b/>
        </w:rPr>
        <w:t>:  Assessment-Based Requests:</w:t>
      </w:r>
      <w:r>
        <w:rPr>
          <w:sz w:val="20"/>
          <w:szCs w:val="20"/>
        </w:rPr>
        <w:t xml:space="preserve">  </w:t>
      </w:r>
      <w:r>
        <w:rPr>
          <w:sz w:val="20"/>
          <w:szCs w:val="20"/>
        </w:rPr>
        <w:br/>
      </w:r>
      <w:r w:rsidRPr="00B741F8">
        <w:rPr>
          <w:i/>
          <w:sz w:val="20"/>
          <w:szCs w:val="20"/>
        </w:rPr>
        <w:t xml:space="preserve">Describe </w:t>
      </w:r>
      <w:r>
        <w:rPr>
          <w:i/>
          <w:sz w:val="20"/>
          <w:szCs w:val="20"/>
        </w:rPr>
        <w:t xml:space="preserve">the </w:t>
      </w:r>
      <w:r w:rsidRPr="00B741F8">
        <w:rPr>
          <w:i/>
          <w:sz w:val="20"/>
          <w:szCs w:val="20"/>
        </w:rPr>
        <w:t>resources</w:t>
      </w:r>
      <w:r w:rsidR="00CE75FC">
        <w:rPr>
          <w:i/>
          <w:sz w:val="20"/>
          <w:szCs w:val="20"/>
        </w:rPr>
        <w:t xml:space="preserve">, </w:t>
      </w:r>
      <w:r w:rsidRPr="00B741F8">
        <w:rPr>
          <w:i/>
          <w:sz w:val="20"/>
          <w:szCs w:val="20"/>
        </w:rPr>
        <w:t>support</w:t>
      </w:r>
      <w:r w:rsidR="00CE75FC">
        <w:rPr>
          <w:i/>
          <w:sz w:val="20"/>
          <w:szCs w:val="20"/>
        </w:rPr>
        <w:t xml:space="preserve">, </w:t>
      </w:r>
      <w:r w:rsidR="00CE75FC" w:rsidRPr="00AF19C0">
        <w:rPr>
          <w:i/>
          <w:sz w:val="20"/>
          <w:szCs w:val="20"/>
        </w:rPr>
        <w:t>or professional development</w:t>
      </w:r>
      <w:r w:rsidRPr="00AF19C0">
        <w:rPr>
          <w:i/>
          <w:sz w:val="20"/>
          <w:szCs w:val="20"/>
        </w:rPr>
        <w:t xml:space="preserve"> your program needs to act on the findings of your assessment</w:t>
      </w:r>
      <w:r w:rsidR="00863F80" w:rsidRPr="00AF19C0">
        <w:rPr>
          <w:i/>
          <w:sz w:val="20"/>
          <w:szCs w:val="20"/>
        </w:rPr>
        <w:t>.  Requests must be specific, and clearly connected to assessment results and recommendations.</w:t>
      </w:r>
      <w:r w:rsidR="000F2880" w:rsidRPr="00AF19C0">
        <w:rPr>
          <w:i/>
          <w:sz w:val="20"/>
          <w:szCs w:val="20"/>
        </w:rPr>
        <w:t xml:space="preserve">  Administrators will respond to</w:t>
      </w:r>
      <w:r w:rsidR="004C6CFD" w:rsidRPr="00AF19C0">
        <w:rPr>
          <w:i/>
          <w:sz w:val="20"/>
          <w:szCs w:val="20"/>
        </w:rPr>
        <w:t xml:space="preserve"> approved</w:t>
      </w:r>
      <w:r w:rsidR="000F2880" w:rsidRPr="00AF19C0">
        <w:rPr>
          <w:i/>
          <w:sz w:val="20"/>
          <w:szCs w:val="20"/>
        </w:rPr>
        <w:t xml:space="preserve"> requests and these responses will be recorded in the Assessment-Based Request form and publicized at the Assessment Kick-Off meeting the following academic year.</w:t>
      </w:r>
      <w:r>
        <w:rPr>
          <w:i/>
          <w:sz w:val="20"/>
          <w:szCs w:val="20"/>
        </w:rPr>
        <w:br/>
      </w:r>
      <w:r w:rsidRPr="000F2880">
        <w:rPr>
          <w:i/>
          <w:strike/>
          <w:sz w:val="20"/>
          <w:szCs w:val="20"/>
        </w:rPr>
        <w:br/>
      </w:r>
    </w:p>
    <w:p w14:paraId="542AA525" w14:textId="4911F095" w:rsidR="00E94893" w:rsidRPr="003B1BB9" w:rsidRDefault="00E94893" w:rsidP="00737241">
      <w:pPr>
        <w:rPr>
          <w:i/>
          <w:sz w:val="20"/>
          <w:szCs w:val="20"/>
        </w:rPr>
      </w:pPr>
      <w:r w:rsidRPr="00E94893">
        <w:rPr>
          <w:b/>
        </w:rPr>
        <w:t>Section 7: Adjustments due to Covid-19 Disruptions</w:t>
      </w:r>
      <w:r w:rsidRPr="00E94893">
        <w:rPr>
          <w:b/>
        </w:rPr>
        <w:br/>
      </w:r>
      <w:r>
        <w:rPr>
          <w:i/>
          <w:sz w:val="20"/>
          <w:szCs w:val="20"/>
        </w:rPr>
        <w:t xml:space="preserve">Describe here any changes you had to make to your assessment plan due to the covid-19 move to online instruction.  This might include any assessment methods that were not able to take place, changes to your methods, or any other impacts the social distancing methods caused for your assessment plan.  </w:t>
      </w:r>
    </w:p>
    <w:p w14:paraId="5E14842C" w14:textId="77777777" w:rsidR="004528D1" w:rsidRDefault="004528D1" w:rsidP="00737241">
      <w:pPr>
        <w:rPr>
          <w:b/>
          <w:sz w:val="24"/>
          <w:szCs w:val="24"/>
        </w:rPr>
      </w:pPr>
    </w:p>
    <w:p w14:paraId="541F6AC5" w14:textId="7241ECF8" w:rsidR="00520D6D" w:rsidRDefault="00520D6D" w:rsidP="00737241">
      <w:pPr>
        <w:rPr>
          <w:b/>
          <w:sz w:val="24"/>
          <w:szCs w:val="24"/>
        </w:rPr>
      </w:pPr>
    </w:p>
    <w:p w14:paraId="662CCDCB" w14:textId="77777777" w:rsidR="00520D6D" w:rsidRDefault="00520D6D">
      <w:pPr>
        <w:spacing w:after="0" w:line="240" w:lineRule="auto"/>
        <w:rPr>
          <w:b/>
          <w:sz w:val="24"/>
          <w:szCs w:val="24"/>
        </w:rPr>
      </w:pPr>
      <w:r>
        <w:rPr>
          <w:b/>
          <w:sz w:val="24"/>
          <w:szCs w:val="24"/>
        </w:rPr>
        <w:br w:type="page"/>
      </w:r>
    </w:p>
    <w:p w14:paraId="3C950153" w14:textId="78750D79" w:rsidR="00737241" w:rsidRPr="00863F80" w:rsidRDefault="00737241" w:rsidP="00737241">
      <w:pPr>
        <w:rPr>
          <w:sz w:val="20"/>
          <w:szCs w:val="20"/>
        </w:rPr>
      </w:pPr>
      <w:r w:rsidRPr="0061252B">
        <w:rPr>
          <w:b/>
          <w:sz w:val="24"/>
          <w:szCs w:val="24"/>
        </w:rPr>
        <w:lastRenderedPageBreak/>
        <w:t>Instructions:</w:t>
      </w:r>
    </w:p>
    <w:p w14:paraId="0F92FD47" w14:textId="3BD59468" w:rsidR="00B72070" w:rsidRDefault="00737241" w:rsidP="006A7F03">
      <w:pPr>
        <w:pStyle w:val="ListParagraph"/>
        <w:numPr>
          <w:ilvl w:val="0"/>
          <w:numId w:val="1"/>
        </w:numPr>
        <w:spacing w:after="0" w:line="240" w:lineRule="auto"/>
        <w:rPr>
          <w:sz w:val="24"/>
          <w:szCs w:val="24"/>
        </w:rPr>
      </w:pPr>
      <w:r w:rsidRPr="00AF19C0">
        <w:rPr>
          <w:sz w:val="24"/>
          <w:szCs w:val="24"/>
        </w:rPr>
        <w:t>Complete the</w:t>
      </w:r>
      <w:r w:rsidR="003B1BB9">
        <w:rPr>
          <w:sz w:val="24"/>
          <w:szCs w:val="24"/>
        </w:rPr>
        <w:t xml:space="preserve"> sections 1-</w:t>
      </w:r>
      <w:proofErr w:type="gramStart"/>
      <w:r w:rsidR="003B1BB9">
        <w:rPr>
          <w:sz w:val="24"/>
          <w:szCs w:val="24"/>
        </w:rPr>
        <w:t xml:space="preserve">3  </w:t>
      </w:r>
      <w:r w:rsidRPr="00AF19C0">
        <w:rPr>
          <w:sz w:val="24"/>
          <w:szCs w:val="24"/>
        </w:rPr>
        <w:t>“</w:t>
      </w:r>
      <w:proofErr w:type="gramEnd"/>
      <w:r w:rsidRPr="00AF19C0">
        <w:rPr>
          <w:sz w:val="24"/>
          <w:szCs w:val="24"/>
        </w:rPr>
        <w:t>Prior Assessment Actions”, “Program Outcome</w:t>
      </w:r>
      <w:r w:rsidR="00A33F75" w:rsidRPr="00AF19C0">
        <w:rPr>
          <w:sz w:val="24"/>
          <w:szCs w:val="24"/>
        </w:rPr>
        <w:t>s</w:t>
      </w:r>
      <w:r w:rsidR="003B1BB9">
        <w:rPr>
          <w:sz w:val="24"/>
          <w:szCs w:val="24"/>
        </w:rPr>
        <w:t xml:space="preserve">”, </w:t>
      </w:r>
      <w:r w:rsidRPr="00AF19C0">
        <w:rPr>
          <w:sz w:val="24"/>
          <w:szCs w:val="24"/>
        </w:rPr>
        <w:t>and</w:t>
      </w:r>
      <w:r w:rsidR="003B1BB9">
        <w:rPr>
          <w:sz w:val="24"/>
          <w:szCs w:val="24"/>
        </w:rPr>
        <w:t xml:space="preserve"> </w:t>
      </w:r>
      <w:r w:rsidRPr="00AF19C0">
        <w:rPr>
          <w:sz w:val="24"/>
          <w:szCs w:val="24"/>
        </w:rPr>
        <w:t xml:space="preserve">“Assessment Methods” </w:t>
      </w:r>
      <w:r w:rsidR="00A33F75" w:rsidRPr="00AF19C0">
        <w:rPr>
          <w:sz w:val="24"/>
          <w:szCs w:val="24"/>
        </w:rPr>
        <w:t>sections</w:t>
      </w:r>
      <w:r w:rsidRPr="00AF19C0">
        <w:rPr>
          <w:sz w:val="24"/>
          <w:szCs w:val="24"/>
        </w:rPr>
        <w:t xml:space="preserve"> and </w:t>
      </w:r>
      <w:r w:rsidR="00A33F75" w:rsidRPr="00AF19C0">
        <w:rPr>
          <w:sz w:val="24"/>
          <w:szCs w:val="24"/>
        </w:rPr>
        <w:t xml:space="preserve">email to </w:t>
      </w:r>
      <w:r w:rsidR="00E91F5B">
        <w:rPr>
          <w:sz w:val="24"/>
          <w:szCs w:val="24"/>
        </w:rPr>
        <w:t>your department chair/supervisor</w:t>
      </w:r>
      <w:r w:rsidRPr="00AF19C0">
        <w:rPr>
          <w:sz w:val="24"/>
          <w:szCs w:val="24"/>
        </w:rPr>
        <w:t xml:space="preserve"> no later than October 1</w:t>
      </w:r>
      <w:r w:rsidRPr="00AF19C0">
        <w:rPr>
          <w:sz w:val="24"/>
          <w:szCs w:val="24"/>
          <w:vertAlign w:val="superscript"/>
        </w:rPr>
        <w:t>st</w:t>
      </w:r>
      <w:r w:rsidRPr="00AF19C0">
        <w:rPr>
          <w:sz w:val="24"/>
          <w:szCs w:val="24"/>
        </w:rPr>
        <w:t xml:space="preserve">.  Each plan </w:t>
      </w:r>
      <w:r w:rsidR="006A7F03" w:rsidRPr="00AF19C0">
        <w:rPr>
          <w:sz w:val="24"/>
          <w:szCs w:val="24"/>
        </w:rPr>
        <w:t>will be reviewed</w:t>
      </w:r>
      <w:r w:rsidRPr="00AF19C0">
        <w:rPr>
          <w:sz w:val="24"/>
          <w:szCs w:val="24"/>
        </w:rPr>
        <w:t xml:space="preserve"> by the Student Learning Committee</w:t>
      </w:r>
      <w:r w:rsidR="00B72070">
        <w:rPr>
          <w:strike/>
          <w:sz w:val="24"/>
          <w:szCs w:val="24"/>
        </w:rPr>
        <w:t>.</w:t>
      </w:r>
      <w:r w:rsidR="006A7F03" w:rsidRPr="00AF19C0">
        <w:rPr>
          <w:sz w:val="24"/>
          <w:szCs w:val="24"/>
        </w:rPr>
        <w:t xml:space="preserve">  Suggested changes will be</w:t>
      </w:r>
      <w:r w:rsidR="00E91F5B">
        <w:rPr>
          <w:sz w:val="24"/>
          <w:szCs w:val="24"/>
        </w:rPr>
        <w:t xml:space="preserve"> shared with the by the department chair or supervisor of the assessor</w:t>
      </w:r>
      <w:r w:rsidR="006A7F03" w:rsidRPr="00AF19C0">
        <w:rPr>
          <w:sz w:val="24"/>
          <w:szCs w:val="24"/>
        </w:rPr>
        <w:t xml:space="preserve">. </w:t>
      </w:r>
      <w:r w:rsidR="00B72070">
        <w:rPr>
          <w:sz w:val="24"/>
          <w:szCs w:val="24"/>
        </w:rPr>
        <w:t xml:space="preserve"> Academic certificates and degrees should send their plan to their department chairs.  Co-Curricular programs will send their completed initial plans to their supervisor.  Institutional Student Learning Outcome teams will send their plans to the Dean of Academics.  </w:t>
      </w:r>
    </w:p>
    <w:p w14:paraId="04F35B76" w14:textId="0BAB23BD" w:rsidR="00737241" w:rsidRPr="00E91F5B" w:rsidRDefault="00737241" w:rsidP="00737241">
      <w:pPr>
        <w:pStyle w:val="ListParagraph"/>
        <w:numPr>
          <w:ilvl w:val="0"/>
          <w:numId w:val="1"/>
        </w:numPr>
        <w:spacing w:after="0" w:line="240" w:lineRule="auto"/>
        <w:rPr>
          <w:sz w:val="24"/>
          <w:szCs w:val="24"/>
          <w:highlight w:val="yellow"/>
        </w:rPr>
      </w:pPr>
      <w:r w:rsidRPr="002A5076">
        <w:rPr>
          <w:sz w:val="24"/>
          <w:szCs w:val="24"/>
        </w:rPr>
        <w:t>Fac</w:t>
      </w:r>
      <w:r w:rsidRPr="00AF19C0">
        <w:rPr>
          <w:sz w:val="24"/>
          <w:szCs w:val="24"/>
        </w:rPr>
        <w:t>ulty members of The Art</w:t>
      </w:r>
      <w:r w:rsidR="006A7F03" w:rsidRPr="00AF19C0">
        <w:rPr>
          <w:sz w:val="24"/>
          <w:szCs w:val="24"/>
        </w:rPr>
        <w:t>/Culture,</w:t>
      </w:r>
      <w:r w:rsidRPr="00AF19C0">
        <w:rPr>
          <w:sz w:val="24"/>
          <w:szCs w:val="24"/>
        </w:rPr>
        <w:t xml:space="preserve"> Humanities</w:t>
      </w:r>
      <w:r w:rsidR="00E91F5B">
        <w:rPr>
          <w:sz w:val="24"/>
          <w:szCs w:val="24"/>
        </w:rPr>
        <w:t xml:space="preserve"> and Social Science</w:t>
      </w:r>
      <w:r w:rsidRPr="00AF19C0">
        <w:rPr>
          <w:sz w:val="24"/>
          <w:szCs w:val="24"/>
        </w:rPr>
        <w:t>,</w:t>
      </w:r>
      <w:r w:rsidR="00E91F5B">
        <w:rPr>
          <w:sz w:val="24"/>
          <w:szCs w:val="24"/>
        </w:rPr>
        <w:t xml:space="preserve"> </w:t>
      </w:r>
      <w:proofErr w:type="gramStart"/>
      <w:r w:rsidR="00E91F5B">
        <w:rPr>
          <w:sz w:val="24"/>
          <w:szCs w:val="24"/>
        </w:rPr>
        <w:t xml:space="preserve">and </w:t>
      </w:r>
      <w:r w:rsidRPr="00AF19C0">
        <w:rPr>
          <w:sz w:val="24"/>
          <w:szCs w:val="24"/>
        </w:rPr>
        <w:t xml:space="preserve"> Math</w:t>
      </w:r>
      <w:proofErr w:type="gramEnd"/>
      <w:r w:rsidRPr="00AF19C0">
        <w:rPr>
          <w:sz w:val="24"/>
          <w:szCs w:val="24"/>
        </w:rPr>
        <w:t xml:space="preserve"> &amp; Science, departments will be responsible for assessing the student learning outcomes at the institution.  All other departments/programs will develop a plan according to their program outcomes.  </w:t>
      </w:r>
      <w:r w:rsidR="00E91F5B" w:rsidRPr="00B72070">
        <w:rPr>
          <w:sz w:val="24"/>
          <w:szCs w:val="24"/>
        </w:rPr>
        <w:t>If this is the first year you will assess your program, you will take the year to develop outcomes and methods for your assessment plan.</w:t>
      </w:r>
    </w:p>
    <w:p w14:paraId="0708600A" w14:textId="744F4209" w:rsidR="00737241" w:rsidRDefault="00737241" w:rsidP="00737241">
      <w:pPr>
        <w:pStyle w:val="ListParagraph"/>
        <w:numPr>
          <w:ilvl w:val="0"/>
          <w:numId w:val="1"/>
        </w:numPr>
        <w:spacing w:after="0" w:line="240" w:lineRule="auto"/>
        <w:rPr>
          <w:sz w:val="24"/>
          <w:szCs w:val="24"/>
        </w:rPr>
      </w:pPr>
      <w:r w:rsidRPr="00AF19C0">
        <w:rPr>
          <w:sz w:val="24"/>
          <w:szCs w:val="24"/>
        </w:rPr>
        <w:t xml:space="preserve">At the end of spring semester, the issuer of the plan will complete sections 4, 5 and 6 </w:t>
      </w:r>
      <w:r>
        <w:rPr>
          <w:sz w:val="24"/>
          <w:szCs w:val="24"/>
        </w:rPr>
        <w:t>and bring the completed plan to a conference with the Student Learning Committee where the committee will review and rate the assessment plan.</w:t>
      </w:r>
    </w:p>
    <w:p w14:paraId="67590C83" w14:textId="26D7C99A" w:rsidR="00737241" w:rsidRPr="00A875B2" w:rsidRDefault="00737241" w:rsidP="00737241">
      <w:pPr>
        <w:pStyle w:val="ListParagraph"/>
        <w:numPr>
          <w:ilvl w:val="0"/>
          <w:numId w:val="1"/>
        </w:numPr>
        <w:spacing w:after="0" w:line="240" w:lineRule="auto"/>
        <w:rPr>
          <w:sz w:val="24"/>
          <w:szCs w:val="24"/>
        </w:rPr>
      </w:pPr>
      <w:r w:rsidRPr="00A875B2">
        <w:rPr>
          <w:sz w:val="24"/>
          <w:szCs w:val="24"/>
        </w:rPr>
        <w:t xml:space="preserve">Remember, </w:t>
      </w:r>
      <w:r w:rsidR="00863F80">
        <w:rPr>
          <w:sz w:val="24"/>
          <w:szCs w:val="24"/>
        </w:rPr>
        <w:t>your department chair</w:t>
      </w:r>
      <w:r w:rsidR="00B72070">
        <w:rPr>
          <w:sz w:val="24"/>
          <w:szCs w:val="24"/>
        </w:rPr>
        <w:t xml:space="preserve">, </w:t>
      </w:r>
      <w:r w:rsidR="00863F80">
        <w:rPr>
          <w:sz w:val="24"/>
          <w:szCs w:val="24"/>
        </w:rPr>
        <w:t>administrative supervisor</w:t>
      </w:r>
      <w:r w:rsidR="00B72070">
        <w:rPr>
          <w:sz w:val="24"/>
          <w:szCs w:val="24"/>
        </w:rPr>
        <w:t>, and assessment coordinator</w:t>
      </w:r>
      <w:r w:rsidR="00863F80">
        <w:rPr>
          <w:sz w:val="24"/>
          <w:szCs w:val="24"/>
        </w:rPr>
        <w:t xml:space="preserve"> </w:t>
      </w:r>
      <w:r w:rsidR="00B72070">
        <w:rPr>
          <w:sz w:val="24"/>
          <w:szCs w:val="24"/>
        </w:rPr>
        <w:t>are</w:t>
      </w:r>
      <w:r w:rsidRPr="00A875B2">
        <w:rPr>
          <w:sz w:val="24"/>
          <w:szCs w:val="24"/>
        </w:rPr>
        <w:t xml:space="preserve"> always willing to help you complete any portion of your assessment plan.  </w:t>
      </w:r>
    </w:p>
    <w:p w14:paraId="02925ED1" w14:textId="77777777" w:rsidR="00737241" w:rsidRDefault="00737241" w:rsidP="00737241">
      <w:pPr>
        <w:rPr>
          <w:sz w:val="24"/>
          <w:szCs w:val="24"/>
        </w:rPr>
      </w:pPr>
      <w:r>
        <w:rPr>
          <w:sz w:val="24"/>
          <w:szCs w:val="24"/>
        </w:rPr>
        <w:t xml:space="preserve">If you have any questions or comments, please contact Erik Kornkven  at </w:t>
      </w:r>
      <w:hyperlink r:id="rId7" w:history="1">
        <w:r w:rsidRPr="00E70A66">
          <w:rPr>
            <w:rStyle w:val="Hyperlink"/>
            <w:sz w:val="24"/>
            <w:szCs w:val="24"/>
          </w:rPr>
          <w:t>ekornkven@tm.edu</w:t>
        </w:r>
      </w:hyperlink>
      <w:r w:rsidR="00863F80">
        <w:rPr>
          <w:sz w:val="24"/>
          <w:szCs w:val="24"/>
        </w:rPr>
        <w:t xml:space="preserve"> in Office #210N, or at x. 2093</w:t>
      </w:r>
      <w:r w:rsidR="00225AE3">
        <w:rPr>
          <w:sz w:val="24"/>
          <w:szCs w:val="24"/>
        </w:rPr>
        <w:t xml:space="preserve"> or Ace Charette </w:t>
      </w:r>
      <w:r w:rsidR="00863F80">
        <w:rPr>
          <w:sz w:val="24"/>
          <w:szCs w:val="24"/>
        </w:rPr>
        <w:t>at extension 2069.</w:t>
      </w:r>
    </w:p>
    <w:p w14:paraId="7D319C61" w14:textId="77777777" w:rsidR="00BC7F36" w:rsidRDefault="00BC7F36" w:rsidP="00737241">
      <w:pPr>
        <w:rPr>
          <w:sz w:val="24"/>
          <w:szCs w:val="24"/>
        </w:rPr>
      </w:pPr>
    </w:p>
    <w:p w14:paraId="5AF2DD74" w14:textId="77777777" w:rsidR="00BC7F36" w:rsidRDefault="00BC7F36" w:rsidP="00737241">
      <w:pPr>
        <w:rPr>
          <w:sz w:val="24"/>
          <w:szCs w:val="24"/>
        </w:rPr>
      </w:pPr>
    </w:p>
    <w:p w14:paraId="231BC2C8" w14:textId="77777777" w:rsidR="00987147" w:rsidRPr="00737241" w:rsidRDefault="00C020D6" w:rsidP="00737241"/>
    <w:sectPr w:rsidR="00987147" w:rsidRPr="00737241" w:rsidSect="008C41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AAF2B" w14:textId="77777777" w:rsidR="00C020D6" w:rsidRDefault="00C020D6">
      <w:pPr>
        <w:spacing w:after="0" w:line="240" w:lineRule="auto"/>
      </w:pPr>
      <w:r>
        <w:separator/>
      </w:r>
    </w:p>
  </w:endnote>
  <w:endnote w:type="continuationSeparator" w:id="0">
    <w:p w14:paraId="293D30D5" w14:textId="77777777" w:rsidR="00C020D6" w:rsidRDefault="00C0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553537"/>
      <w:docPartObj>
        <w:docPartGallery w:val="Page Numbers (Bottom of Page)"/>
        <w:docPartUnique/>
      </w:docPartObj>
    </w:sdtPr>
    <w:sdtEndPr>
      <w:rPr>
        <w:noProof/>
      </w:rPr>
    </w:sdtEndPr>
    <w:sdtContent>
      <w:p w14:paraId="45FBD9BC" w14:textId="77777777" w:rsidR="009F6F76" w:rsidRDefault="00A80A73">
        <w:pPr>
          <w:pStyle w:val="Footer"/>
          <w:jc w:val="right"/>
        </w:pPr>
        <w:r>
          <w:fldChar w:fldCharType="begin"/>
        </w:r>
        <w:r>
          <w:instrText xml:space="preserve"> PAGE   \* MERGEFORMAT </w:instrText>
        </w:r>
        <w:r>
          <w:fldChar w:fldCharType="separate"/>
        </w:r>
        <w:r w:rsidR="004528D1">
          <w:rPr>
            <w:noProof/>
          </w:rPr>
          <w:t>3</w:t>
        </w:r>
        <w:r>
          <w:rPr>
            <w:noProof/>
          </w:rPr>
          <w:fldChar w:fldCharType="end"/>
        </w:r>
      </w:p>
    </w:sdtContent>
  </w:sdt>
  <w:p w14:paraId="69DCDDC2" w14:textId="77777777" w:rsidR="009F6F76" w:rsidRDefault="00C02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8373" w14:textId="77777777" w:rsidR="00C020D6" w:rsidRDefault="00C020D6">
      <w:pPr>
        <w:spacing w:after="0" w:line="240" w:lineRule="auto"/>
      </w:pPr>
      <w:r>
        <w:separator/>
      </w:r>
    </w:p>
  </w:footnote>
  <w:footnote w:type="continuationSeparator" w:id="0">
    <w:p w14:paraId="15FE4E03" w14:textId="77777777" w:rsidR="00C020D6" w:rsidRDefault="00C0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1BD" w14:textId="77777777" w:rsidR="00A7684B" w:rsidRDefault="00C0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251D"/>
    <w:multiLevelType w:val="hybridMultilevel"/>
    <w:tmpl w:val="121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54E8"/>
    <w:multiLevelType w:val="hybridMultilevel"/>
    <w:tmpl w:val="0E2C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F6BDC"/>
    <w:multiLevelType w:val="hybridMultilevel"/>
    <w:tmpl w:val="4AFE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52B06"/>
    <w:multiLevelType w:val="hybridMultilevel"/>
    <w:tmpl w:val="7FDC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F8"/>
    <w:rsid w:val="000C63DE"/>
    <w:rsid w:val="000F2880"/>
    <w:rsid w:val="00180ACC"/>
    <w:rsid w:val="00183C15"/>
    <w:rsid w:val="001C315C"/>
    <w:rsid w:val="00225AE3"/>
    <w:rsid w:val="00225AEF"/>
    <w:rsid w:val="00290BFE"/>
    <w:rsid w:val="002A5076"/>
    <w:rsid w:val="002B4631"/>
    <w:rsid w:val="002F14B3"/>
    <w:rsid w:val="003866AD"/>
    <w:rsid w:val="003931A0"/>
    <w:rsid w:val="003B1BB9"/>
    <w:rsid w:val="003C49DF"/>
    <w:rsid w:val="00452582"/>
    <w:rsid w:val="004528D1"/>
    <w:rsid w:val="004C6CFD"/>
    <w:rsid w:val="00514E9D"/>
    <w:rsid w:val="00520D6D"/>
    <w:rsid w:val="00584DB3"/>
    <w:rsid w:val="005958C1"/>
    <w:rsid w:val="005E5C32"/>
    <w:rsid w:val="006975E3"/>
    <w:rsid w:val="006A7F03"/>
    <w:rsid w:val="006B4B57"/>
    <w:rsid w:val="00737241"/>
    <w:rsid w:val="00742CEF"/>
    <w:rsid w:val="007C4E1F"/>
    <w:rsid w:val="008147AD"/>
    <w:rsid w:val="00863F80"/>
    <w:rsid w:val="00865932"/>
    <w:rsid w:val="008775DC"/>
    <w:rsid w:val="008B0811"/>
    <w:rsid w:val="008B6B70"/>
    <w:rsid w:val="008C41B4"/>
    <w:rsid w:val="00946D41"/>
    <w:rsid w:val="00A33F75"/>
    <w:rsid w:val="00A651AA"/>
    <w:rsid w:val="00A660BB"/>
    <w:rsid w:val="00A80A73"/>
    <w:rsid w:val="00A95435"/>
    <w:rsid w:val="00AF19C0"/>
    <w:rsid w:val="00B72070"/>
    <w:rsid w:val="00B741F8"/>
    <w:rsid w:val="00BC7F36"/>
    <w:rsid w:val="00C020D6"/>
    <w:rsid w:val="00C05F9C"/>
    <w:rsid w:val="00C111FE"/>
    <w:rsid w:val="00CA5BDE"/>
    <w:rsid w:val="00CE75FC"/>
    <w:rsid w:val="00DE173A"/>
    <w:rsid w:val="00E52ACF"/>
    <w:rsid w:val="00E91F5B"/>
    <w:rsid w:val="00E94893"/>
    <w:rsid w:val="00EA102B"/>
    <w:rsid w:val="00EB66A2"/>
    <w:rsid w:val="00F52BD9"/>
    <w:rsid w:val="00F647FC"/>
    <w:rsid w:val="00FA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DF2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741F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F8"/>
    <w:rPr>
      <w:sz w:val="22"/>
      <w:szCs w:val="22"/>
    </w:rPr>
  </w:style>
  <w:style w:type="paragraph" w:styleId="Footer">
    <w:name w:val="footer"/>
    <w:basedOn w:val="Normal"/>
    <w:link w:val="FooterChar"/>
    <w:uiPriority w:val="99"/>
    <w:unhideWhenUsed/>
    <w:rsid w:val="00B7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F8"/>
    <w:rPr>
      <w:sz w:val="22"/>
      <w:szCs w:val="22"/>
    </w:rPr>
  </w:style>
  <w:style w:type="paragraph" w:styleId="ListParagraph">
    <w:name w:val="List Paragraph"/>
    <w:basedOn w:val="Normal"/>
    <w:uiPriority w:val="34"/>
    <w:qFormat/>
    <w:rsid w:val="00B741F8"/>
    <w:pPr>
      <w:ind w:left="720"/>
      <w:contextualSpacing/>
    </w:pPr>
  </w:style>
  <w:style w:type="character" w:styleId="Hyperlink">
    <w:name w:val="Hyperlink"/>
    <w:basedOn w:val="DefaultParagraphFont"/>
    <w:uiPriority w:val="99"/>
    <w:unhideWhenUsed/>
    <w:rsid w:val="00B741F8"/>
    <w:rPr>
      <w:color w:val="0563C1" w:themeColor="hyperlink"/>
      <w:u w:val="single"/>
    </w:rPr>
  </w:style>
  <w:style w:type="table" w:styleId="TableGrid">
    <w:name w:val="Table Grid"/>
    <w:basedOn w:val="TableNormal"/>
    <w:uiPriority w:val="39"/>
    <w:rsid w:val="00B741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0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rnkven@t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Kornkven</dc:creator>
  <cp:keywords/>
  <dc:description/>
  <cp:lastModifiedBy>Erik Kornkven</cp:lastModifiedBy>
  <cp:revision>2</cp:revision>
  <cp:lastPrinted>2019-04-12T13:47:00Z</cp:lastPrinted>
  <dcterms:created xsi:type="dcterms:W3CDTF">2021-06-08T13:42:00Z</dcterms:created>
  <dcterms:modified xsi:type="dcterms:W3CDTF">2021-06-08T13:42:00Z</dcterms:modified>
</cp:coreProperties>
</file>