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A6F" w:rsidRDefault="005352E6">
      <w:pPr>
        <w:pStyle w:val="BodyText"/>
        <w:ind w:left="114"/>
        <w:rPr>
          <w:rFonts w:ascii="Times New Roman"/>
        </w:rPr>
      </w:pPr>
      <w:bookmarkStart w:id="0" w:name="_GoBack"/>
      <w:bookmarkEnd w:id="0"/>
      <w:r>
        <w:rPr>
          <w:noProof/>
        </w:rPr>
        <mc:AlternateContent>
          <mc:Choice Requires="wps">
            <w:drawing>
              <wp:anchor distT="0" distB="0" distL="114300" distR="114300" simplePos="0" relativeHeight="482596864" behindDoc="1" locked="0" layoutInCell="1" allowOverlap="1">
                <wp:simplePos x="0" y="0"/>
                <wp:positionH relativeFrom="page">
                  <wp:posOffset>4992370</wp:posOffset>
                </wp:positionH>
                <wp:positionV relativeFrom="page">
                  <wp:posOffset>7159625</wp:posOffset>
                </wp:positionV>
                <wp:extent cx="70485" cy="155575"/>
                <wp:effectExtent l="0" t="0" r="0" b="0"/>
                <wp:wrapNone/>
                <wp:docPr id="20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line="244" w:lineRule="exact"/>
                              <w:rPr>
                                <w:rFonts w:ascii="Times New Roman"/>
                              </w:rPr>
                            </w:pPr>
                            <w:r>
                              <w:rPr>
                                <w:rFonts w:ascii="Times New Roma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left:0;text-align:left;margin-left:393.1pt;margin-top:563.75pt;width:5.55pt;height:12.25pt;z-index:-207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" filled="f" stroked="f">
                <v:textbox inset="0,0,0,0">
                  <w:txbxContent>
                    <w:p w:rsidR="00060A6F" w:rsidRDefault="00280855">
                      <w:pPr>
                        <w:spacing w:line="244" w:lineRule="exact"/>
                        <w:rPr>
                          <w:rFonts w:ascii="Times New Roman"/>
                        </w:rPr>
                      </w:pPr>
                      <w:r>
                        <w:rPr>
                          <w:rFonts w:ascii="Times New Roman"/>
                        </w:rPr>
                        <w:t>1</w:t>
                      </w:r>
                    </w:p>
                  </w:txbxContent>
                </v:textbox>
                <w10:wrap anchorx="page" anchory="page"/>
              </v:shape>
            </w:pict>
          </mc:Fallback>
        </mc:AlternateContent>
      </w:r>
      <w:r>
        <w:rPr>
          <w:rFonts w:ascii="Times New Roman"/>
          <w:noProof/>
        </w:rPr>
        <mc:AlternateContent>
          <mc:Choice Requires="wpg">
            <w:drawing>
              <wp:inline distT="0" distB="0" distL="0" distR="0">
                <wp:extent cx="8860790" cy="1062355"/>
                <wp:effectExtent l="2540" t="3175" r="4445" b="1270"/>
                <wp:docPr id="20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0790" cy="1062355"/>
                          <a:chOff x="0" y="0"/>
                          <a:chExt cx="13954" cy="1673"/>
                        </a:xfrm>
                      </wpg:grpSpPr>
                      <wps:wsp>
                        <wps:cNvPr id="204" name="docshape3"/>
                        <wps:cNvSpPr>
                          <a:spLocks noChangeArrowheads="1"/>
                        </wps:cNvSpPr>
                        <wps:spPr bwMode="auto">
                          <a:xfrm>
                            <a:off x="0" y="0"/>
                            <a:ext cx="13954" cy="167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443A5D" id="docshapegroup2" o:spid="_x0000_s1026" style="width:697.7pt;height:83.65pt;mso-position-horizontal-relative:char;mso-position-vertical-relative:line" coordsize="13954,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">
                <v:rect id="docshape3" o:spid="_x0000_s1027" style="position:absolute;width:13954;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" fillcolor="#5b9bd5" stroked="f"/>
                <w10:anchorlock/>
              </v:group>
            </w:pict>
          </mc:Fallback>
        </mc:AlternateContent>
      </w: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spacing w:before="4"/>
        <w:rPr>
          <w:rFonts w:ascii="Times New Roman"/>
          <w:sz w:val="17"/>
        </w:rPr>
      </w:pPr>
    </w:p>
    <w:p w:rsidR="00060A6F" w:rsidRDefault="00280855">
      <w:pPr>
        <w:pStyle w:val="Title"/>
        <w:spacing w:line="242" w:lineRule="auto"/>
      </w:pPr>
      <w:r>
        <w:t>Turtle</w:t>
      </w:r>
      <w:r>
        <w:rPr>
          <w:spacing w:val="-6"/>
        </w:rPr>
        <w:t xml:space="preserve"> </w:t>
      </w:r>
      <w:r>
        <w:t>Mountain</w:t>
      </w:r>
      <w:r>
        <w:rPr>
          <w:spacing w:val="-9"/>
        </w:rPr>
        <w:t xml:space="preserve"> </w:t>
      </w:r>
      <w:r>
        <w:t>Community</w:t>
      </w:r>
      <w:r>
        <w:rPr>
          <w:spacing w:val="-7"/>
        </w:rPr>
        <w:t xml:space="preserve"> </w:t>
      </w:r>
      <w:r>
        <w:t>College</w:t>
      </w:r>
      <w:r>
        <w:rPr>
          <w:spacing w:val="-5"/>
        </w:rPr>
        <w:t xml:space="preserve"> </w:t>
      </w:r>
      <w:r>
        <w:t>2020-21</w:t>
      </w:r>
      <w:r>
        <w:rPr>
          <w:spacing w:val="-3"/>
        </w:rPr>
        <w:t xml:space="preserve"> </w:t>
      </w:r>
      <w:r>
        <w:t>Assessment</w:t>
      </w:r>
      <w:r>
        <w:rPr>
          <w:spacing w:val="-115"/>
        </w:rPr>
        <w:t xml:space="preserve"> </w:t>
      </w:r>
      <w:r>
        <w:t>Report</w:t>
      </w:r>
    </w:p>
    <w:p w:rsidR="00060A6F" w:rsidRDefault="00060A6F">
      <w:pPr>
        <w:pStyle w:val="BodyText"/>
        <w:rPr>
          <w:rFonts w:ascii="Calibri Light"/>
        </w:rPr>
      </w:pPr>
    </w:p>
    <w:p w:rsidR="00060A6F" w:rsidRDefault="00060A6F">
      <w:pPr>
        <w:pStyle w:val="BodyText"/>
        <w:rPr>
          <w:rFonts w:ascii="Calibri Light"/>
        </w:rPr>
      </w:pPr>
    </w:p>
    <w:p w:rsidR="00060A6F" w:rsidRDefault="00060A6F">
      <w:pPr>
        <w:pStyle w:val="BodyText"/>
        <w:rPr>
          <w:rFonts w:ascii="Calibri Light"/>
        </w:rPr>
      </w:pPr>
    </w:p>
    <w:p w:rsidR="00060A6F" w:rsidRDefault="005352E6">
      <w:pPr>
        <w:pStyle w:val="BodyText"/>
        <w:spacing w:before="1"/>
        <w:rPr>
          <w:rFonts w:ascii="Calibri Light"/>
          <w:sz w:val="21"/>
        </w:rPr>
      </w:pPr>
      <w:r>
        <w:rPr>
          <w:noProof/>
        </w:rPr>
        <mc:AlternateContent>
          <mc:Choice Requires="wps">
            <w:drawing>
              <wp:anchor distT="0" distB="0" distL="0" distR="0" simplePos="0" relativeHeight="487588352" behindDoc="1" locked="0" layoutInCell="1" allowOverlap="1">
                <wp:simplePos x="0" y="0"/>
                <wp:positionH relativeFrom="page">
                  <wp:posOffset>593090</wp:posOffset>
                </wp:positionH>
                <wp:positionV relativeFrom="paragraph">
                  <wp:posOffset>178435</wp:posOffset>
                </wp:positionV>
                <wp:extent cx="8860790" cy="3894455"/>
                <wp:effectExtent l="0" t="0" r="0" b="0"/>
                <wp:wrapTopAndBottom/>
                <wp:docPr id="20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0790" cy="389445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spacing w:before="10"/>
                              <w:rPr>
                                <w:rFonts w:ascii="Calibri Light"/>
                                <w:color w:val="000000"/>
                                <w:sz w:val="30"/>
                              </w:rPr>
                            </w:pPr>
                          </w:p>
                          <w:p w:rsidR="00060A6F" w:rsidRDefault="00280855">
                            <w:pPr>
                              <w:ind w:left="6664" w:right="6319"/>
                              <w:jc w:val="center"/>
                              <w:rPr>
                                <w:color w:val="000000"/>
                              </w:rPr>
                            </w:pPr>
                            <w:r>
                              <w:rPr>
                                <w:color w:val="FFFFFF"/>
                              </w:rPr>
                              <w:t>Submitted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o:spid="_x0000_s1027" type="#_x0000_t202" style="position:absolute;margin-left:46.7pt;margin-top:14.05pt;width:697.7pt;height:306.6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" fillcolor="#5b9bd5" stroked="f">
                <v:textbox inset="0,0,0,0">
                  <w:txbxContent>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rPr>
                          <w:rFonts w:ascii="Calibri Light"/>
                          <w:color w:val="000000"/>
                          <w:sz w:val="26"/>
                        </w:rPr>
                      </w:pPr>
                    </w:p>
                    <w:p w:rsidR="00060A6F" w:rsidRDefault="00060A6F">
                      <w:pPr>
                        <w:pStyle w:val="BodyText"/>
                        <w:spacing w:before="10"/>
                        <w:rPr>
                          <w:rFonts w:ascii="Calibri Light"/>
                          <w:color w:val="000000"/>
                          <w:sz w:val="30"/>
                        </w:rPr>
                      </w:pPr>
                    </w:p>
                    <w:p w:rsidR="00060A6F" w:rsidRDefault="00280855">
                      <w:pPr>
                        <w:ind w:left="6664" w:right="6319"/>
                        <w:jc w:val="center"/>
                        <w:rPr>
                          <w:color w:val="000000"/>
                        </w:rPr>
                      </w:pPr>
                      <w:r>
                        <w:rPr>
                          <w:color w:val="FFFFFF"/>
                        </w:rPr>
                        <w:t>Submitted</w:t>
                      </w:r>
                    </w:p>
                  </w:txbxContent>
                </v:textbox>
                <w10:wrap type="topAndBottom" anchorx="page"/>
              </v:shape>
            </w:pict>
          </mc:Fallback>
        </mc:AlternateContent>
      </w:r>
    </w:p>
    <w:p w:rsidR="00060A6F" w:rsidRDefault="00060A6F">
      <w:pPr>
        <w:rPr>
          <w:rFonts w:ascii="Calibri Light"/>
          <w:sz w:val="21"/>
        </w:rPr>
        <w:sectPr w:rsidR="00060A6F">
          <w:type w:val="continuous"/>
          <w:pgSz w:w="15840" w:h="12240" w:orient="landscape"/>
          <w:pgMar w:top="560" w:right="320" w:bottom="280" w:left="820" w:header="720" w:footer="720" w:gutter="0"/>
          <w:cols w:space="720"/>
        </w:sectPr>
      </w:pPr>
    </w:p>
    <w:p w:rsidR="00060A6F" w:rsidRDefault="00060A6F">
      <w:pPr>
        <w:pStyle w:val="BodyText"/>
        <w:spacing w:before="9"/>
        <w:rPr>
          <w:rFonts w:ascii="Calibri Light"/>
          <w:sz w:val="16"/>
        </w:rPr>
      </w:pPr>
    </w:p>
    <w:p w:rsidR="00060A6F" w:rsidRDefault="00280855">
      <w:pPr>
        <w:spacing w:before="103"/>
        <w:ind w:left="620"/>
        <w:rPr>
          <w:rFonts w:ascii="Calibri Light"/>
          <w:sz w:val="27"/>
        </w:rPr>
      </w:pPr>
      <w:r>
        <w:rPr>
          <w:rFonts w:ascii="Calibri Light"/>
          <w:color w:val="2E74B5"/>
          <w:w w:val="105"/>
          <w:sz w:val="27"/>
        </w:rPr>
        <w:t>Table</w:t>
      </w:r>
      <w:r>
        <w:rPr>
          <w:rFonts w:ascii="Calibri Light"/>
          <w:color w:val="2E74B5"/>
          <w:spacing w:val="-10"/>
          <w:w w:val="105"/>
          <w:sz w:val="27"/>
        </w:rPr>
        <w:t xml:space="preserve"> </w:t>
      </w:r>
      <w:r>
        <w:rPr>
          <w:rFonts w:ascii="Calibri Light"/>
          <w:color w:val="2E74B5"/>
          <w:w w:val="105"/>
          <w:sz w:val="27"/>
        </w:rPr>
        <w:t>of</w:t>
      </w:r>
      <w:r>
        <w:rPr>
          <w:rFonts w:ascii="Calibri Light"/>
          <w:color w:val="2E74B5"/>
          <w:spacing w:val="-11"/>
          <w:w w:val="105"/>
          <w:sz w:val="27"/>
        </w:rPr>
        <w:t xml:space="preserve"> </w:t>
      </w:r>
      <w:r>
        <w:rPr>
          <w:rFonts w:ascii="Calibri Light"/>
          <w:color w:val="2E74B5"/>
          <w:w w:val="105"/>
          <w:sz w:val="27"/>
        </w:rPr>
        <w:t>Contents</w:t>
      </w:r>
    </w:p>
    <w:p w:rsidR="00060A6F" w:rsidRDefault="00060A6F">
      <w:pPr>
        <w:rPr>
          <w:rFonts w:ascii="Calibri Light"/>
          <w:sz w:val="27"/>
        </w:rPr>
        <w:sectPr w:rsidR="00060A6F">
          <w:pgSz w:w="15840" w:h="12240" w:orient="landscape"/>
          <w:pgMar w:top="1140" w:right="320" w:bottom="1491" w:left="820" w:header="720" w:footer="720" w:gutter="0"/>
          <w:cols w:space="720"/>
        </w:sectPr>
      </w:pPr>
    </w:p>
    <w:sdt>
      <w:sdtPr>
        <w:rPr>
          <w:i/>
          <w:iCs/>
          <w:sz w:val="22"/>
          <w:szCs w:val="22"/>
        </w:rPr>
        <w:id w:val="-2038026775"/>
        <w:docPartObj>
          <w:docPartGallery w:val="Table of Contents"/>
          <w:docPartUnique/>
        </w:docPartObj>
      </w:sdtPr>
      <w:sdtEndPr/>
      <w:sdtContent>
        <w:p w:rsidR="00060A6F" w:rsidRDefault="00280855">
          <w:pPr>
            <w:pStyle w:val="TOC1"/>
            <w:tabs>
              <w:tab w:val="right" w:leader="dot" w:pos="13570"/>
            </w:tabs>
            <w:spacing w:before="178"/>
          </w:pPr>
          <w:hyperlink w:anchor="_TOC_250032" w:history="1">
            <w:r>
              <w:t>ASSESSMENT</w:t>
            </w:r>
            <w:r>
              <w:rPr>
                <w:spacing w:val="-1"/>
              </w:rPr>
              <w:t xml:space="preserve"> </w:t>
            </w:r>
            <w:r>
              <w:t>OVERVIEW</w:t>
            </w:r>
            <w:r>
              <w:rPr>
                <w:rFonts w:ascii="Times New Roman"/>
              </w:rPr>
              <w:tab/>
            </w:r>
            <w:r>
              <w:t>4</w:t>
            </w:r>
          </w:hyperlink>
        </w:p>
        <w:p w:rsidR="00060A6F" w:rsidRDefault="00280855">
          <w:pPr>
            <w:pStyle w:val="TOC1"/>
            <w:tabs>
              <w:tab w:val="right" w:leader="dot" w:pos="13570"/>
            </w:tabs>
          </w:pPr>
          <w:hyperlink w:anchor="_TOC_250031" w:history="1">
            <w:r>
              <w:t>CERTIFICATE</w:t>
            </w:r>
            <w:r>
              <w:rPr>
                <w:spacing w:val="-2"/>
              </w:rPr>
              <w:t xml:space="preserve"> </w:t>
            </w:r>
            <w:r>
              <w:t>AND</w:t>
            </w:r>
            <w:r>
              <w:rPr>
                <w:spacing w:val="-2"/>
              </w:rPr>
              <w:t xml:space="preserve"> </w:t>
            </w:r>
            <w:r>
              <w:t>DEGREE</w:t>
            </w:r>
            <w:r>
              <w:rPr>
                <w:spacing w:val="-1"/>
              </w:rPr>
              <w:t xml:space="preserve"> </w:t>
            </w:r>
            <w:r>
              <w:t>PROGRAM</w:t>
            </w:r>
            <w:r>
              <w:rPr>
                <w:spacing w:val="-2"/>
              </w:rPr>
              <w:t xml:space="preserve"> </w:t>
            </w:r>
            <w:r>
              <w:t>ASSESSMENT</w:t>
            </w:r>
            <w:r>
              <w:rPr>
                <w:rFonts w:ascii="Times New Roman"/>
              </w:rPr>
              <w:tab/>
            </w:r>
            <w:r>
              <w:t>8</w:t>
            </w:r>
          </w:hyperlink>
        </w:p>
        <w:p w:rsidR="00060A6F" w:rsidRDefault="00280855">
          <w:pPr>
            <w:pStyle w:val="TOC3"/>
            <w:tabs>
              <w:tab w:val="right" w:leader="dot" w:pos="13570"/>
            </w:tabs>
            <w:spacing w:before="115"/>
            <w:rPr>
              <w:b w:val="0"/>
              <w:i w:val="0"/>
              <w:sz w:val="20"/>
            </w:rPr>
          </w:pPr>
          <w:hyperlink w:anchor="_TOC_250030" w:history="1">
            <w:r>
              <w:rPr>
                <w:b w:val="0"/>
                <w:i w:val="0"/>
                <w:sz w:val="20"/>
              </w:rPr>
              <w:t>A</w:t>
            </w:r>
            <w:r>
              <w:rPr>
                <w:b w:val="0"/>
                <w:i w:val="0"/>
                <w:sz w:val="16"/>
              </w:rPr>
              <w:t>CCOUNTING</w:t>
            </w:r>
            <w:r>
              <w:rPr>
                <w:b w:val="0"/>
                <w:i w:val="0"/>
                <w:spacing w:val="-1"/>
                <w:sz w:val="16"/>
              </w:rPr>
              <w:t xml:space="preserve"> </w:t>
            </w:r>
            <w:r>
              <w:rPr>
                <w:b w:val="0"/>
                <w:i w:val="0"/>
                <w:sz w:val="20"/>
              </w:rPr>
              <w:t>A.A.S</w:t>
            </w:r>
            <w:r>
              <w:rPr>
                <w:rFonts w:ascii="Times New Roman"/>
                <w:b w:val="0"/>
                <w:i w:val="0"/>
                <w:sz w:val="20"/>
              </w:rPr>
              <w:tab/>
            </w:r>
            <w:r>
              <w:rPr>
                <w:b w:val="0"/>
                <w:i w:val="0"/>
                <w:sz w:val="20"/>
              </w:rPr>
              <w:t>9</w:t>
            </w:r>
          </w:hyperlink>
        </w:p>
        <w:p w:rsidR="00060A6F" w:rsidRDefault="00280855">
          <w:pPr>
            <w:pStyle w:val="TOC3"/>
            <w:tabs>
              <w:tab w:val="right" w:leader="dot" w:pos="13569"/>
            </w:tabs>
            <w:rPr>
              <w:b w:val="0"/>
              <w:i w:val="0"/>
              <w:sz w:val="20"/>
            </w:rPr>
          </w:pPr>
          <w:hyperlink w:anchor="_TOC_250029" w:history="1">
            <w:r>
              <w:rPr>
                <w:b w:val="0"/>
                <w:i w:val="0"/>
                <w:sz w:val="20"/>
              </w:rPr>
              <w:t>B</w:t>
            </w:r>
            <w:r>
              <w:rPr>
                <w:b w:val="0"/>
                <w:i w:val="0"/>
                <w:sz w:val="16"/>
              </w:rPr>
              <w:t xml:space="preserve">UILDING </w:t>
            </w:r>
            <w:r>
              <w:rPr>
                <w:b w:val="0"/>
                <w:i w:val="0"/>
                <w:sz w:val="20"/>
              </w:rPr>
              <w:t>C</w:t>
            </w:r>
            <w:r>
              <w:rPr>
                <w:b w:val="0"/>
                <w:i w:val="0"/>
                <w:sz w:val="16"/>
              </w:rPr>
              <w:t>ONSTRUCTION</w:t>
            </w:r>
            <w:r>
              <w:rPr>
                <w:b w:val="0"/>
                <w:i w:val="0"/>
                <w:spacing w:val="1"/>
                <w:sz w:val="16"/>
              </w:rPr>
              <w:t xml:space="preserve"> </w:t>
            </w:r>
            <w:r>
              <w:rPr>
                <w:b w:val="0"/>
                <w:i w:val="0"/>
                <w:sz w:val="20"/>
              </w:rPr>
              <w:t>T</w:t>
            </w:r>
            <w:r>
              <w:rPr>
                <w:b w:val="0"/>
                <w:i w:val="0"/>
                <w:sz w:val="16"/>
              </w:rPr>
              <w:t xml:space="preserve">ECHNOLOGY </w:t>
            </w:r>
            <w:r>
              <w:rPr>
                <w:b w:val="0"/>
                <w:i w:val="0"/>
                <w:sz w:val="20"/>
              </w:rPr>
              <w:t>9-M</w:t>
            </w:r>
            <w:r>
              <w:rPr>
                <w:b w:val="0"/>
                <w:i w:val="0"/>
                <w:sz w:val="16"/>
              </w:rPr>
              <w:t>ONTH</w:t>
            </w:r>
            <w:r>
              <w:rPr>
                <w:b w:val="0"/>
                <w:i w:val="0"/>
                <w:sz w:val="20"/>
              </w:rPr>
              <w:t>/2-Y</w:t>
            </w:r>
            <w:r>
              <w:rPr>
                <w:b w:val="0"/>
                <w:i w:val="0"/>
                <w:sz w:val="16"/>
              </w:rPr>
              <w:t>EAR</w:t>
            </w:r>
            <w:r>
              <w:rPr>
                <w:b w:val="0"/>
                <w:i w:val="0"/>
                <w:spacing w:val="1"/>
                <w:sz w:val="16"/>
              </w:rPr>
              <w:t xml:space="preserve"> </w:t>
            </w:r>
            <w:r>
              <w:rPr>
                <w:b w:val="0"/>
                <w:i w:val="0"/>
                <w:sz w:val="20"/>
              </w:rPr>
              <w:t>C</w:t>
            </w:r>
            <w:r>
              <w:rPr>
                <w:b w:val="0"/>
                <w:i w:val="0"/>
                <w:sz w:val="16"/>
              </w:rPr>
              <w:t>ERTIFICATE</w:t>
            </w:r>
            <w:r>
              <w:rPr>
                <w:rFonts w:ascii="Times New Roman"/>
                <w:b w:val="0"/>
                <w:i w:val="0"/>
                <w:sz w:val="16"/>
              </w:rPr>
              <w:tab/>
            </w:r>
            <w:r>
              <w:rPr>
                <w:b w:val="0"/>
                <w:i w:val="0"/>
                <w:sz w:val="20"/>
              </w:rPr>
              <w:t>11</w:t>
            </w:r>
          </w:hyperlink>
        </w:p>
        <w:p w:rsidR="00060A6F" w:rsidRDefault="00280855">
          <w:pPr>
            <w:pStyle w:val="TOC3"/>
            <w:tabs>
              <w:tab w:val="right" w:leader="dot" w:pos="13569"/>
            </w:tabs>
            <w:rPr>
              <w:b w:val="0"/>
              <w:i w:val="0"/>
              <w:sz w:val="20"/>
            </w:rPr>
          </w:pPr>
          <w:hyperlink w:anchor="_TOC_250028" w:history="1">
            <w:r>
              <w:rPr>
                <w:b w:val="0"/>
                <w:i w:val="0"/>
                <w:sz w:val="20"/>
              </w:rPr>
              <w:t>B</w:t>
            </w:r>
            <w:r>
              <w:rPr>
                <w:b w:val="0"/>
                <w:i w:val="0"/>
                <w:sz w:val="16"/>
              </w:rPr>
              <w:t>UISNESS</w:t>
            </w:r>
            <w:r>
              <w:rPr>
                <w:b w:val="0"/>
                <w:i w:val="0"/>
                <w:spacing w:val="-1"/>
                <w:sz w:val="16"/>
              </w:rPr>
              <w:t xml:space="preserve"> </w:t>
            </w:r>
            <w:r>
              <w:rPr>
                <w:b w:val="0"/>
                <w:i w:val="0"/>
                <w:sz w:val="20"/>
              </w:rPr>
              <w:t>A</w:t>
            </w:r>
            <w:r>
              <w:rPr>
                <w:b w:val="0"/>
                <w:i w:val="0"/>
                <w:sz w:val="16"/>
              </w:rPr>
              <w:t>DMINISTRATION</w:t>
            </w:r>
            <w:r>
              <w:rPr>
                <w:b w:val="0"/>
                <w:i w:val="0"/>
                <w:sz w:val="20"/>
              </w:rPr>
              <w:t>:</w:t>
            </w:r>
            <w:r>
              <w:rPr>
                <w:b w:val="0"/>
                <w:i w:val="0"/>
                <w:spacing w:val="-10"/>
                <w:sz w:val="20"/>
              </w:rPr>
              <w:t xml:space="preserve"> </w:t>
            </w:r>
            <w:r>
              <w:rPr>
                <w:b w:val="0"/>
                <w:i w:val="0"/>
                <w:sz w:val="20"/>
              </w:rPr>
              <w:t>A.A.S</w:t>
            </w:r>
            <w:r>
              <w:rPr>
                <w:rFonts w:ascii="Times New Roman"/>
                <w:b w:val="0"/>
                <w:i w:val="0"/>
                <w:sz w:val="20"/>
              </w:rPr>
              <w:tab/>
            </w:r>
            <w:r>
              <w:rPr>
                <w:b w:val="0"/>
                <w:i w:val="0"/>
                <w:sz w:val="20"/>
              </w:rPr>
              <w:t>16</w:t>
            </w:r>
          </w:hyperlink>
        </w:p>
        <w:p w:rsidR="00060A6F" w:rsidRDefault="00280855">
          <w:pPr>
            <w:pStyle w:val="TOC2"/>
            <w:tabs>
              <w:tab w:val="right" w:leader="dot" w:pos="13569"/>
            </w:tabs>
            <w:rPr>
              <w:sz w:val="20"/>
            </w:rPr>
          </w:pPr>
          <w:r>
            <w:rPr>
              <w:sz w:val="20"/>
            </w:rPr>
            <w:t>C</w:t>
          </w:r>
          <w:r>
            <w:t xml:space="preserve">ERTIFIED </w:t>
          </w:r>
          <w:r>
            <w:rPr>
              <w:sz w:val="20"/>
            </w:rPr>
            <w:t>V</w:t>
          </w:r>
          <w:r>
            <w:t>EHICLE</w:t>
          </w:r>
          <w:r>
            <w:rPr>
              <w:spacing w:val="1"/>
            </w:rPr>
            <w:t xml:space="preserve"> </w:t>
          </w:r>
          <w:r>
            <w:rPr>
              <w:sz w:val="20"/>
            </w:rPr>
            <w:t>O</w:t>
          </w:r>
          <w:r>
            <w:t>PERATIONS</w:t>
          </w:r>
          <w:r>
            <w:rPr>
              <w:rFonts w:ascii="Times New Roman"/>
            </w:rPr>
            <w:tab/>
          </w:r>
          <w:r>
            <w:rPr>
              <w:sz w:val="20"/>
            </w:rPr>
            <w:t>19</w:t>
          </w:r>
        </w:p>
        <w:p w:rsidR="00060A6F" w:rsidRDefault="00280855">
          <w:pPr>
            <w:pStyle w:val="TOC3"/>
            <w:tabs>
              <w:tab w:val="right" w:leader="dot" w:pos="13569"/>
            </w:tabs>
            <w:rPr>
              <w:b w:val="0"/>
              <w:i w:val="0"/>
              <w:sz w:val="20"/>
            </w:rPr>
          </w:pPr>
          <w:r>
            <w:rPr>
              <w:b w:val="0"/>
              <w:i w:val="0"/>
              <w:sz w:val="20"/>
            </w:rPr>
            <w:t>C</w:t>
          </w:r>
          <w:r>
            <w:rPr>
              <w:b w:val="0"/>
              <w:i w:val="0"/>
              <w:sz w:val="16"/>
            </w:rPr>
            <w:t>YBER</w:t>
          </w:r>
          <w:r>
            <w:rPr>
              <w:b w:val="0"/>
              <w:i w:val="0"/>
              <w:sz w:val="20"/>
            </w:rPr>
            <w:t>S</w:t>
          </w:r>
          <w:r>
            <w:rPr>
              <w:b w:val="0"/>
              <w:i w:val="0"/>
              <w:sz w:val="16"/>
            </w:rPr>
            <w:t xml:space="preserve">ECURITY </w:t>
          </w:r>
          <w:r>
            <w:rPr>
              <w:b w:val="0"/>
              <w:i w:val="0"/>
              <w:sz w:val="20"/>
            </w:rPr>
            <w:t>9-M</w:t>
          </w:r>
          <w:r>
            <w:rPr>
              <w:b w:val="0"/>
              <w:i w:val="0"/>
              <w:sz w:val="16"/>
            </w:rPr>
            <w:t>ONTH</w:t>
          </w:r>
          <w:r>
            <w:rPr>
              <w:b w:val="0"/>
              <w:i w:val="0"/>
              <w:sz w:val="20"/>
            </w:rPr>
            <w:t>/A.A.S.</w:t>
          </w:r>
          <w:r>
            <w:rPr>
              <w:b w:val="0"/>
              <w:i w:val="0"/>
              <w:spacing w:val="-10"/>
              <w:sz w:val="20"/>
            </w:rPr>
            <w:t xml:space="preserve"> </w:t>
          </w:r>
          <w:r>
            <w:rPr>
              <w:b w:val="0"/>
              <w:sz w:val="20"/>
            </w:rPr>
            <w:t>(P</w:t>
          </w:r>
          <w:r>
            <w:rPr>
              <w:b w:val="0"/>
              <w:sz w:val="16"/>
            </w:rPr>
            <w:t>LANS RATED</w:t>
          </w:r>
          <w:r>
            <w:rPr>
              <w:b w:val="0"/>
              <w:spacing w:val="1"/>
              <w:sz w:val="16"/>
            </w:rPr>
            <w:t xml:space="preserve"> </w:t>
          </w:r>
          <w:r>
            <w:rPr>
              <w:b w:val="0"/>
              <w:sz w:val="16"/>
            </w:rPr>
            <w:t>TOGETHER</w:t>
          </w:r>
          <w:r>
            <w:rPr>
              <w:b w:val="0"/>
              <w:sz w:val="20"/>
            </w:rPr>
            <w:t>)</w:t>
          </w:r>
          <w:r>
            <w:rPr>
              <w:rFonts w:ascii="Times New Roman"/>
              <w:b w:val="0"/>
              <w:sz w:val="20"/>
            </w:rPr>
            <w:tab/>
          </w:r>
          <w:r>
            <w:rPr>
              <w:b w:val="0"/>
              <w:i w:val="0"/>
              <w:sz w:val="20"/>
            </w:rPr>
            <w:t>22</w:t>
          </w:r>
        </w:p>
        <w:p w:rsidR="00060A6F" w:rsidRDefault="00280855">
          <w:pPr>
            <w:pStyle w:val="TOC2"/>
            <w:tabs>
              <w:tab w:val="right" w:leader="dot" w:pos="13569"/>
            </w:tabs>
            <w:spacing w:before="1"/>
            <w:rPr>
              <w:sz w:val="20"/>
            </w:rPr>
          </w:pPr>
          <w:hyperlink w:anchor="_TOC_250027" w:history="1">
            <w:r>
              <w:rPr>
                <w:sz w:val="20"/>
              </w:rPr>
              <w:t>E</w:t>
            </w:r>
            <w:r>
              <w:t>LECTRICAL</w:t>
            </w:r>
            <w:r>
              <w:rPr>
                <w:spacing w:val="-1"/>
              </w:rPr>
              <w:t xml:space="preserve"> </w:t>
            </w:r>
            <w:r>
              <w:rPr>
                <w:sz w:val="20"/>
              </w:rPr>
              <w:t>T</w:t>
            </w:r>
            <w:r>
              <w:t>ECHNOLOGY</w:t>
            </w:r>
            <w:r>
              <w:rPr>
                <w:rFonts w:ascii="Times New Roman"/>
              </w:rPr>
              <w:tab/>
            </w:r>
            <w:r>
              <w:rPr>
                <w:sz w:val="20"/>
              </w:rPr>
              <w:t>31</w:t>
            </w:r>
          </w:hyperlink>
        </w:p>
        <w:p w:rsidR="00060A6F" w:rsidRDefault="00280855">
          <w:pPr>
            <w:pStyle w:val="TOC2"/>
            <w:tabs>
              <w:tab w:val="right" w:leader="dot" w:pos="13569"/>
            </w:tabs>
            <w:rPr>
              <w:sz w:val="20"/>
            </w:rPr>
          </w:pPr>
          <w:hyperlink w:anchor="_TOC_250026" w:history="1">
            <w:r>
              <w:rPr>
                <w:sz w:val="20"/>
              </w:rPr>
              <w:t>E</w:t>
            </w:r>
            <w:r>
              <w:t>NTREPRENEURSHIP</w:t>
            </w:r>
            <w:r>
              <w:rPr>
                <w:rFonts w:ascii="Times New Roman"/>
              </w:rPr>
              <w:tab/>
            </w:r>
            <w:r>
              <w:rPr>
                <w:sz w:val="20"/>
              </w:rPr>
              <w:t>33</w:t>
            </w:r>
          </w:hyperlink>
        </w:p>
        <w:p w:rsidR="00060A6F" w:rsidRDefault="00280855">
          <w:pPr>
            <w:pStyle w:val="TOC2"/>
            <w:tabs>
              <w:tab w:val="right" w:leader="dot" w:pos="13569"/>
            </w:tabs>
            <w:spacing w:before="1" w:line="242" w:lineRule="exact"/>
            <w:rPr>
              <w:sz w:val="20"/>
            </w:rPr>
          </w:pPr>
          <w:hyperlink w:anchor="_TOC_250025" w:history="1">
            <w:r>
              <w:rPr>
                <w:sz w:val="20"/>
              </w:rPr>
              <w:t>H</w:t>
            </w:r>
            <w:r>
              <w:t>EALTH</w:t>
            </w:r>
            <w:r>
              <w:rPr>
                <w:spacing w:val="-1"/>
              </w:rPr>
              <w:t xml:space="preserve"> </w:t>
            </w:r>
            <w:r>
              <w:t>AND</w:t>
            </w:r>
            <w:r>
              <w:rPr>
                <w:spacing w:val="1"/>
              </w:rPr>
              <w:t xml:space="preserve"> </w:t>
            </w:r>
            <w:r>
              <w:rPr>
                <w:sz w:val="20"/>
              </w:rPr>
              <w:t>F</w:t>
            </w:r>
            <w:r>
              <w:t xml:space="preserve">ITNESS </w:t>
            </w:r>
            <w:r>
              <w:rPr>
                <w:sz w:val="20"/>
              </w:rPr>
              <w:t>T</w:t>
            </w:r>
            <w:r>
              <w:t>ECHNICIAN</w:t>
            </w:r>
            <w:r>
              <w:rPr>
                <w:spacing w:val="1"/>
              </w:rPr>
              <w:t xml:space="preserve"> </w:t>
            </w:r>
            <w:r>
              <w:rPr>
                <w:sz w:val="20"/>
              </w:rPr>
              <w:t>(D</w:t>
            </w:r>
            <w:r>
              <w:t>EVELOPING</w:t>
            </w:r>
            <w:r>
              <w:rPr>
                <w:sz w:val="20"/>
              </w:rPr>
              <w:t>)</w:t>
            </w:r>
            <w:r>
              <w:rPr>
                <w:rFonts w:ascii="Times New Roman"/>
                <w:sz w:val="20"/>
              </w:rPr>
              <w:tab/>
            </w:r>
            <w:r>
              <w:rPr>
                <w:sz w:val="20"/>
              </w:rPr>
              <w:t>35</w:t>
            </w:r>
          </w:hyperlink>
        </w:p>
        <w:p w:rsidR="00060A6F" w:rsidRDefault="00280855">
          <w:pPr>
            <w:pStyle w:val="TOC2"/>
            <w:tabs>
              <w:tab w:val="right" w:leader="dot" w:pos="13569"/>
            </w:tabs>
            <w:spacing w:line="242" w:lineRule="exact"/>
            <w:rPr>
              <w:sz w:val="20"/>
            </w:rPr>
          </w:pPr>
          <w:hyperlink w:anchor="_TOC_250024" w:history="1">
            <w:r>
              <w:rPr>
                <w:sz w:val="20"/>
              </w:rPr>
              <w:t>H</w:t>
            </w:r>
            <w:r>
              <w:t>EAVY</w:t>
            </w:r>
            <w:r>
              <w:rPr>
                <w:spacing w:val="-1"/>
              </w:rPr>
              <w:t xml:space="preserve"> </w:t>
            </w:r>
            <w:r>
              <w:rPr>
                <w:sz w:val="20"/>
              </w:rPr>
              <w:t>E</w:t>
            </w:r>
            <w:r>
              <w:t xml:space="preserve">QUIPMENT </w:t>
            </w:r>
            <w:r>
              <w:rPr>
                <w:sz w:val="20"/>
              </w:rPr>
              <w:t>O</w:t>
            </w:r>
            <w:r>
              <w:t>PERATIONS</w:t>
            </w:r>
            <w:r>
              <w:rPr>
                <w:rFonts w:ascii="Times New Roman"/>
              </w:rPr>
              <w:tab/>
            </w:r>
            <w:r>
              <w:rPr>
                <w:sz w:val="20"/>
              </w:rPr>
              <w:t>39</w:t>
            </w:r>
          </w:hyperlink>
        </w:p>
        <w:p w:rsidR="00060A6F" w:rsidRDefault="00280855">
          <w:pPr>
            <w:pStyle w:val="TOC2"/>
            <w:tabs>
              <w:tab w:val="right" w:leader="dot" w:pos="13569"/>
            </w:tabs>
            <w:spacing w:before="1"/>
            <w:rPr>
              <w:sz w:val="20"/>
            </w:rPr>
          </w:pPr>
          <w:hyperlink w:anchor="_TOC_250023" w:history="1">
            <w:r>
              <w:rPr>
                <w:sz w:val="20"/>
              </w:rPr>
              <w:t>P</w:t>
            </w:r>
            <w:r>
              <w:t>ATIENT</w:t>
            </w:r>
            <w:r>
              <w:rPr>
                <w:spacing w:val="-1"/>
              </w:rPr>
              <w:t xml:space="preserve"> </w:t>
            </w:r>
            <w:r>
              <w:rPr>
                <w:sz w:val="20"/>
              </w:rPr>
              <w:t>A</w:t>
            </w:r>
            <w:r>
              <w:t xml:space="preserve">CCESS </w:t>
            </w:r>
            <w:r>
              <w:rPr>
                <w:sz w:val="20"/>
              </w:rPr>
              <w:t>S</w:t>
            </w:r>
            <w:r>
              <w:t>PECIALIST</w:t>
            </w:r>
            <w:r>
              <w:rPr>
                <w:rFonts w:ascii="Times New Roman"/>
              </w:rPr>
              <w:tab/>
            </w:r>
            <w:r>
              <w:rPr>
                <w:sz w:val="20"/>
              </w:rPr>
              <w:t>42</w:t>
            </w:r>
          </w:hyperlink>
        </w:p>
        <w:p w:rsidR="00060A6F" w:rsidRDefault="00280855">
          <w:pPr>
            <w:pStyle w:val="TOC2"/>
            <w:tabs>
              <w:tab w:val="right" w:leader="dot" w:pos="13569"/>
            </w:tabs>
            <w:rPr>
              <w:sz w:val="20"/>
            </w:rPr>
          </w:pPr>
          <w:hyperlink w:anchor="_TOC_250022" w:history="1">
            <w:r>
              <w:rPr>
                <w:sz w:val="20"/>
              </w:rPr>
              <w:t>M</w:t>
            </w:r>
            <w:r>
              <w:t>EDICAL</w:t>
            </w:r>
            <w:r>
              <w:rPr>
                <w:spacing w:val="-1"/>
              </w:rPr>
              <w:t xml:space="preserve"> </w:t>
            </w:r>
            <w:r>
              <w:rPr>
                <w:sz w:val="20"/>
              </w:rPr>
              <w:t>L</w:t>
            </w:r>
            <w:r>
              <w:t xml:space="preserve">AB </w:t>
            </w:r>
            <w:r>
              <w:rPr>
                <w:sz w:val="20"/>
              </w:rPr>
              <w:t>T</w:t>
            </w:r>
            <w:r>
              <w:t>ECHNICIAN</w:t>
            </w:r>
            <w:r>
              <w:rPr>
                <w:rFonts w:ascii="Times New Roman"/>
              </w:rPr>
              <w:tab/>
            </w:r>
            <w:r>
              <w:rPr>
                <w:sz w:val="20"/>
              </w:rPr>
              <w:t>44</w:t>
            </w:r>
          </w:hyperlink>
        </w:p>
        <w:p w:rsidR="00060A6F" w:rsidRDefault="00280855">
          <w:pPr>
            <w:pStyle w:val="TOC3"/>
            <w:tabs>
              <w:tab w:val="right" w:leader="dot" w:pos="13569"/>
            </w:tabs>
            <w:rPr>
              <w:b w:val="0"/>
              <w:i w:val="0"/>
              <w:sz w:val="20"/>
            </w:rPr>
          </w:pPr>
          <w:r>
            <w:rPr>
              <w:b w:val="0"/>
              <w:i w:val="0"/>
              <w:sz w:val="20"/>
            </w:rPr>
            <w:t>N</w:t>
          </w:r>
          <w:r>
            <w:rPr>
              <w:b w:val="0"/>
              <w:i w:val="0"/>
              <w:sz w:val="16"/>
            </w:rPr>
            <w:t>ETWORK</w:t>
          </w:r>
          <w:r>
            <w:rPr>
              <w:b w:val="0"/>
              <w:i w:val="0"/>
              <w:spacing w:val="-1"/>
              <w:sz w:val="16"/>
            </w:rPr>
            <w:t xml:space="preserve"> </w:t>
          </w:r>
          <w:r>
            <w:rPr>
              <w:b w:val="0"/>
              <w:i w:val="0"/>
              <w:sz w:val="20"/>
            </w:rPr>
            <w:t>A</w:t>
          </w:r>
          <w:r>
            <w:rPr>
              <w:b w:val="0"/>
              <w:i w:val="0"/>
              <w:sz w:val="16"/>
            </w:rPr>
            <w:t xml:space="preserve">DMINISTRATOR </w:t>
          </w:r>
          <w:r>
            <w:rPr>
              <w:b w:val="0"/>
              <w:i w:val="0"/>
              <w:sz w:val="20"/>
            </w:rPr>
            <w:t>(A.A.S./9-M</w:t>
          </w:r>
          <w:r>
            <w:rPr>
              <w:b w:val="0"/>
              <w:i w:val="0"/>
              <w:sz w:val="16"/>
            </w:rPr>
            <w:t>ONTH</w:t>
          </w:r>
          <w:r>
            <w:rPr>
              <w:b w:val="0"/>
              <w:i w:val="0"/>
              <w:sz w:val="20"/>
            </w:rPr>
            <w:t>)</w:t>
          </w:r>
          <w:r>
            <w:rPr>
              <w:b w:val="0"/>
              <w:i w:val="0"/>
              <w:spacing w:val="-10"/>
              <w:sz w:val="20"/>
            </w:rPr>
            <w:t xml:space="preserve"> </w:t>
          </w:r>
          <w:r>
            <w:rPr>
              <w:b w:val="0"/>
              <w:sz w:val="20"/>
            </w:rPr>
            <w:t>P</w:t>
          </w:r>
          <w:r>
            <w:rPr>
              <w:b w:val="0"/>
              <w:sz w:val="16"/>
            </w:rPr>
            <w:t xml:space="preserve">LANS </w:t>
          </w:r>
          <w:r>
            <w:rPr>
              <w:b w:val="0"/>
              <w:sz w:val="20"/>
            </w:rPr>
            <w:t>R</w:t>
          </w:r>
          <w:r>
            <w:rPr>
              <w:b w:val="0"/>
              <w:sz w:val="16"/>
            </w:rPr>
            <w:t xml:space="preserve">ATED </w:t>
          </w:r>
          <w:r>
            <w:rPr>
              <w:b w:val="0"/>
              <w:sz w:val="20"/>
            </w:rPr>
            <w:t>T</w:t>
          </w:r>
          <w:r>
            <w:rPr>
              <w:b w:val="0"/>
              <w:sz w:val="16"/>
            </w:rPr>
            <w:t>OGETHER</w:t>
          </w:r>
          <w:r>
            <w:rPr>
              <w:rFonts w:ascii="Times New Roman"/>
              <w:b w:val="0"/>
              <w:sz w:val="16"/>
            </w:rPr>
            <w:tab/>
          </w:r>
          <w:r>
            <w:rPr>
              <w:b w:val="0"/>
              <w:i w:val="0"/>
              <w:sz w:val="20"/>
            </w:rPr>
            <w:t>47</w:t>
          </w:r>
        </w:p>
        <w:p w:rsidR="00060A6F" w:rsidRDefault="00280855">
          <w:pPr>
            <w:pStyle w:val="TOC2"/>
            <w:tabs>
              <w:tab w:val="right" w:leader="dot" w:pos="13569"/>
            </w:tabs>
            <w:spacing w:before="1"/>
            <w:rPr>
              <w:sz w:val="20"/>
            </w:rPr>
          </w:pPr>
          <w:hyperlink w:anchor="_TOC_250021" w:history="1">
            <w:r>
              <w:rPr>
                <w:sz w:val="20"/>
              </w:rPr>
              <w:t>P</w:t>
            </w:r>
            <w:r>
              <w:t xml:space="preserve">HARMACY </w:t>
            </w:r>
            <w:r>
              <w:rPr>
                <w:sz w:val="20"/>
              </w:rPr>
              <w:t>T</w:t>
            </w:r>
            <w:r>
              <w:t>ECHNICIAN</w:t>
            </w:r>
            <w:r>
              <w:rPr>
                <w:rFonts w:ascii="Times New Roman"/>
              </w:rPr>
              <w:tab/>
            </w:r>
            <w:r>
              <w:rPr>
                <w:sz w:val="20"/>
              </w:rPr>
              <w:t>56</w:t>
            </w:r>
          </w:hyperlink>
        </w:p>
        <w:p w:rsidR="00060A6F" w:rsidRDefault="00280855">
          <w:pPr>
            <w:pStyle w:val="TOC2"/>
            <w:tabs>
              <w:tab w:val="right" w:leader="dot" w:pos="13569"/>
            </w:tabs>
            <w:rPr>
              <w:sz w:val="20"/>
            </w:rPr>
          </w:pPr>
          <w:hyperlink w:anchor="_TOC_250020" w:history="1">
            <w:r>
              <w:rPr>
                <w:sz w:val="20"/>
              </w:rPr>
              <w:t>P</w:t>
            </w:r>
            <w:r>
              <w:t>HLEBOTOMY</w:t>
            </w:r>
            <w:r>
              <w:rPr>
                <w:spacing w:val="-1"/>
              </w:rPr>
              <w:t xml:space="preserve"> </w:t>
            </w:r>
            <w:r>
              <w:rPr>
                <w:sz w:val="20"/>
              </w:rPr>
              <w:t>T</w:t>
            </w:r>
            <w:r>
              <w:t>ECHNICIAN</w:t>
            </w:r>
            <w:r>
              <w:rPr>
                <w:rFonts w:ascii="Times New Roman"/>
              </w:rPr>
              <w:tab/>
            </w:r>
            <w:r>
              <w:rPr>
                <w:sz w:val="20"/>
              </w:rPr>
              <w:t>59</w:t>
            </w:r>
          </w:hyperlink>
        </w:p>
        <w:p w:rsidR="00060A6F" w:rsidRDefault="00280855">
          <w:pPr>
            <w:pStyle w:val="TOC3"/>
            <w:tabs>
              <w:tab w:val="right" w:leader="dot" w:pos="13569"/>
            </w:tabs>
            <w:spacing w:line="242" w:lineRule="exact"/>
            <w:rPr>
              <w:b w:val="0"/>
              <w:i w:val="0"/>
              <w:sz w:val="20"/>
            </w:rPr>
          </w:pPr>
          <w:hyperlink w:anchor="_TOC_250019" w:history="1">
            <w:r>
              <w:rPr>
                <w:b w:val="0"/>
                <w:i w:val="0"/>
                <w:sz w:val="20"/>
              </w:rPr>
              <w:t>P</w:t>
            </w:r>
            <w:r>
              <w:rPr>
                <w:b w:val="0"/>
                <w:i w:val="0"/>
                <w:sz w:val="16"/>
              </w:rPr>
              <w:t>IPE</w:t>
            </w:r>
            <w:r>
              <w:rPr>
                <w:b w:val="0"/>
                <w:i w:val="0"/>
                <w:spacing w:val="-1"/>
                <w:sz w:val="16"/>
              </w:rPr>
              <w:t xml:space="preserve"> </w:t>
            </w:r>
            <w:r>
              <w:rPr>
                <w:b w:val="0"/>
                <w:i w:val="0"/>
                <w:sz w:val="20"/>
              </w:rPr>
              <w:t>W</w:t>
            </w:r>
            <w:r>
              <w:rPr>
                <w:b w:val="0"/>
                <w:i w:val="0"/>
                <w:sz w:val="16"/>
              </w:rPr>
              <w:t>ELDING</w:t>
            </w:r>
            <w:r>
              <w:rPr>
                <w:rFonts w:ascii="Times New Roman"/>
                <w:b w:val="0"/>
                <w:i w:val="0"/>
                <w:sz w:val="16"/>
              </w:rPr>
              <w:tab/>
            </w:r>
            <w:r>
              <w:rPr>
                <w:b w:val="0"/>
                <w:i w:val="0"/>
                <w:sz w:val="20"/>
              </w:rPr>
              <w:t>62</w:t>
            </w:r>
          </w:hyperlink>
        </w:p>
        <w:p w:rsidR="00060A6F" w:rsidRDefault="00280855">
          <w:pPr>
            <w:pStyle w:val="TOC3"/>
            <w:tabs>
              <w:tab w:val="right" w:leader="dot" w:pos="13570"/>
            </w:tabs>
            <w:spacing w:before="0" w:line="242" w:lineRule="exact"/>
            <w:rPr>
              <w:b w:val="0"/>
              <w:i w:val="0"/>
              <w:sz w:val="20"/>
            </w:rPr>
          </w:pPr>
          <w:hyperlink w:anchor="_TOC_250018" w:history="1">
            <w:r>
              <w:rPr>
                <w:b w:val="0"/>
                <w:i w:val="0"/>
                <w:sz w:val="20"/>
              </w:rPr>
              <w:t>P</w:t>
            </w:r>
            <w:r>
              <w:rPr>
                <w:b w:val="0"/>
                <w:i w:val="0"/>
                <w:sz w:val="16"/>
              </w:rPr>
              <w:t>LUMBING</w:t>
            </w:r>
            <w:r>
              <w:rPr>
                <w:rFonts w:ascii="Times New Roman"/>
                <w:b w:val="0"/>
                <w:i w:val="0"/>
                <w:sz w:val="16"/>
              </w:rPr>
              <w:tab/>
            </w:r>
            <w:r>
              <w:rPr>
                <w:b w:val="0"/>
                <w:i w:val="0"/>
                <w:sz w:val="20"/>
              </w:rPr>
              <w:t>65</w:t>
            </w:r>
          </w:hyperlink>
        </w:p>
        <w:p w:rsidR="00060A6F" w:rsidRDefault="00280855">
          <w:pPr>
            <w:pStyle w:val="TOC3"/>
            <w:tabs>
              <w:tab w:val="right" w:leader="dot" w:pos="13569"/>
            </w:tabs>
            <w:rPr>
              <w:b w:val="0"/>
              <w:i w:val="0"/>
              <w:sz w:val="20"/>
            </w:rPr>
          </w:pPr>
          <w:r>
            <w:rPr>
              <w:b w:val="0"/>
              <w:i w:val="0"/>
              <w:sz w:val="20"/>
            </w:rPr>
            <w:t>W</w:t>
          </w:r>
          <w:r>
            <w:rPr>
              <w:b w:val="0"/>
              <w:i w:val="0"/>
              <w:sz w:val="16"/>
            </w:rPr>
            <w:t>EB</w:t>
          </w:r>
          <w:r>
            <w:rPr>
              <w:b w:val="0"/>
              <w:i w:val="0"/>
              <w:spacing w:val="-1"/>
              <w:sz w:val="16"/>
            </w:rPr>
            <w:t xml:space="preserve"> </w:t>
          </w:r>
          <w:r>
            <w:rPr>
              <w:b w:val="0"/>
              <w:i w:val="0"/>
              <w:sz w:val="20"/>
            </w:rPr>
            <w:t>D</w:t>
          </w:r>
          <w:r>
            <w:rPr>
              <w:b w:val="0"/>
              <w:i w:val="0"/>
              <w:sz w:val="16"/>
            </w:rPr>
            <w:t>ESIGNER</w:t>
          </w:r>
          <w:r>
            <w:rPr>
              <w:b w:val="0"/>
              <w:i w:val="0"/>
              <w:sz w:val="20"/>
            </w:rPr>
            <w:t>:</w:t>
          </w:r>
          <w:r>
            <w:rPr>
              <w:b w:val="0"/>
              <w:i w:val="0"/>
              <w:spacing w:val="-10"/>
              <w:sz w:val="20"/>
            </w:rPr>
            <w:t xml:space="preserve"> </w:t>
          </w:r>
          <w:r>
            <w:rPr>
              <w:b w:val="0"/>
              <w:i w:val="0"/>
              <w:sz w:val="20"/>
            </w:rPr>
            <w:t>(A.A.S./9-M</w:t>
          </w:r>
          <w:r>
            <w:rPr>
              <w:b w:val="0"/>
              <w:i w:val="0"/>
              <w:sz w:val="16"/>
            </w:rPr>
            <w:t>ONTH</w:t>
          </w:r>
          <w:r>
            <w:rPr>
              <w:b w:val="0"/>
              <w:i w:val="0"/>
              <w:sz w:val="20"/>
            </w:rPr>
            <w:t>)</w:t>
          </w:r>
          <w:r>
            <w:rPr>
              <w:b w:val="0"/>
              <w:i w:val="0"/>
              <w:spacing w:val="-10"/>
              <w:sz w:val="20"/>
            </w:rPr>
            <w:t xml:space="preserve"> </w:t>
          </w:r>
          <w:r>
            <w:rPr>
              <w:b w:val="0"/>
              <w:sz w:val="20"/>
            </w:rPr>
            <w:t>P</w:t>
          </w:r>
          <w:r>
            <w:rPr>
              <w:b w:val="0"/>
              <w:sz w:val="16"/>
            </w:rPr>
            <w:t xml:space="preserve">LANS </w:t>
          </w:r>
          <w:r>
            <w:rPr>
              <w:b w:val="0"/>
              <w:sz w:val="20"/>
            </w:rPr>
            <w:t>R</w:t>
          </w:r>
          <w:r>
            <w:rPr>
              <w:b w:val="0"/>
              <w:sz w:val="16"/>
            </w:rPr>
            <w:t xml:space="preserve">ATED </w:t>
          </w:r>
          <w:r>
            <w:rPr>
              <w:b w:val="0"/>
              <w:sz w:val="20"/>
            </w:rPr>
            <w:t>T</w:t>
          </w:r>
          <w:r>
            <w:rPr>
              <w:b w:val="0"/>
              <w:sz w:val="16"/>
            </w:rPr>
            <w:t>OGETHER</w:t>
          </w:r>
          <w:r>
            <w:rPr>
              <w:rFonts w:ascii="Times New Roman"/>
              <w:b w:val="0"/>
              <w:sz w:val="16"/>
            </w:rPr>
            <w:tab/>
          </w:r>
          <w:r>
            <w:rPr>
              <w:b w:val="0"/>
              <w:i w:val="0"/>
              <w:sz w:val="20"/>
            </w:rPr>
            <w:t>68</w:t>
          </w:r>
        </w:p>
        <w:p w:rsidR="00060A6F" w:rsidRDefault="00280855">
          <w:pPr>
            <w:pStyle w:val="TOC3"/>
            <w:tabs>
              <w:tab w:val="right" w:leader="dot" w:pos="13569"/>
            </w:tabs>
            <w:spacing w:before="0"/>
            <w:rPr>
              <w:b w:val="0"/>
              <w:i w:val="0"/>
              <w:sz w:val="20"/>
            </w:rPr>
          </w:pPr>
          <w:hyperlink w:anchor="_TOC_250017" w:history="1">
            <w:r>
              <w:rPr>
                <w:b w:val="0"/>
                <w:i w:val="0"/>
                <w:sz w:val="20"/>
              </w:rPr>
              <w:t>W</w:t>
            </w:r>
            <w:r>
              <w:rPr>
                <w:b w:val="0"/>
                <w:i w:val="0"/>
                <w:sz w:val="16"/>
              </w:rPr>
              <w:t>ELDING</w:t>
            </w:r>
            <w:r>
              <w:rPr>
                <w:rFonts w:ascii="Times New Roman"/>
                <w:b w:val="0"/>
                <w:i w:val="0"/>
                <w:sz w:val="16"/>
              </w:rPr>
              <w:tab/>
            </w:r>
            <w:r>
              <w:rPr>
                <w:b w:val="0"/>
                <w:i w:val="0"/>
                <w:sz w:val="20"/>
              </w:rPr>
              <w:t>73</w:t>
            </w:r>
          </w:hyperlink>
        </w:p>
        <w:p w:rsidR="00060A6F" w:rsidRDefault="00280855">
          <w:pPr>
            <w:pStyle w:val="TOC1"/>
            <w:tabs>
              <w:tab w:val="right" w:leader="dot" w:pos="13570"/>
            </w:tabs>
          </w:pPr>
          <w:hyperlink w:anchor="_TOC_250016" w:history="1">
            <w:r>
              <w:t>ASSOCIATE</w:t>
            </w:r>
            <w:r>
              <w:rPr>
                <w:spacing w:val="-2"/>
              </w:rPr>
              <w:t xml:space="preserve"> </w:t>
            </w:r>
            <w:r>
              <w:t>AND</w:t>
            </w:r>
            <w:r>
              <w:rPr>
                <w:spacing w:val="-2"/>
              </w:rPr>
              <w:t xml:space="preserve"> </w:t>
            </w:r>
            <w:r>
              <w:t>BACHELORS</w:t>
            </w:r>
            <w:r>
              <w:rPr>
                <w:spacing w:val="-1"/>
              </w:rPr>
              <w:t xml:space="preserve"> </w:t>
            </w:r>
            <w:r>
              <w:t>DEGREE</w:t>
            </w:r>
            <w:r>
              <w:rPr>
                <w:spacing w:val="-1"/>
              </w:rPr>
              <w:t xml:space="preserve"> </w:t>
            </w:r>
            <w:r>
              <w:t>PROGRAMS</w:t>
            </w:r>
            <w:r>
              <w:rPr>
                <w:rFonts w:ascii="Times New Roman"/>
              </w:rPr>
              <w:tab/>
            </w:r>
            <w:r>
              <w:t>76</w:t>
            </w:r>
          </w:hyperlink>
        </w:p>
        <w:p w:rsidR="00060A6F" w:rsidRDefault="00280855">
          <w:pPr>
            <w:pStyle w:val="TOC3"/>
            <w:tabs>
              <w:tab w:val="right" w:leader="dot" w:pos="13569"/>
            </w:tabs>
            <w:spacing w:before="121"/>
            <w:rPr>
              <w:b w:val="0"/>
              <w:i w:val="0"/>
              <w:sz w:val="20"/>
            </w:rPr>
          </w:pPr>
          <w:hyperlink w:anchor="_TOC_250015" w:history="1">
            <w:r>
              <w:rPr>
                <w:b w:val="0"/>
                <w:i w:val="0"/>
                <w:sz w:val="20"/>
              </w:rPr>
              <w:t>A</w:t>
            </w:r>
            <w:r>
              <w:rPr>
                <w:b w:val="0"/>
                <w:i w:val="0"/>
                <w:sz w:val="16"/>
              </w:rPr>
              <w:t>SSOCIATE</w:t>
            </w:r>
            <w:r>
              <w:rPr>
                <w:b w:val="0"/>
                <w:i w:val="0"/>
                <w:spacing w:val="-1"/>
                <w:sz w:val="16"/>
              </w:rPr>
              <w:t xml:space="preserve"> </w:t>
            </w:r>
            <w:r>
              <w:rPr>
                <w:b w:val="0"/>
                <w:i w:val="0"/>
                <w:sz w:val="16"/>
              </w:rPr>
              <w:t xml:space="preserve">OF </w:t>
            </w:r>
            <w:r>
              <w:rPr>
                <w:b w:val="0"/>
                <w:i w:val="0"/>
                <w:sz w:val="20"/>
              </w:rPr>
              <w:t>A</w:t>
            </w:r>
            <w:r>
              <w:rPr>
                <w:b w:val="0"/>
                <w:i w:val="0"/>
                <w:sz w:val="16"/>
              </w:rPr>
              <w:t>RTS</w:t>
            </w:r>
            <w:r>
              <w:rPr>
                <w:b w:val="0"/>
                <w:i w:val="0"/>
                <w:sz w:val="20"/>
              </w:rPr>
              <w:t>.</w:t>
            </w:r>
            <w:r>
              <w:rPr>
                <w:b w:val="0"/>
                <w:i w:val="0"/>
                <w:spacing w:val="-10"/>
                <w:sz w:val="20"/>
              </w:rPr>
              <w:t xml:space="preserve"> </w:t>
            </w:r>
            <w:r>
              <w:rPr>
                <w:b w:val="0"/>
                <w:i w:val="0"/>
                <w:sz w:val="20"/>
              </w:rPr>
              <w:t>(D</w:t>
            </w:r>
            <w:r>
              <w:rPr>
                <w:b w:val="0"/>
                <w:i w:val="0"/>
                <w:sz w:val="16"/>
              </w:rPr>
              <w:t>EVELOPING</w:t>
            </w:r>
            <w:r>
              <w:rPr>
                <w:b w:val="0"/>
                <w:i w:val="0"/>
                <w:sz w:val="20"/>
              </w:rPr>
              <w:t>)</w:t>
            </w:r>
            <w:r>
              <w:rPr>
                <w:rFonts w:ascii="Times New Roman"/>
                <w:b w:val="0"/>
                <w:i w:val="0"/>
                <w:sz w:val="20"/>
              </w:rPr>
              <w:tab/>
            </w:r>
            <w:r>
              <w:rPr>
                <w:b w:val="0"/>
                <w:i w:val="0"/>
                <w:sz w:val="20"/>
              </w:rPr>
              <w:t>76</w:t>
            </w:r>
          </w:hyperlink>
        </w:p>
        <w:p w:rsidR="00060A6F" w:rsidRDefault="00280855">
          <w:pPr>
            <w:pStyle w:val="TOC3"/>
            <w:tabs>
              <w:tab w:val="right" w:leader="dot" w:pos="13569"/>
            </w:tabs>
            <w:spacing w:before="0"/>
            <w:rPr>
              <w:b w:val="0"/>
              <w:i w:val="0"/>
              <w:sz w:val="20"/>
            </w:rPr>
          </w:pPr>
          <w:hyperlink w:anchor="_TOC_250014" w:history="1">
            <w:r>
              <w:rPr>
                <w:b w:val="0"/>
                <w:i w:val="0"/>
                <w:sz w:val="20"/>
              </w:rPr>
              <w:t>A</w:t>
            </w:r>
            <w:r>
              <w:rPr>
                <w:b w:val="0"/>
                <w:i w:val="0"/>
                <w:sz w:val="16"/>
              </w:rPr>
              <w:t>SSOCIATE</w:t>
            </w:r>
            <w:r>
              <w:rPr>
                <w:b w:val="0"/>
                <w:i w:val="0"/>
                <w:spacing w:val="-1"/>
                <w:sz w:val="16"/>
              </w:rPr>
              <w:t xml:space="preserve"> </w:t>
            </w:r>
            <w:r>
              <w:rPr>
                <w:b w:val="0"/>
                <w:i w:val="0"/>
                <w:sz w:val="16"/>
              </w:rPr>
              <w:t xml:space="preserve">OF </w:t>
            </w:r>
            <w:r>
              <w:rPr>
                <w:b w:val="0"/>
                <w:i w:val="0"/>
                <w:sz w:val="20"/>
              </w:rPr>
              <w:t>S</w:t>
            </w:r>
            <w:r>
              <w:rPr>
                <w:b w:val="0"/>
                <w:i w:val="0"/>
                <w:sz w:val="16"/>
              </w:rPr>
              <w:t>CIENCE</w:t>
            </w:r>
            <w:r>
              <w:rPr>
                <w:b w:val="0"/>
                <w:i w:val="0"/>
                <w:spacing w:val="1"/>
                <w:sz w:val="16"/>
              </w:rPr>
              <w:t xml:space="preserve"> </w:t>
            </w:r>
            <w:r>
              <w:rPr>
                <w:b w:val="0"/>
                <w:i w:val="0"/>
                <w:sz w:val="20"/>
              </w:rPr>
              <w:t>(D</w:t>
            </w:r>
            <w:r>
              <w:rPr>
                <w:b w:val="0"/>
                <w:i w:val="0"/>
                <w:sz w:val="16"/>
              </w:rPr>
              <w:t>EVELOPING</w:t>
            </w:r>
            <w:r>
              <w:rPr>
                <w:b w:val="0"/>
                <w:i w:val="0"/>
                <w:sz w:val="20"/>
              </w:rPr>
              <w:t>)</w:t>
            </w:r>
            <w:r>
              <w:rPr>
                <w:rFonts w:ascii="Times New Roman"/>
                <w:b w:val="0"/>
                <w:i w:val="0"/>
                <w:sz w:val="20"/>
              </w:rPr>
              <w:tab/>
            </w:r>
            <w:r>
              <w:rPr>
                <w:b w:val="0"/>
                <w:i w:val="0"/>
                <w:sz w:val="20"/>
              </w:rPr>
              <w:t>80</w:t>
            </w:r>
          </w:hyperlink>
        </w:p>
        <w:p w:rsidR="00060A6F" w:rsidRDefault="00280855">
          <w:pPr>
            <w:pStyle w:val="TOC3"/>
            <w:tabs>
              <w:tab w:val="right" w:leader="dot" w:pos="13570"/>
            </w:tabs>
            <w:spacing w:line="242" w:lineRule="exact"/>
            <w:rPr>
              <w:b w:val="0"/>
              <w:i w:val="0"/>
              <w:sz w:val="20"/>
            </w:rPr>
          </w:pPr>
          <w:hyperlink w:anchor="_TOC_250013" w:history="1">
            <w:r>
              <w:rPr>
                <w:b w:val="0"/>
                <w:i w:val="0"/>
                <w:sz w:val="20"/>
              </w:rPr>
              <w:t>E</w:t>
            </w:r>
            <w:r>
              <w:rPr>
                <w:b w:val="0"/>
                <w:i w:val="0"/>
                <w:sz w:val="16"/>
              </w:rPr>
              <w:t xml:space="preserve">NGINEERING </w:t>
            </w:r>
            <w:r>
              <w:rPr>
                <w:b w:val="0"/>
                <w:i w:val="0"/>
                <w:sz w:val="20"/>
              </w:rPr>
              <w:t>(A.A.)</w:t>
            </w:r>
            <w:r>
              <w:rPr>
                <w:b w:val="0"/>
                <w:i w:val="0"/>
                <w:spacing w:val="-10"/>
                <w:sz w:val="20"/>
              </w:rPr>
              <w:t xml:space="preserve"> </w:t>
            </w:r>
            <w:r>
              <w:rPr>
                <w:b w:val="0"/>
                <w:i w:val="0"/>
                <w:sz w:val="20"/>
              </w:rPr>
              <w:t>(D</w:t>
            </w:r>
            <w:r>
              <w:rPr>
                <w:b w:val="0"/>
                <w:i w:val="0"/>
                <w:sz w:val="16"/>
              </w:rPr>
              <w:t>EVELOPING</w:t>
            </w:r>
            <w:r>
              <w:rPr>
                <w:b w:val="0"/>
                <w:i w:val="0"/>
                <w:sz w:val="20"/>
              </w:rPr>
              <w:t>)</w:t>
            </w:r>
            <w:r>
              <w:rPr>
                <w:rFonts w:ascii="Times New Roman"/>
                <w:b w:val="0"/>
                <w:i w:val="0"/>
                <w:sz w:val="20"/>
              </w:rPr>
              <w:tab/>
            </w:r>
            <w:r>
              <w:rPr>
                <w:b w:val="0"/>
                <w:i w:val="0"/>
                <w:sz w:val="20"/>
              </w:rPr>
              <w:t>84</w:t>
            </w:r>
          </w:hyperlink>
        </w:p>
        <w:p w:rsidR="00060A6F" w:rsidRDefault="00280855">
          <w:pPr>
            <w:pStyle w:val="TOC3"/>
            <w:tabs>
              <w:tab w:val="right" w:leader="dot" w:pos="13569"/>
            </w:tabs>
            <w:spacing w:before="0" w:line="242" w:lineRule="exact"/>
            <w:rPr>
              <w:b w:val="0"/>
              <w:i w:val="0"/>
              <w:sz w:val="20"/>
            </w:rPr>
          </w:pPr>
          <w:hyperlink w:anchor="_TOC_250012" w:history="1">
            <w:r>
              <w:rPr>
                <w:b w:val="0"/>
                <w:i w:val="0"/>
                <w:sz w:val="20"/>
              </w:rPr>
              <w:t>O</w:t>
            </w:r>
            <w:r>
              <w:rPr>
                <w:b w:val="0"/>
                <w:i w:val="0"/>
                <w:sz w:val="16"/>
              </w:rPr>
              <w:t>GIMAAWIWIN</w:t>
            </w:r>
            <w:r>
              <w:rPr>
                <w:b w:val="0"/>
                <w:i w:val="0"/>
                <w:sz w:val="20"/>
              </w:rPr>
              <w:t>:</w:t>
            </w:r>
            <w:r>
              <w:rPr>
                <w:b w:val="0"/>
                <w:i w:val="0"/>
                <w:spacing w:val="-11"/>
                <w:sz w:val="20"/>
              </w:rPr>
              <w:t xml:space="preserve"> </w:t>
            </w:r>
            <w:r>
              <w:rPr>
                <w:b w:val="0"/>
                <w:i w:val="0"/>
                <w:sz w:val="20"/>
              </w:rPr>
              <w:t>L</w:t>
            </w:r>
            <w:r>
              <w:rPr>
                <w:b w:val="0"/>
                <w:i w:val="0"/>
                <w:sz w:val="16"/>
              </w:rPr>
              <w:t>EADERSHIP AND</w:t>
            </w:r>
            <w:r>
              <w:rPr>
                <w:b w:val="0"/>
                <w:i w:val="0"/>
                <w:spacing w:val="1"/>
                <w:sz w:val="16"/>
              </w:rPr>
              <w:t xml:space="preserve"> </w:t>
            </w:r>
            <w:r>
              <w:rPr>
                <w:b w:val="0"/>
                <w:i w:val="0"/>
                <w:sz w:val="20"/>
              </w:rPr>
              <w:t>B</w:t>
            </w:r>
            <w:r>
              <w:rPr>
                <w:b w:val="0"/>
                <w:i w:val="0"/>
                <w:sz w:val="16"/>
              </w:rPr>
              <w:t xml:space="preserve">USINESS </w:t>
            </w:r>
            <w:r>
              <w:rPr>
                <w:b w:val="0"/>
                <w:i w:val="0"/>
                <w:sz w:val="20"/>
              </w:rPr>
              <w:t>M</w:t>
            </w:r>
            <w:r>
              <w:rPr>
                <w:b w:val="0"/>
                <w:i w:val="0"/>
                <w:sz w:val="16"/>
              </w:rPr>
              <w:t xml:space="preserve">ANAGEMENT </w:t>
            </w:r>
            <w:r>
              <w:rPr>
                <w:b w:val="0"/>
                <w:i w:val="0"/>
                <w:sz w:val="20"/>
              </w:rPr>
              <w:t>(B.A.)</w:t>
            </w:r>
            <w:r>
              <w:rPr>
                <w:rFonts w:ascii="Times New Roman"/>
                <w:b w:val="0"/>
                <w:i w:val="0"/>
                <w:sz w:val="20"/>
              </w:rPr>
              <w:tab/>
            </w:r>
            <w:r>
              <w:rPr>
                <w:b w:val="0"/>
                <w:i w:val="0"/>
                <w:sz w:val="20"/>
              </w:rPr>
              <w:t>87</w:t>
            </w:r>
          </w:hyperlink>
        </w:p>
        <w:p w:rsidR="00060A6F" w:rsidRDefault="00280855">
          <w:pPr>
            <w:pStyle w:val="TOC3"/>
            <w:tabs>
              <w:tab w:val="right" w:leader="dot" w:pos="13569"/>
            </w:tabs>
            <w:rPr>
              <w:b w:val="0"/>
              <w:i w:val="0"/>
              <w:sz w:val="20"/>
            </w:rPr>
          </w:pPr>
          <w:hyperlink w:anchor="_TOC_250011" w:history="1">
            <w:r>
              <w:rPr>
                <w:b w:val="0"/>
                <w:i w:val="0"/>
                <w:sz w:val="20"/>
              </w:rPr>
              <w:t>O</w:t>
            </w:r>
            <w:r>
              <w:rPr>
                <w:b w:val="0"/>
                <w:i w:val="0"/>
                <w:sz w:val="16"/>
              </w:rPr>
              <w:t>GIMAAWIWIN</w:t>
            </w:r>
            <w:r>
              <w:rPr>
                <w:b w:val="0"/>
                <w:i w:val="0"/>
                <w:sz w:val="20"/>
              </w:rPr>
              <w:t>:</w:t>
            </w:r>
            <w:r>
              <w:rPr>
                <w:b w:val="0"/>
                <w:i w:val="0"/>
                <w:spacing w:val="-11"/>
                <w:sz w:val="20"/>
              </w:rPr>
              <w:t xml:space="preserve"> </w:t>
            </w:r>
            <w:r>
              <w:rPr>
                <w:b w:val="0"/>
                <w:i w:val="0"/>
                <w:sz w:val="20"/>
              </w:rPr>
              <w:t>L</w:t>
            </w:r>
            <w:r>
              <w:rPr>
                <w:b w:val="0"/>
                <w:i w:val="0"/>
                <w:sz w:val="16"/>
              </w:rPr>
              <w:t>EADERSHIP AND</w:t>
            </w:r>
            <w:r>
              <w:rPr>
                <w:b w:val="0"/>
                <w:i w:val="0"/>
                <w:spacing w:val="1"/>
                <w:sz w:val="16"/>
              </w:rPr>
              <w:t xml:space="preserve"> </w:t>
            </w:r>
            <w:r>
              <w:rPr>
                <w:b w:val="0"/>
                <w:i w:val="0"/>
                <w:sz w:val="20"/>
              </w:rPr>
              <w:t>B</w:t>
            </w:r>
            <w:r>
              <w:rPr>
                <w:b w:val="0"/>
                <w:i w:val="0"/>
                <w:sz w:val="16"/>
              </w:rPr>
              <w:t xml:space="preserve">USINESS </w:t>
            </w:r>
            <w:r>
              <w:rPr>
                <w:b w:val="0"/>
                <w:i w:val="0"/>
                <w:sz w:val="20"/>
              </w:rPr>
              <w:t>M</w:t>
            </w:r>
            <w:r>
              <w:rPr>
                <w:b w:val="0"/>
                <w:i w:val="0"/>
                <w:sz w:val="16"/>
              </w:rPr>
              <w:t xml:space="preserve">ANAGEMENT </w:t>
            </w:r>
            <w:r>
              <w:rPr>
                <w:b w:val="0"/>
                <w:i w:val="0"/>
                <w:sz w:val="20"/>
              </w:rPr>
              <w:t>(A.A.)</w:t>
            </w:r>
            <w:r>
              <w:rPr>
                <w:rFonts w:ascii="Times New Roman"/>
                <w:b w:val="0"/>
                <w:i w:val="0"/>
                <w:sz w:val="20"/>
              </w:rPr>
              <w:tab/>
            </w:r>
            <w:r>
              <w:rPr>
                <w:b w:val="0"/>
                <w:i w:val="0"/>
                <w:sz w:val="20"/>
              </w:rPr>
              <w:t>94</w:t>
            </w:r>
          </w:hyperlink>
        </w:p>
        <w:p w:rsidR="00060A6F" w:rsidRDefault="00280855">
          <w:pPr>
            <w:pStyle w:val="TOC3"/>
            <w:tabs>
              <w:tab w:val="right" w:leader="dot" w:pos="13569"/>
            </w:tabs>
            <w:spacing w:before="0"/>
            <w:rPr>
              <w:b w:val="0"/>
              <w:i w:val="0"/>
              <w:sz w:val="20"/>
            </w:rPr>
          </w:pPr>
          <w:r>
            <w:rPr>
              <w:b w:val="0"/>
              <w:i w:val="0"/>
              <w:sz w:val="20"/>
            </w:rPr>
            <w:t>O</w:t>
          </w:r>
          <w:r>
            <w:rPr>
              <w:b w:val="0"/>
              <w:i w:val="0"/>
              <w:sz w:val="16"/>
            </w:rPr>
            <w:t>JIBWE</w:t>
          </w:r>
          <w:r>
            <w:rPr>
              <w:b w:val="0"/>
              <w:i w:val="0"/>
              <w:spacing w:val="-1"/>
              <w:sz w:val="16"/>
            </w:rPr>
            <w:t xml:space="preserve"> </w:t>
          </w:r>
          <w:r>
            <w:rPr>
              <w:b w:val="0"/>
              <w:i w:val="0"/>
              <w:sz w:val="20"/>
            </w:rPr>
            <w:t>C</w:t>
          </w:r>
          <w:r>
            <w:rPr>
              <w:b w:val="0"/>
              <w:i w:val="0"/>
              <w:sz w:val="16"/>
            </w:rPr>
            <w:t xml:space="preserve">ULTURE AND </w:t>
          </w:r>
          <w:r>
            <w:rPr>
              <w:b w:val="0"/>
              <w:i w:val="0"/>
              <w:sz w:val="20"/>
            </w:rPr>
            <w:t>H</w:t>
          </w:r>
          <w:r>
            <w:rPr>
              <w:b w:val="0"/>
              <w:i w:val="0"/>
              <w:sz w:val="16"/>
            </w:rPr>
            <w:t xml:space="preserve">ISTORY </w:t>
          </w:r>
          <w:r>
            <w:rPr>
              <w:b w:val="0"/>
              <w:i w:val="0"/>
              <w:sz w:val="20"/>
            </w:rPr>
            <w:t>(B.A./AA)</w:t>
          </w:r>
          <w:r>
            <w:rPr>
              <w:b w:val="0"/>
              <w:i w:val="0"/>
              <w:spacing w:val="-10"/>
              <w:sz w:val="20"/>
            </w:rPr>
            <w:t xml:space="preserve"> </w:t>
          </w:r>
          <w:r>
            <w:rPr>
              <w:b w:val="0"/>
              <w:i w:val="0"/>
              <w:sz w:val="20"/>
            </w:rPr>
            <w:t>(D</w:t>
          </w:r>
          <w:r>
            <w:rPr>
              <w:b w:val="0"/>
              <w:i w:val="0"/>
              <w:sz w:val="16"/>
            </w:rPr>
            <w:t>EVELOPING</w:t>
          </w:r>
          <w:r>
            <w:rPr>
              <w:b w:val="0"/>
              <w:i w:val="0"/>
              <w:sz w:val="20"/>
            </w:rPr>
            <w:t>)</w:t>
          </w:r>
          <w:r>
            <w:rPr>
              <w:b w:val="0"/>
              <w:i w:val="0"/>
              <w:spacing w:val="-11"/>
              <w:sz w:val="20"/>
            </w:rPr>
            <w:t xml:space="preserve"> </w:t>
          </w:r>
          <w:r>
            <w:rPr>
              <w:b w:val="0"/>
              <w:i w:val="0"/>
              <w:sz w:val="20"/>
            </w:rPr>
            <w:t>P</w:t>
          </w:r>
          <w:r>
            <w:rPr>
              <w:b w:val="0"/>
              <w:i w:val="0"/>
              <w:sz w:val="16"/>
            </w:rPr>
            <w:t>LANS ASSESSED</w:t>
          </w:r>
          <w:r>
            <w:rPr>
              <w:b w:val="0"/>
              <w:i w:val="0"/>
              <w:spacing w:val="1"/>
              <w:sz w:val="16"/>
            </w:rPr>
            <w:t xml:space="preserve"> </w:t>
          </w:r>
          <w:r>
            <w:rPr>
              <w:b w:val="0"/>
              <w:i w:val="0"/>
              <w:sz w:val="16"/>
            </w:rPr>
            <w:t>TOGETHER</w:t>
          </w:r>
          <w:r>
            <w:rPr>
              <w:rFonts w:ascii="Times New Roman"/>
              <w:b w:val="0"/>
              <w:i w:val="0"/>
              <w:sz w:val="16"/>
            </w:rPr>
            <w:tab/>
          </w:r>
          <w:r>
            <w:rPr>
              <w:b w:val="0"/>
              <w:i w:val="0"/>
              <w:sz w:val="20"/>
            </w:rPr>
            <w:t>99</w:t>
          </w:r>
        </w:p>
        <w:p w:rsidR="00060A6F" w:rsidRDefault="00280855">
          <w:pPr>
            <w:pStyle w:val="TOC3"/>
            <w:tabs>
              <w:tab w:val="right" w:leader="dot" w:pos="13570"/>
            </w:tabs>
            <w:rPr>
              <w:b w:val="0"/>
              <w:i w:val="0"/>
              <w:sz w:val="20"/>
            </w:rPr>
          </w:pPr>
          <w:r>
            <w:rPr>
              <w:b w:val="0"/>
              <w:i w:val="0"/>
              <w:sz w:val="20"/>
            </w:rPr>
            <w:t>T</w:t>
          </w:r>
          <w:r>
            <w:rPr>
              <w:b w:val="0"/>
              <w:i w:val="0"/>
              <w:sz w:val="16"/>
            </w:rPr>
            <w:t xml:space="preserve">EACHER </w:t>
          </w:r>
          <w:r>
            <w:rPr>
              <w:b w:val="0"/>
              <w:i w:val="0"/>
              <w:sz w:val="20"/>
            </w:rPr>
            <w:t>E</w:t>
          </w:r>
          <w:r>
            <w:rPr>
              <w:b w:val="0"/>
              <w:i w:val="0"/>
              <w:sz w:val="16"/>
            </w:rPr>
            <w:t>DUCATION</w:t>
          </w:r>
          <w:r>
            <w:rPr>
              <w:b w:val="0"/>
              <w:i w:val="0"/>
              <w:spacing w:val="1"/>
              <w:sz w:val="16"/>
            </w:rPr>
            <w:t xml:space="preserve"> </w:t>
          </w:r>
          <w:r>
            <w:rPr>
              <w:b w:val="0"/>
              <w:i w:val="0"/>
              <w:sz w:val="20"/>
            </w:rPr>
            <w:t>(I</w:t>
          </w:r>
          <w:r>
            <w:rPr>
              <w:b w:val="0"/>
              <w:i w:val="0"/>
              <w:sz w:val="16"/>
            </w:rPr>
            <w:t>NCLUDES ALL DEGREES</w:t>
          </w:r>
          <w:r>
            <w:rPr>
              <w:b w:val="0"/>
              <w:i w:val="0"/>
              <w:sz w:val="20"/>
            </w:rPr>
            <w:t>)</w:t>
          </w:r>
          <w:r>
            <w:rPr>
              <w:rFonts w:ascii="Times New Roman"/>
              <w:b w:val="0"/>
              <w:i w:val="0"/>
              <w:sz w:val="20"/>
            </w:rPr>
            <w:tab/>
          </w:r>
          <w:r>
            <w:rPr>
              <w:b w:val="0"/>
              <w:i w:val="0"/>
              <w:sz w:val="20"/>
            </w:rPr>
            <w:t>104</w:t>
          </w:r>
        </w:p>
        <w:p w:rsidR="00060A6F" w:rsidRDefault="00280855">
          <w:pPr>
            <w:pStyle w:val="TOC1"/>
            <w:tabs>
              <w:tab w:val="right" w:leader="dot" w:pos="13569"/>
            </w:tabs>
          </w:pPr>
          <w:hyperlink w:anchor="_TOC_250010" w:history="1">
            <w:r>
              <w:t>STUDENT</w:t>
            </w:r>
            <w:r>
              <w:rPr>
                <w:spacing w:val="-2"/>
              </w:rPr>
              <w:t xml:space="preserve"> </w:t>
            </w:r>
            <w:r>
              <w:t>LEARNING</w:t>
            </w:r>
            <w:r>
              <w:rPr>
                <w:spacing w:val="-2"/>
              </w:rPr>
              <w:t xml:space="preserve"> </w:t>
            </w:r>
            <w:r>
              <w:t>OUTCOME</w:t>
            </w:r>
            <w:r>
              <w:rPr>
                <w:spacing w:val="-1"/>
              </w:rPr>
              <w:t xml:space="preserve"> </w:t>
            </w:r>
            <w:r>
              <w:t>ASSESSMENT</w:t>
            </w:r>
            <w:r>
              <w:rPr>
                <w:rFonts w:ascii="Times New Roman"/>
              </w:rPr>
              <w:tab/>
            </w:r>
            <w:r>
              <w:t>112</w:t>
            </w:r>
          </w:hyperlink>
        </w:p>
        <w:p w:rsidR="00060A6F" w:rsidRDefault="00280855">
          <w:pPr>
            <w:pStyle w:val="TOC2"/>
            <w:tabs>
              <w:tab w:val="right" w:leader="dot" w:pos="13569"/>
            </w:tabs>
            <w:spacing w:before="120"/>
            <w:rPr>
              <w:sz w:val="20"/>
            </w:rPr>
          </w:pPr>
          <w:hyperlink w:anchor="_TOC_250009" w:history="1">
            <w:r>
              <w:rPr>
                <w:sz w:val="20"/>
              </w:rPr>
              <w:t>S</w:t>
            </w:r>
            <w:r>
              <w:t xml:space="preserve">TUDENT </w:t>
            </w:r>
            <w:r>
              <w:rPr>
                <w:sz w:val="20"/>
              </w:rPr>
              <w:t>L</w:t>
            </w:r>
            <w:r>
              <w:t>EARNING</w:t>
            </w:r>
            <w:r>
              <w:rPr>
                <w:spacing w:val="1"/>
              </w:rPr>
              <w:t xml:space="preserve"> </w:t>
            </w:r>
            <w:r>
              <w:rPr>
                <w:sz w:val="20"/>
              </w:rPr>
              <w:t>O</w:t>
            </w:r>
            <w:r>
              <w:t>UTCOME</w:t>
            </w:r>
            <w:r>
              <w:rPr>
                <w:sz w:val="20"/>
              </w:rPr>
              <w:t>:</w:t>
            </w:r>
            <w:r>
              <w:rPr>
                <w:spacing w:val="-10"/>
                <w:sz w:val="20"/>
              </w:rPr>
              <w:t xml:space="preserve"> </w:t>
            </w:r>
            <w:r>
              <w:rPr>
                <w:sz w:val="20"/>
              </w:rPr>
              <w:t>L</w:t>
            </w:r>
            <w:r>
              <w:t xml:space="preserve">ANGUAGE AND </w:t>
            </w:r>
            <w:r>
              <w:rPr>
                <w:sz w:val="20"/>
              </w:rPr>
              <w:t>C</w:t>
            </w:r>
            <w:r>
              <w:t>ULTURE</w:t>
            </w:r>
            <w:r>
              <w:rPr>
                <w:rFonts w:ascii="Times New Roman"/>
              </w:rPr>
              <w:tab/>
            </w:r>
            <w:r>
              <w:rPr>
                <w:sz w:val="20"/>
              </w:rPr>
              <w:t>114</w:t>
            </w:r>
          </w:hyperlink>
        </w:p>
        <w:p w:rsidR="00060A6F" w:rsidRDefault="00280855">
          <w:pPr>
            <w:pStyle w:val="TOC3"/>
            <w:tabs>
              <w:tab w:val="right" w:leader="dot" w:pos="13570"/>
            </w:tabs>
            <w:spacing w:line="242" w:lineRule="exact"/>
            <w:rPr>
              <w:b w:val="0"/>
              <w:i w:val="0"/>
              <w:sz w:val="20"/>
            </w:rPr>
          </w:pPr>
          <w:hyperlink w:anchor="_TOC_250008" w:history="1">
            <w:r>
              <w:rPr>
                <w:b w:val="0"/>
                <w:i w:val="0"/>
                <w:sz w:val="20"/>
              </w:rPr>
              <w:t>S</w:t>
            </w:r>
            <w:r>
              <w:rPr>
                <w:b w:val="0"/>
                <w:i w:val="0"/>
                <w:sz w:val="16"/>
              </w:rPr>
              <w:t xml:space="preserve">TUDENT </w:t>
            </w:r>
            <w:r>
              <w:rPr>
                <w:b w:val="0"/>
                <w:i w:val="0"/>
                <w:sz w:val="20"/>
              </w:rPr>
              <w:t>L</w:t>
            </w:r>
            <w:r>
              <w:rPr>
                <w:b w:val="0"/>
                <w:i w:val="0"/>
                <w:sz w:val="16"/>
              </w:rPr>
              <w:t>EARNING</w:t>
            </w:r>
            <w:r>
              <w:rPr>
                <w:b w:val="0"/>
                <w:i w:val="0"/>
                <w:spacing w:val="1"/>
                <w:sz w:val="16"/>
              </w:rPr>
              <w:t xml:space="preserve"> </w:t>
            </w:r>
            <w:r>
              <w:rPr>
                <w:b w:val="0"/>
                <w:i w:val="0"/>
                <w:sz w:val="20"/>
              </w:rPr>
              <w:t>O</w:t>
            </w:r>
            <w:r>
              <w:rPr>
                <w:b w:val="0"/>
                <w:i w:val="0"/>
                <w:sz w:val="16"/>
              </w:rPr>
              <w:t>UTCOME</w:t>
            </w:r>
            <w:r>
              <w:rPr>
                <w:b w:val="0"/>
                <w:i w:val="0"/>
                <w:sz w:val="20"/>
              </w:rPr>
              <w:t>:</w:t>
            </w:r>
            <w:r>
              <w:rPr>
                <w:b w:val="0"/>
                <w:i w:val="0"/>
                <w:spacing w:val="26"/>
                <w:sz w:val="20"/>
              </w:rPr>
              <w:t xml:space="preserve"> </w:t>
            </w:r>
            <w:r>
              <w:rPr>
                <w:b w:val="0"/>
                <w:i w:val="0"/>
                <w:sz w:val="20"/>
              </w:rPr>
              <w:t>C</w:t>
            </w:r>
            <w:r>
              <w:rPr>
                <w:b w:val="0"/>
                <w:i w:val="0"/>
                <w:sz w:val="16"/>
              </w:rPr>
              <w:t xml:space="preserve">RITICAL </w:t>
            </w:r>
            <w:r>
              <w:rPr>
                <w:b w:val="0"/>
                <w:i w:val="0"/>
                <w:sz w:val="20"/>
              </w:rPr>
              <w:t>T</w:t>
            </w:r>
            <w:r>
              <w:rPr>
                <w:b w:val="0"/>
                <w:i w:val="0"/>
                <w:sz w:val="16"/>
              </w:rPr>
              <w:t>HINKING</w:t>
            </w:r>
            <w:r>
              <w:rPr>
                <w:rFonts w:ascii="Times New Roman"/>
                <w:b w:val="0"/>
                <w:i w:val="0"/>
                <w:sz w:val="16"/>
              </w:rPr>
              <w:tab/>
            </w:r>
            <w:r>
              <w:rPr>
                <w:b w:val="0"/>
                <w:i w:val="0"/>
                <w:sz w:val="20"/>
              </w:rPr>
              <w:t>118</w:t>
            </w:r>
          </w:hyperlink>
        </w:p>
        <w:p w:rsidR="00060A6F" w:rsidRDefault="00280855">
          <w:pPr>
            <w:pStyle w:val="TOC3"/>
            <w:tabs>
              <w:tab w:val="right" w:leader="dot" w:pos="13569"/>
            </w:tabs>
            <w:spacing w:before="0" w:line="242" w:lineRule="exact"/>
            <w:rPr>
              <w:b w:val="0"/>
              <w:i w:val="0"/>
              <w:sz w:val="20"/>
            </w:rPr>
          </w:pPr>
          <w:hyperlink w:anchor="_TOC_250007" w:history="1">
            <w:r>
              <w:rPr>
                <w:b w:val="0"/>
                <w:i w:val="0"/>
                <w:sz w:val="20"/>
              </w:rPr>
              <w:t>S</w:t>
            </w:r>
            <w:r>
              <w:rPr>
                <w:b w:val="0"/>
                <w:i w:val="0"/>
                <w:sz w:val="16"/>
              </w:rPr>
              <w:t xml:space="preserve">TUDENT </w:t>
            </w:r>
            <w:r>
              <w:rPr>
                <w:b w:val="0"/>
                <w:i w:val="0"/>
                <w:sz w:val="20"/>
              </w:rPr>
              <w:t>L</w:t>
            </w:r>
            <w:r>
              <w:rPr>
                <w:b w:val="0"/>
                <w:i w:val="0"/>
                <w:sz w:val="16"/>
              </w:rPr>
              <w:t>EARNING</w:t>
            </w:r>
            <w:r>
              <w:rPr>
                <w:b w:val="0"/>
                <w:i w:val="0"/>
                <w:spacing w:val="1"/>
                <w:sz w:val="16"/>
              </w:rPr>
              <w:t xml:space="preserve"> </w:t>
            </w:r>
            <w:r>
              <w:rPr>
                <w:b w:val="0"/>
                <w:i w:val="0"/>
                <w:sz w:val="20"/>
              </w:rPr>
              <w:t>O</w:t>
            </w:r>
            <w:r>
              <w:rPr>
                <w:b w:val="0"/>
                <w:i w:val="0"/>
                <w:sz w:val="16"/>
              </w:rPr>
              <w:t>UTCOME</w:t>
            </w:r>
            <w:r>
              <w:rPr>
                <w:b w:val="0"/>
                <w:i w:val="0"/>
                <w:sz w:val="20"/>
              </w:rPr>
              <w:t>:</w:t>
            </w:r>
            <w:r>
              <w:rPr>
                <w:b w:val="0"/>
                <w:i w:val="0"/>
                <w:spacing w:val="-10"/>
                <w:sz w:val="20"/>
              </w:rPr>
              <w:t xml:space="preserve"> </w:t>
            </w:r>
            <w:r>
              <w:rPr>
                <w:b w:val="0"/>
                <w:i w:val="0"/>
                <w:sz w:val="20"/>
              </w:rPr>
              <w:t>C</w:t>
            </w:r>
            <w:r>
              <w:rPr>
                <w:b w:val="0"/>
                <w:i w:val="0"/>
                <w:sz w:val="16"/>
              </w:rPr>
              <w:t>OMMUNICATION</w:t>
            </w:r>
            <w:r>
              <w:rPr>
                <w:rFonts w:ascii="Times New Roman"/>
                <w:b w:val="0"/>
                <w:i w:val="0"/>
                <w:sz w:val="16"/>
              </w:rPr>
              <w:tab/>
            </w:r>
            <w:r>
              <w:rPr>
                <w:b w:val="0"/>
                <w:i w:val="0"/>
                <w:sz w:val="20"/>
              </w:rPr>
              <w:t>126</w:t>
            </w:r>
          </w:hyperlink>
        </w:p>
        <w:p w:rsidR="00060A6F" w:rsidRDefault="00280855">
          <w:pPr>
            <w:pStyle w:val="TOC3"/>
            <w:tabs>
              <w:tab w:val="right" w:leader="dot" w:pos="13569"/>
            </w:tabs>
            <w:spacing w:after="20"/>
            <w:rPr>
              <w:b w:val="0"/>
              <w:i w:val="0"/>
              <w:sz w:val="20"/>
            </w:rPr>
          </w:pPr>
          <w:hyperlink w:anchor="_TOC_250006" w:history="1">
            <w:r>
              <w:rPr>
                <w:b w:val="0"/>
                <w:i w:val="0"/>
                <w:sz w:val="20"/>
              </w:rPr>
              <w:t>S</w:t>
            </w:r>
            <w:r>
              <w:rPr>
                <w:b w:val="0"/>
                <w:i w:val="0"/>
                <w:sz w:val="16"/>
              </w:rPr>
              <w:t xml:space="preserve">TUDENT </w:t>
            </w:r>
            <w:r>
              <w:rPr>
                <w:b w:val="0"/>
                <w:i w:val="0"/>
                <w:sz w:val="20"/>
              </w:rPr>
              <w:t>L</w:t>
            </w:r>
            <w:r>
              <w:rPr>
                <w:b w:val="0"/>
                <w:i w:val="0"/>
                <w:sz w:val="16"/>
              </w:rPr>
              <w:t>EARNING</w:t>
            </w:r>
            <w:r>
              <w:rPr>
                <w:b w:val="0"/>
                <w:i w:val="0"/>
                <w:spacing w:val="1"/>
                <w:sz w:val="16"/>
              </w:rPr>
              <w:t xml:space="preserve"> </w:t>
            </w:r>
            <w:r>
              <w:rPr>
                <w:b w:val="0"/>
                <w:i w:val="0"/>
                <w:sz w:val="20"/>
              </w:rPr>
              <w:t>O</w:t>
            </w:r>
            <w:r>
              <w:rPr>
                <w:b w:val="0"/>
                <w:i w:val="0"/>
                <w:sz w:val="16"/>
              </w:rPr>
              <w:t>UTCOME</w:t>
            </w:r>
            <w:r>
              <w:rPr>
                <w:b w:val="0"/>
                <w:i w:val="0"/>
                <w:sz w:val="20"/>
              </w:rPr>
              <w:t>:</w:t>
            </w:r>
            <w:r>
              <w:rPr>
                <w:b w:val="0"/>
                <w:i w:val="0"/>
                <w:spacing w:val="-10"/>
                <w:sz w:val="20"/>
              </w:rPr>
              <w:t xml:space="preserve"> </w:t>
            </w:r>
            <w:r>
              <w:rPr>
                <w:b w:val="0"/>
                <w:i w:val="0"/>
                <w:sz w:val="20"/>
              </w:rPr>
              <w:t>R</w:t>
            </w:r>
            <w:r>
              <w:rPr>
                <w:b w:val="0"/>
                <w:i w:val="0"/>
                <w:sz w:val="16"/>
              </w:rPr>
              <w:t>ESEARCH</w:t>
            </w:r>
            <w:r>
              <w:rPr>
                <w:rFonts w:ascii="Times New Roman"/>
                <w:b w:val="0"/>
                <w:i w:val="0"/>
                <w:sz w:val="16"/>
              </w:rPr>
              <w:tab/>
            </w:r>
            <w:r>
              <w:rPr>
                <w:b w:val="0"/>
                <w:i w:val="0"/>
                <w:sz w:val="20"/>
              </w:rPr>
              <w:t>134</w:t>
            </w:r>
          </w:hyperlink>
        </w:p>
        <w:p w:rsidR="00060A6F" w:rsidRDefault="00280855">
          <w:pPr>
            <w:pStyle w:val="TOC1"/>
            <w:tabs>
              <w:tab w:val="right" w:leader="dot" w:pos="13569"/>
            </w:tabs>
            <w:spacing w:before="301"/>
          </w:pPr>
          <w:hyperlink w:anchor="_TOC_250005" w:history="1">
            <w:r>
              <w:t>CO-CURRICULAR</w:t>
            </w:r>
            <w:r>
              <w:rPr>
                <w:spacing w:val="-3"/>
              </w:rPr>
              <w:t xml:space="preserve"> </w:t>
            </w:r>
            <w:r>
              <w:t>ASSESSMENT</w:t>
            </w:r>
            <w:r>
              <w:rPr>
                <w:rFonts w:ascii="Times New Roman"/>
              </w:rPr>
              <w:tab/>
            </w:r>
            <w:r>
              <w:t>152</w:t>
            </w:r>
          </w:hyperlink>
        </w:p>
        <w:p w:rsidR="00060A6F" w:rsidRDefault="00280855">
          <w:pPr>
            <w:pStyle w:val="TOC3"/>
            <w:tabs>
              <w:tab w:val="right" w:leader="dot" w:pos="13570"/>
            </w:tabs>
            <w:spacing w:before="121"/>
            <w:rPr>
              <w:b w:val="0"/>
              <w:i w:val="0"/>
              <w:sz w:val="20"/>
            </w:rPr>
          </w:pPr>
          <w:hyperlink w:anchor="_TOC_250004" w:history="1">
            <w:r>
              <w:rPr>
                <w:b w:val="0"/>
                <w:i w:val="0"/>
                <w:sz w:val="20"/>
              </w:rPr>
              <w:t>A</w:t>
            </w:r>
            <w:r>
              <w:rPr>
                <w:b w:val="0"/>
                <w:i w:val="0"/>
                <w:sz w:val="16"/>
              </w:rPr>
              <w:t>NNISHINAABE</w:t>
            </w:r>
            <w:r>
              <w:rPr>
                <w:b w:val="0"/>
                <w:i w:val="0"/>
                <w:spacing w:val="-1"/>
                <w:sz w:val="16"/>
              </w:rPr>
              <w:t xml:space="preserve"> </w:t>
            </w:r>
            <w:r>
              <w:rPr>
                <w:b w:val="0"/>
                <w:i w:val="0"/>
                <w:sz w:val="20"/>
              </w:rPr>
              <w:t>C</w:t>
            </w:r>
            <w:r>
              <w:rPr>
                <w:b w:val="0"/>
                <w:i w:val="0"/>
                <w:sz w:val="16"/>
              </w:rPr>
              <w:t>AMPUS</w:t>
            </w:r>
            <w:r>
              <w:rPr>
                <w:rFonts w:ascii="Times New Roman"/>
                <w:b w:val="0"/>
                <w:i w:val="0"/>
                <w:sz w:val="16"/>
              </w:rPr>
              <w:tab/>
            </w:r>
            <w:r>
              <w:rPr>
                <w:b w:val="0"/>
                <w:i w:val="0"/>
                <w:sz w:val="20"/>
              </w:rPr>
              <w:t>153</w:t>
            </w:r>
          </w:hyperlink>
        </w:p>
        <w:p w:rsidR="00060A6F" w:rsidRDefault="00280855">
          <w:pPr>
            <w:pStyle w:val="TOC3"/>
            <w:tabs>
              <w:tab w:val="right" w:leader="dot" w:pos="13569"/>
            </w:tabs>
            <w:spacing w:line="242" w:lineRule="exact"/>
            <w:rPr>
              <w:b w:val="0"/>
              <w:i w:val="0"/>
              <w:sz w:val="20"/>
            </w:rPr>
          </w:pPr>
          <w:hyperlink w:anchor="_TOC_250003" w:history="1">
            <w:r>
              <w:rPr>
                <w:b w:val="0"/>
                <w:i w:val="0"/>
                <w:sz w:val="20"/>
              </w:rPr>
              <w:t>L</w:t>
            </w:r>
            <w:r>
              <w:rPr>
                <w:b w:val="0"/>
                <w:i w:val="0"/>
                <w:sz w:val="16"/>
              </w:rPr>
              <w:t>ANGUAGE</w:t>
            </w:r>
            <w:r>
              <w:rPr>
                <w:b w:val="0"/>
                <w:i w:val="0"/>
                <w:spacing w:val="-1"/>
                <w:sz w:val="16"/>
              </w:rPr>
              <w:t xml:space="preserve"> </w:t>
            </w:r>
            <w:r>
              <w:rPr>
                <w:b w:val="0"/>
                <w:i w:val="0"/>
                <w:sz w:val="16"/>
              </w:rPr>
              <w:t xml:space="preserve">AND </w:t>
            </w:r>
            <w:r>
              <w:rPr>
                <w:b w:val="0"/>
                <w:i w:val="0"/>
                <w:sz w:val="20"/>
              </w:rPr>
              <w:t>C</w:t>
            </w:r>
            <w:r>
              <w:rPr>
                <w:b w:val="0"/>
                <w:i w:val="0"/>
                <w:sz w:val="16"/>
              </w:rPr>
              <w:t xml:space="preserve">ULTURE </w:t>
            </w:r>
            <w:r>
              <w:rPr>
                <w:b w:val="0"/>
                <w:i w:val="0"/>
                <w:sz w:val="20"/>
              </w:rPr>
              <w:t>C</w:t>
            </w:r>
            <w:r>
              <w:rPr>
                <w:b w:val="0"/>
                <w:i w:val="0"/>
                <w:sz w:val="16"/>
              </w:rPr>
              <w:t>ONFERENCE</w:t>
            </w:r>
            <w:r>
              <w:rPr>
                <w:b w:val="0"/>
                <w:i w:val="0"/>
                <w:spacing w:val="1"/>
                <w:sz w:val="16"/>
              </w:rPr>
              <w:t xml:space="preserve"> </w:t>
            </w:r>
            <w:r>
              <w:rPr>
                <w:b w:val="0"/>
                <w:i w:val="0"/>
                <w:sz w:val="20"/>
              </w:rPr>
              <w:t>(D</w:t>
            </w:r>
            <w:r>
              <w:rPr>
                <w:b w:val="0"/>
                <w:i w:val="0"/>
                <w:sz w:val="16"/>
              </w:rPr>
              <w:t>EVELOPING</w:t>
            </w:r>
            <w:r>
              <w:rPr>
                <w:b w:val="0"/>
                <w:i w:val="0"/>
                <w:sz w:val="20"/>
              </w:rPr>
              <w:t>)</w:t>
            </w:r>
            <w:r>
              <w:rPr>
                <w:rFonts w:ascii="Times New Roman"/>
                <w:b w:val="0"/>
                <w:i w:val="0"/>
                <w:sz w:val="20"/>
              </w:rPr>
              <w:tab/>
            </w:r>
            <w:r>
              <w:rPr>
                <w:b w:val="0"/>
                <w:i w:val="0"/>
                <w:sz w:val="20"/>
              </w:rPr>
              <w:t>156</w:t>
            </w:r>
          </w:hyperlink>
        </w:p>
        <w:p w:rsidR="00060A6F" w:rsidRDefault="00280855">
          <w:pPr>
            <w:pStyle w:val="TOC3"/>
            <w:tabs>
              <w:tab w:val="right" w:leader="dot" w:pos="13569"/>
            </w:tabs>
            <w:spacing w:before="0" w:line="242" w:lineRule="exact"/>
            <w:rPr>
              <w:b w:val="0"/>
              <w:i w:val="0"/>
              <w:sz w:val="20"/>
            </w:rPr>
          </w:pPr>
          <w:hyperlink w:anchor="_TOC_250002" w:history="1">
            <w:r>
              <w:rPr>
                <w:b w:val="0"/>
                <w:i w:val="0"/>
                <w:sz w:val="20"/>
              </w:rPr>
              <w:t>L</w:t>
            </w:r>
            <w:r>
              <w:rPr>
                <w:b w:val="0"/>
                <w:i w:val="0"/>
                <w:sz w:val="16"/>
              </w:rPr>
              <w:t>IBRARY</w:t>
            </w:r>
            <w:r>
              <w:rPr>
                <w:rFonts w:ascii="Times New Roman"/>
                <w:b w:val="0"/>
                <w:i w:val="0"/>
                <w:sz w:val="16"/>
              </w:rPr>
              <w:tab/>
            </w:r>
            <w:r>
              <w:rPr>
                <w:b w:val="0"/>
                <w:i w:val="0"/>
                <w:sz w:val="20"/>
              </w:rPr>
              <w:t>159</w:t>
            </w:r>
          </w:hyperlink>
        </w:p>
        <w:p w:rsidR="00060A6F" w:rsidRDefault="00280855">
          <w:pPr>
            <w:pStyle w:val="TOC2"/>
            <w:tabs>
              <w:tab w:val="right" w:leader="dot" w:pos="13569"/>
            </w:tabs>
            <w:rPr>
              <w:sz w:val="20"/>
            </w:rPr>
          </w:pPr>
          <w:hyperlink w:anchor="_TOC_250001" w:history="1">
            <w:r>
              <w:rPr>
                <w:sz w:val="20"/>
              </w:rPr>
              <w:t>O</w:t>
            </w:r>
            <w:r>
              <w:t>FFICE</w:t>
            </w:r>
            <w:r>
              <w:rPr>
                <w:spacing w:val="-1"/>
              </w:rPr>
              <w:t xml:space="preserve"> </w:t>
            </w:r>
            <w:r>
              <w:t xml:space="preserve">OF </w:t>
            </w:r>
            <w:r>
              <w:rPr>
                <w:sz w:val="20"/>
              </w:rPr>
              <w:t>A</w:t>
            </w:r>
            <w:r>
              <w:t xml:space="preserve">CADEMIC </w:t>
            </w:r>
            <w:r>
              <w:rPr>
                <w:sz w:val="20"/>
              </w:rPr>
              <w:t>S</w:t>
            </w:r>
            <w:r>
              <w:t>UCCESS</w:t>
            </w:r>
            <w:r>
              <w:rPr>
                <w:rFonts w:ascii="Times New Roman"/>
              </w:rPr>
              <w:tab/>
            </w:r>
            <w:r>
              <w:rPr>
                <w:sz w:val="20"/>
              </w:rPr>
              <w:t>163</w:t>
            </w:r>
          </w:hyperlink>
        </w:p>
        <w:p w:rsidR="00060A6F" w:rsidRDefault="00280855">
          <w:pPr>
            <w:pStyle w:val="TOC3"/>
            <w:tabs>
              <w:tab w:val="right" w:leader="dot" w:pos="13569"/>
            </w:tabs>
            <w:rPr>
              <w:b w:val="0"/>
              <w:i w:val="0"/>
              <w:sz w:val="20"/>
            </w:rPr>
          </w:pPr>
          <w:hyperlink w:anchor="_TOC_250000" w:history="1">
            <w:r>
              <w:rPr>
                <w:b w:val="0"/>
                <w:i w:val="0"/>
                <w:sz w:val="20"/>
              </w:rPr>
              <w:t>S</w:t>
            </w:r>
            <w:r>
              <w:rPr>
                <w:b w:val="0"/>
                <w:i w:val="0"/>
                <w:sz w:val="16"/>
              </w:rPr>
              <w:t xml:space="preserve">TUDENT </w:t>
            </w:r>
            <w:r>
              <w:rPr>
                <w:b w:val="0"/>
                <w:i w:val="0"/>
                <w:sz w:val="20"/>
              </w:rPr>
              <w:t>S</w:t>
            </w:r>
            <w:r>
              <w:rPr>
                <w:b w:val="0"/>
                <w:i w:val="0"/>
                <w:sz w:val="16"/>
              </w:rPr>
              <w:t>ENATE</w:t>
            </w:r>
            <w:r>
              <w:rPr>
                <w:rFonts w:ascii="Times New Roman"/>
                <w:b w:val="0"/>
                <w:i w:val="0"/>
                <w:sz w:val="16"/>
              </w:rPr>
              <w:tab/>
            </w:r>
            <w:r>
              <w:rPr>
                <w:b w:val="0"/>
                <w:i w:val="0"/>
                <w:sz w:val="20"/>
              </w:rPr>
              <w:t>169</w:t>
            </w:r>
          </w:hyperlink>
        </w:p>
      </w:sdtContent>
    </w:sdt>
    <w:p w:rsidR="00060A6F" w:rsidRDefault="00060A6F">
      <w:pPr>
        <w:rPr>
          <w:sz w:val="20"/>
        </w:rPr>
        <w:sectPr w:rsidR="00060A6F">
          <w:type w:val="continuous"/>
          <w:pgSz w:w="15840" w:h="12240" w:orient="landscape"/>
          <w:pgMar w:top="1140" w:right="320" w:bottom="1491" w:left="820" w:header="720" w:footer="720" w:gutter="0"/>
          <w:cols w:space="720"/>
        </w:sectPr>
      </w:pPr>
    </w:p>
    <w:p w:rsidR="00060A6F" w:rsidRDefault="00280855">
      <w:pPr>
        <w:pStyle w:val="Heading1"/>
        <w:spacing w:before="301"/>
      </w:pPr>
      <w:bookmarkStart w:id="1" w:name="_TOC_250032"/>
      <w:r>
        <w:lastRenderedPageBreak/>
        <w:t>Assessment</w:t>
      </w:r>
      <w:r>
        <w:rPr>
          <w:spacing w:val="-5"/>
        </w:rPr>
        <w:t xml:space="preserve"> </w:t>
      </w:r>
      <w:bookmarkEnd w:id="1"/>
      <w:r>
        <w:t>Overview</w:t>
      </w:r>
    </w:p>
    <w:p w:rsidR="00060A6F" w:rsidRDefault="00060A6F">
      <w:pPr>
        <w:pStyle w:val="BodyText"/>
        <w:spacing w:before="5"/>
        <w:rPr>
          <w:rFonts w:ascii="Times New Roman"/>
          <w:sz w:val="23"/>
        </w:rPr>
      </w:pPr>
    </w:p>
    <w:p w:rsidR="00060A6F" w:rsidRDefault="00280855">
      <w:pPr>
        <w:pStyle w:val="Heading4"/>
        <w:ind w:left="5274" w:right="5771"/>
        <w:jc w:val="center"/>
      </w:pPr>
      <w:r>
        <w:t>TMCC Mission</w:t>
      </w:r>
    </w:p>
    <w:p w:rsidR="00060A6F" w:rsidRDefault="00060A6F">
      <w:pPr>
        <w:pStyle w:val="BodyText"/>
        <w:spacing w:before="5"/>
        <w:rPr>
          <w:rFonts w:ascii="Times New Roman"/>
          <w:b/>
          <w:sz w:val="24"/>
        </w:rPr>
      </w:pPr>
    </w:p>
    <w:p w:rsidR="00060A6F" w:rsidRDefault="00280855">
      <w:pPr>
        <w:ind w:left="620" w:right="1135"/>
        <w:rPr>
          <w:rFonts w:ascii="Times New Roman"/>
          <w:i/>
        </w:rPr>
      </w:pPr>
      <w:r>
        <w:rPr>
          <w:rFonts w:ascii="Times New Roman"/>
          <w:i/>
        </w:rPr>
        <w:t>TMCC</w:t>
      </w:r>
      <w:r>
        <w:rPr>
          <w:rFonts w:ascii="Times New Roman"/>
          <w:i/>
          <w:spacing w:val="-4"/>
        </w:rPr>
        <w:t xml:space="preserve"> </w:t>
      </w:r>
      <w:r>
        <w:rPr>
          <w:rFonts w:ascii="Times New Roman"/>
          <w:i/>
        </w:rPr>
        <w:t>is</w:t>
      </w:r>
      <w:r>
        <w:rPr>
          <w:rFonts w:ascii="Times New Roman"/>
          <w:i/>
          <w:spacing w:val="-4"/>
        </w:rPr>
        <w:t xml:space="preserve"> </w:t>
      </w:r>
      <w:r>
        <w:rPr>
          <w:rFonts w:ascii="Times New Roman"/>
          <w:i/>
        </w:rPr>
        <w:t>committed</w:t>
      </w:r>
      <w:r>
        <w:rPr>
          <w:rFonts w:ascii="Times New Roman"/>
          <w:i/>
          <w:spacing w:val="-4"/>
        </w:rPr>
        <w:t xml:space="preserve"> </w:t>
      </w:r>
      <w:r>
        <w:rPr>
          <w:rFonts w:ascii="Times New Roman"/>
          <w:i/>
        </w:rPr>
        <w:t>to</w:t>
      </w:r>
      <w:r>
        <w:rPr>
          <w:rFonts w:ascii="Times New Roman"/>
          <w:i/>
          <w:spacing w:val="-4"/>
        </w:rPr>
        <w:t xml:space="preserve"> </w:t>
      </w:r>
      <w:r>
        <w:rPr>
          <w:rFonts w:ascii="Times New Roman"/>
          <w:i/>
        </w:rPr>
        <w:t>functioning</w:t>
      </w:r>
      <w:r>
        <w:rPr>
          <w:rFonts w:ascii="Times New Roman"/>
          <w:i/>
          <w:spacing w:val="-3"/>
        </w:rPr>
        <w:t xml:space="preserve"> </w:t>
      </w:r>
      <w:r>
        <w:rPr>
          <w:rFonts w:ascii="Times New Roman"/>
          <w:i/>
        </w:rPr>
        <w:t>as</w:t>
      </w:r>
      <w:r>
        <w:rPr>
          <w:rFonts w:ascii="Times New Roman"/>
          <w:i/>
          <w:spacing w:val="-4"/>
        </w:rPr>
        <w:t xml:space="preserve"> </w:t>
      </w:r>
      <w:r>
        <w:rPr>
          <w:rFonts w:ascii="Times New Roman"/>
          <w:i/>
        </w:rPr>
        <w:t>an</w:t>
      </w:r>
      <w:r>
        <w:rPr>
          <w:rFonts w:ascii="Times New Roman"/>
          <w:i/>
          <w:spacing w:val="-4"/>
        </w:rPr>
        <w:t xml:space="preserve"> </w:t>
      </w:r>
      <w:r>
        <w:rPr>
          <w:rFonts w:ascii="Times New Roman"/>
          <w:i/>
        </w:rPr>
        <w:t>autonomous</w:t>
      </w:r>
      <w:r>
        <w:rPr>
          <w:rFonts w:ascii="Times New Roman"/>
          <w:i/>
          <w:spacing w:val="-4"/>
        </w:rPr>
        <w:t xml:space="preserve"> </w:t>
      </w:r>
      <w:r>
        <w:rPr>
          <w:rFonts w:ascii="Times New Roman"/>
          <w:i/>
        </w:rPr>
        <w:t>Indian</w:t>
      </w:r>
      <w:r>
        <w:rPr>
          <w:rFonts w:ascii="Times New Roman"/>
          <w:i/>
          <w:spacing w:val="-3"/>
        </w:rPr>
        <w:t xml:space="preserve"> </w:t>
      </w:r>
      <w:r>
        <w:rPr>
          <w:rFonts w:ascii="Times New Roman"/>
          <w:i/>
        </w:rPr>
        <w:t>controlled</w:t>
      </w:r>
      <w:r>
        <w:rPr>
          <w:rFonts w:ascii="Times New Roman"/>
          <w:i/>
          <w:spacing w:val="-4"/>
        </w:rPr>
        <w:t xml:space="preserve"> </w:t>
      </w:r>
      <w:r>
        <w:rPr>
          <w:rFonts w:ascii="Times New Roman"/>
          <w:i/>
        </w:rPr>
        <w:t>college</w:t>
      </w:r>
      <w:r>
        <w:rPr>
          <w:rFonts w:ascii="Times New Roman"/>
          <w:i/>
          <w:spacing w:val="-4"/>
        </w:rPr>
        <w:t xml:space="preserve"> </w:t>
      </w:r>
      <w:r>
        <w:rPr>
          <w:rFonts w:ascii="Times New Roman"/>
          <w:i/>
        </w:rPr>
        <w:t>on</w:t>
      </w:r>
      <w:r>
        <w:rPr>
          <w:rFonts w:ascii="Times New Roman"/>
          <w:i/>
          <w:spacing w:val="-4"/>
        </w:rPr>
        <w:t xml:space="preserve"> </w:t>
      </w:r>
      <w:r>
        <w:rPr>
          <w:rFonts w:ascii="Times New Roman"/>
          <w:i/>
        </w:rPr>
        <w:t>the</w:t>
      </w:r>
      <w:r>
        <w:rPr>
          <w:rFonts w:ascii="Times New Roman"/>
          <w:i/>
          <w:spacing w:val="-4"/>
        </w:rPr>
        <w:t xml:space="preserve"> </w:t>
      </w:r>
      <w:r>
        <w:rPr>
          <w:rFonts w:ascii="Times New Roman"/>
          <w:i/>
        </w:rPr>
        <w:t>Turtle</w:t>
      </w:r>
      <w:r>
        <w:rPr>
          <w:rFonts w:ascii="Times New Roman"/>
          <w:i/>
          <w:spacing w:val="-3"/>
        </w:rPr>
        <w:t xml:space="preserve"> </w:t>
      </w:r>
      <w:r>
        <w:rPr>
          <w:rFonts w:ascii="Times New Roman"/>
          <w:i/>
        </w:rPr>
        <w:t>Mountain</w:t>
      </w:r>
      <w:r>
        <w:rPr>
          <w:rFonts w:ascii="Times New Roman"/>
          <w:i/>
          <w:spacing w:val="-4"/>
        </w:rPr>
        <w:t xml:space="preserve"> </w:t>
      </w:r>
      <w:r>
        <w:rPr>
          <w:rFonts w:ascii="Times New Roman"/>
          <w:i/>
        </w:rPr>
        <w:t>Chippewa</w:t>
      </w:r>
      <w:r>
        <w:rPr>
          <w:rFonts w:ascii="Times New Roman"/>
          <w:i/>
          <w:spacing w:val="-4"/>
        </w:rPr>
        <w:t xml:space="preserve"> </w:t>
      </w:r>
      <w:r>
        <w:rPr>
          <w:rFonts w:ascii="Times New Roman"/>
          <w:i/>
        </w:rPr>
        <w:t>Reservation</w:t>
      </w:r>
      <w:r>
        <w:rPr>
          <w:rFonts w:ascii="Times New Roman"/>
          <w:i/>
          <w:spacing w:val="-4"/>
        </w:rPr>
        <w:t xml:space="preserve"> </w:t>
      </w:r>
      <w:r>
        <w:rPr>
          <w:rFonts w:ascii="Times New Roman"/>
          <w:i/>
        </w:rPr>
        <w:t>focusing</w:t>
      </w:r>
      <w:r>
        <w:rPr>
          <w:rFonts w:ascii="Times New Roman"/>
          <w:i/>
          <w:spacing w:val="-3"/>
        </w:rPr>
        <w:t xml:space="preserve"> </w:t>
      </w:r>
      <w:r>
        <w:rPr>
          <w:rFonts w:ascii="Times New Roman"/>
          <w:i/>
        </w:rPr>
        <w:t>on</w:t>
      </w:r>
      <w:r>
        <w:rPr>
          <w:rFonts w:ascii="Times New Roman"/>
          <w:i/>
          <w:spacing w:val="-4"/>
        </w:rPr>
        <w:t xml:space="preserve"> </w:t>
      </w:r>
      <w:r>
        <w:rPr>
          <w:rFonts w:ascii="Times New Roman"/>
          <w:i/>
        </w:rPr>
        <w:t>general</w:t>
      </w:r>
      <w:r>
        <w:rPr>
          <w:rFonts w:ascii="Times New Roman"/>
          <w:i/>
          <w:spacing w:val="1"/>
        </w:rPr>
        <w:t xml:space="preserve"> </w:t>
      </w:r>
      <w:r>
        <w:rPr>
          <w:rFonts w:ascii="Times New Roman"/>
          <w:i/>
        </w:rPr>
        <w:t>studies, undergraduate education, Career and Technical Education, scholarly research, and continuous improvement of student learning. By</w:t>
      </w:r>
      <w:r>
        <w:rPr>
          <w:rFonts w:ascii="Times New Roman"/>
          <w:i/>
          <w:spacing w:val="1"/>
        </w:rPr>
        <w:t xml:space="preserve"> </w:t>
      </w:r>
      <w:r>
        <w:rPr>
          <w:rFonts w:ascii="Times New Roman"/>
          <w:i/>
        </w:rPr>
        <w:t>creating an academic environment in which the cultural and social her</w:t>
      </w:r>
      <w:r>
        <w:rPr>
          <w:rFonts w:ascii="Times New Roman"/>
          <w:i/>
        </w:rPr>
        <w:t>itage of the Turtle Mountain Band of Chippewa is brought to bear</w:t>
      </w:r>
      <w:r>
        <w:rPr>
          <w:rFonts w:ascii="Times New Roman"/>
          <w:i/>
          <w:spacing w:val="1"/>
        </w:rPr>
        <w:t xml:space="preserve"> </w:t>
      </w:r>
      <w:r>
        <w:rPr>
          <w:rFonts w:ascii="Times New Roman"/>
          <w:i/>
        </w:rPr>
        <w:t>throughout the curriculum, the college establishes an administration, faculty, staff and student body exerting leadership in the community and</w:t>
      </w:r>
      <w:r>
        <w:rPr>
          <w:rFonts w:ascii="Times New Roman"/>
          <w:i/>
          <w:spacing w:val="1"/>
        </w:rPr>
        <w:t xml:space="preserve"> </w:t>
      </w:r>
      <w:r>
        <w:rPr>
          <w:rFonts w:ascii="Times New Roman"/>
          <w:i/>
        </w:rPr>
        <w:t>providing</w:t>
      </w:r>
      <w:r>
        <w:rPr>
          <w:rFonts w:ascii="Times New Roman"/>
          <w:i/>
          <w:spacing w:val="-2"/>
        </w:rPr>
        <w:t xml:space="preserve"> </w:t>
      </w:r>
      <w:r>
        <w:rPr>
          <w:rFonts w:ascii="Times New Roman"/>
          <w:i/>
        </w:rPr>
        <w:t>service</w:t>
      </w:r>
      <w:r>
        <w:rPr>
          <w:rFonts w:ascii="Times New Roman"/>
          <w:i/>
          <w:spacing w:val="-1"/>
        </w:rPr>
        <w:t xml:space="preserve"> </w:t>
      </w:r>
      <w:r>
        <w:rPr>
          <w:rFonts w:ascii="Times New Roman"/>
          <w:i/>
        </w:rPr>
        <w:t>to</w:t>
      </w:r>
      <w:r>
        <w:rPr>
          <w:rFonts w:ascii="Times New Roman"/>
          <w:i/>
          <w:spacing w:val="-1"/>
        </w:rPr>
        <w:t xml:space="preserve"> </w:t>
      </w:r>
      <w:r>
        <w:rPr>
          <w:rFonts w:ascii="Times New Roman"/>
          <w:i/>
        </w:rPr>
        <w:t>it.</w:t>
      </w:r>
    </w:p>
    <w:p w:rsidR="00060A6F" w:rsidRDefault="00060A6F">
      <w:pPr>
        <w:pStyle w:val="BodyText"/>
        <w:spacing w:before="9"/>
        <w:rPr>
          <w:rFonts w:ascii="Times New Roman"/>
          <w:i/>
          <w:sz w:val="19"/>
        </w:rPr>
      </w:pPr>
    </w:p>
    <w:p w:rsidR="00060A6F" w:rsidRDefault="00280855">
      <w:pPr>
        <w:ind w:left="619" w:right="1135"/>
        <w:rPr>
          <w:rFonts w:ascii="Times New Roman" w:hAnsi="Times New Roman"/>
        </w:rPr>
      </w:pPr>
      <w:r>
        <w:rPr>
          <w:rFonts w:ascii="Times New Roman" w:hAnsi="Times New Roman"/>
        </w:rPr>
        <w:t>Turtle Mountain Commun</w:t>
      </w:r>
      <w:r>
        <w:rPr>
          <w:rFonts w:ascii="Times New Roman" w:hAnsi="Times New Roman"/>
        </w:rPr>
        <w:t>ity College is committed to maintaining continuous improvement in all areas of student learning. To achieve this goal,</w:t>
      </w:r>
      <w:r>
        <w:rPr>
          <w:rFonts w:ascii="Times New Roman" w:hAnsi="Times New Roman"/>
          <w:spacing w:val="1"/>
        </w:rPr>
        <w:t xml:space="preserve"> </w:t>
      </w:r>
      <w:r>
        <w:rPr>
          <w:rFonts w:ascii="Times New Roman" w:hAnsi="Times New Roman"/>
        </w:rPr>
        <w:t>TMCC adheres to a formal and institutionalized assessment process designed to measure student learning according to a program’s learning</w:t>
      </w:r>
      <w:r>
        <w:rPr>
          <w:rFonts w:ascii="Times New Roman" w:hAnsi="Times New Roman"/>
          <w:spacing w:val="1"/>
        </w:rPr>
        <w:t xml:space="preserve"> </w:t>
      </w:r>
      <w:r>
        <w:rPr>
          <w:rFonts w:ascii="Times New Roman" w:hAnsi="Times New Roman"/>
        </w:rPr>
        <w:t>outcomes. Assessment at TMCC falls under three categories: Program Assessment, Institutional Student Learning Outcome Assessment, and Co-</w:t>
      </w:r>
      <w:r>
        <w:rPr>
          <w:rFonts w:ascii="Times New Roman" w:hAnsi="Times New Roman"/>
          <w:spacing w:val="1"/>
        </w:rPr>
        <w:t xml:space="preserve"> </w:t>
      </w:r>
      <w:r>
        <w:rPr>
          <w:rFonts w:ascii="Times New Roman" w:hAnsi="Times New Roman"/>
        </w:rPr>
        <w:t>Curricular</w:t>
      </w:r>
      <w:r>
        <w:rPr>
          <w:rFonts w:ascii="Times New Roman" w:hAnsi="Times New Roman"/>
          <w:spacing w:val="-2"/>
        </w:rPr>
        <w:t xml:space="preserve"> </w:t>
      </w:r>
      <w:r>
        <w:rPr>
          <w:rFonts w:ascii="Times New Roman" w:hAnsi="Times New Roman"/>
        </w:rPr>
        <w:t>Assessment.</w:t>
      </w:r>
    </w:p>
    <w:p w:rsidR="00060A6F" w:rsidRDefault="00060A6F">
      <w:pPr>
        <w:pStyle w:val="BodyText"/>
        <w:spacing w:before="8"/>
        <w:rPr>
          <w:rFonts w:ascii="Times New Roman"/>
          <w:sz w:val="19"/>
        </w:rPr>
      </w:pPr>
    </w:p>
    <w:p w:rsidR="00060A6F" w:rsidRDefault="00280855">
      <w:pPr>
        <w:spacing w:before="1"/>
        <w:ind w:left="620"/>
        <w:rPr>
          <w:rFonts w:ascii="Times New Roman"/>
          <w:b/>
          <w:sz w:val="24"/>
        </w:rPr>
      </w:pPr>
      <w:bookmarkStart w:id="2" w:name="_TOC_250031"/>
      <w:r>
        <w:rPr>
          <w:rFonts w:ascii="Times New Roman"/>
          <w:b/>
          <w:sz w:val="24"/>
          <w:u w:val="thick"/>
        </w:rPr>
        <w:t>Certificate</w:t>
      </w:r>
      <w:r>
        <w:rPr>
          <w:rFonts w:ascii="Times New Roman"/>
          <w:b/>
          <w:spacing w:val="-6"/>
          <w:sz w:val="24"/>
          <w:u w:val="thick"/>
        </w:rPr>
        <w:t xml:space="preserve"> </w:t>
      </w:r>
      <w:r>
        <w:rPr>
          <w:rFonts w:ascii="Times New Roman"/>
          <w:b/>
          <w:sz w:val="24"/>
          <w:u w:val="thick"/>
        </w:rPr>
        <w:t>and</w:t>
      </w:r>
      <w:r>
        <w:rPr>
          <w:rFonts w:ascii="Times New Roman"/>
          <w:b/>
          <w:spacing w:val="-5"/>
          <w:sz w:val="24"/>
          <w:u w:val="thick"/>
        </w:rPr>
        <w:t xml:space="preserve"> </w:t>
      </w:r>
      <w:r>
        <w:rPr>
          <w:rFonts w:ascii="Times New Roman"/>
          <w:b/>
          <w:sz w:val="24"/>
          <w:u w:val="thick"/>
        </w:rPr>
        <w:t>Degree</w:t>
      </w:r>
      <w:r>
        <w:rPr>
          <w:rFonts w:ascii="Times New Roman"/>
          <w:b/>
          <w:spacing w:val="-5"/>
          <w:sz w:val="24"/>
          <w:u w:val="thick"/>
        </w:rPr>
        <w:t xml:space="preserve"> </w:t>
      </w:r>
      <w:r>
        <w:rPr>
          <w:rFonts w:ascii="Times New Roman"/>
          <w:b/>
          <w:sz w:val="24"/>
          <w:u w:val="thick"/>
        </w:rPr>
        <w:t>Program</w:t>
      </w:r>
      <w:r>
        <w:rPr>
          <w:rFonts w:ascii="Times New Roman"/>
          <w:b/>
          <w:spacing w:val="-5"/>
          <w:sz w:val="24"/>
          <w:u w:val="thick"/>
        </w:rPr>
        <w:t xml:space="preserve"> </w:t>
      </w:r>
      <w:bookmarkEnd w:id="2"/>
      <w:r>
        <w:rPr>
          <w:rFonts w:ascii="Times New Roman"/>
          <w:b/>
          <w:sz w:val="24"/>
          <w:u w:val="thick"/>
        </w:rPr>
        <w:t>Assessment</w:t>
      </w:r>
    </w:p>
    <w:p w:rsidR="00060A6F" w:rsidRDefault="00280855">
      <w:pPr>
        <w:spacing w:before="6"/>
        <w:ind w:left="620" w:right="1135"/>
        <w:rPr>
          <w:rFonts w:ascii="Times New Roman"/>
        </w:rPr>
      </w:pPr>
      <w:r>
        <w:rPr>
          <w:rFonts w:ascii="Times New Roman"/>
        </w:rPr>
        <w:t>For</w:t>
      </w:r>
      <w:r>
        <w:rPr>
          <w:rFonts w:ascii="Times New Roman"/>
          <w:spacing w:val="1"/>
        </w:rPr>
        <w:t xml:space="preserve"> </w:t>
      </w:r>
      <w:r>
        <w:rPr>
          <w:rFonts w:ascii="Times New Roman"/>
        </w:rPr>
        <w:t>the</w:t>
      </w:r>
      <w:r>
        <w:rPr>
          <w:rFonts w:ascii="Times New Roman"/>
          <w:spacing w:val="1"/>
        </w:rPr>
        <w:t xml:space="preserve"> </w:t>
      </w:r>
      <w:r>
        <w:rPr>
          <w:rFonts w:ascii="Times New Roman"/>
        </w:rPr>
        <w:t>purposes</w:t>
      </w:r>
      <w:r>
        <w:rPr>
          <w:rFonts w:ascii="Times New Roman"/>
          <w:spacing w:val="1"/>
        </w:rPr>
        <w:t xml:space="preserve"> </w:t>
      </w:r>
      <w:r>
        <w:rPr>
          <w:rFonts w:ascii="Times New Roman"/>
        </w:rPr>
        <w:t>of</w:t>
      </w:r>
      <w:r>
        <w:rPr>
          <w:rFonts w:ascii="Times New Roman"/>
          <w:spacing w:val="1"/>
        </w:rPr>
        <w:t xml:space="preserve"> </w:t>
      </w:r>
      <w:r>
        <w:rPr>
          <w:rFonts w:ascii="Times New Roman"/>
        </w:rPr>
        <w:t>assessment,</w:t>
      </w:r>
      <w:r>
        <w:rPr>
          <w:rFonts w:ascii="Times New Roman"/>
          <w:spacing w:val="2"/>
        </w:rPr>
        <w:t xml:space="preserve"> </w:t>
      </w:r>
      <w:r>
        <w:rPr>
          <w:rFonts w:ascii="Times New Roman"/>
        </w:rPr>
        <w:t>a</w:t>
      </w:r>
      <w:r>
        <w:rPr>
          <w:rFonts w:ascii="Times New Roman"/>
          <w:spacing w:val="1"/>
        </w:rPr>
        <w:t xml:space="preserve"> </w:t>
      </w:r>
      <w:r>
        <w:rPr>
          <w:rFonts w:ascii="Times New Roman"/>
        </w:rPr>
        <w:t>program</w:t>
      </w:r>
      <w:r>
        <w:rPr>
          <w:rFonts w:ascii="Times New Roman"/>
          <w:spacing w:val="1"/>
        </w:rPr>
        <w:t xml:space="preserve"> </w:t>
      </w:r>
      <w:r>
        <w:rPr>
          <w:rFonts w:ascii="Times New Roman"/>
        </w:rPr>
        <w:t>is</w:t>
      </w:r>
      <w:r>
        <w:rPr>
          <w:rFonts w:ascii="Times New Roman"/>
          <w:spacing w:val="1"/>
        </w:rPr>
        <w:t xml:space="preserve"> </w:t>
      </w:r>
      <w:r>
        <w:rPr>
          <w:rFonts w:ascii="Times New Roman"/>
        </w:rPr>
        <w:t>defined</w:t>
      </w:r>
      <w:r>
        <w:rPr>
          <w:rFonts w:ascii="Times New Roman"/>
          <w:spacing w:val="1"/>
        </w:rPr>
        <w:t xml:space="preserve"> </w:t>
      </w:r>
      <w:r>
        <w:rPr>
          <w:rFonts w:ascii="Times New Roman"/>
        </w:rPr>
        <w:t>as</w:t>
      </w:r>
      <w:r>
        <w:rPr>
          <w:rFonts w:ascii="Times New Roman"/>
          <w:spacing w:val="2"/>
        </w:rPr>
        <w:t xml:space="preserve"> </w:t>
      </w:r>
      <w:r>
        <w:rPr>
          <w:rFonts w:ascii="Times New Roman"/>
        </w:rPr>
        <w:t>any</w:t>
      </w:r>
      <w:r>
        <w:rPr>
          <w:rFonts w:ascii="Times New Roman"/>
          <w:spacing w:val="1"/>
        </w:rPr>
        <w:t xml:space="preserve"> </w:t>
      </w:r>
      <w:r>
        <w:rPr>
          <w:rFonts w:ascii="Times New Roman"/>
        </w:rPr>
        <w:t>curriculum</w:t>
      </w:r>
      <w:r>
        <w:rPr>
          <w:rFonts w:ascii="Times New Roman"/>
          <w:spacing w:val="1"/>
        </w:rPr>
        <w:t xml:space="preserve"> </w:t>
      </w:r>
      <w:r>
        <w:rPr>
          <w:rFonts w:ascii="Times New Roman"/>
        </w:rPr>
        <w:t>that</w:t>
      </w:r>
      <w:r>
        <w:rPr>
          <w:rFonts w:ascii="Times New Roman"/>
          <w:spacing w:val="1"/>
        </w:rPr>
        <w:t xml:space="preserve"> </w:t>
      </w:r>
      <w:r>
        <w:rPr>
          <w:rFonts w:ascii="Times New Roman"/>
        </w:rPr>
        <w:t>confers</w:t>
      </w:r>
      <w:r>
        <w:rPr>
          <w:rFonts w:ascii="Times New Roman"/>
          <w:spacing w:val="2"/>
        </w:rPr>
        <w:t xml:space="preserve"> </w:t>
      </w:r>
      <w:r>
        <w:rPr>
          <w:rFonts w:ascii="Times New Roman"/>
        </w:rPr>
        <w:t>a</w:t>
      </w:r>
      <w:r>
        <w:rPr>
          <w:rFonts w:ascii="Times New Roman"/>
          <w:spacing w:val="1"/>
        </w:rPr>
        <w:t xml:space="preserve"> </w:t>
      </w:r>
      <w:r>
        <w:rPr>
          <w:rFonts w:ascii="Times New Roman"/>
        </w:rPr>
        <w:t>degree</w:t>
      </w:r>
      <w:r>
        <w:rPr>
          <w:rFonts w:ascii="Times New Roman"/>
          <w:spacing w:val="1"/>
        </w:rPr>
        <w:t xml:space="preserve"> </w:t>
      </w:r>
      <w:r>
        <w:rPr>
          <w:rFonts w:ascii="Times New Roman"/>
        </w:rPr>
        <w:t>or</w:t>
      </w:r>
      <w:r>
        <w:rPr>
          <w:rFonts w:ascii="Times New Roman"/>
          <w:spacing w:val="1"/>
        </w:rPr>
        <w:t xml:space="preserve"> </w:t>
      </w:r>
      <w:r>
        <w:rPr>
          <w:rFonts w:ascii="Times New Roman"/>
        </w:rPr>
        <w:t>certificate</w:t>
      </w:r>
      <w:r>
        <w:rPr>
          <w:rFonts w:ascii="Times New Roman"/>
          <w:spacing w:val="1"/>
        </w:rPr>
        <w:t xml:space="preserve"> </w:t>
      </w:r>
      <w:r>
        <w:rPr>
          <w:rFonts w:ascii="Times New Roman"/>
        </w:rPr>
        <w:t>upon</w:t>
      </w:r>
      <w:r>
        <w:rPr>
          <w:rFonts w:ascii="Times New Roman"/>
          <w:spacing w:val="2"/>
        </w:rPr>
        <w:t xml:space="preserve"> </w:t>
      </w:r>
      <w:r>
        <w:rPr>
          <w:rFonts w:ascii="Times New Roman"/>
        </w:rPr>
        <w:t>completion. Program</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is the systematic and continuous measurement of how well a program meets its stated outcomes.</w:t>
      </w:r>
      <w:r>
        <w:rPr>
          <w:rFonts w:ascii="Times New Roman"/>
          <w:spacing w:val="1"/>
        </w:rPr>
        <w:t xml:space="preserve"> </w:t>
      </w:r>
      <w:r>
        <w:rPr>
          <w:rFonts w:ascii="Times New Roman"/>
        </w:rPr>
        <w:t>Program assessment is driven by course level</w:t>
      </w:r>
      <w:r>
        <w:rPr>
          <w:rFonts w:ascii="Times New Roman"/>
          <w:spacing w:val="1"/>
        </w:rPr>
        <w:t xml:space="preserve"> </w:t>
      </w:r>
      <w:r>
        <w:rPr>
          <w:rFonts w:ascii="Times New Roman"/>
        </w:rPr>
        <w:t xml:space="preserve">assessment and is a part </w:t>
      </w:r>
      <w:r>
        <w:rPr>
          <w:rFonts w:ascii="Times New Roman"/>
        </w:rPr>
        <w:t>of institutional assessment reports. Student learning is improved by a systematic and uniform assessment procedure for all</w:t>
      </w:r>
      <w:r>
        <w:rPr>
          <w:rFonts w:ascii="Times New Roman"/>
          <w:spacing w:val="-52"/>
        </w:rPr>
        <w:t xml:space="preserve"> </w:t>
      </w:r>
      <w:r>
        <w:rPr>
          <w:rFonts w:ascii="Times New Roman"/>
        </w:rPr>
        <w:t>programs at the institution, including curricular and co-curricular entities. To ensure the continuity of the assessment process at T</w:t>
      </w:r>
      <w:r>
        <w:rPr>
          <w:rFonts w:ascii="Times New Roman"/>
        </w:rPr>
        <w:t>MCC all</w:t>
      </w:r>
      <w:r>
        <w:rPr>
          <w:rFonts w:ascii="Times New Roman"/>
          <w:spacing w:val="1"/>
        </w:rPr>
        <w:t xml:space="preserve"> </w:t>
      </w:r>
      <w:r>
        <w:rPr>
          <w:rFonts w:ascii="Times New Roman"/>
        </w:rPr>
        <w:t>programs</w:t>
      </w:r>
      <w:r>
        <w:rPr>
          <w:rFonts w:ascii="Times New Roman"/>
          <w:spacing w:val="-2"/>
        </w:rPr>
        <w:t xml:space="preserve"> </w:t>
      </w:r>
      <w:r>
        <w:rPr>
          <w:rFonts w:ascii="Times New Roman"/>
        </w:rPr>
        <w:t>are</w:t>
      </w:r>
      <w:r>
        <w:rPr>
          <w:rFonts w:ascii="Times New Roman"/>
          <w:spacing w:val="-1"/>
        </w:rPr>
        <w:t xml:space="preserve"> </w:t>
      </w:r>
      <w:r>
        <w:rPr>
          <w:rFonts w:ascii="Times New Roman"/>
        </w:rPr>
        <w:t>required</w:t>
      </w:r>
      <w:r>
        <w:rPr>
          <w:rFonts w:ascii="Times New Roman"/>
          <w:spacing w:val="-1"/>
        </w:rPr>
        <w:t xml:space="preserve"> </w:t>
      </w:r>
      <w:r>
        <w:rPr>
          <w:rFonts w:ascii="Times New Roman"/>
        </w:rPr>
        <w:t>to</w:t>
      </w:r>
      <w:r>
        <w:rPr>
          <w:rFonts w:ascii="Times New Roman"/>
          <w:spacing w:val="-1"/>
        </w:rPr>
        <w:t xml:space="preserve"> </w:t>
      </w:r>
      <w:r>
        <w:rPr>
          <w:rFonts w:ascii="Times New Roman"/>
        </w:rPr>
        <w:t>complete</w:t>
      </w:r>
      <w:r>
        <w:rPr>
          <w:rFonts w:ascii="Times New Roman"/>
          <w:spacing w:val="-1"/>
        </w:rPr>
        <w:t xml:space="preserve"> </w:t>
      </w:r>
      <w:r>
        <w:rPr>
          <w:rFonts w:ascii="Times New Roman"/>
        </w:rPr>
        <w:t>the</w:t>
      </w:r>
      <w:r>
        <w:rPr>
          <w:rFonts w:ascii="Times New Roman"/>
          <w:spacing w:val="-2"/>
        </w:rPr>
        <w:t xml:space="preserve"> </w:t>
      </w:r>
      <w:r>
        <w:rPr>
          <w:rFonts w:ascii="Times New Roman"/>
        </w:rPr>
        <w:t>Annual</w:t>
      </w:r>
      <w:r>
        <w:rPr>
          <w:rFonts w:ascii="Times New Roman"/>
          <w:spacing w:val="-1"/>
        </w:rPr>
        <w:t xml:space="preserve"> </w:t>
      </w:r>
      <w:r>
        <w:rPr>
          <w:rFonts w:ascii="Times New Roman"/>
        </w:rPr>
        <w:t>Assessment</w:t>
      </w:r>
      <w:r>
        <w:rPr>
          <w:rFonts w:ascii="Times New Roman"/>
          <w:spacing w:val="-2"/>
        </w:rPr>
        <w:t xml:space="preserve"> </w:t>
      </w:r>
      <w:r>
        <w:rPr>
          <w:rFonts w:ascii="Times New Roman"/>
        </w:rPr>
        <w:t>Plan.</w:t>
      </w:r>
    </w:p>
    <w:p w:rsidR="00060A6F" w:rsidRDefault="00060A6F">
      <w:pPr>
        <w:pStyle w:val="BodyText"/>
        <w:spacing w:before="5"/>
        <w:rPr>
          <w:rFonts w:ascii="Times New Roman"/>
          <w:sz w:val="19"/>
        </w:rPr>
      </w:pPr>
    </w:p>
    <w:p w:rsidR="00060A6F" w:rsidRDefault="00280855">
      <w:pPr>
        <w:spacing w:before="1"/>
        <w:ind w:left="620"/>
        <w:rPr>
          <w:rFonts w:ascii="Times New Roman"/>
          <w:b/>
          <w:sz w:val="24"/>
        </w:rPr>
      </w:pPr>
      <w:r>
        <w:rPr>
          <w:rFonts w:ascii="Times New Roman"/>
          <w:b/>
          <w:sz w:val="24"/>
          <w:u w:val="thick"/>
        </w:rPr>
        <w:t>Institutional</w:t>
      </w:r>
      <w:r>
        <w:rPr>
          <w:rFonts w:ascii="Times New Roman"/>
          <w:b/>
          <w:spacing w:val="-7"/>
          <w:sz w:val="24"/>
          <w:u w:val="thick"/>
        </w:rPr>
        <w:t xml:space="preserve"> </w:t>
      </w:r>
      <w:r>
        <w:rPr>
          <w:rFonts w:ascii="Times New Roman"/>
          <w:b/>
          <w:sz w:val="24"/>
          <w:u w:val="thick"/>
        </w:rPr>
        <w:t>Student</w:t>
      </w:r>
      <w:r>
        <w:rPr>
          <w:rFonts w:ascii="Times New Roman"/>
          <w:b/>
          <w:spacing w:val="-6"/>
          <w:sz w:val="24"/>
          <w:u w:val="thick"/>
        </w:rPr>
        <w:t xml:space="preserve"> </w:t>
      </w:r>
      <w:r>
        <w:rPr>
          <w:rFonts w:ascii="Times New Roman"/>
          <w:b/>
          <w:sz w:val="24"/>
          <w:u w:val="thick"/>
        </w:rPr>
        <w:t>Learning</w:t>
      </w:r>
      <w:r>
        <w:rPr>
          <w:rFonts w:ascii="Times New Roman"/>
          <w:b/>
          <w:spacing w:val="-5"/>
          <w:sz w:val="24"/>
          <w:u w:val="thick"/>
        </w:rPr>
        <w:t xml:space="preserve"> </w:t>
      </w:r>
      <w:r>
        <w:rPr>
          <w:rFonts w:ascii="Times New Roman"/>
          <w:b/>
          <w:sz w:val="24"/>
          <w:u w:val="thick"/>
        </w:rPr>
        <w:t>Outcome</w:t>
      </w:r>
      <w:r>
        <w:rPr>
          <w:rFonts w:ascii="Times New Roman"/>
          <w:b/>
          <w:spacing w:val="-5"/>
          <w:sz w:val="24"/>
          <w:u w:val="thick"/>
        </w:rPr>
        <w:t xml:space="preserve"> </w:t>
      </w:r>
      <w:r>
        <w:rPr>
          <w:rFonts w:ascii="Times New Roman"/>
          <w:b/>
          <w:sz w:val="24"/>
          <w:u w:val="thick"/>
        </w:rPr>
        <w:t>Assessment</w:t>
      </w:r>
    </w:p>
    <w:p w:rsidR="00060A6F" w:rsidRDefault="00280855">
      <w:pPr>
        <w:spacing w:before="6"/>
        <w:ind w:left="620" w:right="1135"/>
        <w:rPr>
          <w:rFonts w:ascii="Times New Roman"/>
        </w:rPr>
      </w:pPr>
      <w:r>
        <w:rPr>
          <w:rFonts w:ascii="Times New Roman"/>
        </w:rPr>
        <w:t>Student Learning Outcomes (SLO) are the knowledge, skills, and characteristics that all students graduating from TMCC will possess. These</w:t>
      </w:r>
      <w:r>
        <w:rPr>
          <w:rFonts w:ascii="Times New Roman"/>
          <w:spacing w:val="1"/>
        </w:rPr>
        <w:t xml:space="preserve"> </w:t>
      </w:r>
      <w:r>
        <w:rPr>
          <w:rFonts w:ascii="Times New Roman"/>
        </w:rPr>
        <w:t>outcomes represent the core educational values of the institution and it is the responsibility of all programs and dep</w:t>
      </w:r>
      <w:r>
        <w:rPr>
          <w:rFonts w:ascii="Times New Roman"/>
        </w:rPr>
        <w:t>artments to incorporate them</w:t>
      </w:r>
      <w:r>
        <w:rPr>
          <w:rFonts w:ascii="Times New Roman"/>
          <w:spacing w:val="1"/>
        </w:rPr>
        <w:t xml:space="preserve"> </w:t>
      </w:r>
      <w:r>
        <w:rPr>
          <w:rFonts w:ascii="Times New Roman"/>
        </w:rPr>
        <w:t>into their curriculum. The student learning outcomes are: SLO #1: Culture and Language, SLO #2: Critical Thinking, SLO #3: Communication,</w:t>
      </w:r>
      <w:r>
        <w:rPr>
          <w:rFonts w:ascii="Times New Roman"/>
          <w:spacing w:val="1"/>
        </w:rPr>
        <w:t xml:space="preserve"> </w:t>
      </w:r>
      <w:r>
        <w:rPr>
          <w:rFonts w:ascii="Times New Roman"/>
        </w:rPr>
        <w:t>and</w:t>
      </w:r>
      <w:r>
        <w:rPr>
          <w:rFonts w:ascii="Times New Roman"/>
          <w:spacing w:val="-2"/>
        </w:rPr>
        <w:t xml:space="preserve"> </w:t>
      </w:r>
      <w:r>
        <w:rPr>
          <w:rFonts w:ascii="Times New Roman"/>
        </w:rPr>
        <w:t>SLO</w:t>
      </w:r>
      <w:r>
        <w:rPr>
          <w:rFonts w:ascii="Times New Roman"/>
          <w:spacing w:val="-1"/>
        </w:rPr>
        <w:t xml:space="preserve"> </w:t>
      </w:r>
      <w:r>
        <w:rPr>
          <w:rFonts w:ascii="Times New Roman"/>
        </w:rPr>
        <w:t>#4:</w:t>
      </w:r>
      <w:r>
        <w:rPr>
          <w:rFonts w:ascii="Times New Roman"/>
          <w:spacing w:val="-1"/>
        </w:rPr>
        <w:t xml:space="preserve"> </w:t>
      </w:r>
      <w:r>
        <w:rPr>
          <w:rFonts w:ascii="Times New Roman"/>
        </w:rPr>
        <w:t>Research</w:t>
      </w:r>
    </w:p>
    <w:p w:rsidR="00060A6F" w:rsidRDefault="00060A6F">
      <w:pPr>
        <w:pStyle w:val="BodyText"/>
        <w:spacing w:before="9"/>
        <w:rPr>
          <w:rFonts w:ascii="Times New Roman"/>
          <w:sz w:val="21"/>
        </w:rPr>
      </w:pPr>
    </w:p>
    <w:p w:rsidR="00060A6F" w:rsidRDefault="00280855">
      <w:pPr>
        <w:ind w:left="620" w:right="1214"/>
        <w:rPr>
          <w:rFonts w:ascii="Times New Roman" w:hAnsi="Times New Roman"/>
        </w:rPr>
      </w:pPr>
      <w:r>
        <w:rPr>
          <w:rFonts w:ascii="Times New Roman" w:hAnsi="Times New Roman"/>
        </w:rPr>
        <w:t>Each outcome will be assessed on an annual basis. All general educa</w:t>
      </w:r>
      <w:r>
        <w:rPr>
          <w:rFonts w:ascii="Times New Roman" w:hAnsi="Times New Roman"/>
        </w:rPr>
        <w:t>tion faculty who are not already assessing a program will choose an outcome</w:t>
      </w:r>
      <w:r>
        <w:rPr>
          <w:rFonts w:ascii="Times New Roman" w:hAnsi="Times New Roman"/>
          <w:spacing w:val="1"/>
        </w:rPr>
        <w:t xml:space="preserve"> </w:t>
      </w:r>
      <w:r>
        <w:rPr>
          <w:rFonts w:ascii="Times New Roman" w:hAnsi="Times New Roman"/>
        </w:rPr>
        <w:t>to help assess.</w:t>
      </w:r>
      <w:r>
        <w:rPr>
          <w:rFonts w:ascii="Times New Roman" w:hAnsi="Times New Roman"/>
          <w:spacing w:val="1"/>
        </w:rPr>
        <w:t xml:space="preserve"> </w:t>
      </w:r>
      <w:r>
        <w:rPr>
          <w:rFonts w:ascii="Times New Roman" w:hAnsi="Times New Roman"/>
        </w:rPr>
        <w:t>This will result in an ‘assessment team’ for each SLO comprised of faculty from across the institution.</w:t>
      </w:r>
      <w:r>
        <w:rPr>
          <w:rFonts w:ascii="Times New Roman" w:hAnsi="Times New Roman"/>
          <w:spacing w:val="1"/>
        </w:rPr>
        <w:t xml:space="preserve"> </w:t>
      </w:r>
      <w:r>
        <w:rPr>
          <w:rFonts w:ascii="Times New Roman" w:hAnsi="Times New Roman"/>
        </w:rPr>
        <w:t>Each team will be</w:t>
      </w:r>
      <w:r>
        <w:rPr>
          <w:rFonts w:ascii="Times New Roman" w:hAnsi="Times New Roman"/>
          <w:spacing w:val="1"/>
        </w:rPr>
        <w:t xml:space="preserve"> </w:t>
      </w:r>
      <w:r>
        <w:rPr>
          <w:rFonts w:ascii="Times New Roman" w:hAnsi="Times New Roman"/>
        </w:rPr>
        <w:t xml:space="preserve">responsible for generating the assessment </w:t>
      </w:r>
      <w:r>
        <w:rPr>
          <w:rFonts w:ascii="Times New Roman" w:hAnsi="Times New Roman"/>
        </w:rPr>
        <w:t>methods and collecting assessment data for that academic year relating to their SLO. The following</w:t>
      </w:r>
      <w:r>
        <w:rPr>
          <w:rFonts w:ascii="Times New Roman" w:hAnsi="Times New Roman"/>
          <w:spacing w:val="1"/>
        </w:rPr>
        <w:t xml:space="preserve"> </w:t>
      </w:r>
      <w:r>
        <w:rPr>
          <w:rFonts w:ascii="Times New Roman" w:hAnsi="Times New Roman"/>
        </w:rPr>
        <w:t>academic</w:t>
      </w:r>
      <w:r>
        <w:rPr>
          <w:rFonts w:ascii="Times New Roman" w:hAnsi="Times New Roman"/>
          <w:spacing w:val="-3"/>
        </w:rPr>
        <w:t xml:space="preserve"> </w:t>
      </w:r>
      <w:r>
        <w:rPr>
          <w:rFonts w:ascii="Times New Roman" w:hAnsi="Times New Roman"/>
        </w:rPr>
        <w:t>year,</w:t>
      </w:r>
      <w:r>
        <w:rPr>
          <w:rFonts w:ascii="Times New Roman" w:hAnsi="Times New Roman"/>
          <w:spacing w:val="-2"/>
        </w:rPr>
        <w:t xml:space="preserve"> </w:t>
      </w:r>
      <w:r>
        <w:rPr>
          <w:rFonts w:ascii="Times New Roman" w:hAnsi="Times New Roman"/>
        </w:rPr>
        <w:t>SLO</w:t>
      </w:r>
      <w:r>
        <w:rPr>
          <w:rFonts w:ascii="Times New Roman" w:hAnsi="Times New Roman"/>
          <w:spacing w:val="-3"/>
        </w:rPr>
        <w:t xml:space="preserve"> </w:t>
      </w:r>
      <w:r>
        <w:rPr>
          <w:rFonts w:ascii="Times New Roman" w:hAnsi="Times New Roman"/>
        </w:rPr>
        <w:t>teams</w:t>
      </w:r>
      <w:r>
        <w:rPr>
          <w:rFonts w:ascii="Times New Roman" w:hAnsi="Times New Roman"/>
          <w:spacing w:val="-2"/>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hold</w:t>
      </w:r>
      <w:r>
        <w:rPr>
          <w:rFonts w:ascii="Times New Roman" w:hAnsi="Times New Roman"/>
          <w:spacing w:val="-2"/>
        </w:rPr>
        <w:t xml:space="preserve"> </w:t>
      </w:r>
      <w:r>
        <w:rPr>
          <w:rFonts w:ascii="Times New Roman" w:hAnsi="Times New Roman"/>
        </w:rPr>
        <w:t>a</w:t>
      </w:r>
      <w:r>
        <w:rPr>
          <w:rFonts w:ascii="Times New Roman" w:hAnsi="Times New Roman"/>
          <w:spacing w:val="-3"/>
        </w:rPr>
        <w:t xml:space="preserve"> </w:t>
      </w:r>
      <w:r>
        <w:rPr>
          <w:rFonts w:ascii="Times New Roman" w:hAnsi="Times New Roman"/>
        </w:rPr>
        <w:t>professional</w:t>
      </w:r>
      <w:r>
        <w:rPr>
          <w:rFonts w:ascii="Times New Roman" w:hAnsi="Times New Roman"/>
          <w:spacing w:val="-2"/>
        </w:rPr>
        <w:t xml:space="preserve"> </w:t>
      </w:r>
      <w:r>
        <w:rPr>
          <w:rFonts w:ascii="Times New Roman" w:hAnsi="Times New Roman"/>
        </w:rPr>
        <w:t>development</w:t>
      </w:r>
      <w:r>
        <w:rPr>
          <w:rFonts w:ascii="Times New Roman" w:hAnsi="Times New Roman"/>
          <w:spacing w:val="-3"/>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all</w:t>
      </w:r>
      <w:r>
        <w:rPr>
          <w:rFonts w:ascii="Times New Roman" w:hAnsi="Times New Roman"/>
          <w:spacing w:val="-3"/>
        </w:rPr>
        <w:t xml:space="preserve"> </w:t>
      </w:r>
      <w:r>
        <w:rPr>
          <w:rFonts w:ascii="Times New Roman" w:hAnsi="Times New Roman"/>
        </w:rPr>
        <w:t>TMCC</w:t>
      </w:r>
      <w:r>
        <w:rPr>
          <w:rFonts w:ascii="Times New Roman" w:hAnsi="Times New Roman"/>
          <w:spacing w:val="-2"/>
        </w:rPr>
        <w:t xml:space="preserve"> </w:t>
      </w:r>
      <w:r>
        <w:rPr>
          <w:rFonts w:ascii="Times New Roman" w:hAnsi="Times New Roman"/>
        </w:rPr>
        <w:t>faculty</w:t>
      </w:r>
      <w:r>
        <w:rPr>
          <w:rFonts w:ascii="Times New Roman" w:hAnsi="Times New Roman"/>
          <w:spacing w:val="-3"/>
        </w:rPr>
        <w:t xml:space="preserve"> </w:t>
      </w:r>
      <w:r>
        <w:rPr>
          <w:rFonts w:ascii="Times New Roman" w:hAnsi="Times New Roman"/>
        </w:rPr>
        <w:t>based</w:t>
      </w:r>
      <w:r>
        <w:rPr>
          <w:rFonts w:ascii="Times New Roman" w:hAnsi="Times New Roman"/>
          <w:spacing w:val="-2"/>
        </w:rPr>
        <w:t xml:space="preserve"> </w:t>
      </w:r>
      <w:r>
        <w:rPr>
          <w:rFonts w:ascii="Times New Roman" w:hAnsi="Times New Roman"/>
        </w:rPr>
        <w:t>on</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results</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prior</w:t>
      </w:r>
      <w:r>
        <w:rPr>
          <w:rFonts w:ascii="Times New Roman" w:hAnsi="Times New Roman"/>
          <w:spacing w:val="-2"/>
        </w:rPr>
        <w:t xml:space="preserve"> </w:t>
      </w:r>
      <w:r>
        <w:rPr>
          <w:rFonts w:ascii="Times New Roman" w:hAnsi="Times New Roman"/>
        </w:rPr>
        <w:t>year’s</w:t>
      </w:r>
      <w:r>
        <w:rPr>
          <w:rFonts w:ascii="Times New Roman" w:hAnsi="Times New Roman"/>
          <w:spacing w:val="-3"/>
        </w:rPr>
        <w:t xml:space="preserve"> </w:t>
      </w:r>
      <w:r>
        <w:rPr>
          <w:rFonts w:ascii="Times New Roman" w:hAnsi="Times New Roman"/>
        </w:rPr>
        <w:t>assessment.</w:t>
      </w:r>
    </w:p>
    <w:p w:rsidR="00060A6F" w:rsidRDefault="00060A6F">
      <w:pPr>
        <w:rPr>
          <w:rFonts w:ascii="Times New Roman" w:hAnsi="Times New Roman"/>
        </w:rPr>
        <w:sectPr w:rsidR="00060A6F">
          <w:footerReference w:type="default" r:id="rId7"/>
          <w:pgSz w:w="15840" w:h="12240" w:orient="landscape"/>
          <w:pgMar w:top="1140" w:right="320" w:bottom="880" w:left="820" w:header="0" w:footer="685" w:gutter="0"/>
          <w:pgNumType w:start="4"/>
          <w:cols w:space="720"/>
        </w:sectPr>
      </w:pPr>
    </w:p>
    <w:p w:rsidR="00060A6F" w:rsidRDefault="00060A6F">
      <w:pPr>
        <w:pStyle w:val="BodyText"/>
        <w:spacing w:before="11"/>
        <w:rPr>
          <w:rFonts w:ascii="Times New Roman"/>
          <w:sz w:val="17"/>
        </w:rPr>
      </w:pPr>
    </w:p>
    <w:p w:rsidR="00060A6F" w:rsidRDefault="00280855">
      <w:pPr>
        <w:spacing w:before="90"/>
        <w:ind w:left="620"/>
        <w:rPr>
          <w:rFonts w:ascii="Times New Roman"/>
          <w:b/>
          <w:sz w:val="24"/>
        </w:rPr>
      </w:pPr>
      <w:r>
        <w:rPr>
          <w:rFonts w:ascii="Times New Roman"/>
          <w:b/>
          <w:sz w:val="24"/>
          <w:u w:val="thick"/>
        </w:rPr>
        <w:t>Co-Curricular</w:t>
      </w:r>
      <w:r>
        <w:rPr>
          <w:rFonts w:ascii="Times New Roman"/>
          <w:b/>
          <w:spacing w:val="-5"/>
          <w:sz w:val="24"/>
          <w:u w:val="thick"/>
        </w:rPr>
        <w:t xml:space="preserve"> </w:t>
      </w:r>
      <w:r>
        <w:rPr>
          <w:rFonts w:ascii="Times New Roman"/>
          <w:b/>
          <w:sz w:val="24"/>
          <w:u w:val="thick"/>
        </w:rPr>
        <w:t>Assessment</w:t>
      </w:r>
    </w:p>
    <w:p w:rsidR="00060A6F" w:rsidRDefault="00280855">
      <w:pPr>
        <w:spacing w:before="2"/>
        <w:ind w:left="620" w:right="1236"/>
        <w:rPr>
          <w:rFonts w:ascii="Times New Roman"/>
        </w:rPr>
      </w:pPr>
      <w:r>
        <w:rPr>
          <w:rFonts w:ascii="Times New Roman"/>
        </w:rPr>
        <w:t>Co-Curricular programs are those programs that extend the learning of the Institutional Learning Outcomes beyond the classroom environment.</w:t>
      </w:r>
      <w:r>
        <w:rPr>
          <w:rFonts w:ascii="Times New Roman"/>
          <w:spacing w:val="1"/>
        </w:rPr>
        <w:t xml:space="preserve"> </w:t>
      </w:r>
      <w:r>
        <w:rPr>
          <w:rFonts w:ascii="Times New Roman"/>
        </w:rPr>
        <w:t>These opportunities allow students to develop the skills, concepts, and knowledge that are at the heart of the TMCC mission. Like curricular</w:t>
      </w:r>
      <w:r>
        <w:rPr>
          <w:rFonts w:ascii="Times New Roman"/>
          <w:spacing w:val="1"/>
        </w:rPr>
        <w:t xml:space="preserve"> </w:t>
      </w:r>
      <w:r>
        <w:rPr>
          <w:rFonts w:ascii="Times New Roman"/>
        </w:rPr>
        <w:t>programs, it is vital that co-curricular programs seek continuous improvement through regular assessment of their s</w:t>
      </w:r>
      <w:r>
        <w:rPr>
          <w:rFonts w:ascii="Times New Roman"/>
        </w:rPr>
        <w:t>tated outcomes. Co-Curricular</w:t>
      </w:r>
      <w:r>
        <w:rPr>
          <w:rFonts w:ascii="Times New Roman"/>
          <w:spacing w:val="-52"/>
        </w:rPr>
        <w:t xml:space="preserve"> </w:t>
      </w:r>
      <w:r>
        <w:rPr>
          <w:rFonts w:ascii="Times New Roman"/>
        </w:rPr>
        <w:t>programs are assessed based on how well they help students gain knowledge and skills in connection to the Institutional Student Learning</w:t>
      </w:r>
      <w:r>
        <w:rPr>
          <w:rFonts w:ascii="Times New Roman"/>
          <w:spacing w:val="1"/>
        </w:rPr>
        <w:t xml:space="preserve"> </w:t>
      </w:r>
      <w:r>
        <w:rPr>
          <w:rFonts w:ascii="Times New Roman"/>
        </w:rPr>
        <w:t>Outcomes.</w:t>
      </w:r>
    </w:p>
    <w:p w:rsidR="00060A6F" w:rsidRDefault="00060A6F">
      <w:pPr>
        <w:pStyle w:val="BodyText"/>
        <w:rPr>
          <w:rFonts w:ascii="Times New Roman"/>
          <w:sz w:val="24"/>
        </w:rPr>
      </w:pPr>
    </w:p>
    <w:p w:rsidR="00060A6F" w:rsidRDefault="00280855">
      <w:pPr>
        <w:ind w:left="620"/>
        <w:rPr>
          <w:rFonts w:ascii="Times New Roman"/>
          <w:b/>
          <w:sz w:val="24"/>
        </w:rPr>
      </w:pPr>
      <w:r>
        <w:rPr>
          <w:rFonts w:ascii="Times New Roman"/>
          <w:b/>
          <w:sz w:val="24"/>
          <w:u w:val="thick"/>
        </w:rPr>
        <w:t>Procedure</w:t>
      </w:r>
    </w:p>
    <w:p w:rsidR="00060A6F" w:rsidRDefault="00280855">
      <w:pPr>
        <w:spacing w:before="2"/>
        <w:ind w:left="620" w:right="1251" w:hanging="1"/>
        <w:jc w:val="both"/>
        <w:rPr>
          <w:rFonts w:ascii="Times New Roman"/>
        </w:rPr>
      </w:pPr>
      <w:r>
        <w:rPr>
          <w:rFonts w:ascii="Times New Roman"/>
        </w:rPr>
        <w:t>Program, SLO, and Co-Curricular assessment are all conducted by comp</w:t>
      </w:r>
      <w:r>
        <w:rPr>
          <w:rFonts w:ascii="Times New Roman"/>
        </w:rPr>
        <w:t>leting the Annual Assessment Plan. This standardized report will be the</w:t>
      </w:r>
      <w:r>
        <w:rPr>
          <w:rFonts w:ascii="Times New Roman"/>
          <w:spacing w:val="1"/>
        </w:rPr>
        <w:t xml:space="preserve"> </w:t>
      </w:r>
      <w:r>
        <w:rPr>
          <w:rFonts w:ascii="Times New Roman"/>
        </w:rPr>
        <w:t>avenue by which each department shares its assessment methods and results with the Student Learning Committee. The Annual Assessment Plan</w:t>
      </w:r>
      <w:r>
        <w:rPr>
          <w:rFonts w:ascii="Times New Roman"/>
          <w:spacing w:val="1"/>
        </w:rPr>
        <w:t xml:space="preserve"> </w:t>
      </w:r>
      <w:r>
        <w:rPr>
          <w:rFonts w:ascii="Times New Roman"/>
        </w:rPr>
        <w:t>contains</w:t>
      </w:r>
      <w:r>
        <w:rPr>
          <w:rFonts w:ascii="Times New Roman"/>
          <w:spacing w:val="-2"/>
        </w:rPr>
        <w:t xml:space="preserve"> </w:t>
      </w:r>
      <w:r>
        <w:rPr>
          <w:rFonts w:ascii="Times New Roman"/>
        </w:rPr>
        <w:t>six</w:t>
      </w:r>
      <w:r>
        <w:rPr>
          <w:rFonts w:ascii="Times New Roman"/>
          <w:spacing w:val="-1"/>
        </w:rPr>
        <w:t xml:space="preserve"> </w:t>
      </w:r>
      <w:r>
        <w:rPr>
          <w:rFonts w:ascii="Times New Roman"/>
        </w:rPr>
        <w:t>sections:</w:t>
      </w:r>
    </w:p>
    <w:p w:rsidR="00060A6F" w:rsidRDefault="00280855">
      <w:pPr>
        <w:pStyle w:val="ListParagraph"/>
        <w:numPr>
          <w:ilvl w:val="0"/>
          <w:numId w:val="67"/>
        </w:numPr>
        <w:tabs>
          <w:tab w:val="left" w:pos="1341"/>
        </w:tabs>
        <w:spacing w:line="252" w:lineRule="exact"/>
        <w:ind w:hanging="361"/>
        <w:rPr>
          <w:rFonts w:ascii="Times New Roman"/>
        </w:rPr>
      </w:pPr>
      <w:r>
        <w:rPr>
          <w:rFonts w:ascii="Times New Roman"/>
        </w:rPr>
        <w:t>Prior</w:t>
      </w:r>
      <w:r>
        <w:rPr>
          <w:rFonts w:ascii="Times New Roman"/>
          <w:spacing w:val="-5"/>
        </w:rPr>
        <w:t xml:space="preserve"> </w:t>
      </w:r>
      <w:r>
        <w:rPr>
          <w:rFonts w:ascii="Times New Roman"/>
        </w:rPr>
        <w:t>Assessment</w:t>
      </w:r>
      <w:r>
        <w:rPr>
          <w:rFonts w:ascii="Times New Roman"/>
          <w:spacing w:val="-5"/>
        </w:rPr>
        <w:t xml:space="preserve"> </w:t>
      </w:r>
      <w:r>
        <w:rPr>
          <w:rFonts w:ascii="Times New Roman"/>
        </w:rPr>
        <w:t>Action</w:t>
      </w:r>
      <w:r>
        <w:rPr>
          <w:rFonts w:ascii="Times New Roman"/>
        </w:rPr>
        <w:t>s</w:t>
      </w:r>
    </w:p>
    <w:p w:rsidR="00060A6F" w:rsidRDefault="00280855">
      <w:pPr>
        <w:pStyle w:val="ListParagraph"/>
        <w:numPr>
          <w:ilvl w:val="0"/>
          <w:numId w:val="67"/>
        </w:numPr>
        <w:tabs>
          <w:tab w:val="left" w:pos="1341"/>
        </w:tabs>
        <w:spacing w:before="2" w:line="251" w:lineRule="exact"/>
        <w:ind w:hanging="361"/>
        <w:rPr>
          <w:rFonts w:ascii="Times New Roman"/>
        </w:rPr>
      </w:pPr>
      <w:r>
        <w:rPr>
          <w:rFonts w:ascii="Times New Roman"/>
        </w:rPr>
        <w:t>Learning</w:t>
      </w:r>
      <w:r>
        <w:rPr>
          <w:rFonts w:ascii="Times New Roman"/>
          <w:spacing w:val="-5"/>
        </w:rPr>
        <w:t xml:space="preserve"> </w:t>
      </w:r>
      <w:r>
        <w:rPr>
          <w:rFonts w:ascii="Times New Roman"/>
        </w:rPr>
        <w:t>Outcomes</w:t>
      </w:r>
    </w:p>
    <w:p w:rsidR="00060A6F" w:rsidRDefault="00280855">
      <w:pPr>
        <w:pStyle w:val="ListParagraph"/>
        <w:numPr>
          <w:ilvl w:val="0"/>
          <w:numId w:val="67"/>
        </w:numPr>
        <w:tabs>
          <w:tab w:val="left" w:pos="1340"/>
        </w:tabs>
        <w:spacing w:line="251" w:lineRule="exact"/>
        <w:ind w:left="1339" w:hanging="361"/>
        <w:rPr>
          <w:rFonts w:ascii="Times New Roman"/>
        </w:rPr>
      </w:pPr>
      <w:r>
        <w:rPr>
          <w:rFonts w:ascii="Times New Roman"/>
        </w:rPr>
        <w:t>Assessment</w:t>
      </w:r>
      <w:r>
        <w:rPr>
          <w:rFonts w:ascii="Times New Roman"/>
          <w:spacing w:val="-5"/>
        </w:rPr>
        <w:t xml:space="preserve"> </w:t>
      </w:r>
      <w:r>
        <w:rPr>
          <w:rFonts w:ascii="Times New Roman"/>
        </w:rPr>
        <w:t>Methods</w:t>
      </w:r>
    </w:p>
    <w:p w:rsidR="00060A6F" w:rsidRDefault="00280855">
      <w:pPr>
        <w:pStyle w:val="ListParagraph"/>
        <w:numPr>
          <w:ilvl w:val="0"/>
          <w:numId w:val="67"/>
        </w:numPr>
        <w:tabs>
          <w:tab w:val="left" w:pos="1340"/>
        </w:tabs>
        <w:spacing w:before="1"/>
        <w:ind w:left="1339" w:hanging="361"/>
        <w:rPr>
          <w:rFonts w:ascii="Times New Roman"/>
        </w:rPr>
      </w:pPr>
      <w:r>
        <w:rPr>
          <w:rFonts w:ascii="Times New Roman"/>
        </w:rPr>
        <w:t>Assessment</w:t>
      </w:r>
      <w:r>
        <w:rPr>
          <w:rFonts w:ascii="Times New Roman"/>
          <w:spacing w:val="-5"/>
        </w:rPr>
        <w:t xml:space="preserve"> </w:t>
      </w:r>
      <w:r>
        <w:rPr>
          <w:rFonts w:ascii="Times New Roman"/>
        </w:rPr>
        <w:t>Results</w:t>
      </w:r>
    </w:p>
    <w:p w:rsidR="00060A6F" w:rsidRDefault="00280855">
      <w:pPr>
        <w:pStyle w:val="ListParagraph"/>
        <w:numPr>
          <w:ilvl w:val="0"/>
          <w:numId w:val="67"/>
        </w:numPr>
        <w:tabs>
          <w:tab w:val="left" w:pos="1340"/>
        </w:tabs>
        <w:spacing w:before="1" w:line="251" w:lineRule="exact"/>
        <w:ind w:left="1339" w:hanging="361"/>
        <w:rPr>
          <w:rFonts w:ascii="Times New Roman"/>
        </w:rPr>
      </w:pPr>
      <w:r>
        <w:rPr>
          <w:rFonts w:ascii="Times New Roman"/>
        </w:rPr>
        <w:t>Assessment</w:t>
      </w:r>
      <w:r>
        <w:rPr>
          <w:rFonts w:ascii="Times New Roman"/>
          <w:spacing w:val="-7"/>
        </w:rPr>
        <w:t xml:space="preserve"> </w:t>
      </w:r>
      <w:r>
        <w:rPr>
          <w:rFonts w:ascii="Times New Roman"/>
        </w:rPr>
        <w:t>Recommendations</w:t>
      </w:r>
    </w:p>
    <w:p w:rsidR="00060A6F" w:rsidRDefault="00280855">
      <w:pPr>
        <w:pStyle w:val="ListParagraph"/>
        <w:numPr>
          <w:ilvl w:val="0"/>
          <w:numId w:val="67"/>
        </w:numPr>
        <w:tabs>
          <w:tab w:val="left" w:pos="1340"/>
        </w:tabs>
        <w:spacing w:line="251" w:lineRule="exact"/>
        <w:ind w:left="1339" w:hanging="361"/>
        <w:rPr>
          <w:rFonts w:ascii="Times New Roman"/>
        </w:rPr>
      </w:pPr>
      <w:r>
        <w:rPr>
          <w:rFonts w:ascii="Times New Roman"/>
        </w:rPr>
        <w:t>Assessment-Based</w:t>
      </w:r>
      <w:r>
        <w:rPr>
          <w:rFonts w:ascii="Times New Roman"/>
          <w:spacing w:val="-7"/>
        </w:rPr>
        <w:t xml:space="preserve"> </w:t>
      </w:r>
      <w:r>
        <w:rPr>
          <w:rFonts w:ascii="Times New Roman"/>
        </w:rPr>
        <w:t>Requests</w:t>
      </w:r>
    </w:p>
    <w:p w:rsidR="00060A6F" w:rsidRDefault="00280855">
      <w:pPr>
        <w:spacing w:before="2"/>
        <w:ind w:left="619" w:right="1694" w:hanging="1"/>
        <w:rPr>
          <w:rFonts w:ascii="Times New Roman"/>
        </w:rPr>
      </w:pPr>
      <w:r>
        <w:rPr>
          <w:rFonts w:ascii="Times New Roman"/>
        </w:rPr>
        <w:t>Each year departments will be responsible for submitting their Annual Assessment Plan to the Committee no later than October 1</w:t>
      </w:r>
      <w:r>
        <w:rPr>
          <w:rFonts w:ascii="Times New Roman"/>
          <w:vertAlign w:val="superscript"/>
        </w:rPr>
        <w:t>st</w:t>
      </w:r>
      <w:r>
        <w:rPr>
          <w:rFonts w:ascii="Times New Roman"/>
        </w:rPr>
        <w:t xml:space="preserve"> for initial</w:t>
      </w:r>
      <w:r>
        <w:rPr>
          <w:rFonts w:ascii="Times New Roman"/>
          <w:spacing w:val="-52"/>
        </w:rPr>
        <w:t xml:space="preserve"> </w:t>
      </w:r>
      <w:r>
        <w:rPr>
          <w:rFonts w:ascii="Times New Roman"/>
        </w:rPr>
        <w:t>review.</w:t>
      </w:r>
      <w:r>
        <w:rPr>
          <w:rFonts w:ascii="Times New Roman"/>
          <w:spacing w:val="1"/>
        </w:rPr>
        <w:t xml:space="preserve"> </w:t>
      </w:r>
      <w:r>
        <w:rPr>
          <w:rFonts w:ascii="Times New Roman"/>
        </w:rPr>
        <w:t>At the end of the school year, each program will present the results of its assessment plan to the Student Learning Committee.</w:t>
      </w:r>
      <w:r>
        <w:rPr>
          <w:rFonts w:ascii="Times New Roman"/>
          <w:spacing w:val="1"/>
        </w:rPr>
        <w:t xml:space="preserve"> </w:t>
      </w:r>
      <w:r>
        <w:rPr>
          <w:rFonts w:ascii="Times New Roman"/>
        </w:rPr>
        <w:t>The</w:t>
      </w:r>
      <w:r>
        <w:rPr>
          <w:rFonts w:ascii="Times New Roman"/>
          <w:spacing w:val="1"/>
        </w:rPr>
        <w:t xml:space="preserve"> </w:t>
      </w:r>
      <w:r>
        <w:rPr>
          <w:rFonts w:ascii="Times New Roman"/>
        </w:rPr>
        <w:t>Committee</w:t>
      </w:r>
      <w:r>
        <w:rPr>
          <w:rFonts w:ascii="Times New Roman"/>
          <w:spacing w:val="-2"/>
        </w:rPr>
        <w:t xml:space="preserve"> </w:t>
      </w:r>
      <w:r>
        <w:rPr>
          <w:rFonts w:ascii="Times New Roman"/>
        </w:rPr>
        <w:t>will</w:t>
      </w:r>
      <w:r>
        <w:rPr>
          <w:rFonts w:ascii="Times New Roman"/>
          <w:spacing w:val="-2"/>
        </w:rPr>
        <w:t xml:space="preserve"> </w:t>
      </w:r>
      <w:r>
        <w:rPr>
          <w:rFonts w:ascii="Times New Roman"/>
        </w:rPr>
        <w:t>rate</w:t>
      </w:r>
      <w:r>
        <w:rPr>
          <w:rFonts w:ascii="Times New Roman"/>
          <w:spacing w:val="-1"/>
        </w:rPr>
        <w:t xml:space="preserve"> </w:t>
      </w:r>
      <w:r>
        <w:rPr>
          <w:rFonts w:ascii="Times New Roman"/>
        </w:rPr>
        <w:t>the</w:t>
      </w:r>
      <w:r>
        <w:rPr>
          <w:rFonts w:ascii="Times New Roman"/>
          <w:spacing w:val="-2"/>
        </w:rPr>
        <w:t xml:space="preserve"> </w:t>
      </w:r>
      <w:r>
        <w:rPr>
          <w:rFonts w:ascii="Times New Roman"/>
        </w:rPr>
        <w:t>plan</w:t>
      </w:r>
      <w:r>
        <w:rPr>
          <w:rFonts w:ascii="Times New Roman"/>
          <w:spacing w:val="-1"/>
        </w:rPr>
        <w:t xml:space="preserve"> </w:t>
      </w:r>
      <w:r>
        <w:rPr>
          <w:rFonts w:ascii="Times New Roman"/>
        </w:rPr>
        <w:t>using</w:t>
      </w:r>
      <w:r>
        <w:rPr>
          <w:rFonts w:ascii="Times New Roman"/>
          <w:spacing w:val="-2"/>
        </w:rPr>
        <w:t xml:space="preserve"> </w:t>
      </w:r>
      <w:r>
        <w:rPr>
          <w:rFonts w:ascii="Times New Roman"/>
        </w:rPr>
        <w:t>a</w:t>
      </w:r>
      <w:r>
        <w:rPr>
          <w:rFonts w:ascii="Times New Roman"/>
          <w:spacing w:val="-2"/>
        </w:rPr>
        <w:t xml:space="preserve"> </w:t>
      </w:r>
      <w:r>
        <w:rPr>
          <w:rFonts w:ascii="Times New Roman"/>
        </w:rPr>
        <w:t>rubric</w:t>
      </w:r>
      <w:r>
        <w:rPr>
          <w:rFonts w:ascii="Times New Roman"/>
          <w:spacing w:val="-1"/>
        </w:rPr>
        <w:t xml:space="preserve"> </w:t>
      </w:r>
      <w:r>
        <w:rPr>
          <w:rFonts w:ascii="Times New Roman"/>
        </w:rPr>
        <w:t>to</w:t>
      </w:r>
      <w:r>
        <w:rPr>
          <w:rFonts w:ascii="Times New Roman"/>
          <w:spacing w:val="-2"/>
        </w:rPr>
        <w:t xml:space="preserve"> </w:t>
      </w:r>
      <w:r>
        <w:rPr>
          <w:rFonts w:ascii="Times New Roman"/>
        </w:rPr>
        <w:t>provide</w:t>
      </w:r>
      <w:r>
        <w:rPr>
          <w:rFonts w:ascii="Times New Roman"/>
          <w:spacing w:val="-1"/>
        </w:rPr>
        <w:t xml:space="preserve"> </w:t>
      </w:r>
      <w:r>
        <w:rPr>
          <w:rFonts w:ascii="Times New Roman"/>
        </w:rPr>
        <w:t>scores</w:t>
      </w:r>
      <w:r>
        <w:rPr>
          <w:rFonts w:ascii="Times New Roman"/>
          <w:spacing w:val="-2"/>
        </w:rPr>
        <w:t xml:space="preserve"> </w:t>
      </w:r>
      <w:r>
        <w:rPr>
          <w:rFonts w:ascii="Times New Roman"/>
        </w:rPr>
        <w:t>for</w:t>
      </w:r>
      <w:r>
        <w:rPr>
          <w:rFonts w:ascii="Times New Roman"/>
          <w:spacing w:val="-2"/>
        </w:rPr>
        <w:t xml:space="preserve"> </w:t>
      </w:r>
      <w:r>
        <w:rPr>
          <w:rFonts w:ascii="Times New Roman"/>
        </w:rPr>
        <w:t>each</w:t>
      </w:r>
      <w:r>
        <w:rPr>
          <w:rFonts w:ascii="Times New Roman"/>
          <w:spacing w:val="-1"/>
        </w:rPr>
        <w:t xml:space="preserve"> </w:t>
      </w:r>
      <w:r>
        <w:rPr>
          <w:rFonts w:ascii="Times New Roman"/>
        </w:rPr>
        <w:t>section</w:t>
      </w:r>
      <w:r>
        <w:rPr>
          <w:rFonts w:ascii="Times New Roman"/>
          <w:spacing w:val="-2"/>
        </w:rPr>
        <w:t xml:space="preserve"> </w:t>
      </w:r>
      <w:r>
        <w:rPr>
          <w:rFonts w:ascii="Times New Roman"/>
        </w:rPr>
        <w:t>of</w:t>
      </w:r>
      <w:r>
        <w:rPr>
          <w:rFonts w:ascii="Times New Roman"/>
          <w:spacing w:val="-1"/>
        </w:rPr>
        <w:t xml:space="preserve"> </w:t>
      </w:r>
      <w:r>
        <w:rPr>
          <w:rFonts w:ascii="Times New Roman"/>
        </w:rPr>
        <w:t>the</w:t>
      </w:r>
      <w:r>
        <w:rPr>
          <w:rFonts w:ascii="Times New Roman"/>
          <w:spacing w:val="-2"/>
        </w:rPr>
        <w:t xml:space="preserve"> </w:t>
      </w:r>
      <w:r>
        <w:rPr>
          <w:rFonts w:ascii="Times New Roman"/>
        </w:rPr>
        <w:t>Annual</w:t>
      </w:r>
      <w:r>
        <w:rPr>
          <w:rFonts w:ascii="Times New Roman"/>
          <w:spacing w:val="-2"/>
        </w:rPr>
        <w:t xml:space="preserve"> </w:t>
      </w:r>
      <w:r>
        <w:rPr>
          <w:rFonts w:ascii="Times New Roman"/>
        </w:rPr>
        <w:t>Assessment</w:t>
      </w:r>
      <w:r>
        <w:rPr>
          <w:rFonts w:ascii="Times New Roman"/>
          <w:spacing w:val="-1"/>
        </w:rPr>
        <w:t xml:space="preserve"> </w:t>
      </w:r>
      <w:r>
        <w:rPr>
          <w:rFonts w:ascii="Times New Roman"/>
        </w:rPr>
        <w:t>Plan.</w:t>
      </w:r>
    </w:p>
    <w:p w:rsidR="00060A6F" w:rsidRDefault="00060A6F">
      <w:pPr>
        <w:pStyle w:val="BodyText"/>
        <w:spacing w:before="9"/>
        <w:rPr>
          <w:rFonts w:ascii="Times New Roman"/>
          <w:sz w:val="23"/>
        </w:rPr>
      </w:pPr>
    </w:p>
    <w:p w:rsidR="00060A6F" w:rsidRDefault="00280855">
      <w:pPr>
        <w:ind w:left="620"/>
        <w:rPr>
          <w:rFonts w:ascii="Times New Roman"/>
          <w:b/>
          <w:sz w:val="24"/>
        </w:rPr>
      </w:pPr>
      <w:r>
        <w:rPr>
          <w:rFonts w:ascii="Times New Roman"/>
          <w:b/>
          <w:sz w:val="24"/>
          <w:u w:val="thick"/>
        </w:rPr>
        <w:t>Privacy</w:t>
      </w:r>
      <w:r>
        <w:rPr>
          <w:rFonts w:ascii="Times New Roman"/>
          <w:b/>
          <w:spacing w:val="-4"/>
          <w:sz w:val="24"/>
          <w:u w:val="thick"/>
        </w:rPr>
        <w:t xml:space="preserve"> </w:t>
      </w:r>
      <w:r>
        <w:rPr>
          <w:rFonts w:ascii="Times New Roman"/>
          <w:b/>
          <w:sz w:val="24"/>
          <w:u w:val="thick"/>
        </w:rPr>
        <w:t>Statement</w:t>
      </w:r>
    </w:p>
    <w:p w:rsidR="00060A6F" w:rsidRDefault="00060A6F">
      <w:pPr>
        <w:pStyle w:val="BodyText"/>
        <w:spacing w:before="5"/>
        <w:rPr>
          <w:rFonts w:ascii="Times New Roman"/>
          <w:b/>
          <w:sz w:val="16"/>
        </w:rPr>
      </w:pPr>
    </w:p>
    <w:p w:rsidR="00060A6F" w:rsidRDefault="00280855">
      <w:pPr>
        <w:spacing w:before="92"/>
        <w:ind w:left="620" w:right="1363"/>
        <w:rPr>
          <w:rFonts w:ascii="Times New Roman"/>
        </w:rPr>
      </w:pPr>
      <w:r>
        <w:rPr>
          <w:rFonts w:ascii="Times New Roman"/>
        </w:rPr>
        <w:t>Due to privacy laws and small numbers of students in some programs assessment results will not be published for Assessment areas that contain</w:t>
      </w:r>
      <w:r>
        <w:rPr>
          <w:rFonts w:ascii="Times New Roman"/>
          <w:spacing w:val="-52"/>
        </w:rPr>
        <w:t xml:space="preserve"> </w:t>
      </w:r>
      <w:r>
        <w:rPr>
          <w:rFonts w:ascii="Times New Roman"/>
        </w:rPr>
        <w:t>fewer than ten participants. Complete assessment results can be accessed internally by all stak</w:t>
      </w:r>
      <w:r>
        <w:rPr>
          <w:rFonts w:ascii="Times New Roman"/>
        </w:rPr>
        <w:t>eholders and may be requested from individual</w:t>
      </w:r>
      <w:r>
        <w:rPr>
          <w:rFonts w:ascii="Times New Roman"/>
          <w:spacing w:val="1"/>
        </w:rPr>
        <w:t xml:space="preserve"> </w:t>
      </w:r>
      <w:r>
        <w:rPr>
          <w:rFonts w:ascii="Times New Roman"/>
        </w:rPr>
        <w:t>programs</w:t>
      </w:r>
      <w:r>
        <w:rPr>
          <w:rFonts w:ascii="Times New Roman"/>
          <w:spacing w:val="-2"/>
        </w:rPr>
        <w:t xml:space="preserve"> </w:t>
      </w:r>
      <w:r>
        <w:rPr>
          <w:rFonts w:ascii="Times New Roman"/>
        </w:rPr>
        <w:t>by</w:t>
      </w:r>
      <w:r>
        <w:rPr>
          <w:rFonts w:ascii="Times New Roman"/>
          <w:spacing w:val="-1"/>
        </w:rPr>
        <w:t xml:space="preserve"> </w:t>
      </w:r>
      <w:r>
        <w:rPr>
          <w:rFonts w:ascii="Times New Roman"/>
        </w:rPr>
        <w:t>community</w:t>
      </w:r>
      <w:r>
        <w:rPr>
          <w:rFonts w:ascii="Times New Roman"/>
          <w:spacing w:val="-1"/>
        </w:rPr>
        <w:t xml:space="preserve"> </w:t>
      </w:r>
      <w:r>
        <w:rPr>
          <w:rFonts w:ascii="Times New Roman"/>
        </w:rPr>
        <w:t>members</w:t>
      </w:r>
      <w:r>
        <w:rPr>
          <w:rFonts w:ascii="Times New Roman"/>
          <w:spacing w:val="-1"/>
        </w:rPr>
        <w:t xml:space="preserve"> </w:t>
      </w:r>
      <w:r>
        <w:rPr>
          <w:rFonts w:ascii="Times New Roman"/>
        </w:rPr>
        <w:t>or</w:t>
      </w:r>
      <w:r>
        <w:rPr>
          <w:rFonts w:ascii="Times New Roman"/>
          <w:spacing w:val="-1"/>
        </w:rPr>
        <w:t xml:space="preserve"> </w:t>
      </w:r>
      <w:r>
        <w:rPr>
          <w:rFonts w:ascii="Times New Roman"/>
        </w:rPr>
        <w:t>prospective</w:t>
      </w:r>
      <w:r>
        <w:rPr>
          <w:rFonts w:ascii="Times New Roman"/>
          <w:spacing w:val="-1"/>
        </w:rPr>
        <w:t xml:space="preserve"> </w:t>
      </w:r>
      <w:r>
        <w:rPr>
          <w:rFonts w:ascii="Times New Roman"/>
        </w:rPr>
        <w:t>students.</w:t>
      </w:r>
    </w:p>
    <w:p w:rsidR="00060A6F" w:rsidRDefault="00060A6F">
      <w:pPr>
        <w:pStyle w:val="BodyText"/>
        <w:spacing w:before="9"/>
        <w:rPr>
          <w:rFonts w:ascii="Times New Roman"/>
          <w:sz w:val="23"/>
        </w:rPr>
      </w:pPr>
    </w:p>
    <w:p w:rsidR="00060A6F" w:rsidRDefault="00280855">
      <w:pPr>
        <w:ind w:left="620"/>
        <w:rPr>
          <w:rFonts w:ascii="Times New Roman"/>
          <w:b/>
          <w:sz w:val="24"/>
        </w:rPr>
      </w:pPr>
      <w:r>
        <w:rPr>
          <w:rFonts w:ascii="Times New Roman"/>
          <w:b/>
          <w:sz w:val="24"/>
          <w:u w:val="thick"/>
        </w:rPr>
        <w:t>Academic</w:t>
      </w:r>
      <w:r>
        <w:rPr>
          <w:rFonts w:ascii="Times New Roman"/>
          <w:b/>
          <w:spacing w:val="-6"/>
          <w:sz w:val="24"/>
          <w:u w:val="thick"/>
        </w:rPr>
        <w:t xml:space="preserve"> </w:t>
      </w:r>
      <w:r>
        <w:rPr>
          <w:rFonts w:ascii="Times New Roman"/>
          <w:b/>
          <w:sz w:val="24"/>
          <w:u w:val="thick"/>
        </w:rPr>
        <w:t>Year</w:t>
      </w:r>
      <w:r>
        <w:rPr>
          <w:rFonts w:ascii="Times New Roman"/>
          <w:b/>
          <w:spacing w:val="-5"/>
          <w:sz w:val="24"/>
          <w:u w:val="thick"/>
        </w:rPr>
        <w:t xml:space="preserve"> </w:t>
      </w:r>
      <w:r>
        <w:rPr>
          <w:rFonts w:ascii="Times New Roman"/>
          <w:b/>
          <w:sz w:val="24"/>
          <w:u w:val="thick"/>
        </w:rPr>
        <w:t>2020-21</w:t>
      </w:r>
      <w:r>
        <w:rPr>
          <w:rFonts w:ascii="Times New Roman"/>
          <w:b/>
          <w:spacing w:val="-4"/>
          <w:sz w:val="24"/>
          <w:u w:val="thick"/>
        </w:rPr>
        <w:t xml:space="preserve"> </w:t>
      </w:r>
      <w:r>
        <w:rPr>
          <w:rFonts w:ascii="Times New Roman"/>
          <w:b/>
          <w:sz w:val="24"/>
          <w:u w:val="thick"/>
        </w:rPr>
        <w:t>Document</w:t>
      </w:r>
      <w:r>
        <w:rPr>
          <w:rFonts w:ascii="Times New Roman"/>
          <w:b/>
          <w:spacing w:val="-5"/>
          <w:sz w:val="24"/>
          <w:u w:val="thick"/>
        </w:rPr>
        <w:t xml:space="preserve"> </w:t>
      </w:r>
      <w:r>
        <w:rPr>
          <w:rFonts w:ascii="Times New Roman"/>
          <w:b/>
          <w:sz w:val="24"/>
          <w:u w:val="thick"/>
        </w:rPr>
        <w:t>Notes</w:t>
      </w:r>
    </w:p>
    <w:p w:rsidR="00060A6F" w:rsidRDefault="00060A6F">
      <w:pPr>
        <w:pStyle w:val="BodyText"/>
        <w:rPr>
          <w:rFonts w:ascii="Times New Roman"/>
          <w:b/>
          <w:sz w:val="16"/>
        </w:rPr>
      </w:pPr>
    </w:p>
    <w:p w:rsidR="00060A6F" w:rsidRDefault="00280855">
      <w:pPr>
        <w:spacing w:before="91"/>
        <w:ind w:left="620" w:right="1135"/>
        <w:rPr>
          <w:rFonts w:ascii="Times New Roman"/>
        </w:rPr>
      </w:pPr>
      <w:r>
        <w:rPr>
          <w:rFonts w:ascii="Times New Roman"/>
        </w:rPr>
        <w:t>Due</w:t>
      </w:r>
      <w:r>
        <w:rPr>
          <w:rFonts w:ascii="Times New Roman"/>
          <w:spacing w:val="2"/>
        </w:rPr>
        <w:t xml:space="preserve"> </w:t>
      </w:r>
      <w:r>
        <w:rPr>
          <w:rFonts w:ascii="Times New Roman"/>
        </w:rPr>
        <w:t>to</w:t>
      </w:r>
      <w:r>
        <w:rPr>
          <w:rFonts w:ascii="Times New Roman"/>
          <w:spacing w:val="2"/>
        </w:rPr>
        <w:t xml:space="preserve"> </w:t>
      </w:r>
      <w:r>
        <w:rPr>
          <w:rFonts w:ascii="Times New Roman"/>
        </w:rPr>
        <w:t>the</w:t>
      </w:r>
      <w:r>
        <w:rPr>
          <w:rFonts w:ascii="Times New Roman"/>
          <w:spacing w:val="2"/>
        </w:rPr>
        <w:t xml:space="preserve"> </w:t>
      </w:r>
      <w:r>
        <w:rPr>
          <w:rFonts w:ascii="Times New Roman"/>
        </w:rPr>
        <w:t>impacts</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Covid-19</w:t>
      </w:r>
      <w:r>
        <w:rPr>
          <w:rFonts w:ascii="Times New Roman"/>
          <w:spacing w:val="3"/>
        </w:rPr>
        <w:t xml:space="preserve"> </w:t>
      </w:r>
      <w:r>
        <w:rPr>
          <w:rFonts w:ascii="Times New Roman"/>
        </w:rPr>
        <w:t>Pandemic</w:t>
      </w:r>
      <w:r>
        <w:rPr>
          <w:rFonts w:ascii="Times New Roman"/>
          <w:spacing w:val="2"/>
        </w:rPr>
        <w:t xml:space="preserve"> </w:t>
      </w:r>
      <w:r>
        <w:rPr>
          <w:rFonts w:ascii="Times New Roman"/>
        </w:rPr>
        <w:t>we</w:t>
      </w:r>
      <w:r>
        <w:rPr>
          <w:rFonts w:ascii="Times New Roman"/>
          <w:spacing w:val="2"/>
        </w:rPr>
        <w:t xml:space="preserve"> </w:t>
      </w:r>
      <w:r>
        <w:rPr>
          <w:rFonts w:ascii="Times New Roman"/>
        </w:rPr>
        <w:t>had</w:t>
      </w:r>
      <w:r>
        <w:rPr>
          <w:rFonts w:ascii="Times New Roman"/>
          <w:spacing w:val="3"/>
        </w:rPr>
        <w:t xml:space="preserve"> </w:t>
      </w:r>
      <w:r>
        <w:rPr>
          <w:rFonts w:ascii="Times New Roman"/>
        </w:rPr>
        <w:t>to</w:t>
      </w:r>
      <w:r>
        <w:rPr>
          <w:rFonts w:ascii="Times New Roman"/>
          <w:spacing w:val="2"/>
        </w:rPr>
        <w:t xml:space="preserve"> </w:t>
      </w:r>
      <w:r>
        <w:rPr>
          <w:rFonts w:ascii="Times New Roman"/>
        </w:rPr>
        <w:t>adapt</w:t>
      </w:r>
      <w:r>
        <w:rPr>
          <w:rFonts w:ascii="Times New Roman"/>
          <w:spacing w:val="2"/>
        </w:rPr>
        <w:t xml:space="preserve"> </w:t>
      </w:r>
      <w:r>
        <w:rPr>
          <w:rFonts w:ascii="Times New Roman"/>
        </w:rPr>
        <w:t>our</w:t>
      </w:r>
      <w:r>
        <w:rPr>
          <w:rFonts w:ascii="Times New Roman"/>
          <w:spacing w:val="2"/>
        </w:rPr>
        <w:t xml:space="preserve"> </w:t>
      </w:r>
      <w:r>
        <w:rPr>
          <w:rFonts w:ascii="Times New Roman"/>
        </w:rPr>
        <w:t>assessment</w:t>
      </w:r>
      <w:r>
        <w:rPr>
          <w:rFonts w:ascii="Times New Roman"/>
          <w:spacing w:val="3"/>
        </w:rPr>
        <w:t xml:space="preserve"> </w:t>
      </w:r>
      <w:r>
        <w:rPr>
          <w:rFonts w:ascii="Times New Roman"/>
        </w:rPr>
        <w:t>processes</w:t>
      </w:r>
      <w:r>
        <w:rPr>
          <w:rFonts w:ascii="Times New Roman"/>
          <w:spacing w:val="2"/>
        </w:rPr>
        <w:t xml:space="preserve"> </w:t>
      </w:r>
      <w:r>
        <w:rPr>
          <w:rFonts w:ascii="Times New Roman"/>
        </w:rPr>
        <w:t>to</w:t>
      </w:r>
      <w:r>
        <w:rPr>
          <w:rFonts w:ascii="Times New Roman"/>
          <w:spacing w:val="2"/>
        </w:rPr>
        <w:t xml:space="preserve"> </w:t>
      </w:r>
      <w:r>
        <w:rPr>
          <w:rFonts w:ascii="Times New Roman"/>
        </w:rPr>
        <w:t>a</w:t>
      </w:r>
      <w:r>
        <w:rPr>
          <w:rFonts w:ascii="Times New Roman"/>
          <w:spacing w:val="3"/>
        </w:rPr>
        <w:t xml:space="preserve"> </w:t>
      </w:r>
      <w:r>
        <w:rPr>
          <w:rFonts w:ascii="Times New Roman"/>
        </w:rPr>
        <w:t>new</w:t>
      </w:r>
      <w:r>
        <w:rPr>
          <w:rFonts w:ascii="Times New Roman"/>
          <w:spacing w:val="2"/>
        </w:rPr>
        <w:t xml:space="preserve"> </w:t>
      </w:r>
      <w:r>
        <w:rPr>
          <w:rFonts w:ascii="Times New Roman"/>
        </w:rPr>
        <w:t>reality.</w:t>
      </w:r>
      <w:r>
        <w:rPr>
          <w:rFonts w:ascii="Times New Roman"/>
          <w:spacing w:val="56"/>
        </w:rPr>
        <w:t xml:space="preserve"> </w:t>
      </w:r>
      <w:r>
        <w:rPr>
          <w:rFonts w:ascii="Times New Roman"/>
        </w:rPr>
        <w:t>The</w:t>
      </w:r>
      <w:r>
        <w:rPr>
          <w:rFonts w:ascii="Times New Roman"/>
          <w:spacing w:val="2"/>
        </w:rPr>
        <w:t xml:space="preserve"> </w:t>
      </w:r>
      <w:r>
        <w:rPr>
          <w:rFonts w:ascii="Times New Roman"/>
        </w:rPr>
        <w:t>Student</w:t>
      </w:r>
      <w:r>
        <w:rPr>
          <w:rFonts w:ascii="Times New Roman"/>
          <w:spacing w:val="2"/>
        </w:rPr>
        <w:t xml:space="preserve"> </w:t>
      </w:r>
      <w:r>
        <w:rPr>
          <w:rFonts w:ascii="Times New Roman"/>
        </w:rPr>
        <w:t>Learning</w:t>
      </w:r>
      <w:r>
        <w:rPr>
          <w:rFonts w:ascii="Times New Roman"/>
          <w:spacing w:val="3"/>
        </w:rPr>
        <w:t xml:space="preserve"> </w:t>
      </w:r>
      <w:r>
        <w:rPr>
          <w:rFonts w:ascii="Times New Roman"/>
        </w:rPr>
        <w:t>Committee</w:t>
      </w:r>
      <w:r>
        <w:rPr>
          <w:rFonts w:ascii="Times New Roman"/>
          <w:spacing w:val="2"/>
        </w:rPr>
        <w:t xml:space="preserve"> </w:t>
      </w:r>
      <w:r>
        <w:rPr>
          <w:rFonts w:ascii="Times New Roman"/>
        </w:rPr>
        <w:t>did</w:t>
      </w:r>
      <w:r>
        <w:rPr>
          <w:rFonts w:ascii="Times New Roman"/>
          <w:spacing w:val="1"/>
        </w:rPr>
        <w:t xml:space="preserve"> </w:t>
      </w:r>
      <w:r>
        <w:rPr>
          <w:rFonts w:ascii="Times New Roman"/>
        </w:rPr>
        <w:t>our best to keep the process intact by collecting electronic copies of assessment reports and holding teleconference rating sessions. Our instructors</w:t>
      </w:r>
      <w:r>
        <w:rPr>
          <w:rFonts w:ascii="Times New Roman"/>
          <w:spacing w:val="1"/>
        </w:rPr>
        <w:t xml:space="preserve"> </w:t>
      </w:r>
      <w:r>
        <w:rPr>
          <w:rFonts w:ascii="Times New Roman"/>
        </w:rPr>
        <w:t>and staff conducting their assessments had to adapt some methods to accommodate the online learning environment. Due to these impacts some of</w:t>
      </w:r>
      <w:r>
        <w:rPr>
          <w:rFonts w:ascii="Times New Roman"/>
          <w:spacing w:val="1"/>
        </w:rPr>
        <w:t xml:space="preserve"> </w:t>
      </w:r>
      <w:r>
        <w:rPr>
          <w:rFonts w:ascii="Times New Roman"/>
        </w:rPr>
        <w:t>our assessment methods were unable to be completed or had to be temporarily altered. We are proud of the effort of</w:t>
      </w:r>
      <w:r>
        <w:rPr>
          <w:rFonts w:ascii="Times New Roman"/>
        </w:rPr>
        <w:t xml:space="preserve"> the Student Learning</w:t>
      </w:r>
      <w:r>
        <w:rPr>
          <w:rFonts w:ascii="Times New Roman"/>
          <w:spacing w:val="1"/>
        </w:rPr>
        <w:t xml:space="preserve"> </w:t>
      </w:r>
      <w:r>
        <w:rPr>
          <w:rFonts w:ascii="Times New Roman"/>
        </w:rPr>
        <w:t>Committee and the entire campus to navigate these challenges and continue our assessment process to the best of our abilities. TMCC remains</w:t>
      </w:r>
      <w:r>
        <w:rPr>
          <w:rFonts w:ascii="Times New Roman"/>
          <w:spacing w:val="1"/>
        </w:rPr>
        <w:t xml:space="preserve"> </w:t>
      </w:r>
      <w:r>
        <w:rPr>
          <w:rFonts w:ascii="Times New Roman"/>
        </w:rPr>
        <w:t>committed</w:t>
      </w:r>
      <w:r>
        <w:rPr>
          <w:rFonts w:ascii="Times New Roman"/>
          <w:spacing w:val="-2"/>
        </w:rPr>
        <w:t xml:space="preserve"> </w:t>
      </w:r>
      <w:r>
        <w:rPr>
          <w:rFonts w:ascii="Times New Roman"/>
        </w:rPr>
        <w:t>to</w:t>
      </w:r>
      <w:r>
        <w:rPr>
          <w:rFonts w:ascii="Times New Roman"/>
          <w:spacing w:val="-1"/>
        </w:rPr>
        <w:t xml:space="preserve"> </w:t>
      </w:r>
      <w:r>
        <w:rPr>
          <w:rFonts w:ascii="Times New Roman"/>
        </w:rPr>
        <w:t>the</w:t>
      </w:r>
      <w:r>
        <w:rPr>
          <w:rFonts w:ascii="Times New Roman"/>
          <w:spacing w:val="-2"/>
        </w:rPr>
        <w:t xml:space="preserve"> </w:t>
      </w:r>
      <w:r>
        <w:rPr>
          <w:rFonts w:ascii="Times New Roman"/>
        </w:rPr>
        <w:t>assessment</w:t>
      </w:r>
      <w:r>
        <w:rPr>
          <w:rFonts w:ascii="Times New Roman"/>
          <w:spacing w:val="-1"/>
        </w:rPr>
        <w:t xml:space="preserve"> </w:t>
      </w:r>
      <w:r>
        <w:rPr>
          <w:rFonts w:ascii="Times New Roman"/>
        </w:rPr>
        <w:t>process</w:t>
      </w:r>
      <w:r>
        <w:rPr>
          <w:rFonts w:ascii="Times New Roman"/>
          <w:spacing w:val="-2"/>
        </w:rPr>
        <w:t xml:space="preserve"> </w:t>
      </w:r>
      <w:r>
        <w:rPr>
          <w:rFonts w:ascii="Times New Roman"/>
        </w:rPr>
        <w:t>as</w:t>
      </w:r>
      <w:r>
        <w:rPr>
          <w:rFonts w:ascii="Times New Roman"/>
          <w:spacing w:val="-1"/>
        </w:rPr>
        <w:t xml:space="preserve"> </w:t>
      </w:r>
      <w:r>
        <w:rPr>
          <w:rFonts w:ascii="Times New Roman"/>
        </w:rPr>
        <w:t>we</w:t>
      </w:r>
      <w:r>
        <w:rPr>
          <w:rFonts w:ascii="Times New Roman"/>
          <w:spacing w:val="-1"/>
        </w:rPr>
        <w:t xml:space="preserve"> </w:t>
      </w:r>
      <w:r>
        <w:rPr>
          <w:rFonts w:ascii="Times New Roman"/>
        </w:rPr>
        <w:t>work</w:t>
      </w:r>
      <w:r>
        <w:rPr>
          <w:rFonts w:ascii="Times New Roman"/>
          <w:spacing w:val="-2"/>
        </w:rPr>
        <w:t xml:space="preserve"> </w:t>
      </w:r>
      <w:r>
        <w:rPr>
          <w:rFonts w:ascii="Times New Roman"/>
        </w:rPr>
        <w:t>for</w:t>
      </w:r>
      <w:r>
        <w:rPr>
          <w:rFonts w:ascii="Times New Roman"/>
          <w:spacing w:val="-2"/>
        </w:rPr>
        <w:t xml:space="preserve"> </w:t>
      </w:r>
      <w:r>
        <w:rPr>
          <w:rFonts w:ascii="Times New Roman"/>
        </w:rPr>
        <w:t>continuous</w:t>
      </w:r>
      <w:r>
        <w:rPr>
          <w:rFonts w:ascii="Times New Roman"/>
          <w:spacing w:val="-2"/>
        </w:rPr>
        <w:t xml:space="preserve"> </w:t>
      </w:r>
      <w:r>
        <w:rPr>
          <w:rFonts w:ascii="Times New Roman"/>
        </w:rPr>
        <w:t>improvement</w:t>
      </w:r>
      <w:r>
        <w:rPr>
          <w:rFonts w:ascii="Times New Roman"/>
          <w:spacing w:val="-1"/>
        </w:rPr>
        <w:t xml:space="preserve"> </w:t>
      </w:r>
      <w:r>
        <w:rPr>
          <w:rFonts w:ascii="Times New Roman"/>
        </w:rPr>
        <w:t>of</w:t>
      </w:r>
      <w:r>
        <w:rPr>
          <w:rFonts w:ascii="Times New Roman"/>
          <w:spacing w:val="-1"/>
        </w:rPr>
        <w:t xml:space="preserve"> </w:t>
      </w:r>
      <w:r>
        <w:rPr>
          <w:rFonts w:ascii="Times New Roman"/>
        </w:rPr>
        <w:t>student</w:t>
      </w:r>
      <w:r>
        <w:rPr>
          <w:rFonts w:ascii="Times New Roman"/>
          <w:spacing w:val="-2"/>
        </w:rPr>
        <w:t xml:space="preserve"> </w:t>
      </w:r>
      <w:r>
        <w:rPr>
          <w:rFonts w:ascii="Times New Roman"/>
        </w:rPr>
        <w:t>learning.</w:t>
      </w:r>
    </w:p>
    <w:p w:rsidR="00060A6F" w:rsidRDefault="00060A6F">
      <w:pPr>
        <w:rPr>
          <w:rFonts w:ascii="Times New Roman"/>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spacing w:before="1"/>
        <w:rPr>
          <w:rFonts w:ascii="Times New Roman"/>
          <w:sz w:val="1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2"/>
        <w:gridCol w:w="826"/>
        <w:gridCol w:w="898"/>
        <w:gridCol w:w="903"/>
        <w:gridCol w:w="807"/>
        <w:gridCol w:w="812"/>
      </w:tblGrid>
      <w:tr w:rsidR="00060A6F">
        <w:trPr>
          <w:trHeight w:val="253"/>
        </w:trPr>
        <w:tc>
          <w:tcPr>
            <w:tcW w:w="2592" w:type="dxa"/>
          </w:tcPr>
          <w:p w:rsidR="00060A6F" w:rsidRDefault="00280855">
            <w:pPr>
              <w:pStyle w:val="TableParagraph"/>
              <w:spacing w:before="1" w:line="233" w:lineRule="exact"/>
              <w:rPr>
                <w:rFonts w:ascii="Times New Roman"/>
                <w:b/>
              </w:rPr>
            </w:pPr>
            <w:r>
              <w:rPr>
                <w:rFonts w:ascii="Times New Roman"/>
                <w:b/>
              </w:rPr>
              <w:t>Metrics</w:t>
            </w:r>
          </w:p>
        </w:tc>
        <w:tc>
          <w:tcPr>
            <w:tcW w:w="826" w:type="dxa"/>
          </w:tcPr>
          <w:p w:rsidR="00060A6F" w:rsidRDefault="00280855">
            <w:pPr>
              <w:pStyle w:val="TableParagraph"/>
              <w:spacing w:before="1" w:line="233" w:lineRule="exact"/>
              <w:ind w:left="105"/>
              <w:rPr>
                <w:rFonts w:ascii="Times New Roman"/>
                <w:b/>
              </w:rPr>
            </w:pPr>
            <w:r>
              <w:rPr>
                <w:rFonts w:ascii="Times New Roman"/>
                <w:b/>
              </w:rPr>
              <w:t>16-17</w:t>
            </w:r>
          </w:p>
        </w:tc>
        <w:tc>
          <w:tcPr>
            <w:tcW w:w="898" w:type="dxa"/>
          </w:tcPr>
          <w:p w:rsidR="00060A6F" w:rsidRDefault="00280855">
            <w:pPr>
              <w:pStyle w:val="TableParagraph"/>
              <w:spacing w:before="1" w:line="233" w:lineRule="exact"/>
              <w:ind w:left="104"/>
              <w:rPr>
                <w:rFonts w:ascii="Times New Roman"/>
                <w:b/>
              </w:rPr>
            </w:pPr>
            <w:r>
              <w:rPr>
                <w:rFonts w:ascii="Times New Roman"/>
                <w:b/>
              </w:rPr>
              <w:t>17-18</w:t>
            </w:r>
          </w:p>
        </w:tc>
        <w:tc>
          <w:tcPr>
            <w:tcW w:w="903" w:type="dxa"/>
          </w:tcPr>
          <w:p w:rsidR="00060A6F" w:rsidRDefault="00280855">
            <w:pPr>
              <w:pStyle w:val="TableParagraph"/>
              <w:spacing w:before="1" w:line="233" w:lineRule="exact"/>
              <w:ind w:left="104"/>
              <w:rPr>
                <w:rFonts w:ascii="Times New Roman"/>
                <w:b/>
              </w:rPr>
            </w:pPr>
            <w:r>
              <w:rPr>
                <w:rFonts w:ascii="Times New Roman"/>
                <w:b/>
              </w:rPr>
              <w:t>18-19</w:t>
            </w:r>
          </w:p>
        </w:tc>
        <w:tc>
          <w:tcPr>
            <w:tcW w:w="807" w:type="dxa"/>
          </w:tcPr>
          <w:p w:rsidR="00060A6F" w:rsidRDefault="00280855">
            <w:pPr>
              <w:pStyle w:val="TableParagraph"/>
              <w:spacing w:before="1" w:line="233" w:lineRule="exact"/>
              <w:ind w:left="104"/>
              <w:rPr>
                <w:rFonts w:ascii="Times New Roman"/>
                <w:b/>
              </w:rPr>
            </w:pPr>
            <w:r>
              <w:rPr>
                <w:rFonts w:ascii="Times New Roman"/>
                <w:b/>
              </w:rPr>
              <w:t>19-20</w:t>
            </w:r>
          </w:p>
        </w:tc>
        <w:tc>
          <w:tcPr>
            <w:tcW w:w="812" w:type="dxa"/>
          </w:tcPr>
          <w:p w:rsidR="00060A6F" w:rsidRDefault="00280855">
            <w:pPr>
              <w:pStyle w:val="TableParagraph"/>
              <w:spacing w:before="1" w:line="233" w:lineRule="exact"/>
              <w:ind w:left="108"/>
              <w:rPr>
                <w:rFonts w:ascii="Times New Roman"/>
                <w:b/>
              </w:rPr>
            </w:pPr>
            <w:r>
              <w:rPr>
                <w:rFonts w:ascii="Times New Roman"/>
                <w:b/>
              </w:rPr>
              <w:t>20-21</w:t>
            </w:r>
          </w:p>
        </w:tc>
      </w:tr>
      <w:tr w:rsidR="00060A6F">
        <w:trPr>
          <w:trHeight w:val="503"/>
        </w:trPr>
        <w:tc>
          <w:tcPr>
            <w:tcW w:w="2592" w:type="dxa"/>
          </w:tcPr>
          <w:p w:rsidR="00060A6F" w:rsidRDefault="00280855">
            <w:pPr>
              <w:pStyle w:val="TableParagraph"/>
              <w:spacing w:line="250" w:lineRule="exact"/>
              <w:ind w:right="362"/>
              <w:rPr>
                <w:rFonts w:ascii="Times New Roman"/>
              </w:rPr>
            </w:pPr>
            <w:r>
              <w:rPr>
                <w:rFonts w:ascii="Times New Roman"/>
              </w:rPr>
              <w:t>Total Assessment Plans</w:t>
            </w:r>
            <w:r>
              <w:rPr>
                <w:rFonts w:ascii="Times New Roman"/>
                <w:spacing w:val="-52"/>
              </w:rPr>
              <w:t xml:space="preserve"> </w:t>
            </w:r>
            <w:r>
              <w:rPr>
                <w:rFonts w:ascii="Times New Roman"/>
              </w:rPr>
              <w:t>Submitted</w:t>
            </w:r>
          </w:p>
        </w:tc>
        <w:tc>
          <w:tcPr>
            <w:tcW w:w="826" w:type="dxa"/>
          </w:tcPr>
          <w:p w:rsidR="00060A6F" w:rsidRDefault="00280855">
            <w:pPr>
              <w:pStyle w:val="TableParagraph"/>
              <w:spacing w:before="1"/>
              <w:ind w:left="105"/>
              <w:rPr>
                <w:rFonts w:ascii="Times New Roman"/>
              </w:rPr>
            </w:pPr>
            <w:r>
              <w:rPr>
                <w:rFonts w:ascii="Times New Roman"/>
              </w:rPr>
              <w:t>17</w:t>
            </w:r>
          </w:p>
        </w:tc>
        <w:tc>
          <w:tcPr>
            <w:tcW w:w="898" w:type="dxa"/>
          </w:tcPr>
          <w:p w:rsidR="00060A6F" w:rsidRDefault="00280855">
            <w:pPr>
              <w:pStyle w:val="TableParagraph"/>
              <w:spacing w:before="1"/>
              <w:ind w:left="104"/>
              <w:rPr>
                <w:rFonts w:ascii="Times New Roman"/>
              </w:rPr>
            </w:pPr>
            <w:r>
              <w:rPr>
                <w:rFonts w:ascii="Times New Roman"/>
              </w:rPr>
              <w:t>28</w:t>
            </w:r>
          </w:p>
        </w:tc>
        <w:tc>
          <w:tcPr>
            <w:tcW w:w="903" w:type="dxa"/>
          </w:tcPr>
          <w:p w:rsidR="00060A6F" w:rsidRDefault="00280855">
            <w:pPr>
              <w:pStyle w:val="TableParagraph"/>
              <w:spacing w:before="1"/>
              <w:ind w:left="104"/>
              <w:rPr>
                <w:rFonts w:ascii="Times New Roman"/>
              </w:rPr>
            </w:pPr>
            <w:r>
              <w:rPr>
                <w:rFonts w:ascii="Times New Roman"/>
              </w:rPr>
              <w:t>21</w:t>
            </w:r>
          </w:p>
        </w:tc>
        <w:tc>
          <w:tcPr>
            <w:tcW w:w="807" w:type="dxa"/>
          </w:tcPr>
          <w:p w:rsidR="00060A6F" w:rsidRDefault="00280855">
            <w:pPr>
              <w:pStyle w:val="TableParagraph"/>
              <w:spacing w:before="1"/>
              <w:ind w:left="104"/>
              <w:rPr>
                <w:rFonts w:ascii="Times New Roman"/>
              </w:rPr>
            </w:pPr>
            <w:r>
              <w:rPr>
                <w:rFonts w:ascii="Times New Roman"/>
              </w:rPr>
              <w:t>29</w:t>
            </w:r>
          </w:p>
        </w:tc>
        <w:tc>
          <w:tcPr>
            <w:tcW w:w="812" w:type="dxa"/>
          </w:tcPr>
          <w:p w:rsidR="00060A6F" w:rsidRDefault="00280855">
            <w:pPr>
              <w:pStyle w:val="TableParagraph"/>
              <w:spacing w:before="1"/>
              <w:ind w:left="108"/>
              <w:rPr>
                <w:rFonts w:ascii="Times New Roman"/>
              </w:rPr>
            </w:pPr>
            <w:r>
              <w:rPr>
                <w:rFonts w:ascii="Times New Roman"/>
              </w:rPr>
              <w:t>37</w:t>
            </w:r>
          </w:p>
        </w:tc>
      </w:tr>
      <w:tr w:rsidR="00060A6F">
        <w:trPr>
          <w:trHeight w:val="253"/>
        </w:trPr>
        <w:tc>
          <w:tcPr>
            <w:tcW w:w="2592" w:type="dxa"/>
          </w:tcPr>
          <w:p w:rsidR="00060A6F" w:rsidRDefault="00280855">
            <w:pPr>
              <w:pStyle w:val="TableParagraph"/>
              <w:spacing w:before="1" w:line="233" w:lineRule="exact"/>
              <w:rPr>
                <w:rFonts w:ascii="Times New Roman"/>
              </w:rPr>
            </w:pPr>
            <w:r>
              <w:rPr>
                <w:rFonts w:ascii="Times New Roman"/>
              </w:rPr>
              <w:t>Programs</w:t>
            </w:r>
            <w:r>
              <w:rPr>
                <w:rFonts w:ascii="Times New Roman"/>
                <w:spacing w:val="-5"/>
              </w:rPr>
              <w:t xml:space="preserve"> </w:t>
            </w:r>
            <w:r>
              <w:rPr>
                <w:rFonts w:ascii="Times New Roman"/>
              </w:rPr>
              <w:t>Assessed</w:t>
            </w:r>
          </w:p>
        </w:tc>
        <w:tc>
          <w:tcPr>
            <w:tcW w:w="826" w:type="dxa"/>
          </w:tcPr>
          <w:p w:rsidR="00060A6F" w:rsidRDefault="00280855">
            <w:pPr>
              <w:pStyle w:val="TableParagraph"/>
              <w:spacing w:before="1" w:line="233" w:lineRule="exact"/>
              <w:ind w:left="105"/>
              <w:rPr>
                <w:rFonts w:ascii="Times New Roman"/>
              </w:rPr>
            </w:pPr>
            <w:r>
              <w:rPr>
                <w:rFonts w:ascii="Times New Roman"/>
              </w:rPr>
              <w:t>10</w:t>
            </w:r>
          </w:p>
        </w:tc>
        <w:tc>
          <w:tcPr>
            <w:tcW w:w="898" w:type="dxa"/>
          </w:tcPr>
          <w:p w:rsidR="00060A6F" w:rsidRDefault="00280855">
            <w:pPr>
              <w:pStyle w:val="TableParagraph"/>
              <w:spacing w:before="1" w:line="233" w:lineRule="exact"/>
              <w:ind w:left="104"/>
              <w:rPr>
                <w:rFonts w:ascii="Times New Roman"/>
              </w:rPr>
            </w:pPr>
            <w:r>
              <w:rPr>
                <w:rFonts w:ascii="Times New Roman"/>
              </w:rPr>
              <w:t>10</w:t>
            </w:r>
          </w:p>
        </w:tc>
        <w:tc>
          <w:tcPr>
            <w:tcW w:w="903" w:type="dxa"/>
          </w:tcPr>
          <w:p w:rsidR="00060A6F" w:rsidRDefault="00280855">
            <w:pPr>
              <w:pStyle w:val="TableParagraph"/>
              <w:spacing w:before="1" w:line="233" w:lineRule="exact"/>
              <w:ind w:left="104"/>
              <w:rPr>
                <w:rFonts w:ascii="Times New Roman"/>
              </w:rPr>
            </w:pPr>
            <w:r>
              <w:rPr>
                <w:rFonts w:ascii="Times New Roman"/>
              </w:rPr>
              <w:t>16</w:t>
            </w:r>
          </w:p>
        </w:tc>
        <w:tc>
          <w:tcPr>
            <w:tcW w:w="807" w:type="dxa"/>
          </w:tcPr>
          <w:p w:rsidR="00060A6F" w:rsidRDefault="00280855">
            <w:pPr>
              <w:pStyle w:val="TableParagraph"/>
              <w:spacing w:before="1" w:line="233" w:lineRule="exact"/>
              <w:ind w:left="104"/>
              <w:rPr>
                <w:rFonts w:ascii="Times New Roman"/>
              </w:rPr>
            </w:pPr>
            <w:r>
              <w:rPr>
                <w:rFonts w:ascii="Times New Roman"/>
              </w:rPr>
              <w:t>14</w:t>
            </w:r>
          </w:p>
        </w:tc>
        <w:tc>
          <w:tcPr>
            <w:tcW w:w="812" w:type="dxa"/>
          </w:tcPr>
          <w:p w:rsidR="00060A6F" w:rsidRDefault="00280855">
            <w:pPr>
              <w:pStyle w:val="TableParagraph"/>
              <w:spacing w:before="1" w:line="233" w:lineRule="exact"/>
              <w:ind w:left="108"/>
              <w:rPr>
                <w:rFonts w:ascii="Times New Roman"/>
              </w:rPr>
            </w:pPr>
            <w:r>
              <w:rPr>
                <w:rFonts w:ascii="Times New Roman"/>
              </w:rPr>
              <w:t>21</w:t>
            </w:r>
          </w:p>
        </w:tc>
      </w:tr>
      <w:tr w:rsidR="00060A6F">
        <w:trPr>
          <w:trHeight w:val="253"/>
        </w:trPr>
        <w:tc>
          <w:tcPr>
            <w:tcW w:w="2592" w:type="dxa"/>
          </w:tcPr>
          <w:p w:rsidR="00060A6F" w:rsidRDefault="00280855">
            <w:pPr>
              <w:pStyle w:val="TableParagraph"/>
              <w:spacing w:before="1" w:line="233" w:lineRule="exact"/>
              <w:rPr>
                <w:rFonts w:ascii="Times New Roman"/>
              </w:rPr>
            </w:pPr>
            <w:r>
              <w:rPr>
                <w:rFonts w:ascii="Times New Roman"/>
              </w:rPr>
              <w:t>Outcomes</w:t>
            </w:r>
            <w:r>
              <w:rPr>
                <w:rFonts w:ascii="Times New Roman"/>
                <w:spacing w:val="-5"/>
              </w:rPr>
              <w:t xml:space="preserve"> </w:t>
            </w:r>
            <w:r>
              <w:rPr>
                <w:rFonts w:ascii="Times New Roman"/>
              </w:rPr>
              <w:t>Assessed</w:t>
            </w:r>
          </w:p>
        </w:tc>
        <w:tc>
          <w:tcPr>
            <w:tcW w:w="826" w:type="dxa"/>
          </w:tcPr>
          <w:p w:rsidR="00060A6F" w:rsidRDefault="00280855">
            <w:pPr>
              <w:pStyle w:val="TableParagraph"/>
              <w:spacing w:before="1" w:line="233" w:lineRule="exact"/>
              <w:ind w:left="105"/>
              <w:rPr>
                <w:rFonts w:ascii="Times New Roman"/>
              </w:rPr>
            </w:pPr>
            <w:r>
              <w:rPr>
                <w:rFonts w:ascii="Times New Roman"/>
              </w:rPr>
              <w:t>7/7</w:t>
            </w:r>
          </w:p>
        </w:tc>
        <w:tc>
          <w:tcPr>
            <w:tcW w:w="898" w:type="dxa"/>
          </w:tcPr>
          <w:p w:rsidR="00060A6F" w:rsidRDefault="00280855">
            <w:pPr>
              <w:pStyle w:val="TableParagraph"/>
              <w:spacing w:before="1" w:line="233" w:lineRule="exact"/>
              <w:ind w:left="104"/>
              <w:rPr>
                <w:rFonts w:ascii="Times New Roman"/>
              </w:rPr>
            </w:pPr>
            <w:r>
              <w:rPr>
                <w:rFonts w:ascii="Times New Roman"/>
              </w:rPr>
              <w:t>7/7</w:t>
            </w:r>
          </w:p>
        </w:tc>
        <w:tc>
          <w:tcPr>
            <w:tcW w:w="903" w:type="dxa"/>
          </w:tcPr>
          <w:p w:rsidR="00060A6F" w:rsidRDefault="00280855">
            <w:pPr>
              <w:pStyle w:val="TableParagraph"/>
              <w:spacing w:before="1" w:line="233" w:lineRule="exact"/>
              <w:ind w:left="104"/>
              <w:rPr>
                <w:rFonts w:ascii="Times New Roman"/>
              </w:rPr>
            </w:pPr>
            <w:r>
              <w:rPr>
                <w:rFonts w:ascii="Times New Roman"/>
              </w:rPr>
              <w:t>4/4</w:t>
            </w:r>
          </w:p>
        </w:tc>
        <w:tc>
          <w:tcPr>
            <w:tcW w:w="807" w:type="dxa"/>
          </w:tcPr>
          <w:p w:rsidR="00060A6F" w:rsidRDefault="00280855">
            <w:pPr>
              <w:pStyle w:val="TableParagraph"/>
              <w:spacing w:before="1" w:line="233" w:lineRule="exact"/>
              <w:ind w:left="104"/>
              <w:rPr>
                <w:rFonts w:ascii="Times New Roman"/>
              </w:rPr>
            </w:pPr>
            <w:r>
              <w:rPr>
                <w:rFonts w:ascii="Times New Roman"/>
              </w:rPr>
              <w:t>3/4</w:t>
            </w:r>
          </w:p>
        </w:tc>
        <w:tc>
          <w:tcPr>
            <w:tcW w:w="812" w:type="dxa"/>
          </w:tcPr>
          <w:p w:rsidR="00060A6F" w:rsidRDefault="00280855">
            <w:pPr>
              <w:pStyle w:val="TableParagraph"/>
              <w:spacing w:before="1" w:line="233" w:lineRule="exact"/>
              <w:ind w:left="108"/>
              <w:rPr>
                <w:rFonts w:ascii="Times New Roman"/>
              </w:rPr>
            </w:pPr>
            <w:r>
              <w:rPr>
                <w:rFonts w:ascii="Times New Roman"/>
              </w:rPr>
              <w:t>4/4</w:t>
            </w:r>
          </w:p>
        </w:tc>
      </w:tr>
      <w:tr w:rsidR="00060A6F">
        <w:trPr>
          <w:trHeight w:val="503"/>
        </w:trPr>
        <w:tc>
          <w:tcPr>
            <w:tcW w:w="2592" w:type="dxa"/>
          </w:tcPr>
          <w:p w:rsidR="00060A6F" w:rsidRDefault="00280855">
            <w:pPr>
              <w:pStyle w:val="TableParagraph"/>
              <w:spacing w:line="250" w:lineRule="exact"/>
              <w:ind w:right="319"/>
              <w:rPr>
                <w:rFonts w:ascii="Times New Roman"/>
              </w:rPr>
            </w:pPr>
            <w:r>
              <w:rPr>
                <w:rFonts w:ascii="Times New Roman"/>
              </w:rPr>
              <w:t>Co-Curricular Programs</w:t>
            </w:r>
            <w:r>
              <w:rPr>
                <w:rFonts w:ascii="Times New Roman"/>
                <w:spacing w:val="-52"/>
              </w:rPr>
              <w:t xml:space="preserve"> </w:t>
            </w:r>
            <w:r>
              <w:rPr>
                <w:rFonts w:ascii="Times New Roman"/>
              </w:rPr>
              <w:t>Assessed</w:t>
            </w:r>
          </w:p>
        </w:tc>
        <w:tc>
          <w:tcPr>
            <w:tcW w:w="826" w:type="dxa"/>
          </w:tcPr>
          <w:p w:rsidR="00060A6F" w:rsidRDefault="00280855">
            <w:pPr>
              <w:pStyle w:val="TableParagraph"/>
              <w:spacing w:before="1"/>
              <w:ind w:left="105"/>
              <w:rPr>
                <w:rFonts w:ascii="Times New Roman"/>
              </w:rPr>
            </w:pPr>
            <w:r>
              <w:rPr>
                <w:rFonts w:ascii="Times New Roman"/>
              </w:rPr>
              <w:t>0</w:t>
            </w:r>
          </w:p>
        </w:tc>
        <w:tc>
          <w:tcPr>
            <w:tcW w:w="898" w:type="dxa"/>
          </w:tcPr>
          <w:p w:rsidR="00060A6F" w:rsidRDefault="00280855">
            <w:pPr>
              <w:pStyle w:val="TableParagraph"/>
              <w:spacing w:before="1"/>
              <w:ind w:left="104"/>
              <w:rPr>
                <w:rFonts w:ascii="Times New Roman"/>
              </w:rPr>
            </w:pPr>
            <w:r>
              <w:rPr>
                <w:rFonts w:ascii="Times New Roman"/>
              </w:rPr>
              <w:t>0</w:t>
            </w:r>
          </w:p>
        </w:tc>
        <w:tc>
          <w:tcPr>
            <w:tcW w:w="903" w:type="dxa"/>
          </w:tcPr>
          <w:p w:rsidR="00060A6F" w:rsidRDefault="00280855">
            <w:pPr>
              <w:pStyle w:val="TableParagraph"/>
              <w:spacing w:before="1"/>
              <w:ind w:left="104"/>
              <w:rPr>
                <w:rFonts w:ascii="Times New Roman"/>
              </w:rPr>
            </w:pPr>
            <w:r>
              <w:rPr>
                <w:rFonts w:ascii="Times New Roman"/>
              </w:rPr>
              <w:t>0</w:t>
            </w:r>
          </w:p>
        </w:tc>
        <w:tc>
          <w:tcPr>
            <w:tcW w:w="807" w:type="dxa"/>
          </w:tcPr>
          <w:p w:rsidR="00060A6F" w:rsidRDefault="00280855">
            <w:pPr>
              <w:pStyle w:val="TableParagraph"/>
              <w:spacing w:before="1"/>
              <w:ind w:left="104"/>
              <w:rPr>
                <w:rFonts w:ascii="Times New Roman"/>
              </w:rPr>
            </w:pPr>
            <w:r>
              <w:rPr>
                <w:rFonts w:ascii="Times New Roman"/>
              </w:rPr>
              <w:t>3</w:t>
            </w:r>
          </w:p>
        </w:tc>
        <w:tc>
          <w:tcPr>
            <w:tcW w:w="812" w:type="dxa"/>
          </w:tcPr>
          <w:p w:rsidR="00060A6F" w:rsidRDefault="00280855">
            <w:pPr>
              <w:pStyle w:val="TableParagraph"/>
              <w:spacing w:before="1"/>
              <w:ind w:left="108"/>
              <w:rPr>
                <w:rFonts w:ascii="Times New Roman"/>
              </w:rPr>
            </w:pPr>
            <w:r>
              <w:rPr>
                <w:rFonts w:ascii="Times New Roman"/>
              </w:rPr>
              <w:t>5</w:t>
            </w:r>
          </w:p>
        </w:tc>
      </w:tr>
      <w:tr w:rsidR="00060A6F">
        <w:trPr>
          <w:trHeight w:val="508"/>
        </w:trPr>
        <w:tc>
          <w:tcPr>
            <w:tcW w:w="2592" w:type="dxa"/>
          </w:tcPr>
          <w:p w:rsidR="00060A6F" w:rsidRDefault="00280855">
            <w:pPr>
              <w:pStyle w:val="TableParagraph"/>
              <w:spacing w:line="254" w:lineRule="exact"/>
              <w:ind w:right="420"/>
              <w:rPr>
                <w:rFonts w:ascii="Times New Roman"/>
              </w:rPr>
            </w:pPr>
            <w:r>
              <w:rPr>
                <w:rFonts w:ascii="Times New Roman"/>
              </w:rPr>
              <w:t>Programs Developing</w:t>
            </w:r>
            <w:r>
              <w:rPr>
                <w:rFonts w:ascii="Times New Roman"/>
                <w:spacing w:val="1"/>
              </w:rPr>
              <w:t xml:space="preserve"> </w:t>
            </w:r>
            <w:r>
              <w:rPr>
                <w:rFonts w:ascii="Times New Roman"/>
              </w:rPr>
              <w:t>New</w:t>
            </w:r>
            <w:r>
              <w:rPr>
                <w:rFonts w:ascii="Times New Roman"/>
                <w:spacing w:val="-5"/>
              </w:rPr>
              <w:t xml:space="preserve"> </w:t>
            </w:r>
            <w:r>
              <w:rPr>
                <w:rFonts w:ascii="Times New Roman"/>
              </w:rPr>
              <w:t>Assessment</w:t>
            </w:r>
            <w:r>
              <w:rPr>
                <w:rFonts w:ascii="Times New Roman"/>
                <w:spacing w:val="-5"/>
              </w:rPr>
              <w:t xml:space="preserve"> </w:t>
            </w:r>
            <w:r>
              <w:rPr>
                <w:rFonts w:ascii="Times New Roman"/>
              </w:rPr>
              <w:t>Plans</w:t>
            </w:r>
          </w:p>
        </w:tc>
        <w:tc>
          <w:tcPr>
            <w:tcW w:w="826" w:type="dxa"/>
          </w:tcPr>
          <w:p w:rsidR="00060A6F" w:rsidRDefault="00280855">
            <w:pPr>
              <w:pStyle w:val="TableParagraph"/>
              <w:spacing w:before="1"/>
              <w:ind w:left="105"/>
              <w:rPr>
                <w:rFonts w:ascii="Times New Roman"/>
              </w:rPr>
            </w:pPr>
            <w:r>
              <w:rPr>
                <w:rFonts w:ascii="Times New Roman"/>
              </w:rPr>
              <w:t>0</w:t>
            </w:r>
          </w:p>
        </w:tc>
        <w:tc>
          <w:tcPr>
            <w:tcW w:w="898" w:type="dxa"/>
          </w:tcPr>
          <w:p w:rsidR="00060A6F" w:rsidRDefault="00280855">
            <w:pPr>
              <w:pStyle w:val="TableParagraph"/>
              <w:spacing w:before="1"/>
              <w:ind w:left="104"/>
              <w:rPr>
                <w:rFonts w:ascii="Times New Roman"/>
              </w:rPr>
            </w:pPr>
            <w:r>
              <w:rPr>
                <w:rFonts w:ascii="Times New Roman"/>
              </w:rPr>
              <w:t>11</w:t>
            </w:r>
          </w:p>
        </w:tc>
        <w:tc>
          <w:tcPr>
            <w:tcW w:w="903" w:type="dxa"/>
          </w:tcPr>
          <w:p w:rsidR="00060A6F" w:rsidRDefault="00280855">
            <w:pPr>
              <w:pStyle w:val="TableParagraph"/>
              <w:spacing w:before="1"/>
              <w:ind w:left="104"/>
              <w:rPr>
                <w:rFonts w:ascii="Times New Roman"/>
              </w:rPr>
            </w:pPr>
            <w:r>
              <w:rPr>
                <w:rFonts w:ascii="Times New Roman"/>
              </w:rPr>
              <w:t>1</w:t>
            </w:r>
          </w:p>
        </w:tc>
        <w:tc>
          <w:tcPr>
            <w:tcW w:w="807" w:type="dxa"/>
          </w:tcPr>
          <w:p w:rsidR="00060A6F" w:rsidRDefault="00280855">
            <w:pPr>
              <w:pStyle w:val="TableParagraph"/>
              <w:spacing w:before="1"/>
              <w:ind w:left="104"/>
              <w:rPr>
                <w:rFonts w:ascii="Times New Roman"/>
              </w:rPr>
            </w:pPr>
            <w:r>
              <w:rPr>
                <w:rFonts w:ascii="Times New Roman"/>
              </w:rPr>
              <w:t>9</w:t>
            </w:r>
          </w:p>
        </w:tc>
        <w:tc>
          <w:tcPr>
            <w:tcW w:w="812" w:type="dxa"/>
          </w:tcPr>
          <w:p w:rsidR="00060A6F" w:rsidRDefault="00280855">
            <w:pPr>
              <w:pStyle w:val="TableParagraph"/>
              <w:spacing w:before="1"/>
              <w:ind w:left="108"/>
              <w:rPr>
                <w:rFonts w:ascii="Times New Roman"/>
              </w:rPr>
            </w:pPr>
            <w:r>
              <w:rPr>
                <w:rFonts w:ascii="Times New Roman"/>
              </w:rPr>
              <w:t>7</w:t>
            </w:r>
          </w:p>
        </w:tc>
      </w:tr>
      <w:tr w:rsidR="00060A6F">
        <w:trPr>
          <w:trHeight w:val="253"/>
        </w:trPr>
        <w:tc>
          <w:tcPr>
            <w:tcW w:w="2592" w:type="dxa"/>
          </w:tcPr>
          <w:p w:rsidR="00060A6F" w:rsidRDefault="00280855">
            <w:pPr>
              <w:pStyle w:val="TableParagraph"/>
              <w:spacing w:before="1" w:line="233" w:lineRule="exact"/>
              <w:rPr>
                <w:rFonts w:ascii="Times New Roman"/>
              </w:rPr>
            </w:pPr>
            <w:r>
              <w:rPr>
                <w:rFonts w:ascii="Times New Roman"/>
              </w:rPr>
              <w:t>Faculty/Staff</w:t>
            </w:r>
            <w:r>
              <w:rPr>
                <w:rFonts w:ascii="Times New Roman"/>
                <w:spacing w:val="-9"/>
              </w:rPr>
              <w:t xml:space="preserve"> </w:t>
            </w:r>
            <w:r>
              <w:rPr>
                <w:rFonts w:ascii="Times New Roman"/>
              </w:rPr>
              <w:t>Participation</w:t>
            </w:r>
          </w:p>
        </w:tc>
        <w:tc>
          <w:tcPr>
            <w:tcW w:w="826" w:type="dxa"/>
          </w:tcPr>
          <w:p w:rsidR="00060A6F" w:rsidRDefault="00280855">
            <w:pPr>
              <w:pStyle w:val="TableParagraph"/>
              <w:spacing w:before="1" w:line="233" w:lineRule="exact"/>
              <w:ind w:left="105"/>
              <w:rPr>
                <w:rFonts w:ascii="Times New Roman"/>
              </w:rPr>
            </w:pPr>
            <w:r>
              <w:rPr>
                <w:rFonts w:ascii="Times New Roman"/>
              </w:rPr>
              <w:t>23</w:t>
            </w:r>
          </w:p>
        </w:tc>
        <w:tc>
          <w:tcPr>
            <w:tcW w:w="898" w:type="dxa"/>
          </w:tcPr>
          <w:p w:rsidR="00060A6F" w:rsidRDefault="00280855">
            <w:pPr>
              <w:pStyle w:val="TableParagraph"/>
              <w:spacing w:before="1" w:line="233" w:lineRule="exact"/>
              <w:ind w:left="104"/>
              <w:rPr>
                <w:rFonts w:ascii="Times New Roman"/>
              </w:rPr>
            </w:pPr>
            <w:r>
              <w:rPr>
                <w:rFonts w:ascii="Times New Roman"/>
              </w:rPr>
              <w:t>26</w:t>
            </w:r>
          </w:p>
        </w:tc>
        <w:tc>
          <w:tcPr>
            <w:tcW w:w="903" w:type="dxa"/>
          </w:tcPr>
          <w:p w:rsidR="00060A6F" w:rsidRDefault="00280855">
            <w:pPr>
              <w:pStyle w:val="TableParagraph"/>
              <w:spacing w:before="1" w:line="233" w:lineRule="exact"/>
              <w:ind w:left="104"/>
              <w:rPr>
                <w:rFonts w:ascii="Times New Roman"/>
              </w:rPr>
            </w:pPr>
            <w:r>
              <w:rPr>
                <w:rFonts w:ascii="Times New Roman"/>
              </w:rPr>
              <w:t>36</w:t>
            </w:r>
          </w:p>
        </w:tc>
        <w:tc>
          <w:tcPr>
            <w:tcW w:w="807" w:type="dxa"/>
          </w:tcPr>
          <w:p w:rsidR="00060A6F" w:rsidRDefault="00280855">
            <w:pPr>
              <w:pStyle w:val="TableParagraph"/>
              <w:spacing w:before="1" w:line="233" w:lineRule="exact"/>
              <w:ind w:left="104"/>
              <w:rPr>
                <w:rFonts w:ascii="Times New Roman"/>
              </w:rPr>
            </w:pPr>
            <w:r>
              <w:rPr>
                <w:rFonts w:ascii="Times New Roman"/>
              </w:rPr>
              <w:t>40</w:t>
            </w:r>
          </w:p>
        </w:tc>
        <w:tc>
          <w:tcPr>
            <w:tcW w:w="812" w:type="dxa"/>
          </w:tcPr>
          <w:p w:rsidR="00060A6F" w:rsidRDefault="00280855">
            <w:pPr>
              <w:pStyle w:val="TableParagraph"/>
              <w:spacing w:before="1" w:line="233" w:lineRule="exact"/>
              <w:ind w:left="108"/>
              <w:rPr>
                <w:rFonts w:ascii="Times New Roman"/>
              </w:rPr>
            </w:pPr>
            <w:r>
              <w:rPr>
                <w:rFonts w:ascii="Times New Roman"/>
              </w:rPr>
              <w:t>43</w:t>
            </w:r>
          </w:p>
        </w:tc>
      </w:tr>
    </w:tbl>
    <w:p w:rsidR="00060A6F" w:rsidRDefault="00060A6F">
      <w:pPr>
        <w:pStyle w:val="BodyText"/>
        <w:spacing w:before="1"/>
        <w:rPr>
          <w:rFonts w:ascii="Times New Roman"/>
          <w:sz w:val="16"/>
        </w:rPr>
      </w:pPr>
    </w:p>
    <w:p w:rsidR="00060A6F" w:rsidRDefault="00280855">
      <w:pPr>
        <w:spacing w:before="90" w:after="6"/>
        <w:ind w:left="620"/>
        <w:rPr>
          <w:rFonts w:ascii="Times New Roman"/>
          <w:i/>
          <w:sz w:val="24"/>
        </w:rPr>
      </w:pPr>
      <w:r>
        <w:rPr>
          <w:rFonts w:ascii="Times New Roman"/>
          <w:i/>
          <w:sz w:val="24"/>
        </w:rPr>
        <w:t>Average Ratings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2"/>
        <w:gridCol w:w="912"/>
        <w:gridCol w:w="902"/>
        <w:gridCol w:w="811"/>
        <w:gridCol w:w="806"/>
        <w:gridCol w:w="993"/>
      </w:tblGrid>
      <w:tr w:rsidR="00060A6F">
        <w:trPr>
          <w:trHeight w:val="249"/>
        </w:trPr>
        <w:tc>
          <w:tcPr>
            <w:tcW w:w="2592" w:type="dxa"/>
          </w:tcPr>
          <w:p w:rsidR="00060A6F" w:rsidRDefault="00280855">
            <w:pPr>
              <w:pStyle w:val="TableParagraph"/>
              <w:spacing w:line="229" w:lineRule="exact"/>
              <w:rPr>
                <w:rFonts w:ascii="Times New Roman"/>
                <w:b/>
              </w:rPr>
            </w:pPr>
            <w:r>
              <w:rPr>
                <w:rFonts w:ascii="Times New Roman"/>
                <w:b/>
              </w:rPr>
              <w:t>Section</w:t>
            </w:r>
          </w:p>
        </w:tc>
        <w:tc>
          <w:tcPr>
            <w:tcW w:w="912" w:type="dxa"/>
          </w:tcPr>
          <w:p w:rsidR="00060A6F" w:rsidRDefault="00280855">
            <w:pPr>
              <w:pStyle w:val="TableParagraph"/>
              <w:spacing w:line="229" w:lineRule="exact"/>
              <w:ind w:left="105"/>
              <w:rPr>
                <w:rFonts w:ascii="Times New Roman"/>
                <w:b/>
              </w:rPr>
            </w:pPr>
            <w:r>
              <w:rPr>
                <w:rFonts w:ascii="Times New Roman"/>
                <w:b/>
              </w:rPr>
              <w:t>16-17</w:t>
            </w:r>
          </w:p>
        </w:tc>
        <w:tc>
          <w:tcPr>
            <w:tcW w:w="902" w:type="dxa"/>
          </w:tcPr>
          <w:p w:rsidR="00060A6F" w:rsidRDefault="00280855">
            <w:pPr>
              <w:pStyle w:val="TableParagraph"/>
              <w:spacing w:line="229" w:lineRule="exact"/>
              <w:rPr>
                <w:rFonts w:ascii="Times New Roman"/>
                <w:b/>
              </w:rPr>
            </w:pPr>
            <w:r>
              <w:rPr>
                <w:rFonts w:ascii="Times New Roman"/>
                <w:b/>
              </w:rPr>
              <w:t>17-18</w:t>
            </w:r>
          </w:p>
        </w:tc>
        <w:tc>
          <w:tcPr>
            <w:tcW w:w="811" w:type="dxa"/>
          </w:tcPr>
          <w:p w:rsidR="00060A6F" w:rsidRDefault="00280855">
            <w:pPr>
              <w:pStyle w:val="TableParagraph"/>
              <w:spacing w:line="229" w:lineRule="exact"/>
              <w:ind w:left="105"/>
              <w:rPr>
                <w:rFonts w:ascii="Times New Roman"/>
                <w:b/>
              </w:rPr>
            </w:pPr>
            <w:r>
              <w:rPr>
                <w:rFonts w:ascii="Times New Roman"/>
                <w:b/>
              </w:rPr>
              <w:t>18-19</w:t>
            </w:r>
          </w:p>
        </w:tc>
        <w:tc>
          <w:tcPr>
            <w:tcW w:w="806" w:type="dxa"/>
          </w:tcPr>
          <w:p w:rsidR="00060A6F" w:rsidRDefault="00280855">
            <w:pPr>
              <w:pStyle w:val="TableParagraph"/>
              <w:spacing w:line="229" w:lineRule="exact"/>
              <w:ind w:left="87" w:right="155"/>
              <w:jc w:val="center"/>
              <w:rPr>
                <w:rFonts w:ascii="Times New Roman"/>
                <w:b/>
              </w:rPr>
            </w:pPr>
            <w:r>
              <w:rPr>
                <w:rFonts w:ascii="Times New Roman"/>
                <w:b/>
              </w:rPr>
              <w:t>19-20</w:t>
            </w:r>
          </w:p>
        </w:tc>
        <w:tc>
          <w:tcPr>
            <w:tcW w:w="993" w:type="dxa"/>
          </w:tcPr>
          <w:p w:rsidR="00060A6F" w:rsidRDefault="00280855">
            <w:pPr>
              <w:pStyle w:val="TableParagraph"/>
              <w:spacing w:line="229" w:lineRule="exact"/>
              <w:ind w:left="111"/>
              <w:rPr>
                <w:rFonts w:ascii="Times New Roman"/>
                <w:b/>
              </w:rPr>
            </w:pPr>
            <w:r>
              <w:rPr>
                <w:rFonts w:ascii="Times New Roman"/>
                <w:b/>
              </w:rPr>
              <w:t>20-21</w:t>
            </w:r>
          </w:p>
        </w:tc>
      </w:tr>
      <w:tr w:rsidR="00060A6F">
        <w:trPr>
          <w:trHeight w:val="253"/>
        </w:trPr>
        <w:tc>
          <w:tcPr>
            <w:tcW w:w="2592" w:type="dxa"/>
          </w:tcPr>
          <w:p w:rsidR="00060A6F" w:rsidRDefault="00280855">
            <w:pPr>
              <w:pStyle w:val="TableParagraph"/>
              <w:spacing w:before="1" w:line="233" w:lineRule="exact"/>
              <w:rPr>
                <w:rFonts w:ascii="Times New Roman"/>
              </w:rPr>
            </w:pPr>
            <w:r>
              <w:rPr>
                <w:rFonts w:ascii="Times New Roman"/>
              </w:rPr>
              <w:t>Prior</w:t>
            </w:r>
            <w:r>
              <w:rPr>
                <w:rFonts w:ascii="Times New Roman"/>
                <w:spacing w:val="-5"/>
              </w:rPr>
              <w:t xml:space="preserve"> </w:t>
            </w:r>
            <w:r>
              <w:rPr>
                <w:rFonts w:ascii="Times New Roman"/>
              </w:rPr>
              <w:t>Assessment</w:t>
            </w:r>
            <w:r>
              <w:rPr>
                <w:rFonts w:ascii="Times New Roman"/>
                <w:spacing w:val="-5"/>
              </w:rPr>
              <w:t xml:space="preserve"> </w:t>
            </w:r>
            <w:r>
              <w:rPr>
                <w:rFonts w:ascii="Times New Roman"/>
              </w:rPr>
              <w:t>Actions</w:t>
            </w:r>
          </w:p>
        </w:tc>
        <w:tc>
          <w:tcPr>
            <w:tcW w:w="912" w:type="dxa"/>
          </w:tcPr>
          <w:p w:rsidR="00060A6F" w:rsidRDefault="00280855">
            <w:pPr>
              <w:pStyle w:val="TableParagraph"/>
              <w:spacing w:before="1" w:line="233" w:lineRule="exact"/>
              <w:ind w:left="105"/>
              <w:rPr>
                <w:rFonts w:ascii="Times New Roman"/>
              </w:rPr>
            </w:pPr>
            <w:r>
              <w:rPr>
                <w:rFonts w:ascii="Times New Roman"/>
              </w:rPr>
              <w:t>N/A</w:t>
            </w:r>
          </w:p>
        </w:tc>
        <w:tc>
          <w:tcPr>
            <w:tcW w:w="902" w:type="dxa"/>
          </w:tcPr>
          <w:p w:rsidR="00060A6F" w:rsidRDefault="00280855">
            <w:pPr>
              <w:pStyle w:val="TableParagraph"/>
              <w:spacing w:before="1" w:line="233" w:lineRule="exact"/>
              <w:rPr>
                <w:rFonts w:ascii="Times New Roman"/>
              </w:rPr>
            </w:pPr>
            <w:r>
              <w:rPr>
                <w:rFonts w:ascii="Times New Roman"/>
              </w:rPr>
              <w:t>3.26</w:t>
            </w:r>
          </w:p>
        </w:tc>
        <w:tc>
          <w:tcPr>
            <w:tcW w:w="811" w:type="dxa"/>
          </w:tcPr>
          <w:p w:rsidR="00060A6F" w:rsidRDefault="00280855">
            <w:pPr>
              <w:pStyle w:val="TableParagraph"/>
              <w:spacing w:before="1" w:line="233" w:lineRule="exact"/>
              <w:ind w:left="105"/>
              <w:rPr>
                <w:rFonts w:ascii="Times New Roman"/>
              </w:rPr>
            </w:pPr>
            <w:r>
              <w:rPr>
                <w:rFonts w:ascii="Times New Roman"/>
              </w:rPr>
              <w:t>3.50</w:t>
            </w:r>
          </w:p>
        </w:tc>
        <w:tc>
          <w:tcPr>
            <w:tcW w:w="806" w:type="dxa"/>
          </w:tcPr>
          <w:p w:rsidR="00060A6F" w:rsidRDefault="00280855">
            <w:pPr>
              <w:pStyle w:val="TableParagraph"/>
              <w:spacing w:before="1" w:line="233" w:lineRule="exact"/>
              <w:ind w:left="87" w:right="283"/>
              <w:jc w:val="center"/>
              <w:rPr>
                <w:rFonts w:ascii="Times New Roman"/>
              </w:rPr>
            </w:pPr>
            <w:r>
              <w:rPr>
                <w:rFonts w:ascii="Times New Roman"/>
              </w:rPr>
              <w:t>3.59</w:t>
            </w:r>
          </w:p>
        </w:tc>
        <w:tc>
          <w:tcPr>
            <w:tcW w:w="993" w:type="dxa"/>
          </w:tcPr>
          <w:p w:rsidR="00060A6F" w:rsidRDefault="00280855">
            <w:pPr>
              <w:pStyle w:val="TableParagraph"/>
              <w:spacing w:before="1" w:line="233" w:lineRule="exact"/>
              <w:ind w:left="111"/>
              <w:rPr>
                <w:rFonts w:ascii="Times New Roman"/>
              </w:rPr>
            </w:pPr>
            <w:r>
              <w:rPr>
                <w:rFonts w:ascii="Times New Roman"/>
              </w:rPr>
              <w:t>3.32</w:t>
            </w:r>
          </w:p>
        </w:tc>
      </w:tr>
      <w:tr w:rsidR="00060A6F">
        <w:trPr>
          <w:trHeight w:val="253"/>
        </w:trPr>
        <w:tc>
          <w:tcPr>
            <w:tcW w:w="2592" w:type="dxa"/>
          </w:tcPr>
          <w:p w:rsidR="00060A6F" w:rsidRDefault="00280855">
            <w:pPr>
              <w:pStyle w:val="TableParagraph"/>
              <w:spacing w:before="1" w:line="233" w:lineRule="exact"/>
              <w:rPr>
                <w:rFonts w:ascii="Times New Roman"/>
              </w:rPr>
            </w:pPr>
            <w:r>
              <w:rPr>
                <w:rFonts w:ascii="Times New Roman"/>
              </w:rPr>
              <w:t>Outcomes</w:t>
            </w:r>
          </w:p>
        </w:tc>
        <w:tc>
          <w:tcPr>
            <w:tcW w:w="912" w:type="dxa"/>
          </w:tcPr>
          <w:p w:rsidR="00060A6F" w:rsidRDefault="00280855">
            <w:pPr>
              <w:pStyle w:val="TableParagraph"/>
              <w:spacing w:before="1" w:line="233" w:lineRule="exact"/>
              <w:ind w:left="105"/>
              <w:rPr>
                <w:rFonts w:ascii="Times New Roman"/>
              </w:rPr>
            </w:pPr>
            <w:r>
              <w:rPr>
                <w:rFonts w:ascii="Times New Roman"/>
              </w:rPr>
              <w:t>3.0</w:t>
            </w:r>
          </w:p>
        </w:tc>
        <w:tc>
          <w:tcPr>
            <w:tcW w:w="902" w:type="dxa"/>
          </w:tcPr>
          <w:p w:rsidR="00060A6F" w:rsidRDefault="00280855">
            <w:pPr>
              <w:pStyle w:val="TableParagraph"/>
              <w:spacing w:before="1" w:line="233" w:lineRule="exact"/>
              <w:rPr>
                <w:rFonts w:ascii="Times New Roman"/>
              </w:rPr>
            </w:pPr>
            <w:r>
              <w:rPr>
                <w:rFonts w:ascii="Times New Roman"/>
              </w:rPr>
              <w:t>3.28</w:t>
            </w:r>
          </w:p>
        </w:tc>
        <w:tc>
          <w:tcPr>
            <w:tcW w:w="811" w:type="dxa"/>
          </w:tcPr>
          <w:p w:rsidR="00060A6F" w:rsidRDefault="00280855">
            <w:pPr>
              <w:pStyle w:val="TableParagraph"/>
              <w:spacing w:before="1" w:line="233" w:lineRule="exact"/>
              <w:ind w:left="105"/>
              <w:rPr>
                <w:rFonts w:ascii="Times New Roman"/>
              </w:rPr>
            </w:pPr>
            <w:r>
              <w:rPr>
                <w:rFonts w:ascii="Times New Roman"/>
              </w:rPr>
              <w:t>3.58</w:t>
            </w:r>
          </w:p>
        </w:tc>
        <w:tc>
          <w:tcPr>
            <w:tcW w:w="806" w:type="dxa"/>
          </w:tcPr>
          <w:p w:rsidR="00060A6F" w:rsidRDefault="00280855">
            <w:pPr>
              <w:pStyle w:val="TableParagraph"/>
              <w:spacing w:before="1" w:line="233" w:lineRule="exact"/>
              <w:ind w:left="87" w:right="283"/>
              <w:jc w:val="center"/>
              <w:rPr>
                <w:rFonts w:ascii="Times New Roman"/>
              </w:rPr>
            </w:pPr>
            <w:r>
              <w:rPr>
                <w:rFonts w:ascii="Times New Roman"/>
              </w:rPr>
              <w:t>3.72</w:t>
            </w:r>
          </w:p>
        </w:tc>
        <w:tc>
          <w:tcPr>
            <w:tcW w:w="993" w:type="dxa"/>
          </w:tcPr>
          <w:p w:rsidR="00060A6F" w:rsidRDefault="00280855">
            <w:pPr>
              <w:pStyle w:val="TableParagraph"/>
              <w:spacing w:before="1" w:line="233" w:lineRule="exact"/>
              <w:ind w:left="111"/>
              <w:rPr>
                <w:rFonts w:ascii="Times New Roman"/>
              </w:rPr>
            </w:pPr>
            <w:r>
              <w:rPr>
                <w:rFonts w:ascii="Times New Roman"/>
              </w:rPr>
              <w:t>3.79</w:t>
            </w:r>
          </w:p>
        </w:tc>
      </w:tr>
      <w:tr w:rsidR="00060A6F">
        <w:trPr>
          <w:trHeight w:val="253"/>
        </w:trPr>
        <w:tc>
          <w:tcPr>
            <w:tcW w:w="2592" w:type="dxa"/>
          </w:tcPr>
          <w:p w:rsidR="00060A6F" w:rsidRDefault="00280855">
            <w:pPr>
              <w:pStyle w:val="TableParagraph"/>
              <w:spacing w:before="1" w:line="233" w:lineRule="exact"/>
              <w:rPr>
                <w:rFonts w:ascii="Times New Roman"/>
              </w:rPr>
            </w:pPr>
            <w:r>
              <w:rPr>
                <w:rFonts w:ascii="Times New Roman"/>
              </w:rPr>
              <w:t>Methods</w:t>
            </w:r>
          </w:p>
        </w:tc>
        <w:tc>
          <w:tcPr>
            <w:tcW w:w="912" w:type="dxa"/>
          </w:tcPr>
          <w:p w:rsidR="00060A6F" w:rsidRDefault="00280855">
            <w:pPr>
              <w:pStyle w:val="TableParagraph"/>
              <w:spacing w:before="1" w:line="233" w:lineRule="exact"/>
              <w:ind w:left="105"/>
              <w:rPr>
                <w:rFonts w:ascii="Times New Roman"/>
              </w:rPr>
            </w:pPr>
            <w:r>
              <w:rPr>
                <w:rFonts w:ascii="Times New Roman"/>
              </w:rPr>
              <w:t>3.0</w:t>
            </w:r>
          </w:p>
        </w:tc>
        <w:tc>
          <w:tcPr>
            <w:tcW w:w="902" w:type="dxa"/>
          </w:tcPr>
          <w:p w:rsidR="00060A6F" w:rsidRDefault="00280855">
            <w:pPr>
              <w:pStyle w:val="TableParagraph"/>
              <w:spacing w:before="1" w:line="233" w:lineRule="exact"/>
              <w:rPr>
                <w:rFonts w:ascii="Times New Roman"/>
              </w:rPr>
            </w:pPr>
            <w:r>
              <w:rPr>
                <w:rFonts w:ascii="Times New Roman"/>
              </w:rPr>
              <w:t>3.33</w:t>
            </w:r>
          </w:p>
        </w:tc>
        <w:tc>
          <w:tcPr>
            <w:tcW w:w="811" w:type="dxa"/>
          </w:tcPr>
          <w:p w:rsidR="00060A6F" w:rsidRDefault="00280855">
            <w:pPr>
              <w:pStyle w:val="TableParagraph"/>
              <w:spacing w:before="1" w:line="233" w:lineRule="exact"/>
              <w:ind w:left="105"/>
              <w:rPr>
                <w:rFonts w:ascii="Times New Roman"/>
              </w:rPr>
            </w:pPr>
            <w:r>
              <w:rPr>
                <w:rFonts w:ascii="Times New Roman"/>
              </w:rPr>
              <w:t>3.49</w:t>
            </w:r>
          </w:p>
        </w:tc>
        <w:tc>
          <w:tcPr>
            <w:tcW w:w="806" w:type="dxa"/>
          </w:tcPr>
          <w:p w:rsidR="00060A6F" w:rsidRDefault="00280855">
            <w:pPr>
              <w:pStyle w:val="TableParagraph"/>
              <w:spacing w:before="1" w:line="233" w:lineRule="exact"/>
              <w:ind w:left="87" w:right="283"/>
              <w:jc w:val="center"/>
              <w:rPr>
                <w:rFonts w:ascii="Times New Roman"/>
              </w:rPr>
            </w:pPr>
            <w:r>
              <w:rPr>
                <w:rFonts w:ascii="Times New Roman"/>
              </w:rPr>
              <w:t>3.60</w:t>
            </w:r>
          </w:p>
        </w:tc>
        <w:tc>
          <w:tcPr>
            <w:tcW w:w="993" w:type="dxa"/>
          </w:tcPr>
          <w:p w:rsidR="00060A6F" w:rsidRDefault="00280855">
            <w:pPr>
              <w:pStyle w:val="TableParagraph"/>
              <w:spacing w:before="1" w:line="233" w:lineRule="exact"/>
              <w:ind w:left="111"/>
              <w:rPr>
                <w:rFonts w:ascii="Times New Roman"/>
              </w:rPr>
            </w:pPr>
            <w:r>
              <w:rPr>
                <w:rFonts w:ascii="Times New Roman"/>
              </w:rPr>
              <w:t>3.47</w:t>
            </w:r>
          </w:p>
        </w:tc>
      </w:tr>
      <w:tr w:rsidR="00060A6F">
        <w:trPr>
          <w:trHeight w:val="253"/>
        </w:trPr>
        <w:tc>
          <w:tcPr>
            <w:tcW w:w="2592" w:type="dxa"/>
          </w:tcPr>
          <w:p w:rsidR="00060A6F" w:rsidRDefault="00280855">
            <w:pPr>
              <w:pStyle w:val="TableParagraph"/>
              <w:spacing w:before="1" w:line="233" w:lineRule="exact"/>
              <w:rPr>
                <w:rFonts w:ascii="Times New Roman"/>
              </w:rPr>
            </w:pPr>
            <w:r>
              <w:rPr>
                <w:rFonts w:ascii="Times New Roman"/>
              </w:rPr>
              <w:t>Results</w:t>
            </w:r>
          </w:p>
        </w:tc>
        <w:tc>
          <w:tcPr>
            <w:tcW w:w="912" w:type="dxa"/>
          </w:tcPr>
          <w:p w:rsidR="00060A6F" w:rsidRDefault="00280855">
            <w:pPr>
              <w:pStyle w:val="TableParagraph"/>
              <w:spacing w:before="1" w:line="233" w:lineRule="exact"/>
              <w:ind w:left="105"/>
              <w:rPr>
                <w:rFonts w:ascii="Times New Roman"/>
              </w:rPr>
            </w:pPr>
            <w:r>
              <w:rPr>
                <w:rFonts w:ascii="Times New Roman"/>
              </w:rPr>
              <w:t>2.94</w:t>
            </w:r>
          </w:p>
        </w:tc>
        <w:tc>
          <w:tcPr>
            <w:tcW w:w="902" w:type="dxa"/>
          </w:tcPr>
          <w:p w:rsidR="00060A6F" w:rsidRDefault="00280855">
            <w:pPr>
              <w:pStyle w:val="TableParagraph"/>
              <w:spacing w:before="1" w:line="233" w:lineRule="exact"/>
              <w:rPr>
                <w:rFonts w:ascii="Times New Roman"/>
              </w:rPr>
            </w:pPr>
            <w:r>
              <w:rPr>
                <w:rFonts w:ascii="Times New Roman"/>
              </w:rPr>
              <w:t>3.38</w:t>
            </w:r>
          </w:p>
        </w:tc>
        <w:tc>
          <w:tcPr>
            <w:tcW w:w="811" w:type="dxa"/>
          </w:tcPr>
          <w:p w:rsidR="00060A6F" w:rsidRDefault="00280855">
            <w:pPr>
              <w:pStyle w:val="TableParagraph"/>
              <w:spacing w:before="1" w:line="233" w:lineRule="exact"/>
              <w:ind w:left="105"/>
              <w:rPr>
                <w:rFonts w:ascii="Times New Roman"/>
              </w:rPr>
            </w:pPr>
            <w:r>
              <w:rPr>
                <w:rFonts w:ascii="Times New Roman"/>
              </w:rPr>
              <w:t>3.18</w:t>
            </w:r>
          </w:p>
        </w:tc>
        <w:tc>
          <w:tcPr>
            <w:tcW w:w="806" w:type="dxa"/>
          </w:tcPr>
          <w:p w:rsidR="00060A6F" w:rsidRDefault="00280855">
            <w:pPr>
              <w:pStyle w:val="TableParagraph"/>
              <w:spacing w:before="1" w:line="233" w:lineRule="exact"/>
              <w:ind w:left="87" w:right="283"/>
              <w:jc w:val="center"/>
              <w:rPr>
                <w:rFonts w:ascii="Times New Roman"/>
              </w:rPr>
            </w:pPr>
            <w:r>
              <w:rPr>
                <w:rFonts w:ascii="Times New Roman"/>
              </w:rPr>
              <w:t>3.50</w:t>
            </w:r>
          </w:p>
        </w:tc>
        <w:tc>
          <w:tcPr>
            <w:tcW w:w="993" w:type="dxa"/>
          </w:tcPr>
          <w:p w:rsidR="00060A6F" w:rsidRDefault="00280855">
            <w:pPr>
              <w:pStyle w:val="TableParagraph"/>
              <w:spacing w:before="1" w:line="233" w:lineRule="exact"/>
              <w:ind w:left="111"/>
              <w:rPr>
                <w:rFonts w:ascii="Times New Roman"/>
              </w:rPr>
            </w:pPr>
            <w:r>
              <w:rPr>
                <w:rFonts w:ascii="Times New Roman"/>
              </w:rPr>
              <w:t>3.25</w:t>
            </w:r>
          </w:p>
        </w:tc>
      </w:tr>
      <w:tr w:rsidR="00060A6F">
        <w:trPr>
          <w:trHeight w:val="249"/>
        </w:trPr>
        <w:tc>
          <w:tcPr>
            <w:tcW w:w="2592" w:type="dxa"/>
          </w:tcPr>
          <w:p w:rsidR="00060A6F" w:rsidRDefault="00280855">
            <w:pPr>
              <w:pStyle w:val="TableParagraph"/>
              <w:spacing w:line="229" w:lineRule="exact"/>
              <w:rPr>
                <w:rFonts w:ascii="Times New Roman"/>
              </w:rPr>
            </w:pPr>
            <w:r>
              <w:rPr>
                <w:rFonts w:ascii="Times New Roman"/>
              </w:rPr>
              <w:t>Recommendations</w:t>
            </w:r>
          </w:p>
        </w:tc>
        <w:tc>
          <w:tcPr>
            <w:tcW w:w="912" w:type="dxa"/>
          </w:tcPr>
          <w:p w:rsidR="00060A6F" w:rsidRDefault="00280855">
            <w:pPr>
              <w:pStyle w:val="TableParagraph"/>
              <w:spacing w:line="229" w:lineRule="exact"/>
              <w:ind w:left="105"/>
              <w:rPr>
                <w:rFonts w:ascii="Times New Roman"/>
              </w:rPr>
            </w:pPr>
            <w:r>
              <w:rPr>
                <w:rFonts w:ascii="Times New Roman"/>
              </w:rPr>
              <w:t>3.06</w:t>
            </w:r>
          </w:p>
        </w:tc>
        <w:tc>
          <w:tcPr>
            <w:tcW w:w="902" w:type="dxa"/>
          </w:tcPr>
          <w:p w:rsidR="00060A6F" w:rsidRDefault="00280855">
            <w:pPr>
              <w:pStyle w:val="TableParagraph"/>
              <w:spacing w:line="229" w:lineRule="exact"/>
              <w:rPr>
                <w:rFonts w:ascii="Times New Roman"/>
              </w:rPr>
            </w:pPr>
            <w:r>
              <w:rPr>
                <w:rFonts w:ascii="Times New Roman"/>
              </w:rPr>
              <w:t>3.32</w:t>
            </w:r>
          </w:p>
        </w:tc>
        <w:tc>
          <w:tcPr>
            <w:tcW w:w="811" w:type="dxa"/>
          </w:tcPr>
          <w:p w:rsidR="00060A6F" w:rsidRDefault="00280855">
            <w:pPr>
              <w:pStyle w:val="TableParagraph"/>
              <w:spacing w:line="229" w:lineRule="exact"/>
              <w:ind w:left="105"/>
              <w:rPr>
                <w:rFonts w:ascii="Times New Roman"/>
              </w:rPr>
            </w:pPr>
            <w:r>
              <w:rPr>
                <w:rFonts w:ascii="Times New Roman"/>
              </w:rPr>
              <w:t>3.30</w:t>
            </w:r>
          </w:p>
        </w:tc>
        <w:tc>
          <w:tcPr>
            <w:tcW w:w="806" w:type="dxa"/>
          </w:tcPr>
          <w:p w:rsidR="00060A6F" w:rsidRDefault="00280855">
            <w:pPr>
              <w:pStyle w:val="TableParagraph"/>
              <w:spacing w:line="229" w:lineRule="exact"/>
              <w:ind w:left="87" w:right="283"/>
              <w:jc w:val="center"/>
              <w:rPr>
                <w:rFonts w:ascii="Times New Roman"/>
              </w:rPr>
            </w:pPr>
            <w:r>
              <w:rPr>
                <w:rFonts w:ascii="Times New Roman"/>
              </w:rPr>
              <w:t>3.32</w:t>
            </w:r>
          </w:p>
        </w:tc>
        <w:tc>
          <w:tcPr>
            <w:tcW w:w="993" w:type="dxa"/>
          </w:tcPr>
          <w:p w:rsidR="00060A6F" w:rsidRDefault="00280855">
            <w:pPr>
              <w:pStyle w:val="TableParagraph"/>
              <w:spacing w:line="229" w:lineRule="exact"/>
              <w:ind w:left="111"/>
              <w:rPr>
                <w:rFonts w:ascii="Times New Roman"/>
              </w:rPr>
            </w:pPr>
            <w:r>
              <w:rPr>
                <w:rFonts w:ascii="Times New Roman"/>
              </w:rPr>
              <w:t>3.21</w:t>
            </w:r>
          </w:p>
        </w:tc>
      </w:tr>
      <w:tr w:rsidR="00060A6F">
        <w:trPr>
          <w:trHeight w:val="253"/>
        </w:trPr>
        <w:tc>
          <w:tcPr>
            <w:tcW w:w="2592" w:type="dxa"/>
          </w:tcPr>
          <w:p w:rsidR="00060A6F" w:rsidRDefault="00280855">
            <w:pPr>
              <w:pStyle w:val="TableParagraph"/>
              <w:spacing w:before="1" w:line="233" w:lineRule="exact"/>
              <w:rPr>
                <w:rFonts w:ascii="Times New Roman"/>
              </w:rPr>
            </w:pPr>
            <w:r>
              <w:rPr>
                <w:rFonts w:ascii="Times New Roman"/>
              </w:rPr>
              <w:t>Requests</w:t>
            </w:r>
            <w:r>
              <w:rPr>
                <w:rFonts w:ascii="Times New Roman"/>
                <w:spacing w:val="-5"/>
              </w:rPr>
              <w:t xml:space="preserve"> </w:t>
            </w:r>
            <w:r>
              <w:rPr>
                <w:rFonts w:ascii="Times New Roman"/>
              </w:rPr>
              <w:t>Approved</w:t>
            </w:r>
          </w:p>
        </w:tc>
        <w:tc>
          <w:tcPr>
            <w:tcW w:w="912" w:type="dxa"/>
          </w:tcPr>
          <w:p w:rsidR="00060A6F" w:rsidRDefault="00280855">
            <w:pPr>
              <w:pStyle w:val="TableParagraph"/>
              <w:spacing w:before="1" w:line="233" w:lineRule="exact"/>
              <w:ind w:left="105"/>
              <w:rPr>
                <w:rFonts w:ascii="Times New Roman"/>
              </w:rPr>
            </w:pPr>
            <w:r>
              <w:rPr>
                <w:rFonts w:ascii="Times New Roman"/>
              </w:rPr>
              <w:t>9/9</w:t>
            </w:r>
          </w:p>
        </w:tc>
        <w:tc>
          <w:tcPr>
            <w:tcW w:w="902" w:type="dxa"/>
          </w:tcPr>
          <w:p w:rsidR="00060A6F" w:rsidRDefault="00280855">
            <w:pPr>
              <w:pStyle w:val="TableParagraph"/>
              <w:spacing w:before="1" w:line="233" w:lineRule="exact"/>
              <w:rPr>
                <w:rFonts w:ascii="Times New Roman"/>
              </w:rPr>
            </w:pPr>
            <w:r>
              <w:rPr>
                <w:rFonts w:ascii="Times New Roman"/>
              </w:rPr>
              <w:t>17/19</w:t>
            </w:r>
          </w:p>
        </w:tc>
        <w:tc>
          <w:tcPr>
            <w:tcW w:w="811" w:type="dxa"/>
          </w:tcPr>
          <w:p w:rsidR="00060A6F" w:rsidRDefault="00280855">
            <w:pPr>
              <w:pStyle w:val="TableParagraph"/>
              <w:spacing w:before="1" w:line="233" w:lineRule="exact"/>
              <w:ind w:left="105"/>
              <w:rPr>
                <w:rFonts w:ascii="Times New Roman"/>
              </w:rPr>
            </w:pPr>
            <w:r>
              <w:rPr>
                <w:rFonts w:ascii="Times New Roman"/>
              </w:rPr>
              <w:t>13/14</w:t>
            </w:r>
          </w:p>
        </w:tc>
        <w:tc>
          <w:tcPr>
            <w:tcW w:w="806" w:type="dxa"/>
          </w:tcPr>
          <w:p w:rsidR="00060A6F" w:rsidRDefault="00280855">
            <w:pPr>
              <w:pStyle w:val="TableParagraph"/>
              <w:spacing w:before="1" w:line="233" w:lineRule="exact"/>
              <w:ind w:left="75" w:right="155"/>
              <w:jc w:val="center"/>
              <w:rPr>
                <w:rFonts w:ascii="Times New Roman"/>
              </w:rPr>
            </w:pPr>
            <w:r>
              <w:rPr>
                <w:rFonts w:ascii="Times New Roman"/>
              </w:rPr>
              <w:t>11/13</w:t>
            </w:r>
          </w:p>
        </w:tc>
        <w:tc>
          <w:tcPr>
            <w:tcW w:w="993" w:type="dxa"/>
          </w:tcPr>
          <w:p w:rsidR="00060A6F" w:rsidRDefault="00280855">
            <w:pPr>
              <w:pStyle w:val="TableParagraph"/>
              <w:spacing w:before="1" w:line="233" w:lineRule="exact"/>
              <w:ind w:left="111"/>
              <w:rPr>
                <w:rFonts w:ascii="Times New Roman"/>
              </w:rPr>
            </w:pPr>
            <w:r>
              <w:rPr>
                <w:rFonts w:ascii="Times New Roman"/>
              </w:rPr>
              <w:t>13/14</w:t>
            </w:r>
          </w:p>
        </w:tc>
      </w:tr>
      <w:tr w:rsidR="00060A6F">
        <w:trPr>
          <w:trHeight w:val="253"/>
        </w:trPr>
        <w:tc>
          <w:tcPr>
            <w:tcW w:w="2592" w:type="dxa"/>
          </w:tcPr>
          <w:p w:rsidR="00060A6F" w:rsidRDefault="00280855">
            <w:pPr>
              <w:pStyle w:val="TableParagraph"/>
              <w:spacing w:before="1" w:line="233" w:lineRule="exact"/>
              <w:rPr>
                <w:rFonts w:ascii="Times New Roman"/>
                <w:b/>
              </w:rPr>
            </w:pPr>
            <w:r>
              <w:rPr>
                <w:rFonts w:ascii="Times New Roman"/>
                <w:b/>
              </w:rPr>
              <w:t>Composite</w:t>
            </w:r>
            <w:r>
              <w:rPr>
                <w:rFonts w:ascii="Times New Roman"/>
                <w:b/>
                <w:spacing w:val="-5"/>
              </w:rPr>
              <w:t xml:space="preserve"> </w:t>
            </w:r>
            <w:r>
              <w:rPr>
                <w:rFonts w:ascii="Times New Roman"/>
                <w:b/>
              </w:rPr>
              <w:t>Average*</w:t>
            </w:r>
          </w:p>
        </w:tc>
        <w:tc>
          <w:tcPr>
            <w:tcW w:w="912" w:type="dxa"/>
          </w:tcPr>
          <w:p w:rsidR="00060A6F" w:rsidRDefault="00280855">
            <w:pPr>
              <w:pStyle w:val="TableParagraph"/>
              <w:spacing w:before="1" w:line="233" w:lineRule="exact"/>
              <w:ind w:left="105"/>
              <w:rPr>
                <w:rFonts w:ascii="Times New Roman"/>
                <w:b/>
              </w:rPr>
            </w:pPr>
            <w:r>
              <w:rPr>
                <w:rFonts w:ascii="Times New Roman"/>
                <w:b/>
              </w:rPr>
              <w:t>3.03</w:t>
            </w:r>
          </w:p>
        </w:tc>
        <w:tc>
          <w:tcPr>
            <w:tcW w:w="902" w:type="dxa"/>
          </w:tcPr>
          <w:p w:rsidR="00060A6F" w:rsidRDefault="00280855">
            <w:pPr>
              <w:pStyle w:val="TableParagraph"/>
              <w:spacing w:before="1" w:line="233" w:lineRule="exact"/>
              <w:rPr>
                <w:rFonts w:ascii="Times New Roman"/>
                <w:b/>
              </w:rPr>
            </w:pPr>
            <w:r>
              <w:rPr>
                <w:rFonts w:ascii="Times New Roman"/>
                <w:b/>
              </w:rPr>
              <w:t>3.31</w:t>
            </w:r>
          </w:p>
        </w:tc>
        <w:tc>
          <w:tcPr>
            <w:tcW w:w="811" w:type="dxa"/>
          </w:tcPr>
          <w:p w:rsidR="00060A6F" w:rsidRDefault="00280855">
            <w:pPr>
              <w:pStyle w:val="TableParagraph"/>
              <w:spacing w:before="1" w:line="233" w:lineRule="exact"/>
              <w:ind w:left="105"/>
              <w:rPr>
                <w:rFonts w:ascii="Times New Roman"/>
                <w:b/>
              </w:rPr>
            </w:pPr>
            <w:r>
              <w:rPr>
                <w:rFonts w:ascii="Times New Roman"/>
                <w:b/>
              </w:rPr>
              <w:t>3.37</w:t>
            </w:r>
          </w:p>
        </w:tc>
        <w:tc>
          <w:tcPr>
            <w:tcW w:w="806" w:type="dxa"/>
          </w:tcPr>
          <w:p w:rsidR="00060A6F" w:rsidRDefault="00280855">
            <w:pPr>
              <w:pStyle w:val="TableParagraph"/>
              <w:spacing w:before="1" w:line="233" w:lineRule="exact"/>
              <w:ind w:left="87" w:right="283"/>
              <w:jc w:val="center"/>
              <w:rPr>
                <w:rFonts w:ascii="Times New Roman"/>
                <w:b/>
              </w:rPr>
            </w:pPr>
            <w:r>
              <w:rPr>
                <w:rFonts w:ascii="Times New Roman"/>
                <w:b/>
              </w:rPr>
              <w:t>3.55</w:t>
            </w:r>
          </w:p>
        </w:tc>
        <w:tc>
          <w:tcPr>
            <w:tcW w:w="993" w:type="dxa"/>
          </w:tcPr>
          <w:p w:rsidR="00060A6F" w:rsidRDefault="00280855">
            <w:pPr>
              <w:pStyle w:val="TableParagraph"/>
              <w:spacing w:before="1" w:line="233" w:lineRule="exact"/>
              <w:ind w:left="111"/>
              <w:rPr>
                <w:rFonts w:ascii="Times New Roman"/>
                <w:b/>
              </w:rPr>
            </w:pPr>
            <w:r>
              <w:rPr>
                <w:rFonts w:ascii="Times New Roman"/>
                <w:b/>
              </w:rPr>
              <w:t>3.41</w:t>
            </w:r>
          </w:p>
        </w:tc>
      </w:tr>
    </w:tbl>
    <w:p w:rsidR="00060A6F" w:rsidRDefault="00280855">
      <w:pPr>
        <w:spacing w:before="5"/>
        <w:ind w:left="620"/>
        <w:rPr>
          <w:rFonts w:ascii="Times New Roman"/>
          <w:sz w:val="16"/>
        </w:rPr>
      </w:pPr>
      <w:r>
        <w:rPr>
          <w:rFonts w:ascii="Times New Roman"/>
          <w:sz w:val="16"/>
        </w:rPr>
        <w:t>*</w:t>
      </w:r>
      <w:r>
        <w:rPr>
          <w:rFonts w:ascii="Times New Roman"/>
          <w:spacing w:val="-4"/>
          <w:sz w:val="16"/>
        </w:rPr>
        <w:t xml:space="preserve"> </w:t>
      </w:r>
      <w:r>
        <w:rPr>
          <w:rFonts w:ascii="Times New Roman"/>
          <w:sz w:val="16"/>
        </w:rPr>
        <w:t>Developing</w:t>
      </w:r>
      <w:r>
        <w:rPr>
          <w:rFonts w:ascii="Times New Roman"/>
          <w:spacing w:val="-4"/>
          <w:sz w:val="16"/>
        </w:rPr>
        <w:t xml:space="preserve"> </w:t>
      </w:r>
      <w:r>
        <w:rPr>
          <w:rFonts w:ascii="Times New Roman"/>
          <w:sz w:val="16"/>
        </w:rPr>
        <w:t>Assessment</w:t>
      </w:r>
      <w:r>
        <w:rPr>
          <w:rFonts w:ascii="Times New Roman"/>
          <w:spacing w:val="-4"/>
          <w:sz w:val="16"/>
        </w:rPr>
        <w:t xml:space="preserve"> </w:t>
      </w:r>
      <w:r>
        <w:rPr>
          <w:rFonts w:ascii="Times New Roman"/>
          <w:sz w:val="16"/>
        </w:rPr>
        <w:t>plans</w:t>
      </w:r>
      <w:r>
        <w:rPr>
          <w:rFonts w:ascii="Times New Roman"/>
          <w:spacing w:val="-4"/>
          <w:sz w:val="16"/>
        </w:rPr>
        <w:t xml:space="preserve"> </w:t>
      </w:r>
      <w:r>
        <w:rPr>
          <w:rFonts w:ascii="Times New Roman"/>
          <w:sz w:val="16"/>
        </w:rPr>
        <w:t>are</w:t>
      </w:r>
      <w:r>
        <w:rPr>
          <w:rFonts w:ascii="Times New Roman"/>
          <w:spacing w:val="-4"/>
          <w:sz w:val="16"/>
        </w:rPr>
        <w:t xml:space="preserve"> </w:t>
      </w:r>
      <w:r>
        <w:rPr>
          <w:rFonts w:ascii="Times New Roman"/>
          <w:sz w:val="16"/>
        </w:rPr>
        <w:t>not</w:t>
      </w:r>
      <w:r>
        <w:rPr>
          <w:rFonts w:ascii="Times New Roman"/>
          <w:spacing w:val="-3"/>
          <w:sz w:val="16"/>
        </w:rPr>
        <w:t xml:space="preserve"> </w:t>
      </w:r>
      <w:r>
        <w:rPr>
          <w:rFonts w:ascii="Times New Roman"/>
          <w:sz w:val="16"/>
        </w:rPr>
        <w:t>included</w:t>
      </w:r>
      <w:r>
        <w:rPr>
          <w:rFonts w:ascii="Times New Roman"/>
          <w:spacing w:val="-4"/>
          <w:sz w:val="16"/>
        </w:rPr>
        <w:t xml:space="preserve"> </w:t>
      </w:r>
      <w:r>
        <w:rPr>
          <w:rFonts w:ascii="Times New Roman"/>
          <w:sz w:val="16"/>
        </w:rPr>
        <w:t>in</w:t>
      </w:r>
      <w:r>
        <w:rPr>
          <w:rFonts w:ascii="Times New Roman"/>
          <w:spacing w:val="-4"/>
          <w:sz w:val="16"/>
        </w:rPr>
        <w:t xml:space="preserve"> </w:t>
      </w:r>
      <w:r>
        <w:rPr>
          <w:rFonts w:ascii="Times New Roman"/>
          <w:sz w:val="16"/>
        </w:rPr>
        <w:t>calculating</w:t>
      </w:r>
      <w:r>
        <w:rPr>
          <w:rFonts w:ascii="Times New Roman"/>
          <w:spacing w:val="-4"/>
          <w:sz w:val="16"/>
        </w:rPr>
        <w:t xml:space="preserve"> </w:t>
      </w:r>
      <w:r>
        <w:rPr>
          <w:rFonts w:ascii="Times New Roman"/>
          <w:sz w:val="16"/>
        </w:rPr>
        <w:t>Composite</w:t>
      </w:r>
      <w:r>
        <w:rPr>
          <w:rFonts w:ascii="Times New Roman"/>
          <w:spacing w:val="-4"/>
          <w:sz w:val="16"/>
        </w:rPr>
        <w:t xml:space="preserve"> </w:t>
      </w:r>
      <w:r>
        <w:rPr>
          <w:rFonts w:ascii="Times New Roman"/>
          <w:sz w:val="16"/>
        </w:rPr>
        <w:t>Average</w:t>
      </w:r>
    </w:p>
    <w:p w:rsidR="00060A6F" w:rsidRDefault="00060A6F">
      <w:pPr>
        <w:rPr>
          <w:rFonts w:ascii="Times New Roman"/>
          <w:sz w:val="16"/>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spacing w:before="9"/>
        <w:rPr>
          <w:rFonts w:ascii="Times New Roman"/>
          <w:sz w:val="21"/>
        </w:rPr>
      </w:pPr>
    </w:p>
    <w:p w:rsidR="00060A6F" w:rsidRDefault="005352E6">
      <w:pPr>
        <w:spacing w:before="90"/>
        <w:ind w:left="620"/>
        <w:rPr>
          <w:rFonts w:ascii="Times New Roman"/>
          <w:b/>
          <w:sz w:val="24"/>
        </w:rPr>
      </w:pPr>
      <w:r>
        <w:rPr>
          <w:noProof/>
        </w:rPr>
        <mc:AlternateContent>
          <mc:Choice Requires="wpg">
            <w:drawing>
              <wp:anchor distT="0" distB="0" distL="114300" distR="114300" simplePos="0" relativeHeight="15730176" behindDoc="0" locked="0" layoutInCell="1" allowOverlap="1">
                <wp:simplePos x="0" y="0"/>
                <wp:positionH relativeFrom="page">
                  <wp:posOffset>909955</wp:posOffset>
                </wp:positionH>
                <wp:positionV relativeFrom="paragraph">
                  <wp:posOffset>231140</wp:posOffset>
                </wp:positionV>
                <wp:extent cx="8076565" cy="2859405"/>
                <wp:effectExtent l="0" t="0" r="0" b="0"/>
                <wp:wrapNone/>
                <wp:docPr id="10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6565" cy="2859405"/>
                          <a:chOff x="1433" y="364"/>
                          <a:chExt cx="12719" cy="4503"/>
                        </a:xfrm>
                      </wpg:grpSpPr>
                      <wps:wsp>
                        <wps:cNvPr id="106" name="docshape7"/>
                        <wps:cNvSpPr>
                          <a:spLocks/>
                        </wps:cNvSpPr>
                        <wps:spPr bwMode="auto">
                          <a:xfrm>
                            <a:off x="2278" y="1365"/>
                            <a:ext cx="521" cy="1776"/>
                          </a:xfrm>
                          <a:custGeom>
                            <a:avLst/>
                            <a:gdLst>
                              <a:gd name="T0" fmla="+- 0 2278 2278"/>
                              <a:gd name="T1" fmla="*/ T0 w 521"/>
                              <a:gd name="T2" fmla="+- 0 3140 1365"/>
                              <a:gd name="T3" fmla="*/ 3140 h 1776"/>
                              <a:gd name="T4" fmla="+- 0 2410 2278"/>
                              <a:gd name="T5" fmla="*/ T4 w 521"/>
                              <a:gd name="T6" fmla="+- 0 3140 1365"/>
                              <a:gd name="T7" fmla="*/ 3140 h 1776"/>
                              <a:gd name="T8" fmla="+- 0 2534 2278"/>
                              <a:gd name="T9" fmla="*/ T8 w 521"/>
                              <a:gd name="T10" fmla="+- 0 3140 1365"/>
                              <a:gd name="T11" fmla="*/ 3140 h 1776"/>
                              <a:gd name="T12" fmla="+- 0 2798 2278"/>
                              <a:gd name="T13" fmla="*/ T12 w 521"/>
                              <a:gd name="T14" fmla="+- 0 3140 1365"/>
                              <a:gd name="T15" fmla="*/ 3140 h 1776"/>
                              <a:gd name="T16" fmla="+- 0 2278 2278"/>
                              <a:gd name="T17" fmla="*/ T16 w 521"/>
                              <a:gd name="T18" fmla="+- 0 2886 1365"/>
                              <a:gd name="T19" fmla="*/ 2886 h 1776"/>
                              <a:gd name="T20" fmla="+- 0 2410 2278"/>
                              <a:gd name="T21" fmla="*/ T20 w 521"/>
                              <a:gd name="T22" fmla="+- 0 2886 1365"/>
                              <a:gd name="T23" fmla="*/ 2886 h 1776"/>
                              <a:gd name="T24" fmla="+- 0 2534 2278"/>
                              <a:gd name="T25" fmla="*/ T24 w 521"/>
                              <a:gd name="T26" fmla="+- 0 2886 1365"/>
                              <a:gd name="T27" fmla="*/ 2886 h 1776"/>
                              <a:gd name="T28" fmla="+- 0 2798 2278"/>
                              <a:gd name="T29" fmla="*/ T28 w 521"/>
                              <a:gd name="T30" fmla="+- 0 2886 1365"/>
                              <a:gd name="T31" fmla="*/ 2886 h 1776"/>
                              <a:gd name="T32" fmla="+- 0 2278 2278"/>
                              <a:gd name="T33" fmla="*/ T32 w 521"/>
                              <a:gd name="T34" fmla="+- 0 2636 1365"/>
                              <a:gd name="T35" fmla="*/ 2636 h 1776"/>
                              <a:gd name="T36" fmla="+- 0 2410 2278"/>
                              <a:gd name="T37" fmla="*/ T36 w 521"/>
                              <a:gd name="T38" fmla="+- 0 2636 1365"/>
                              <a:gd name="T39" fmla="*/ 2636 h 1776"/>
                              <a:gd name="T40" fmla="+- 0 2534 2278"/>
                              <a:gd name="T41" fmla="*/ T40 w 521"/>
                              <a:gd name="T42" fmla="+- 0 2636 1365"/>
                              <a:gd name="T43" fmla="*/ 2636 h 1776"/>
                              <a:gd name="T44" fmla="+- 0 2798 2278"/>
                              <a:gd name="T45" fmla="*/ T44 w 521"/>
                              <a:gd name="T46" fmla="+- 0 2636 1365"/>
                              <a:gd name="T47" fmla="*/ 2636 h 1776"/>
                              <a:gd name="T48" fmla="+- 0 2278 2278"/>
                              <a:gd name="T49" fmla="*/ T48 w 521"/>
                              <a:gd name="T50" fmla="+- 0 2382 1365"/>
                              <a:gd name="T51" fmla="*/ 2382 h 1776"/>
                              <a:gd name="T52" fmla="+- 0 2410 2278"/>
                              <a:gd name="T53" fmla="*/ T52 w 521"/>
                              <a:gd name="T54" fmla="+- 0 2382 1365"/>
                              <a:gd name="T55" fmla="*/ 2382 h 1776"/>
                              <a:gd name="T56" fmla="+- 0 2534 2278"/>
                              <a:gd name="T57" fmla="*/ T56 w 521"/>
                              <a:gd name="T58" fmla="+- 0 2382 1365"/>
                              <a:gd name="T59" fmla="*/ 2382 h 1776"/>
                              <a:gd name="T60" fmla="+- 0 2798 2278"/>
                              <a:gd name="T61" fmla="*/ T60 w 521"/>
                              <a:gd name="T62" fmla="+- 0 2382 1365"/>
                              <a:gd name="T63" fmla="*/ 2382 h 1776"/>
                              <a:gd name="T64" fmla="+- 0 2278 2278"/>
                              <a:gd name="T65" fmla="*/ T64 w 521"/>
                              <a:gd name="T66" fmla="+- 0 2128 1365"/>
                              <a:gd name="T67" fmla="*/ 2128 h 1776"/>
                              <a:gd name="T68" fmla="+- 0 2410 2278"/>
                              <a:gd name="T69" fmla="*/ T68 w 521"/>
                              <a:gd name="T70" fmla="+- 0 2128 1365"/>
                              <a:gd name="T71" fmla="*/ 2128 h 1776"/>
                              <a:gd name="T72" fmla="+- 0 2534 2278"/>
                              <a:gd name="T73" fmla="*/ T72 w 521"/>
                              <a:gd name="T74" fmla="+- 0 2128 1365"/>
                              <a:gd name="T75" fmla="*/ 2128 h 1776"/>
                              <a:gd name="T76" fmla="+- 0 2798 2278"/>
                              <a:gd name="T77" fmla="*/ T76 w 521"/>
                              <a:gd name="T78" fmla="+- 0 2128 1365"/>
                              <a:gd name="T79" fmla="*/ 2128 h 1776"/>
                              <a:gd name="T80" fmla="+- 0 2278 2278"/>
                              <a:gd name="T81" fmla="*/ T80 w 521"/>
                              <a:gd name="T82" fmla="+- 0 1874 1365"/>
                              <a:gd name="T83" fmla="*/ 1874 h 1776"/>
                              <a:gd name="T84" fmla="+- 0 2410 2278"/>
                              <a:gd name="T85" fmla="*/ T84 w 521"/>
                              <a:gd name="T86" fmla="+- 0 1874 1365"/>
                              <a:gd name="T87" fmla="*/ 1874 h 1776"/>
                              <a:gd name="T88" fmla="+- 0 2534 2278"/>
                              <a:gd name="T89" fmla="*/ T88 w 521"/>
                              <a:gd name="T90" fmla="+- 0 1874 1365"/>
                              <a:gd name="T91" fmla="*/ 1874 h 1776"/>
                              <a:gd name="T92" fmla="+- 0 2798 2278"/>
                              <a:gd name="T93" fmla="*/ T92 w 521"/>
                              <a:gd name="T94" fmla="+- 0 1874 1365"/>
                              <a:gd name="T95" fmla="*/ 1874 h 1776"/>
                              <a:gd name="T96" fmla="+- 0 2278 2278"/>
                              <a:gd name="T97" fmla="*/ T96 w 521"/>
                              <a:gd name="T98" fmla="+- 0 1619 1365"/>
                              <a:gd name="T99" fmla="*/ 1619 h 1776"/>
                              <a:gd name="T100" fmla="+- 0 2410 2278"/>
                              <a:gd name="T101" fmla="*/ T100 w 521"/>
                              <a:gd name="T102" fmla="+- 0 1619 1365"/>
                              <a:gd name="T103" fmla="*/ 1619 h 1776"/>
                              <a:gd name="T104" fmla="+- 0 2534 2278"/>
                              <a:gd name="T105" fmla="*/ T104 w 521"/>
                              <a:gd name="T106" fmla="+- 0 1619 1365"/>
                              <a:gd name="T107" fmla="*/ 1619 h 1776"/>
                              <a:gd name="T108" fmla="+- 0 2798 2278"/>
                              <a:gd name="T109" fmla="*/ T108 w 521"/>
                              <a:gd name="T110" fmla="+- 0 1619 1365"/>
                              <a:gd name="T111" fmla="*/ 1619 h 1776"/>
                              <a:gd name="T112" fmla="+- 0 2278 2278"/>
                              <a:gd name="T113" fmla="*/ T112 w 521"/>
                              <a:gd name="T114" fmla="+- 0 1365 1365"/>
                              <a:gd name="T115" fmla="*/ 1365 h 1776"/>
                              <a:gd name="T116" fmla="+- 0 2410 2278"/>
                              <a:gd name="T117" fmla="*/ T116 w 521"/>
                              <a:gd name="T118" fmla="+- 0 1365 1365"/>
                              <a:gd name="T119" fmla="*/ 1365 h 1776"/>
                              <a:gd name="T120" fmla="+- 0 2534 2278"/>
                              <a:gd name="T121" fmla="*/ T120 w 521"/>
                              <a:gd name="T122" fmla="+- 0 1365 1365"/>
                              <a:gd name="T123" fmla="*/ 1365 h 1776"/>
                              <a:gd name="T124" fmla="+- 0 2798 2278"/>
                              <a:gd name="T125" fmla="*/ T124 w 521"/>
                              <a:gd name="T126" fmla="+- 0 1365 1365"/>
                              <a:gd name="T127" fmla="*/ 1365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1" h="1776">
                                <a:moveTo>
                                  <a:pt x="0" y="1775"/>
                                </a:moveTo>
                                <a:lnTo>
                                  <a:pt x="132" y="1775"/>
                                </a:lnTo>
                                <a:moveTo>
                                  <a:pt x="256" y="1775"/>
                                </a:moveTo>
                                <a:lnTo>
                                  <a:pt x="520" y="1775"/>
                                </a:lnTo>
                                <a:moveTo>
                                  <a:pt x="0" y="1521"/>
                                </a:moveTo>
                                <a:lnTo>
                                  <a:pt x="132" y="1521"/>
                                </a:lnTo>
                                <a:moveTo>
                                  <a:pt x="256" y="1521"/>
                                </a:moveTo>
                                <a:lnTo>
                                  <a:pt x="520" y="1521"/>
                                </a:lnTo>
                                <a:moveTo>
                                  <a:pt x="0" y="1271"/>
                                </a:moveTo>
                                <a:lnTo>
                                  <a:pt x="132" y="1271"/>
                                </a:lnTo>
                                <a:moveTo>
                                  <a:pt x="256" y="1271"/>
                                </a:moveTo>
                                <a:lnTo>
                                  <a:pt x="520" y="1271"/>
                                </a:lnTo>
                                <a:moveTo>
                                  <a:pt x="0" y="1017"/>
                                </a:moveTo>
                                <a:lnTo>
                                  <a:pt x="132" y="1017"/>
                                </a:lnTo>
                                <a:moveTo>
                                  <a:pt x="256" y="1017"/>
                                </a:moveTo>
                                <a:lnTo>
                                  <a:pt x="520" y="1017"/>
                                </a:lnTo>
                                <a:moveTo>
                                  <a:pt x="0" y="763"/>
                                </a:moveTo>
                                <a:lnTo>
                                  <a:pt x="132" y="763"/>
                                </a:lnTo>
                                <a:moveTo>
                                  <a:pt x="256" y="763"/>
                                </a:moveTo>
                                <a:lnTo>
                                  <a:pt x="520" y="763"/>
                                </a:lnTo>
                                <a:moveTo>
                                  <a:pt x="0" y="509"/>
                                </a:moveTo>
                                <a:lnTo>
                                  <a:pt x="132" y="509"/>
                                </a:lnTo>
                                <a:moveTo>
                                  <a:pt x="256" y="509"/>
                                </a:moveTo>
                                <a:lnTo>
                                  <a:pt x="520" y="509"/>
                                </a:lnTo>
                                <a:moveTo>
                                  <a:pt x="0" y="254"/>
                                </a:moveTo>
                                <a:lnTo>
                                  <a:pt x="132" y="254"/>
                                </a:lnTo>
                                <a:moveTo>
                                  <a:pt x="256" y="254"/>
                                </a:moveTo>
                                <a:lnTo>
                                  <a:pt x="520" y="254"/>
                                </a:lnTo>
                                <a:moveTo>
                                  <a:pt x="0" y="0"/>
                                </a:moveTo>
                                <a:lnTo>
                                  <a:pt x="132" y="0"/>
                                </a:lnTo>
                                <a:moveTo>
                                  <a:pt x="256" y="0"/>
                                </a:moveTo>
                                <a:lnTo>
                                  <a:pt x="520"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docshape8"/>
                        <wps:cNvSpPr>
                          <a:spLocks noChangeArrowheads="1"/>
                        </wps:cNvSpPr>
                        <wps:spPr bwMode="auto">
                          <a:xfrm>
                            <a:off x="2409" y="1302"/>
                            <a:ext cx="125" cy="209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docshape9"/>
                        <wps:cNvSpPr>
                          <a:spLocks/>
                        </wps:cNvSpPr>
                        <wps:spPr bwMode="auto">
                          <a:xfrm>
                            <a:off x="2923" y="1365"/>
                            <a:ext cx="11001" cy="1776"/>
                          </a:xfrm>
                          <a:custGeom>
                            <a:avLst/>
                            <a:gdLst>
                              <a:gd name="T0" fmla="+- 0 2923 2923"/>
                              <a:gd name="T1" fmla="*/ T0 w 11001"/>
                              <a:gd name="T2" fmla="+- 0 3140 1365"/>
                              <a:gd name="T3" fmla="*/ 3140 h 1776"/>
                              <a:gd name="T4" fmla="+- 0 3187 2923"/>
                              <a:gd name="T5" fmla="*/ T4 w 11001"/>
                              <a:gd name="T6" fmla="+- 0 3140 1365"/>
                              <a:gd name="T7" fmla="*/ 3140 h 1776"/>
                              <a:gd name="T8" fmla="+- 0 2923 2923"/>
                              <a:gd name="T9" fmla="*/ T8 w 11001"/>
                              <a:gd name="T10" fmla="+- 0 2886 1365"/>
                              <a:gd name="T11" fmla="*/ 2886 h 1776"/>
                              <a:gd name="T12" fmla="+- 0 3187 2923"/>
                              <a:gd name="T13" fmla="*/ T12 w 11001"/>
                              <a:gd name="T14" fmla="+- 0 2886 1365"/>
                              <a:gd name="T15" fmla="*/ 2886 h 1776"/>
                              <a:gd name="T16" fmla="+- 0 2923 2923"/>
                              <a:gd name="T17" fmla="*/ T16 w 11001"/>
                              <a:gd name="T18" fmla="+- 0 2636 1365"/>
                              <a:gd name="T19" fmla="*/ 2636 h 1776"/>
                              <a:gd name="T20" fmla="+- 0 3187 2923"/>
                              <a:gd name="T21" fmla="*/ T20 w 11001"/>
                              <a:gd name="T22" fmla="+- 0 2636 1365"/>
                              <a:gd name="T23" fmla="*/ 2636 h 1776"/>
                              <a:gd name="T24" fmla="+- 0 2923 2923"/>
                              <a:gd name="T25" fmla="*/ T24 w 11001"/>
                              <a:gd name="T26" fmla="+- 0 2382 1365"/>
                              <a:gd name="T27" fmla="*/ 2382 h 1776"/>
                              <a:gd name="T28" fmla="+- 0 3187 2923"/>
                              <a:gd name="T29" fmla="*/ T28 w 11001"/>
                              <a:gd name="T30" fmla="+- 0 2382 1365"/>
                              <a:gd name="T31" fmla="*/ 2382 h 1776"/>
                              <a:gd name="T32" fmla="+- 0 2923 2923"/>
                              <a:gd name="T33" fmla="*/ T32 w 11001"/>
                              <a:gd name="T34" fmla="+- 0 2128 1365"/>
                              <a:gd name="T35" fmla="*/ 2128 h 1776"/>
                              <a:gd name="T36" fmla="+- 0 3187 2923"/>
                              <a:gd name="T37" fmla="*/ T36 w 11001"/>
                              <a:gd name="T38" fmla="+- 0 2128 1365"/>
                              <a:gd name="T39" fmla="*/ 2128 h 1776"/>
                              <a:gd name="T40" fmla="+- 0 2923 2923"/>
                              <a:gd name="T41" fmla="*/ T40 w 11001"/>
                              <a:gd name="T42" fmla="+- 0 1874 1365"/>
                              <a:gd name="T43" fmla="*/ 1874 h 1776"/>
                              <a:gd name="T44" fmla="+- 0 3187 2923"/>
                              <a:gd name="T45" fmla="*/ T44 w 11001"/>
                              <a:gd name="T46" fmla="+- 0 1874 1365"/>
                              <a:gd name="T47" fmla="*/ 1874 h 1776"/>
                              <a:gd name="T48" fmla="+- 0 2923 2923"/>
                              <a:gd name="T49" fmla="*/ T48 w 11001"/>
                              <a:gd name="T50" fmla="+- 0 1619 1365"/>
                              <a:gd name="T51" fmla="*/ 1619 h 1776"/>
                              <a:gd name="T52" fmla="+- 0 3187 2923"/>
                              <a:gd name="T53" fmla="*/ T52 w 11001"/>
                              <a:gd name="T54" fmla="+- 0 1619 1365"/>
                              <a:gd name="T55" fmla="*/ 1619 h 1776"/>
                              <a:gd name="T56" fmla="+- 0 2923 2923"/>
                              <a:gd name="T57" fmla="*/ T56 w 11001"/>
                              <a:gd name="T58" fmla="+- 0 1365 1365"/>
                              <a:gd name="T59" fmla="*/ 1365 h 1776"/>
                              <a:gd name="T60" fmla="+- 0 13924 2923"/>
                              <a:gd name="T61" fmla="*/ T60 w 11001"/>
                              <a:gd name="T62" fmla="+- 0 1365 1365"/>
                              <a:gd name="T63" fmla="*/ 1365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001" h="1776">
                                <a:moveTo>
                                  <a:pt x="0" y="1775"/>
                                </a:moveTo>
                                <a:lnTo>
                                  <a:pt x="264" y="1775"/>
                                </a:lnTo>
                                <a:moveTo>
                                  <a:pt x="0" y="1521"/>
                                </a:moveTo>
                                <a:lnTo>
                                  <a:pt x="264" y="1521"/>
                                </a:lnTo>
                                <a:moveTo>
                                  <a:pt x="0" y="1271"/>
                                </a:moveTo>
                                <a:lnTo>
                                  <a:pt x="264" y="1271"/>
                                </a:lnTo>
                                <a:moveTo>
                                  <a:pt x="0" y="1017"/>
                                </a:moveTo>
                                <a:lnTo>
                                  <a:pt x="264" y="1017"/>
                                </a:lnTo>
                                <a:moveTo>
                                  <a:pt x="0" y="763"/>
                                </a:moveTo>
                                <a:lnTo>
                                  <a:pt x="264" y="763"/>
                                </a:lnTo>
                                <a:moveTo>
                                  <a:pt x="0" y="509"/>
                                </a:moveTo>
                                <a:lnTo>
                                  <a:pt x="264" y="509"/>
                                </a:lnTo>
                                <a:moveTo>
                                  <a:pt x="0" y="254"/>
                                </a:moveTo>
                                <a:lnTo>
                                  <a:pt x="264" y="254"/>
                                </a:lnTo>
                                <a:moveTo>
                                  <a:pt x="0" y="0"/>
                                </a:moveTo>
                                <a:lnTo>
                                  <a:pt x="11001"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0"/>
                        <wps:cNvSpPr>
                          <a:spLocks noChangeArrowheads="1"/>
                        </wps:cNvSpPr>
                        <wps:spPr bwMode="auto">
                          <a:xfrm>
                            <a:off x="2798" y="1350"/>
                            <a:ext cx="125" cy="2046"/>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docshape11"/>
                        <wps:cNvSpPr>
                          <a:spLocks/>
                        </wps:cNvSpPr>
                        <wps:spPr bwMode="auto">
                          <a:xfrm>
                            <a:off x="3312" y="1619"/>
                            <a:ext cx="264" cy="1521"/>
                          </a:xfrm>
                          <a:custGeom>
                            <a:avLst/>
                            <a:gdLst>
                              <a:gd name="T0" fmla="+- 0 3312 3312"/>
                              <a:gd name="T1" fmla="*/ T0 w 264"/>
                              <a:gd name="T2" fmla="+- 0 3140 1619"/>
                              <a:gd name="T3" fmla="*/ 3140 h 1521"/>
                              <a:gd name="T4" fmla="+- 0 3576 3312"/>
                              <a:gd name="T5" fmla="*/ T4 w 264"/>
                              <a:gd name="T6" fmla="+- 0 3140 1619"/>
                              <a:gd name="T7" fmla="*/ 3140 h 1521"/>
                              <a:gd name="T8" fmla="+- 0 3312 3312"/>
                              <a:gd name="T9" fmla="*/ T8 w 264"/>
                              <a:gd name="T10" fmla="+- 0 2886 1619"/>
                              <a:gd name="T11" fmla="*/ 2886 h 1521"/>
                              <a:gd name="T12" fmla="+- 0 3576 3312"/>
                              <a:gd name="T13" fmla="*/ T12 w 264"/>
                              <a:gd name="T14" fmla="+- 0 2886 1619"/>
                              <a:gd name="T15" fmla="*/ 2886 h 1521"/>
                              <a:gd name="T16" fmla="+- 0 3312 3312"/>
                              <a:gd name="T17" fmla="*/ T16 w 264"/>
                              <a:gd name="T18" fmla="+- 0 2636 1619"/>
                              <a:gd name="T19" fmla="*/ 2636 h 1521"/>
                              <a:gd name="T20" fmla="+- 0 3576 3312"/>
                              <a:gd name="T21" fmla="*/ T20 w 264"/>
                              <a:gd name="T22" fmla="+- 0 2636 1619"/>
                              <a:gd name="T23" fmla="*/ 2636 h 1521"/>
                              <a:gd name="T24" fmla="+- 0 3312 3312"/>
                              <a:gd name="T25" fmla="*/ T24 w 264"/>
                              <a:gd name="T26" fmla="+- 0 2382 1619"/>
                              <a:gd name="T27" fmla="*/ 2382 h 1521"/>
                              <a:gd name="T28" fmla="+- 0 3576 3312"/>
                              <a:gd name="T29" fmla="*/ T28 w 264"/>
                              <a:gd name="T30" fmla="+- 0 2382 1619"/>
                              <a:gd name="T31" fmla="*/ 2382 h 1521"/>
                              <a:gd name="T32" fmla="+- 0 3312 3312"/>
                              <a:gd name="T33" fmla="*/ T32 w 264"/>
                              <a:gd name="T34" fmla="+- 0 2128 1619"/>
                              <a:gd name="T35" fmla="*/ 2128 h 1521"/>
                              <a:gd name="T36" fmla="+- 0 3576 3312"/>
                              <a:gd name="T37" fmla="*/ T36 w 264"/>
                              <a:gd name="T38" fmla="+- 0 2128 1619"/>
                              <a:gd name="T39" fmla="*/ 2128 h 1521"/>
                              <a:gd name="T40" fmla="+- 0 3312 3312"/>
                              <a:gd name="T41" fmla="*/ T40 w 264"/>
                              <a:gd name="T42" fmla="+- 0 1874 1619"/>
                              <a:gd name="T43" fmla="*/ 1874 h 1521"/>
                              <a:gd name="T44" fmla="+- 0 3576 3312"/>
                              <a:gd name="T45" fmla="*/ T44 w 264"/>
                              <a:gd name="T46" fmla="+- 0 1874 1619"/>
                              <a:gd name="T47" fmla="*/ 1874 h 1521"/>
                              <a:gd name="T48" fmla="+- 0 3312 3312"/>
                              <a:gd name="T49" fmla="*/ T48 w 264"/>
                              <a:gd name="T50" fmla="+- 0 1619 1619"/>
                              <a:gd name="T51" fmla="*/ 1619 h 1521"/>
                              <a:gd name="T52" fmla="+- 0 3576 3312"/>
                              <a:gd name="T53" fmla="*/ T52 w 264"/>
                              <a:gd name="T54" fmla="+- 0 1619 1619"/>
                              <a:gd name="T55" fmla="*/ 1619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4" h="1521">
                                <a:moveTo>
                                  <a:pt x="0" y="1521"/>
                                </a:moveTo>
                                <a:lnTo>
                                  <a:pt x="264" y="1521"/>
                                </a:lnTo>
                                <a:moveTo>
                                  <a:pt x="0" y="1267"/>
                                </a:moveTo>
                                <a:lnTo>
                                  <a:pt x="264" y="1267"/>
                                </a:lnTo>
                                <a:moveTo>
                                  <a:pt x="0" y="1017"/>
                                </a:moveTo>
                                <a:lnTo>
                                  <a:pt x="264" y="1017"/>
                                </a:lnTo>
                                <a:moveTo>
                                  <a:pt x="0" y="763"/>
                                </a:moveTo>
                                <a:lnTo>
                                  <a:pt x="264" y="763"/>
                                </a:lnTo>
                                <a:moveTo>
                                  <a:pt x="0" y="509"/>
                                </a:moveTo>
                                <a:lnTo>
                                  <a:pt x="264" y="509"/>
                                </a:lnTo>
                                <a:moveTo>
                                  <a:pt x="0" y="255"/>
                                </a:moveTo>
                                <a:lnTo>
                                  <a:pt x="264" y="255"/>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12"/>
                        <wps:cNvSpPr>
                          <a:spLocks noChangeArrowheads="1"/>
                        </wps:cNvSpPr>
                        <wps:spPr bwMode="auto">
                          <a:xfrm>
                            <a:off x="3187" y="1374"/>
                            <a:ext cx="125" cy="202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docshape13"/>
                        <wps:cNvSpPr>
                          <a:spLocks/>
                        </wps:cNvSpPr>
                        <wps:spPr bwMode="auto">
                          <a:xfrm>
                            <a:off x="3700" y="1619"/>
                            <a:ext cx="264" cy="1521"/>
                          </a:xfrm>
                          <a:custGeom>
                            <a:avLst/>
                            <a:gdLst>
                              <a:gd name="T0" fmla="+- 0 3701 3701"/>
                              <a:gd name="T1" fmla="*/ T0 w 264"/>
                              <a:gd name="T2" fmla="+- 0 3140 1619"/>
                              <a:gd name="T3" fmla="*/ 3140 h 1521"/>
                              <a:gd name="T4" fmla="+- 0 3965 3701"/>
                              <a:gd name="T5" fmla="*/ T4 w 264"/>
                              <a:gd name="T6" fmla="+- 0 3140 1619"/>
                              <a:gd name="T7" fmla="*/ 3140 h 1521"/>
                              <a:gd name="T8" fmla="+- 0 3701 3701"/>
                              <a:gd name="T9" fmla="*/ T8 w 264"/>
                              <a:gd name="T10" fmla="+- 0 2886 1619"/>
                              <a:gd name="T11" fmla="*/ 2886 h 1521"/>
                              <a:gd name="T12" fmla="+- 0 3965 3701"/>
                              <a:gd name="T13" fmla="*/ T12 w 264"/>
                              <a:gd name="T14" fmla="+- 0 2886 1619"/>
                              <a:gd name="T15" fmla="*/ 2886 h 1521"/>
                              <a:gd name="T16" fmla="+- 0 3701 3701"/>
                              <a:gd name="T17" fmla="*/ T16 w 264"/>
                              <a:gd name="T18" fmla="+- 0 2636 1619"/>
                              <a:gd name="T19" fmla="*/ 2636 h 1521"/>
                              <a:gd name="T20" fmla="+- 0 3965 3701"/>
                              <a:gd name="T21" fmla="*/ T20 w 264"/>
                              <a:gd name="T22" fmla="+- 0 2636 1619"/>
                              <a:gd name="T23" fmla="*/ 2636 h 1521"/>
                              <a:gd name="T24" fmla="+- 0 3701 3701"/>
                              <a:gd name="T25" fmla="*/ T24 w 264"/>
                              <a:gd name="T26" fmla="+- 0 2382 1619"/>
                              <a:gd name="T27" fmla="*/ 2382 h 1521"/>
                              <a:gd name="T28" fmla="+- 0 3965 3701"/>
                              <a:gd name="T29" fmla="*/ T28 w 264"/>
                              <a:gd name="T30" fmla="+- 0 2382 1619"/>
                              <a:gd name="T31" fmla="*/ 2382 h 1521"/>
                              <a:gd name="T32" fmla="+- 0 3701 3701"/>
                              <a:gd name="T33" fmla="*/ T32 w 264"/>
                              <a:gd name="T34" fmla="+- 0 2128 1619"/>
                              <a:gd name="T35" fmla="*/ 2128 h 1521"/>
                              <a:gd name="T36" fmla="+- 0 3965 3701"/>
                              <a:gd name="T37" fmla="*/ T36 w 264"/>
                              <a:gd name="T38" fmla="+- 0 2128 1619"/>
                              <a:gd name="T39" fmla="*/ 2128 h 1521"/>
                              <a:gd name="T40" fmla="+- 0 3701 3701"/>
                              <a:gd name="T41" fmla="*/ T40 w 264"/>
                              <a:gd name="T42" fmla="+- 0 1874 1619"/>
                              <a:gd name="T43" fmla="*/ 1874 h 1521"/>
                              <a:gd name="T44" fmla="+- 0 3965 3701"/>
                              <a:gd name="T45" fmla="*/ T44 w 264"/>
                              <a:gd name="T46" fmla="+- 0 1874 1619"/>
                              <a:gd name="T47" fmla="*/ 1874 h 1521"/>
                              <a:gd name="T48" fmla="+- 0 3701 3701"/>
                              <a:gd name="T49" fmla="*/ T48 w 264"/>
                              <a:gd name="T50" fmla="+- 0 1619 1619"/>
                              <a:gd name="T51" fmla="*/ 1619 h 1521"/>
                              <a:gd name="T52" fmla="+- 0 3965 3701"/>
                              <a:gd name="T53" fmla="*/ T52 w 264"/>
                              <a:gd name="T54" fmla="+- 0 1619 1619"/>
                              <a:gd name="T55" fmla="*/ 1619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4" h="1521">
                                <a:moveTo>
                                  <a:pt x="0" y="1521"/>
                                </a:moveTo>
                                <a:lnTo>
                                  <a:pt x="264" y="1521"/>
                                </a:lnTo>
                                <a:moveTo>
                                  <a:pt x="0" y="1267"/>
                                </a:moveTo>
                                <a:lnTo>
                                  <a:pt x="264" y="1267"/>
                                </a:lnTo>
                                <a:moveTo>
                                  <a:pt x="0" y="1017"/>
                                </a:moveTo>
                                <a:lnTo>
                                  <a:pt x="264" y="1017"/>
                                </a:lnTo>
                                <a:moveTo>
                                  <a:pt x="0" y="763"/>
                                </a:moveTo>
                                <a:lnTo>
                                  <a:pt x="264" y="763"/>
                                </a:lnTo>
                                <a:moveTo>
                                  <a:pt x="0" y="509"/>
                                </a:moveTo>
                                <a:lnTo>
                                  <a:pt x="264" y="509"/>
                                </a:lnTo>
                                <a:moveTo>
                                  <a:pt x="0" y="255"/>
                                </a:moveTo>
                                <a:lnTo>
                                  <a:pt x="264" y="255"/>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14"/>
                        <wps:cNvSpPr>
                          <a:spLocks noChangeArrowheads="1"/>
                        </wps:cNvSpPr>
                        <wps:spPr bwMode="auto">
                          <a:xfrm>
                            <a:off x="3576" y="1389"/>
                            <a:ext cx="125" cy="200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docshape15"/>
                        <wps:cNvSpPr>
                          <a:spLocks/>
                        </wps:cNvSpPr>
                        <wps:spPr bwMode="auto">
                          <a:xfrm>
                            <a:off x="4084" y="1619"/>
                            <a:ext cx="269" cy="1521"/>
                          </a:xfrm>
                          <a:custGeom>
                            <a:avLst/>
                            <a:gdLst>
                              <a:gd name="T0" fmla="+- 0 4085 4085"/>
                              <a:gd name="T1" fmla="*/ T0 w 269"/>
                              <a:gd name="T2" fmla="+- 0 3140 1619"/>
                              <a:gd name="T3" fmla="*/ 3140 h 1521"/>
                              <a:gd name="T4" fmla="+- 0 4354 4085"/>
                              <a:gd name="T5" fmla="*/ T4 w 269"/>
                              <a:gd name="T6" fmla="+- 0 3140 1619"/>
                              <a:gd name="T7" fmla="*/ 3140 h 1521"/>
                              <a:gd name="T8" fmla="+- 0 4085 4085"/>
                              <a:gd name="T9" fmla="*/ T8 w 269"/>
                              <a:gd name="T10" fmla="+- 0 2886 1619"/>
                              <a:gd name="T11" fmla="*/ 2886 h 1521"/>
                              <a:gd name="T12" fmla="+- 0 4354 4085"/>
                              <a:gd name="T13" fmla="*/ T12 w 269"/>
                              <a:gd name="T14" fmla="+- 0 2886 1619"/>
                              <a:gd name="T15" fmla="*/ 2886 h 1521"/>
                              <a:gd name="T16" fmla="+- 0 4085 4085"/>
                              <a:gd name="T17" fmla="*/ T16 w 269"/>
                              <a:gd name="T18" fmla="+- 0 2636 1619"/>
                              <a:gd name="T19" fmla="*/ 2636 h 1521"/>
                              <a:gd name="T20" fmla="+- 0 4354 4085"/>
                              <a:gd name="T21" fmla="*/ T20 w 269"/>
                              <a:gd name="T22" fmla="+- 0 2636 1619"/>
                              <a:gd name="T23" fmla="*/ 2636 h 1521"/>
                              <a:gd name="T24" fmla="+- 0 4085 4085"/>
                              <a:gd name="T25" fmla="*/ T24 w 269"/>
                              <a:gd name="T26" fmla="+- 0 2382 1619"/>
                              <a:gd name="T27" fmla="*/ 2382 h 1521"/>
                              <a:gd name="T28" fmla="+- 0 4354 4085"/>
                              <a:gd name="T29" fmla="*/ T28 w 269"/>
                              <a:gd name="T30" fmla="+- 0 2382 1619"/>
                              <a:gd name="T31" fmla="*/ 2382 h 1521"/>
                              <a:gd name="T32" fmla="+- 0 4085 4085"/>
                              <a:gd name="T33" fmla="*/ T32 w 269"/>
                              <a:gd name="T34" fmla="+- 0 2128 1619"/>
                              <a:gd name="T35" fmla="*/ 2128 h 1521"/>
                              <a:gd name="T36" fmla="+- 0 4354 4085"/>
                              <a:gd name="T37" fmla="*/ T36 w 269"/>
                              <a:gd name="T38" fmla="+- 0 2128 1619"/>
                              <a:gd name="T39" fmla="*/ 2128 h 1521"/>
                              <a:gd name="T40" fmla="+- 0 4085 4085"/>
                              <a:gd name="T41" fmla="*/ T40 w 269"/>
                              <a:gd name="T42" fmla="+- 0 1874 1619"/>
                              <a:gd name="T43" fmla="*/ 1874 h 1521"/>
                              <a:gd name="T44" fmla="+- 0 4354 4085"/>
                              <a:gd name="T45" fmla="*/ T44 w 269"/>
                              <a:gd name="T46" fmla="+- 0 1874 1619"/>
                              <a:gd name="T47" fmla="*/ 1874 h 1521"/>
                              <a:gd name="T48" fmla="+- 0 4085 4085"/>
                              <a:gd name="T49" fmla="*/ T48 w 269"/>
                              <a:gd name="T50" fmla="+- 0 1619 1619"/>
                              <a:gd name="T51" fmla="*/ 1619 h 1521"/>
                              <a:gd name="T52" fmla="+- 0 4354 4085"/>
                              <a:gd name="T53" fmla="*/ T52 w 269"/>
                              <a:gd name="T54" fmla="+- 0 1619 1619"/>
                              <a:gd name="T55" fmla="*/ 1619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9" h="1521">
                                <a:moveTo>
                                  <a:pt x="0" y="1521"/>
                                </a:moveTo>
                                <a:lnTo>
                                  <a:pt x="269" y="1521"/>
                                </a:lnTo>
                                <a:moveTo>
                                  <a:pt x="0" y="1267"/>
                                </a:moveTo>
                                <a:lnTo>
                                  <a:pt x="269" y="1267"/>
                                </a:lnTo>
                                <a:moveTo>
                                  <a:pt x="0" y="1017"/>
                                </a:moveTo>
                                <a:lnTo>
                                  <a:pt x="269" y="1017"/>
                                </a:lnTo>
                                <a:moveTo>
                                  <a:pt x="0" y="763"/>
                                </a:moveTo>
                                <a:lnTo>
                                  <a:pt x="269" y="763"/>
                                </a:lnTo>
                                <a:moveTo>
                                  <a:pt x="0" y="509"/>
                                </a:moveTo>
                                <a:lnTo>
                                  <a:pt x="269" y="509"/>
                                </a:lnTo>
                                <a:moveTo>
                                  <a:pt x="0" y="255"/>
                                </a:moveTo>
                                <a:lnTo>
                                  <a:pt x="269" y="255"/>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6"/>
                        <wps:cNvSpPr>
                          <a:spLocks noChangeArrowheads="1"/>
                        </wps:cNvSpPr>
                        <wps:spPr bwMode="auto">
                          <a:xfrm>
                            <a:off x="3964" y="1470"/>
                            <a:ext cx="120" cy="1926"/>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17"/>
                        <wps:cNvSpPr>
                          <a:spLocks/>
                        </wps:cNvSpPr>
                        <wps:spPr bwMode="auto">
                          <a:xfrm>
                            <a:off x="4473" y="1619"/>
                            <a:ext cx="269" cy="1521"/>
                          </a:xfrm>
                          <a:custGeom>
                            <a:avLst/>
                            <a:gdLst>
                              <a:gd name="T0" fmla="+- 0 4474 4474"/>
                              <a:gd name="T1" fmla="*/ T0 w 269"/>
                              <a:gd name="T2" fmla="+- 0 3140 1619"/>
                              <a:gd name="T3" fmla="*/ 3140 h 1521"/>
                              <a:gd name="T4" fmla="+- 0 4742 4474"/>
                              <a:gd name="T5" fmla="*/ T4 w 269"/>
                              <a:gd name="T6" fmla="+- 0 3140 1619"/>
                              <a:gd name="T7" fmla="*/ 3140 h 1521"/>
                              <a:gd name="T8" fmla="+- 0 4474 4474"/>
                              <a:gd name="T9" fmla="*/ T8 w 269"/>
                              <a:gd name="T10" fmla="+- 0 2886 1619"/>
                              <a:gd name="T11" fmla="*/ 2886 h 1521"/>
                              <a:gd name="T12" fmla="+- 0 4742 4474"/>
                              <a:gd name="T13" fmla="*/ T12 w 269"/>
                              <a:gd name="T14" fmla="+- 0 2886 1619"/>
                              <a:gd name="T15" fmla="*/ 2886 h 1521"/>
                              <a:gd name="T16" fmla="+- 0 4474 4474"/>
                              <a:gd name="T17" fmla="*/ T16 w 269"/>
                              <a:gd name="T18" fmla="+- 0 2636 1619"/>
                              <a:gd name="T19" fmla="*/ 2636 h 1521"/>
                              <a:gd name="T20" fmla="+- 0 4742 4474"/>
                              <a:gd name="T21" fmla="*/ T20 w 269"/>
                              <a:gd name="T22" fmla="+- 0 2636 1619"/>
                              <a:gd name="T23" fmla="*/ 2636 h 1521"/>
                              <a:gd name="T24" fmla="+- 0 4474 4474"/>
                              <a:gd name="T25" fmla="*/ T24 w 269"/>
                              <a:gd name="T26" fmla="+- 0 2382 1619"/>
                              <a:gd name="T27" fmla="*/ 2382 h 1521"/>
                              <a:gd name="T28" fmla="+- 0 4742 4474"/>
                              <a:gd name="T29" fmla="*/ T28 w 269"/>
                              <a:gd name="T30" fmla="+- 0 2382 1619"/>
                              <a:gd name="T31" fmla="*/ 2382 h 1521"/>
                              <a:gd name="T32" fmla="+- 0 4474 4474"/>
                              <a:gd name="T33" fmla="*/ T32 w 269"/>
                              <a:gd name="T34" fmla="+- 0 2128 1619"/>
                              <a:gd name="T35" fmla="*/ 2128 h 1521"/>
                              <a:gd name="T36" fmla="+- 0 4742 4474"/>
                              <a:gd name="T37" fmla="*/ T36 w 269"/>
                              <a:gd name="T38" fmla="+- 0 2128 1619"/>
                              <a:gd name="T39" fmla="*/ 2128 h 1521"/>
                              <a:gd name="T40" fmla="+- 0 4474 4474"/>
                              <a:gd name="T41" fmla="*/ T40 w 269"/>
                              <a:gd name="T42" fmla="+- 0 1874 1619"/>
                              <a:gd name="T43" fmla="*/ 1874 h 1521"/>
                              <a:gd name="T44" fmla="+- 0 4742 4474"/>
                              <a:gd name="T45" fmla="*/ T44 w 269"/>
                              <a:gd name="T46" fmla="+- 0 1874 1619"/>
                              <a:gd name="T47" fmla="*/ 1874 h 1521"/>
                              <a:gd name="T48" fmla="+- 0 4474 4474"/>
                              <a:gd name="T49" fmla="*/ T48 w 269"/>
                              <a:gd name="T50" fmla="+- 0 1619 1619"/>
                              <a:gd name="T51" fmla="*/ 1619 h 1521"/>
                              <a:gd name="T52" fmla="+- 0 4742 4474"/>
                              <a:gd name="T53" fmla="*/ T52 w 269"/>
                              <a:gd name="T54" fmla="+- 0 1619 1619"/>
                              <a:gd name="T55" fmla="*/ 1619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9" h="1521">
                                <a:moveTo>
                                  <a:pt x="0" y="1521"/>
                                </a:moveTo>
                                <a:lnTo>
                                  <a:pt x="268" y="1521"/>
                                </a:lnTo>
                                <a:moveTo>
                                  <a:pt x="0" y="1267"/>
                                </a:moveTo>
                                <a:lnTo>
                                  <a:pt x="268" y="1267"/>
                                </a:lnTo>
                                <a:moveTo>
                                  <a:pt x="0" y="1017"/>
                                </a:moveTo>
                                <a:lnTo>
                                  <a:pt x="268" y="1017"/>
                                </a:lnTo>
                                <a:moveTo>
                                  <a:pt x="0" y="763"/>
                                </a:moveTo>
                                <a:lnTo>
                                  <a:pt x="268" y="763"/>
                                </a:lnTo>
                                <a:moveTo>
                                  <a:pt x="0" y="509"/>
                                </a:moveTo>
                                <a:lnTo>
                                  <a:pt x="268" y="509"/>
                                </a:lnTo>
                                <a:moveTo>
                                  <a:pt x="0" y="255"/>
                                </a:moveTo>
                                <a:lnTo>
                                  <a:pt x="268" y="255"/>
                                </a:lnTo>
                                <a:moveTo>
                                  <a:pt x="0" y="0"/>
                                </a:moveTo>
                                <a:lnTo>
                                  <a:pt x="268"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18"/>
                        <wps:cNvSpPr>
                          <a:spLocks noChangeArrowheads="1"/>
                        </wps:cNvSpPr>
                        <wps:spPr bwMode="auto">
                          <a:xfrm>
                            <a:off x="4353" y="1490"/>
                            <a:ext cx="120" cy="190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19"/>
                        <wps:cNvSpPr>
                          <a:spLocks/>
                        </wps:cNvSpPr>
                        <wps:spPr bwMode="auto">
                          <a:xfrm>
                            <a:off x="4862" y="1619"/>
                            <a:ext cx="269" cy="1521"/>
                          </a:xfrm>
                          <a:custGeom>
                            <a:avLst/>
                            <a:gdLst>
                              <a:gd name="T0" fmla="+- 0 4862 4862"/>
                              <a:gd name="T1" fmla="*/ T0 w 269"/>
                              <a:gd name="T2" fmla="+- 0 3140 1619"/>
                              <a:gd name="T3" fmla="*/ 3140 h 1521"/>
                              <a:gd name="T4" fmla="+- 0 5131 4862"/>
                              <a:gd name="T5" fmla="*/ T4 w 269"/>
                              <a:gd name="T6" fmla="+- 0 3140 1619"/>
                              <a:gd name="T7" fmla="*/ 3140 h 1521"/>
                              <a:gd name="T8" fmla="+- 0 4862 4862"/>
                              <a:gd name="T9" fmla="*/ T8 w 269"/>
                              <a:gd name="T10" fmla="+- 0 2886 1619"/>
                              <a:gd name="T11" fmla="*/ 2886 h 1521"/>
                              <a:gd name="T12" fmla="+- 0 5131 4862"/>
                              <a:gd name="T13" fmla="*/ T12 w 269"/>
                              <a:gd name="T14" fmla="+- 0 2886 1619"/>
                              <a:gd name="T15" fmla="*/ 2886 h 1521"/>
                              <a:gd name="T16" fmla="+- 0 4862 4862"/>
                              <a:gd name="T17" fmla="*/ T16 w 269"/>
                              <a:gd name="T18" fmla="+- 0 2636 1619"/>
                              <a:gd name="T19" fmla="*/ 2636 h 1521"/>
                              <a:gd name="T20" fmla="+- 0 5131 4862"/>
                              <a:gd name="T21" fmla="*/ T20 w 269"/>
                              <a:gd name="T22" fmla="+- 0 2636 1619"/>
                              <a:gd name="T23" fmla="*/ 2636 h 1521"/>
                              <a:gd name="T24" fmla="+- 0 4862 4862"/>
                              <a:gd name="T25" fmla="*/ T24 w 269"/>
                              <a:gd name="T26" fmla="+- 0 2382 1619"/>
                              <a:gd name="T27" fmla="*/ 2382 h 1521"/>
                              <a:gd name="T28" fmla="+- 0 5131 4862"/>
                              <a:gd name="T29" fmla="*/ T28 w 269"/>
                              <a:gd name="T30" fmla="+- 0 2382 1619"/>
                              <a:gd name="T31" fmla="*/ 2382 h 1521"/>
                              <a:gd name="T32" fmla="+- 0 4862 4862"/>
                              <a:gd name="T33" fmla="*/ T32 w 269"/>
                              <a:gd name="T34" fmla="+- 0 2128 1619"/>
                              <a:gd name="T35" fmla="*/ 2128 h 1521"/>
                              <a:gd name="T36" fmla="+- 0 5131 4862"/>
                              <a:gd name="T37" fmla="*/ T36 w 269"/>
                              <a:gd name="T38" fmla="+- 0 2128 1619"/>
                              <a:gd name="T39" fmla="*/ 2128 h 1521"/>
                              <a:gd name="T40" fmla="+- 0 4862 4862"/>
                              <a:gd name="T41" fmla="*/ T40 w 269"/>
                              <a:gd name="T42" fmla="+- 0 1874 1619"/>
                              <a:gd name="T43" fmla="*/ 1874 h 1521"/>
                              <a:gd name="T44" fmla="+- 0 5131 4862"/>
                              <a:gd name="T45" fmla="*/ T44 w 269"/>
                              <a:gd name="T46" fmla="+- 0 1874 1619"/>
                              <a:gd name="T47" fmla="*/ 1874 h 1521"/>
                              <a:gd name="T48" fmla="+- 0 4862 4862"/>
                              <a:gd name="T49" fmla="*/ T48 w 269"/>
                              <a:gd name="T50" fmla="+- 0 1619 1619"/>
                              <a:gd name="T51" fmla="*/ 1619 h 1521"/>
                              <a:gd name="T52" fmla="+- 0 5131 4862"/>
                              <a:gd name="T53" fmla="*/ T52 w 269"/>
                              <a:gd name="T54" fmla="+- 0 1619 1619"/>
                              <a:gd name="T55" fmla="*/ 1619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9" h="1521">
                                <a:moveTo>
                                  <a:pt x="0" y="1521"/>
                                </a:moveTo>
                                <a:lnTo>
                                  <a:pt x="269" y="1521"/>
                                </a:lnTo>
                                <a:moveTo>
                                  <a:pt x="0" y="1267"/>
                                </a:moveTo>
                                <a:lnTo>
                                  <a:pt x="269" y="1267"/>
                                </a:lnTo>
                                <a:moveTo>
                                  <a:pt x="0" y="1017"/>
                                </a:moveTo>
                                <a:lnTo>
                                  <a:pt x="269" y="1017"/>
                                </a:lnTo>
                                <a:moveTo>
                                  <a:pt x="0" y="763"/>
                                </a:moveTo>
                                <a:lnTo>
                                  <a:pt x="269" y="763"/>
                                </a:lnTo>
                                <a:moveTo>
                                  <a:pt x="0" y="509"/>
                                </a:moveTo>
                                <a:lnTo>
                                  <a:pt x="269" y="509"/>
                                </a:lnTo>
                                <a:moveTo>
                                  <a:pt x="0" y="255"/>
                                </a:moveTo>
                                <a:lnTo>
                                  <a:pt x="269" y="255"/>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docshape20"/>
                        <wps:cNvSpPr>
                          <a:spLocks noChangeArrowheads="1"/>
                        </wps:cNvSpPr>
                        <wps:spPr bwMode="auto">
                          <a:xfrm>
                            <a:off x="4742" y="1494"/>
                            <a:ext cx="120" cy="190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docshape21"/>
                        <wps:cNvSpPr>
                          <a:spLocks/>
                        </wps:cNvSpPr>
                        <wps:spPr bwMode="auto">
                          <a:xfrm>
                            <a:off x="5251" y="1619"/>
                            <a:ext cx="269" cy="1521"/>
                          </a:xfrm>
                          <a:custGeom>
                            <a:avLst/>
                            <a:gdLst>
                              <a:gd name="T0" fmla="+- 0 5251 5251"/>
                              <a:gd name="T1" fmla="*/ T0 w 269"/>
                              <a:gd name="T2" fmla="+- 0 3140 1619"/>
                              <a:gd name="T3" fmla="*/ 3140 h 1521"/>
                              <a:gd name="T4" fmla="+- 0 5520 5251"/>
                              <a:gd name="T5" fmla="*/ T4 w 269"/>
                              <a:gd name="T6" fmla="+- 0 3140 1619"/>
                              <a:gd name="T7" fmla="*/ 3140 h 1521"/>
                              <a:gd name="T8" fmla="+- 0 5251 5251"/>
                              <a:gd name="T9" fmla="*/ T8 w 269"/>
                              <a:gd name="T10" fmla="+- 0 2886 1619"/>
                              <a:gd name="T11" fmla="*/ 2886 h 1521"/>
                              <a:gd name="T12" fmla="+- 0 5520 5251"/>
                              <a:gd name="T13" fmla="*/ T12 w 269"/>
                              <a:gd name="T14" fmla="+- 0 2886 1619"/>
                              <a:gd name="T15" fmla="*/ 2886 h 1521"/>
                              <a:gd name="T16" fmla="+- 0 5251 5251"/>
                              <a:gd name="T17" fmla="*/ T16 w 269"/>
                              <a:gd name="T18" fmla="+- 0 2636 1619"/>
                              <a:gd name="T19" fmla="*/ 2636 h 1521"/>
                              <a:gd name="T20" fmla="+- 0 5520 5251"/>
                              <a:gd name="T21" fmla="*/ T20 w 269"/>
                              <a:gd name="T22" fmla="+- 0 2636 1619"/>
                              <a:gd name="T23" fmla="*/ 2636 h 1521"/>
                              <a:gd name="T24" fmla="+- 0 5251 5251"/>
                              <a:gd name="T25" fmla="*/ T24 w 269"/>
                              <a:gd name="T26" fmla="+- 0 2382 1619"/>
                              <a:gd name="T27" fmla="*/ 2382 h 1521"/>
                              <a:gd name="T28" fmla="+- 0 5520 5251"/>
                              <a:gd name="T29" fmla="*/ T28 w 269"/>
                              <a:gd name="T30" fmla="+- 0 2382 1619"/>
                              <a:gd name="T31" fmla="*/ 2382 h 1521"/>
                              <a:gd name="T32" fmla="+- 0 5251 5251"/>
                              <a:gd name="T33" fmla="*/ T32 w 269"/>
                              <a:gd name="T34" fmla="+- 0 2128 1619"/>
                              <a:gd name="T35" fmla="*/ 2128 h 1521"/>
                              <a:gd name="T36" fmla="+- 0 5520 5251"/>
                              <a:gd name="T37" fmla="*/ T36 w 269"/>
                              <a:gd name="T38" fmla="+- 0 2128 1619"/>
                              <a:gd name="T39" fmla="*/ 2128 h 1521"/>
                              <a:gd name="T40" fmla="+- 0 5251 5251"/>
                              <a:gd name="T41" fmla="*/ T40 w 269"/>
                              <a:gd name="T42" fmla="+- 0 1874 1619"/>
                              <a:gd name="T43" fmla="*/ 1874 h 1521"/>
                              <a:gd name="T44" fmla="+- 0 5520 5251"/>
                              <a:gd name="T45" fmla="*/ T44 w 269"/>
                              <a:gd name="T46" fmla="+- 0 1874 1619"/>
                              <a:gd name="T47" fmla="*/ 1874 h 1521"/>
                              <a:gd name="T48" fmla="+- 0 5251 5251"/>
                              <a:gd name="T49" fmla="*/ T48 w 269"/>
                              <a:gd name="T50" fmla="+- 0 1619 1619"/>
                              <a:gd name="T51" fmla="*/ 1619 h 1521"/>
                              <a:gd name="T52" fmla="+- 0 5520 5251"/>
                              <a:gd name="T53" fmla="*/ T52 w 269"/>
                              <a:gd name="T54" fmla="+- 0 1619 1619"/>
                              <a:gd name="T55" fmla="*/ 1619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9" h="1521">
                                <a:moveTo>
                                  <a:pt x="0" y="1521"/>
                                </a:moveTo>
                                <a:lnTo>
                                  <a:pt x="269" y="1521"/>
                                </a:lnTo>
                                <a:moveTo>
                                  <a:pt x="0" y="1267"/>
                                </a:moveTo>
                                <a:lnTo>
                                  <a:pt x="269" y="1267"/>
                                </a:lnTo>
                                <a:moveTo>
                                  <a:pt x="0" y="1017"/>
                                </a:moveTo>
                                <a:lnTo>
                                  <a:pt x="269" y="1017"/>
                                </a:lnTo>
                                <a:moveTo>
                                  <a:pt x="0" y="763"/>
                                </a:moveTo>
                                <a:lnTo>
                                  <a:pt x="269" y="763"/>
                                </a:lnTo>
                                <a:moveTo>
                                  <a:pt x="0" y="509"/>
                                </a:moveTo>
                                <a:lnTo>
                                  <a:pt x="269" y="509"/>
                                </a:lnTo>
                                <a:moveTo>
                                  <a:pt x="0" y="255"/>
                                </a:moveTo>
                                <a:lnTo>
                                  <a:pt x="269" y="255"/>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22"/>
                        <wps:cNvSpPr>
                          <a:spLocks noChangeArrowheads="1"/>
                        </wps:cNvSpPr>
                        <wps:spPr bwMode="auto">
                          <a:xfrm>
                            <a:off x="5131" y="1533"/>
                            <a:ext cx="120" cy="186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23"/>
                        <wps:cNvSpPr>
                          <a:spLocks/>
                        </wps:cNvSpPr>
                        <wps:spPr bwMode="auto">
                          <a:xfrm>
                            <a:off x="5640" y="1619"/>
                            <a:ext cx="269" cy="1521"/>
                          </a:xfrm>
                          <a:custGeom>
                            <a:avLst/>
                            <a:gdLst>
                              <a:gd name="T0" fmla="+- 0 5640 5640"/>
                              <a:gd name="T1" fmla="*/ T0 w 269"/>
                              <a:gd name="T2" fmla="+- 0 3140 1619"/>
                              <a:gd name="T3" fmla="*/ 3140 h 1521"/>
                              <a:gd name="T4" fmla="+- 0 5909 5640"/>
                              <a:gd name="T5" fmla="*/ T4 w 269"/>
                              <a:gd name="T6" fmla="+- 0 3140 1619"/>
                              <a:gd name="T7" fmla="*/ 3140 h 1521"/>
                              <a:gd name="T8" fmla="+- 0 5640 5640"/>
                              <a:gd name="T9" fmla="*/ T8 w 269"/>
                              <a:gd name="T10" fmla="+- 0 2886 1619"/>
                              <a:gd name="T11" fmla="*/ 2886 h 1521"/>
                              <a:gd name="T12" fmla="+- 0 5909 5640"/>
                              <a:gd name="T13" fmla="*/ T12 w 269"/>
                              <a:gd name="T14" fmla="+- 0 2886 1619"/>
                              <a:gd name="T15" fmla="*/ 2886 h 1521"/>
                              <a:gd name="T16" fmla="+- 0 5640 5640"/>
                              <a:gd name="T17" fmla="*/ T16 w 269"/>
                              <a:gd name="T18" fmla="+- 0 2636 1619"/>
                              <a:gd name="T19" fmla="*/ 2636 h 1521"/>
                              <a:gd name="T20" fmla="+- 0 5909 5640"/>
                              <a:gd name="T21" fmla="*/ T20 w 269"/>
                              <a:gd name="T22" fmla="+- 0 2636 1619"/>
                              <a:gd name="T23" fmla="*/ 2636 h 1521"/>
                              <a:gd name="T24" fmla="+- 0 5640 5640"/>
                              <a:gd name="T25" fmla="*/ T24 w 269"/>
                              <a:gd name="T26" fmla="+- 0 2382 1619"/>
                              <a:gd name="T27" fmla="*/ 2382 h 1521"/>
                              <a:gd name="T28" fmla="+- 0 5909 5640"/>
                              <a:gd name="T29" fmla="*/ T28 w 269"/>
                              <a:gd name="T30" fmla="+- 0 2382 1619"/>
                              <a:gd name="T31" fmla="*/ 2382 h 1521"/>
                              <a:gd name="T32" fmla="+- 0 5640 5640"/>
                              <a:gd name="T33" fmla="*/ T32 w 269"/>
                              <a:gd name="T34" fmla="+- 0 2128 1619"/>
                              <a:gd name="T35" fmla="*/ 2128 h 1521"/>
                              <a:gd name="T36" fmla="+- 0 5909 5640"/>
                              <a:gd name="T37" fmla="*/ T36 w 269"/>
                              <a:gd name="T38" fmla="+- 0 2128 1619"/>
                              <a:gd name="T39" fmla="*/ 2128 h 1521"/>
                              <a:gd name="T40" fmla="+- 0 5640 5640"/>
                              <a:gd name="T41" fmla="*/ T40 w 269"/>
                              <a:gd name="T42" fmla="+- 0 1874 1619"/>
                              <a:gd name="T43" fmla="*/ 1874 h 1521"/>
                              <a:gd name="T44" fmla="+- 0 5909 5640"/>
                              <a:gd name="T45" fmla="*/ T44 w 269"/>
                              <a:gd name="T46" fmla="+- 0 1874 1619"/>
                              <a:gd name="T47" fmla="*/ 1874 h 1521"/>
                              <a:gd name="T48" fmla="+- 0 5640 5640"/>
                              <a:gd name="T49" fmla="*/ T48 w 269"/>
                              <a:gd name="T50" fmla="+- 0 1619 1619"/>
                              <a:gd name="T51" fmla="*/ 1619 h 1521"/>
                              <a:gd name="T52" fmla="+- 0 5909 5640"/>
                              <a:gd name="T53" fmla="*/ T52 w 269"/>
                              <a:gd name="T54" fmla="+- 0 1619 1619"/>
                              <a:gd name="T55" fmla="*/ 1619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9" h="1521">
                                <a:moveTo>
                                  <a:pt x="0" y="1521"/>
                                </a:moveTo>
                                <a:lnTo>
                                  <a:pt x="269" y="1521"/>
                                </a:lnTo>
                                <a:moveTo>
                                  <a:pt x="0" y="1267"/>
                                </a:moveTo>
                                <a:lnTo>
                                  <a:pt x="269" y="1267"/>
                                </a:lnTo>
                                <a:moveTo>
                                  <a:pt x="0" y="1017"/>
                                </a:moveTo>
                                <a:lnTo>
                                  <a:pt x="269" y="1017"/>
                                </a:lnTo>
                                <a:moveTo>
                                  <a:pt x="0" y="763"/>
                                </a:moveTo>
                                <a:lnTo>
                                  <a:pt x="269" y="763"/>
                                </a:lnTo>
                                <a:moveTo>
                                  <a:pt x="0" y="509"/>
                                </a:moveTo>
                                <a:lnTo>
                                  <a:pt x="269" y="509"/>
                                </a:lnTo>
                                <a:moveTo>
                                  <a:pt x="0" y="255"/>
                                </a:moveTo>
                                <a:lnTo>
                                  <a:pt x="269" y="255"/>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24"/>
                        <wps:cNvSpPr>
                          <a:spLocks noChangeArrowheads="1"/>
                        </wps:cNvSpPr>
                        <wps:spPr bwMode="auto">
                          <a:xfrm>
                            <a:off x="5520" y="1542"/>
                            <a:ext cx="120" cy="185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25"/>
                        <wps:cNvSpPr>
                          <a:spLocks/>
                        </wps:cNvSpPr>
                        <wps:spPr bwMode="auto">
                          <a:xfrm>
                            <a:off x="6028" y="1873"/>
                            <a:ext cx="269" cy="1267"/>
                          </a:xfrm>
                          <a:custGeom>
                            <a:avLst/>
                            <a:gdLst>
                              <a:gd name="T0" fmla="+- 0 6029 6029"/>
                              <a:gd name="T1" fmla="*/ T0 w 269"/>
                              <a:gd name="T2" fmla="+- 0 3140 1874"/>
                              <a:gd name="T3" fmla="*/ 3140 h 1267"/>
                              <a:gd name="T4" fmla="+- 0 6298 6029"/>
                              <a:gd name="T5" fmla="*/ T4 w 269"/>
                              <a:gd name="T6" fmla="+- 0 3140 1874"/>
                              <a:gd name="T7" fmla="*/ 3140 h 1267"/>
                              <a:gd name="T8" fmla="+- 0 6029 6029"/>
                              <a:gd name="T9" fmla="*/ T8 w 269"/>
                              <a:gd name="T10" fmla="+- 0 2886 1874"/>
                              <a:gd name="T11" fmla="*/ 2886 h 1267"/>
                              <a:gd name="T12" fmla="+- 0 6298 6029"/>
                              <a:gd name="T13" fmla="*/ T12 w 269"/>
                              <a:gd name="T14" fmla="+- 0 2886 1874"/>
                              <a:gd name="T15" fmla="*/ 2886 h 1267"/>
                              <a:gd name="T16" fmla="+- 0 6029 6029"/>
                              <a:gd name="T17" fmla="*/ T16 w 269"/>
                              <a:gd name="T18" fmla="+- 0 2636 1874"/>
                              <a:gd name="T19" fmla="*/ 2636 h 1267"/>
                              <a:gd name="T20" fmla="+- 0 6298 6029"/>
                              <a:gd name="T21" fmla="*/ T20 w 269"/>
                              <a:gd name="T22" fmla="+- 0 2636 1874"/>
                              <a:gd name="T23" fmla="*/ 2636 h 1267"/>
                              <a:gd name="T24" fmla="+- 0 6029 6029"/>
                              <a:gd name="T25" fmla="*/ T24 w 269"/>
                              <a:gd name="T26" fmla="+- 0 2382 1874"/>
                              <a:gd name="T27" fmla="*/ 2382 h 1267"/>
                              <a:gd name="T28" fmla="+- 0 6298 6029"/>
                              <a:gd name="T29" fmla="*/ T28 w 269"/>
                              <a:gd name="T30" fmla="+- 0 2382 1874"/>
                              <a:gd name="T31" fmla="*/ 2382 h 1267"/>
                              <a:gd name="T32" fmla="+- 0 6029 6029"/>
                              <a:gd name="T33" fmla="*/ T32 w 269"/>
                              <a:gd name="T34" fmla="+- 0 2128 1874"/>
                              <a:gd name="T35" fmla="*/ 2128 h 1267"/>
                              <a:gd name="T36" fmla="+- 0 6298 6029"/>
                              <a:gd name="T37" fmla="*/ T36 w 269"/>
                              <a:gd name="T38" fmla="+- 0 2128 1874"/>
                              <a:gd name="T39" fmla="*/ 2128 h 1267"/>
                              <a:gd name="T40" fmla="+- 0 6029 6029"/>
                              <a:gd name="T41" fmla="*/ T40 w 269"/>
                              <a:gd name="T42" fmla="+- 0 1874 1874"/>
                              <a:gd name="T43" fmla="*/ 1874 h 1267"/>
                              <a:gd name="T44" fmla="+- 0 6298 6029"/>
                              <a:gd name="T45" fmla="*/ T44 w 269"/>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9" h="1267">
                                <a:moveTo>
                                  <a:pt x="0" y="1266"/>
                                </a:moveTo>
                                <a:lnTo>
                                  <a:pt x="269" y="1266"/>
                                </a:lnTo>
                                <a:moveTo>
                                  <a:pt x="0" y="1012"/>
                                </a:moveTo>
                                <a:lnTo>
                                  <a:pt x="269" y="1012"/>
                                </a:lnTo>
                                <a:moveTo>
                                  <a:pt x="0" y="762"/>
                                </a:moveTo>
                                <a:lnTo>
                                  <a:pt x="269" y="762"/>
                                </a:lnTo>
                                <a:moveTo>
                                  <a:pt x="0" y="508"/>
                                </a:moveTo>
                                <a:lnTo>
                                  <a:pt x="269" y="508"/>
                                </a:lnTo>
                                <a:moveTo>
                                  <a:pt x="0" y="254"/>
                                </a:moveTo>
                                <a:lnTo>
                                  <a:pt x="269" y="254"/>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26"/>
                        <wps:cNvSpPr>
                          <a:spLocks/>
                        </wps:cNvSpPr>
                        <wps:spPr bwMode="auto">
                          <a:xfrm>
                            <a:off x="6028" y="1615"/>
                            <a:ext cx="7896" cy="8"/>
                          </a:xfrm>
                          <a:custGeom>
                            <a:avLst/>
                            <a:gdLst>
                              <a:gd name="T0" fmla="+- 0 6029 6029"/>
                              <a:gd name="T1" fmla="*/ T0 w 7896"/>
                              <a:gd name="T2" fmla="+- 0 1623 1616"/>
                              <a:gd name="T3" fmla="*/ 1623 h 8"/>
                              <a:gd name="T4" fmla="+- 0 13924 6029"/>
                              <a:gd name="T5" fmla="*/ T4 w 7896"/>
                              <a:gd name="T6" fmla="+- 0 1623 1616"/>
                              <a:gd name="T7" fmla="*/ 1623 h 8"/>
                              <a:gd name="T8" fmla="+- 0 6029 6029"/>
                              <a:gd name="T9" fmla="*/ T8 w 7896"/>
                              <a:gd name="T10" fmla="+- 0 1616 1616"/>
                              <a:gd name="T11" fmla="*/ 1616 h 8"/>
                              <a:gd name="T12" fmla="+- 0 13924 6029"/>
                              <a:gd name="T13" fmla="*/ T12 w 7896"/>
                              <a:gd name="T14" fmla="+- 0 1616 1616"/>
                              <a:gd name="T15" fmla="*/ 1616 h 8"/>
                            </a:gdLst>
                            <a:ahLst/>
                            <a:cxnLst>
                              <a:cxn ang="0">
                                <a:pos x="T1" y="T3"/>
                              </a:cxn>
                              <a:cxn ang="0">
                                <a:pos x="T5" y="T7"/>
                              </a:cxn>
                              <a:cxn ang="0">
                                <a:pos x="T9" y="T11"/>
                              </a:cxn>
                              <a:cxn ang="0">
                                <a:pos x="T13" y="T15"/>
                              </a:cxn>
                            </a:cxnLst>
                            <a:rect l="0" t="0" r="r" b="b"/>
                            <a:pathLst>
                              <a:path w="7896" h="8">
                                <a:moveTo>
                                  <a:pt x="0" y="7"/>
                                </a:moveTo>
                                <a:lnTo>
                                  <a:pt x="7895" y="7"/>
                                </a:lnTo>
                                <a:moveTo>
                                  <a:pt x="0" y="0"/>
                                </a:moveTo>
                                <a:lnTo>
                                  <a:pt x="7895" y="0"/>
                                </a:lnTo>
                              </a:path>
                            </a:pathLst>
                          </a:custGeom>
                          <a:noFill/>
                          <a:ln w="4596">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27"/>
                        <wps:cNvSpPr>
                          <a:spLocks noChangeArrowheads="1"/>
                        </wps:cNvSpPr>
                        <wps:spPr bwMode="auto">
                          <a:xfrm>
                            <a:off x="5908" y="1610"/>
                            <a:ext cx="120" cy="1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28"/>
                        <wps:cNvSpPr>
                          <a:spLocks/>
                        </wps:cNvSpPr>
                        <wps:spPr bwMode="auto">
                          <a:xfrm>
                            <a:off x="6417" y="1873"/>
                            <a:ext cx="264" cy="1267"/>
                          </a:xfrm>
                          <a:custGeom>
                            <a:avLst/>
                            <a:gdLst>
                              <a:gd name="T0" fmla="+- 0 6418 6418"/>
                              <a:gd name="T1" fmla="*/ T0 w 264"/>
                              <a:gd name="T2" fmla="+- 0 3140 1874"/>
                              <a:gd name="T3" fmla="*/ 3140 h 1267"/>
                              <a:gd name="T4" fmla="+- 0 6682 6418"/>
                              <a:gd name="T5" fmla="*/ T4 w 264"/>
                              <a:gd name="T6" fmla="+- 0 3140 1874"/>
                              <a:gd name="T7" fmla="*/ 3140 h 1267"/>
                              <a:gd name="T8" fmla="+- 0 6418 6418"/>
                              <a:gd name="T9" fmla="*/ T8 w 264"/>
                              <a:gd name="T10" fmla="+- 0 2886 1874"/>
                              <a:gd name="T11" fmla="*/ 2886 h 1267"/>
                              <a:gd name="T12" fmla="+- 0 6682 6418"/>
                              <a:gd name="T13" fmla="*/ T12 w 264"/>
                              <a:gd name="T14" fmla="+- 0 2886 1874"/>
                              <a:gd name="T15" fmla="*/ 2886 h 1267"/>
                              <a:gd name="T16" fmla="+- 0 6418 6418"/>
                              <a:gd name="T17" fmla="*/ T16 w 264"/>
                              <a:gd name="T18" fmla="+- 0 2636 1874"/>
                              <a:gd name="T19" fmla="*/ 2636 h 1267"/>
                              <a:gd name="T20" fmla="+- 0 6682 6418"/>
                              <a:gd name="T21" fmla="*/ T20 w 264"/>
                              <a:gd name="T22" fmla="+- 0 2636 1874"/>
                              <a:gd name="T23" fmla="*/ 2636 h 1267"/>
                              <a:gd name="T24" fmla="+- 0 6418 6418"/>
                              <a:gd name="T25" fmla="*/ T24 w 264"/>
                              <a:gd name="T26" fmla="+- 0 2382 1874"/>
                              <a:gd name="T27" fmla="*/ 2382 h 1267"/>
                              <a:gd name="T28" fmla="+- 0 6682 6418"/>
                              <a:gd name="T29" fmla="*/ T28 w 264"/>
                              <a:gd name="T30" fmla="+- 0 2382 1874"/>
                              <a:gd name="T31" fmla="*/ 2382 h 1267"/>
                              <a:gd name="T32" fmla="+- 0 6418 6418"/>
                              <a:gd name="T33" fmla="*/ T32 w 264"/>
                              <a:gd name="T34" fmla="+- 0 2128 1874"/>
                              <a:gd name="T35" fmla="*/ 2128 h 1267"/>
                              <a:gd name="T36" fmla="+- 0 6682 6418"/>
                              <a:gd name="T37" fmla="*/ T36 w 264"/>
                              <a:gd name="T38" fmla="+- 0 2128 1874"/>
                              <a:gd name="T39" fmla="*/ 2128 h 1267"/>
                              <a:gd name="T40" fmla="+- 0 6418 6418"/>
                              <a:gd name="T41" fmla="*/ T40 w 264"/>
                              <a:gd name="T42" fmla="+- 0 1874 1874"/>
                              <a:gd name="T43" fmla="*/ 1874 h 1267"/>
                              <a:gd name="T44" fmla="+- 0 6682 6418"/>
                              <a:gd name="T45" fmla="*/ T44 w 264"/>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1267">
                                <a:moveTo>
                                  <a:pt x="0" y="1266"/>
                                </a:moveTo>
                                <a:lnTo>
                                  <a:pt x="264" y="1266"/>
                                </a:lnTo>
                                <a:moveTo>
                                  <a:pt x="0" y="1012"/>
                                </a:moveTo>
                                <a:lnTo>
                                  <a:pt x="264" y="1012"/>
                                </a:lnTo>
                                <a:moveTo>
                                  <a:pt x="0" y="762"/>
                                </a:moveTo>
                                <a:lnTo>
                                  <a:pt x="264" y="762"/>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29"/>
                        <wps:cNvSpPr>
                          <a:spLocks noChangeArrowheads="1"/>
                        </wps:cNvSpPr>
                        <wps:spPr bwMode="auto">
                          <a:xfrm>
                            <a:off x="6297" y="1619"/>
                            <a:ext cx="120" cy="177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docshape30"/>
                        <wps:cNvSpPr>
                          <a:spLocks/>
                        </wps:cNvSpPr>
                        <wps:spPr bwMode="auto">
                          <a:xfrm>
                            <a:off x="6806" y="1873"/>
                            <a:ext cx="264" cy="1267"/>
                          </a:xfrm>
                          <a:custGeom>
                            <a:avLst/>
                            <a:gdLst>
                              <a:gd name="T0" fmla="+- 0 6806 6806"/>
                              <a:gd name="T1" fmla="*/ T0 w 264"/>
                              <a:gd name="T2" fmla="+- 0 3140 1874"/>
                              <a:gd name="T3" fmla="*/ 3140 h 1267"/>
                              <a:gd name="T4" fmla="+- 0 7070 6806"/>
                              <a:gd name="T5" fmla="*/ T4 w 264"/>
                              <a:gd name="T6" fmla="+- 0 3140 1874"/>
                              <a:gd name="T7" fmla="*/ 3140 h 1267"/>
                              <a:gd name="T8" fmla="+- 0 6806 6806"/>
                              <a:gd name="T9" fmla="*/ T8 w 264"/>
                              <a:gd name="T10" fmla="+- 0 2886 1874"/>
                              <a:gd name="T11" fmla="*/ 2886 h 1267"/>
                              <a:gd name="T12" fmla="+- 0 7070 6806"/>
                              <a:gd name="T13" fmla="*/ T12 w 264"/>
                              <a:gd name="T14" fmla="+- 0 2886 1874"/>
                              <a:gd name="T15" fmla="*/ 2886 h 1267"/>
                              <a:gd name="T16" fmla="+- 0 6806 6806"/>
                              <a:gd name="T17" fmla="*/ T16 w 264"/>
                              <a:gd name="T18" fmla="+- 0 2636 1874"/>
                              <a:gd name="T19" fmla="*/ 2636 h 1267"/>
                              <a:gd name="T20" fmla="+- 0 7070 6806"/>
                              <a:gd name="T21" fmla="*/ T20 w 264"/>
                              <a:gd name="T22" fmla="+- 0 2636 1874"/>
                              <a:gd name="T23" fmla="*/ 2636 h 1267"/>
                              <a:gd name="T24" fmla="+- 0 6806 6806"/>
                              <a:gd name="T25" fmla="*/ T24 w 264"/>
                              <a:gd name="T26" fmla="+- 0 2382 1874"/>
                              <a:gd name="T27" fmla="*/ 2382 h 1267"/>
                              <a:gd name="T28" fmla="+- 0 7070 6806"/>
                              <a:gd name="T29" fmla="*/ T28 w 264"/>
                              <a:gd name="T30" fmla="+- 0 2382 1874"/>
                              <a:gd name="T31" fmla="*/ 2382 h 1267"/>
                              <a:gd name="T32" fmla="+- 0 6806 6806"/>
                              <a:gd name="T33" fmla="*/ T32 w 264"/>
                              <a:gd name="T34" fmla="+- 0 2128 1874"/>
                              <a:gd name="T35" fmla="*/ 2128 h 1267"/>
                              <a:gd name="T36" fmla="+- 0 7070 6806"/>
                              <a:gd name="T37" fmla="*/ T36 w 264"/>
                              <a:gd name="T38" fmla="+- 0 2128 1874"/>
                              <a:gd name="T39" fmla="*/ 2128 h 1267"/>
                              <a:gd name="T40" fmla="+- 0 6806 6806"/>
                              <a:gd name="T41" fmla="*/ T40 w 264"/>
                              <a:gd name="T42" fmla="+- 0 1874 1874"/>
                              <a:gd name="T43" fmla="*/ 1874 h 1267"/>
                              <a:gd name="T44" fmla="+- 0 7070 6806"/>
                              <a:gd name="T45" fmla="*/ T44 w 264"/>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1267">
                                <a:moveTo>
                                  <a:pt x="0" y="1266"/>
                                </a:moveTo>
                                <a:lnTo>
                                  <a:pt x="264" y="1266"/>
                                </a:lnTo>
                                <a:moveTo>
                                  <a:pt x="0" y="1012"/>
                                </a:moveTo>
                                <a:lnTo>
                                  <a:pt x="264" y="1012"/>
                                </a:lnTo>
                                <a:moveTo>
                                  <a:pt x="0" y="762"/>
                                </a:moveTo>
                                <a:lnTo>
                                  <a:pt x="264" y="762"/>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31"/>
                        <wps:cNvSpPr>
                          <a:spLocks noChangeArrowheads="1"/>
                        </wps:cNvSpPr>
                        <wps:spPr bwMode="auto">
                          <a:xfrm>
                            <a:off x="6681" y="1653"/>
                            <a:ext cx="125" cy="1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docshape32"/>
                        <wps:cNvSpPr>
                          <a:spLocks/>
                        </wps:cNvSpPr>
                        <wps:spPr bwMode="auto">
                          <a:xfrm>
                            <a:off x="7195" y="1873"/>
                            <a:ext cx="264" cy="1267"/>
                          </a:xfrm>
                          <a:custGeom>
                            <a:avLst/>
                            <a:gdLst>
                              <a:gd name="T0" fmla="+- 0 7195 7195"/>
                              <a:gd name="T1" fmla="*/ T0 w 264"/>
                              <a:gd name="T2" fmla="+- 0 3140 1874"/>
                              <a:gd name="T3" fmla="*/ 3140 h 1267"/>
                              <a:gd name="T4" fmla="+- 0 7459 7195"/>
                              <a:gd name="T5" fmla="*/ T4 w 264"/>
                              <a:gd name="T6" fmla="+- 0 3140 1874"/>
                              <a:gd name="T7" fmla="*/ 3140 h 1267"/>
                              <a:gd name="T8" fmla="+- 0 7195 7195"/>
                              <a:gd name="T9" fmla="*/ T8 w 264"/>
                              <a:gd name="T10" fmla="+- 0 2886 1874"/>
                              <a:gd name="T11" fmla="*/ 2886 h 1267"/>
                              <a:gd name="T12" fmla="+- 0 7459 7195"/>
                              <a:gd name="T13" fmla="*/ T12 w 264"/>
                              <a:gd name="T14" fmla="+- 0 2886 1874"/>
                              <a:gd name="T15" fmla="*/ 2886 h 1267"/>
                              <a:gd name="T16" fmla="+- 0 7195 7195"/>
                              <a:gd name="T17" fmla="*/ T16 w 264"/>
                              <a:gd name="T18" fmla="+- 0 2636 1874"/>
                              <a:gd name="T19" fmla="*/ 2636 h 1267"/>
                              <a:gd name="T20" fmla="+- 0 7459 7195"/>
                              <a:gd name="T21" fmla="*/ T20 w 264"/>
                              <a:gd name="T22" fmla="+- 0 2636 1874"/>
                              <a:gd name="T23" fmla="*/ 2636 h 1267"/>
                              <a:gd name="T24" fmla="+- 0 7195 7195"/>
                              <a:gd name="T25" fmla="*/ T24 w 264"/>
                              <a:gd name="T26" fmla="+- 0 2382 1874"/>
                              <a:gd name="T27" fmla="*/ 2382 h 1267"/>
                              <a:gd name="T28" fmla="+- 0 7459 7195"/>
                              <a:gd name="T29" fmla="*/ T28 w 264"/>
                              <a:gd name="T30" fmla="+- 0 2382 1874"/>
                              <a:gd name="T31" fmla="*/ 2382 h 1267"/>
                              <a:gd name="T32" fmla="+- 0 7195 7195"/>
                              <a:gd name="T33" fmla="*/ T32 w 264"/>
                              <a:gd name="T34" fmla="+- 0 2128 1874"/>
                              <a:gd name="T35" fmla="*/ 2128 h 1267"/>
                              <a:gd name="T36" fmla="+- 0 7459 7195"/>
                              <a:gd name="T37" fmla="*/ T36 w 264"/>
                              <a:gd name="T38" fmla="+- 0 2128 1874"/>
                              <a:gd name="T39" fmla="*/ 2128 h 1267"/>
                              <a:gd name="T40" fmla="+- 0 7195 7195"/>
                              <a:gd name="T41" fmla="*/ T40 w 264"/>
                              <a:gd name="T42" fmla="+- 0 1874 1874"/>
                              <a:gd name="T43" fmla="*/ 1874 h 1267"/>
                              <a:gd name="T44" fmla="+- 0 7459 7195"/>
                              <a:gd name="T45" fmla="*/ T44 w 264"/>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1267">
                                <a:moveTo>
                                  <a:pt x="0" y="1266"/>
                                </a:moveTo>
                                <a:lnTo>
                                  <a:pt x="264" y="1266"/>
                                </a:lnTo>
                                <a:moveTo>
                                  <a:pt x="0" y="1012"/>
                                </a:moveTo>
                                <a:lnTo>
                                  <a:pt x="264" y="1012"/>
                                </a:lnTo>
                                <a:moveTo>
                                  <a:pt x="0" y="762"/>
                                </a:moveTo>
                                <a:lnTo>
                                  <a:pt x="264" y="762"/>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33"/>
                        <wps:cNvSpPr>
                          <a:spLocks noChangeArrowheads="1"/>
                        </wps:cNvSpPr>
                        <wps:spPr bwMode="auto">
                          <a:xfrm>
                            <a:off x="7070" y="1653"/>
                            <a:ext cx="125" cy="1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docshape34"/>
                        <wps:cNvSpPr>
                          <a:spLocks/>
                        </wps:cNvSpPr>
                        <wps:spPr bwMode="auto">
                          <a:xfrm>
                            <a:off x="7584" y="1873"/>
                            <a:ext cx="264" cy="1267"/>
                          </a:xfrm>
                          <a:custGeom>
                            <a:avLst/>
                            <a:gdLst>
                              <a:gd name="T0" fmla="+- 0 7584 7584"/>
                              <a:gd name="T1" fmla="*/ T0 w 264"/>
                              <a:gd name="T2" fmla="+- 0 3140 1874"/>
                              <a:gd name="T3" fmla="*/ 3140 h 1267"/>
                              <a:gd name="T4" fmla="+- 0 7848 7584"/>
                              <a:gd name="T5" fmla="*/ T4 w 264"/>
                              <a:gd name="T6" fmla="+- 0 3140 1874"/>
                              <a:gd name="T7" fmla="*/ 3140 h 1267"/>
                              <a:gd name="T8" fmla="+- 0 7584 7584"/>
                              <a:gd name="T9" fmla="*/ T8 w 264"/>
                              <a:gd name="T10" fmla="+- 0 2886 1874"/>
                              <a:gd name="T11" fmla="*/ 2886 h 1267"/>
                              <a:gd name="T12" fmla="+- 0 7848 7584"/>
                              <a:gd name="T13" fmla="*/ T12 w 264"/>
                              <a:gd name="T14" fmla="+- 0 2886 1874"/>
                              <a:gd name="T15" fmla="*/ 2886 h 1267"/>
                              <a:gd name="T16" fmla="+- 0 7584 7584"/>
                              <a:gd name="T17" fmla="*/ T16 w 264"/>
                              <a:gd name="T18" fmla="+- 0 2636 1874"/>
                              <a:gd name="T19" fmla="*/ 2636 h 1267"/>
                              <a:gd name="T20" fmla="+- 0 7848 7584"/>
                              <a:gd name="T21" fmla="*/ T20 w 264"/>
                              <a:gd name="T22" fmla="+- 0 2636 1874"/>
                              <a:gd name="T23" fmla="*/ 2636 h 1267"/>
                              <a:gd name="T24" fmla="+- 0 7584 7584"/>
                              <a:gd name="T25" fmla="*/ T24 w 264"/>
                              <a:gd name="T26" fmla="+- 0 2382 1874"/>
                              <a:gd name="T27" fmla="*/ 2382 h 1267"/>
                              <a:gd name="T28" fmla="+- 0 7848 7584"/>
                              <a:gd name="T29" fmla="*/ T28 w 264"/>
                              <a:gd name="T30" fmla="+- 0 2382 1874"/>
                              <a:gd name="T31" fmla="*/ 2382 h 1267"/>
                              <a:gd name="T32" fmla="+- 0 7584 7584"/>
                              <a:gd name="T33" fmla="*/ T32 w 264"/>
                              <a:gd name="T34" fmla="+- 0 2128 1874"/>
                              <a:gd name="T35" fmla="*/ 2128 h 1267"/>
                              <a:gd name="T36" fmla="+- 0 7848 7584"/>
                              <a:gd name="T37" fmla="*/ T36 w 264"/>
                              <a:gd name="T38" fmla="+- 0 2128 1874"/>
                              <a:gd name="T39" fmla="*/ 2128 h 1267"/>
                              <a:gd name="T40" fmla="+- 0 7584 7584"/>
                              <a:gd name="T41" fmla="*/ T40 w 264"/>
                              <a:gd name="T42" fmla="+- 0 1874 1874"/>
                              <a:gd name="T43" fmla="*/ 1874 h 1267"/>
                              <a:gd name="T44" fmla="+- 0 7848 7584"/>
                              <a:gd name="T45" fmla="*/ T44 w 264"/>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1267">
                                <a:moveTo>
                                  <a:pt x="0" y="1266"/>
                                </a:moveTo>
                                <a:lnTo>
                                  <a:pt x="264" y="1266"/>
                                </a:lnTo>
                                <a:moveTo>
                                  <a:pt x="0" y="1012"/>
                                </a:moveTo>
                                <a:lnTo>
                                  <a:pt x="264" y="1012"/>
                                </a:lnTo>
                                <a:moveTo>
                                  <a:pt x="0" y="762"/>
                                </a:moveTo>
                                <a:lnTo>
                                  <a:pt x="264" y="762"/>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35"/>
                        <wps:cNvSpPr>
                          <a:spLocks noChangeArrowheads="1"/>
                        </wps:cNvSpPr>
                        <wps:spPr bwMode="auto">
                          <a:xfrm>
                            <a:off x="7459" y="1662"/>
                            <a:ext cx="125" cy="173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docshape36"/>
                        <wps:cNvSpPr>
                          <a:spLocks/>
                        </wps:cNvSpPr>
                        <wps:spPr bwMode="auto">
                          <a:xfrm>
                            <a:off x="7972" y="1873"/>
                            <a:ext cx="264" cy="1267"/>
                          </a:xfrm>
                          <a:custGeom>
                            <a:avLst/>
                            <a:gdLst>
                              <a:gd name="T0" fmla="+- 0 7973 7973"/>
                              <a:gd name="T1" fmla="*/ T0 w 264"/>
                              <a:gd name="T2" fmla="+- 0 3140 1874"/>
                              <a:gd name="T3" fmla="*/ 3140 h 1267"/>
                              <a:gd name="T4" fmla="+- 0 8237 7973"/>
                              <a:gd name="T5" fmla="*/ T4 w 264"/>
                              <a:gd name="T6" fmla="+- 0 3140 1874"/>
                              <a:gd name="T7" fmla="*/ 3140 h 1267"/>
                              <a:gd name="T8" fmla="+- 0 7973 7973"/>
                              <a:gd name="T9" fmla="*/ T8 w 264"/>
                              <a:gd name="T10" fmla="+- 0 2886 1874"/>
                              <a:gd name="T11" fmla="*/ 2886 h 1267"/>
                              <a:gd name="T12" fmla="+- 0 8237 7973"/>
                              <a:gd name="T13" fmla="*/ T12 w 264"/>
                              <a:gd name="T14" fmla="+- 0 2886 1874"/>
                              <a:gd name="T15" fmla="*/ 2886 h 1267"/>
                              <a:gd name="T16" fmla="+- 0 7973 7973"/>
                              <a:gd name="T17" fmla="*/ T16 w 264"/>
                              <a:gd name="T18" fmla="+- 0 2636 1874"/>
                              <a:gd name="T19" fmla="*/ 2636 h 1267"/>
                              <a:gd name="T20" fmla="+- 0 8237 7973"/>
                              <a:gd name="T21" fmla="*/ T20 w 264"/>
                              <a:gd name="T22" fmla="+- 0 2636 1874"/>
                              <a:gd name="T23" fmla="*/ 2636 h 1267"/>
                              <a:gd name="T24" fmla="+- 0 7973 7973"/>
                              <a:gd name="T25" fmla="*/ T24 w 264"/>
                              <a:gd name="T26" fmla="+- 0 2382 1874"/>
                              <a:gd name="T27" fmla="*/ 2382 h 1267"/>
                              <a:gd name="T28" fmla="+- 0 8237 7973"/>
                              <a:gd name="T29" fmla="*/ T28 w 264"/>
                              <a:gd name="T30" fmla="+- 0 2382 1874"/>
                              <a:gd name="T31" fmla="*/ 2382 h 1267"/>
                              <a:gd name="T32" fmla="+- 0 7973 7973"/>
                              <a:gd name="T33" fmla="*/ T32 w 264"/>
                              <a:gd name="T34" fmla="+- 0 2128 1874"/>
                              <a:gd name="T35" fmla="*/ 2128 h 1267"/>
                              <a:gd name="T36" fmla="+- 0 8237 7973"/>
                              <a:gd name="T37" fmla="*/ T36 w 264"/>
                              <a:gd name="T38" fmla="+- 0 2128 1874"/>
                              <a:gd name="T39" fmla="*/ 2128 h 1267"/>
                              <a:gd name="T40" fmla="+- 0 7973 7973"/>
                              <a:gd name="T41" fmla="*/ T40 w 264"/>
                              <a:gd name="T42" fmla="+- 0 1874 1874"/>
                              <a:gd name="T43" fmla="*/ 1874 h 1267"/>
                              <a:gd name="T44" fmla="+- 0 8237 7973"/>
                              <a:gd name="T45" fmla="*/ T44 w 264"/>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1267">
                                <a:moveTo>
                                  <a:pt x="0" y="1266"/>
                                </a:moveTo>
                                <a:lnTo>
                                  <a:pt x="264" y="1266"/>
                                </a:lnTo>
                                <a:moveTo>
                                  <a:pt x="0" y="1012"/>
                                </a:moveTo>
                                <a:lnTo>
                                  <a:pt x="264" y="1012"/>
                                </a:lnTo>
                                <a:moveTo>
                                  <a:pt x="0" y="762"/>
                                </a:moveTo>
                                <a:lnTo>
                                  <a:pt x="264" y="762"/>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37"/>
                        <wps:cNvSpPr>
                          <a:spLocks noChangeArrowheads="1"/>
                        </wps:cNvSpPr>
                        <wps:spPr bwMode="auto">
                          <a:xfrm>
                            <a:off x="7848" y="1662"/>
                            <a:ext cx="125" cy="173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docshape38"/>
                        <wps:cNvSpPr>
                          <a:spLocks/>
                        </wps:cNvSpPr>
                        <wps:spPr bwMode="auto">
                          <a:xfrm>
                            <a:off x="8361" y="1873"/>
                            <a:ext cx="264" cy="1267"/>
                          </a:xfrm>
                          <a:custGeom>
                            <a:avLst/>
                            <a:gdLst>
                              <a:gd name="T0" fmla="+- 0 8362 8362"/>
                              <a:gd name="T1" fmla="*/ T0 w 264"/>
                              <a:gd name="T2" fmla="+- 0 3140 1874"/>
                              <a:gd name="T3" fmla="*/ 3140 h 1267"/>
                              <a:gd name="T4" fmla="+- 0 8626 8362"/>
                              <a:gd name="T5" fmla="*/ T4 w 264"/>
                              <a:gd name="T6" fmla="+- 0 3140 1874"/>
                              <a:gd name="T7" fmla="*/ 3140 h 1267"/>
                              <a:gd name="T8" fmla="+- 0 8362 8362"/>
                              <a:gd name="T9" fmla="*/ T8 w 264"/>
                              <a:gd name="T10" fmla="+- 0 2886 1874"/>
                              <a:gd name="T11" fmla="*/ 2886 h 1267"/>
                              <a:gd name="T12" fmla="+- 0 8626 8362"/>
                              <a:gd name="T13" fmla="*/ T12 w 264"/>
                              <a:gd name="T14" fmla="+- 0 2886 1874"/>
                              <a:gd name="T15" fmla="*/ 2886 h 1267"/>
                              <a:gd name="T16" fmla="+- 0 8362 8362"/>
                              <a:gd name="T17" fmla="*/ T16 w 264"/>
                              <a:gd name="T18" fmla="+- 0 2636 1874"/>
                              <a:gd name="T19" fmla="*/ 2636 h 1267"/>
                              <a:gd name="T20" fmla="+- 0 8626 8362"/>
                              <a:gd name="T21" fmla="*/ T20 w 264"/>
                              <a:gd name="T22" fmla="+- 0 2636 1874"/>
                              <a:gd name="T23" fmla="*/ 2636 h 1267"/>
                              <a:gd name="T24" fmla="+- 0 8362 8362"/>
                              <a:gd name="T25" fmla="*/ T24 w 264"/>
                              <a:gd name="T26" fmla="+- 0 2382 1874"/>
                              <a:gd name="T27" fmla="*/ 2382 h 1267"/>
                              <a:gd name="T28" fmla="+- 0 8626 8362"/>
                              <a:gd name="T29" fmla="*/ T28 w 264"/>
                              <a:gd name="T30" fmla="+- 0 2382 1874"/>
                              <a:gd name="T31" fmla="*/ 2382 h 1267"/>
                              <a:gd name="T32" fmla="+- 0 8362 8362"/>
                              <a:gd name="T33" fmla="*/ T32 w 264"/>
                              <a:gd name="T34" fmla="+- 0 2128 1874"/>
                              <a:gd name="T35" fmla="*/ 2128 h 1267"/>
                              <a:gd name="T36" fmla="+- 0 8626 8362"/>
                              <a:gd name="T37" fmla="*/ T36 w 264"/>
                              <a:gd name="T38" fmla="+- 0 2128 1874"/>
                              <a:gd name="T39" fmla="*/ 2128 h 1267"/>
                              <a:gd name="T40" fmla="+- 0 8362 8362"/>
                              <a:gd name="T41" fmla="*/ T40 w 264"/>
                              <a:gd name="T42" fmla="+- 0 1874 1874"/>
                              <a:gd name="T43" fmla="*/ 1874 h 1267"/>
                              <a:gd name="T44" fmla="+- 0 8626 8362"/>
                              <a:gd name="T45" fmla="*/ T44 w 264"/>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1267">
                                <a:moveTo>
                                  <a:pt x="0" y="1266"/>
                                </a:moveTo>
                                <a:lnTo>
                                  <a:pt x="264" y="1266"/>
                                </a:lnTo>
                                <a:moveTo>
                                  <a:pt x="0" y="1012"/>
                                </a:moveTo>
                                <a:lnTo>
                                  <a:pt x="264" y="1012"/>
                                </a:lnTo>
                                <a:moveTo>
                                  <a:pt x="0" y="762"/>
                                </a:moveTo>
                                <a:lnTo>
                                  <a:pt x="264" y="762"/>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39"/>
                        <wps:cNvSpPr>
                          <a:spLocks noChangeArrowheads="1"/>
                        </wps:cNvSpPr>
                        <wps:spPr bwMode="auto">
                          <a:xfrm>
                            <a:off x="8236" y="1682"/>
                            <a:ext cx="125" cy="17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docshape40"/>
                        <wps:cNvSpPr>
                          <a:spLocks/>
                        </wps:cNvSpPr>
                        <wps:spPr bwMode="auto">
                          <a:xfrm>
                            <a:off x="8745" y="1873"/>
                            <a:ext cx="269" cy="1267"/>
                          </a:xfrm>
                          <a:custGeom>
                            <a:avLst/>
                            <a:gdLst>
                              <a:gd name="T0" fmla="+- 0 8746 8746"/>
                              <a:gd name="T1" fmla="*/ T0 w 269"/>
                              <a:gd name="T2" fmla="+- 0 3140 1874"/>
                              <a:gd name="T3" fmla="*/ 3140 h 1267"/>
                              <a:gd name="T4" fmla="+- 0 9014 8746"/>
                              <a:gd name="T5" fmla="*/ T4 w 269"/>
                              <a:gd name="T6" fmla="+- 0 3140 1874"/>
                              <a:gd name="T7" fmla="*/ 3140 h 1267"/>
                              <a:gd name="T8" fmla="+- 0 8746 8746"/>
                              <a:gd name="T9" fmla="*/ T8 w 269"/>
                              <a:gd name="T10" fmla="+- 0 2886 1874"/>
                              <a:gd name="T11" fmla="*/ 2886 h 1267"/>
                              <a:gd name="T12" fmla="+- 0 9014 8746"/>
                              <a:gd name="T13" fmla="*/ T12 w 269"/>
                              <a:gd name="T14" fmla="+- 0 2886 1874"/>
                              <a:gd name="T15" fmla="*/ 2886 h 1267"/>
                              <a:gd name="T16" fmla="+- 0 8746 8746"/>
                              <a:gd name="T17" fmla="*/ T16 w 269"/>
                              <a:gd name="T18" fmla="+- 0 2636 1874"/>
                              <a:gd name="T19" fmla="*/ 2636 h 1267"/>
                              <a:gd name="T20" fmla="+- 0 9014 8746"/>
                              <a:gd name="T21" fmla="*/ T20 w 269"/>
                              <a:gd name="T22" fmla="+- 0 2636 1874"/>
                              <a:gd name="T23" fmla="*/ 2636 h 1267"/>
                              <a:gd name="T24" fmla="+- 0 8746 8746"/>
                              <a:gd name="T25" fmla="*/ T24 w 269"/>
                              <a:gd name="T26" fmla="+- 0 2382 1874"/>
                              <a:gd name="T27" fmla="*/ 2382 h 1267"/>
                              <a:gd name="T28" fmla="+- 0 9014 8746"/>
                              <a:gd name="T29" fmla="*/ T28 w 269"/>
                              <a:gd name="T30" fmla="+- 0 2382 1874"/>
                              <a:gd name="T31" fmla="*/ 2382 h 1267"/>
                              <a:gd name="T32" fmla="+- 0 8746 8746"/>
                              <a:gd name="T33" fmla="*/ T32 w 269"/>
                              <a:gd name="T34" fmla="+- 0 2128 1874"/>
                              <a:gd name="T35" fmla="*/ 2128 h 1267"/>
                              <a:gd name="T36" fmla="+- 0 9014 8746"/>
                              <a:gd name="T37" fmla="*/ T36 w 269"/>
                              <a:gd name="T38" fmla="+- 0 2128 1874"/>
                              <a:gd name="T39" fmla="*/ 2128 h 1267"/>
                              <a:gd name="T40" fmla="+- 0 8746 8746"/>
                              <a:gd name="T41" fmla="*/ T40 w 269"/>
                              <a:gd name="T42" fmla="+- 0 1874 1874"/>
                              <a:gd name="T43" fmla="*/ 1874 h 1267"/>
                              <a:gd name="T44" fmla="+- 0 9014 8746"/>
                              <a:gd name="T45" fmla="*/ T44 w 269"/>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9" h="1267">
                                <a:moveTo>
                                  <a:pt x="0" y="1266"/>
                                </a:moveTo>
                                <a:lnTo>
                                  <a:pt x="268" y="1266"/>
                                </a:lnTo>
                                <a:moveTo>
                                  <a:pt x="0" y="1012"/>
                                </a:moveTo>
                                <a:lnTo>
                                  <a:pt x="268" y="1012"/>
                                </a:lnTo>
                                <a:moveTo>
                                  <a:pt x="0" y="762"/>
                                </a:moveTo>
                                <a:lnTo>
                                  <a:pt x="268" y="762"/>
                                </a:lnTo>
                                <a:moveTo>
                                  <a:pt x="0" y="508"/>
                                </a:moveTo>
                                <a:lnTo>
                                  <a:pt x="268" y="508"/>
                                </a:lnTo>
                                <a:moveTo>
                                  <a:pt x="0" y="254"/>
                                </a:moveTo>
                                <a:lnTo>
                                  <a:pt x="268" y="254"/>
                                </a:lnTo>
                                <a:moveTo>
                                  <a:pt x="0" y="0"/>
                                </a:moveTo>
                                <a:lnTo>
                                  <a:pt x="268"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41"/>
                        <wps:cNvSpPr>
                          <a:spLocks noChangeArrowheads="1"/>
                        </wps:cNvSpPr>
                        <wps:spPr bwMode="auto">
                          <a:xfrm>
                            <a:off x="8625" y="1682"/>
                            <a:ext cx="120" cy="17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docshape42"/>
                        <wps:cNvSpPr>
                          <a:spLocks/>
                        </wps:cNvSpPr>
                        <wps:spPr bwMode="auto">
                          <a:xfrm>
                            <a:off x="9134" y="1873"/>
                            <a:ext cx="269" cy="1267"/>
                          </a:xfrm>
                          <a:custGeom>
                            <a:avLst/>
                            <a:gdLst>
                              <a:gd name="T0" fmla="+- 0 9134 9134"/>
                              <a:gd name="T1" fmla="*/ T0 w 269"/>
                              <a:gd name="T2" fmla="+- 0 3140 1874"/>
                              <a:gd name="T3" fmla="*/ 3140 h 1267"/>
                              <a:gd name="T4" fmla="+- 0 9403 9134"/>
                              <a:gd name="T5" fmla="*/ T4 w 269"/>
                              <a:gd name="T6" fmla="+- 0 3140 1874"/>
                              <a:gd name="T7" fmla="*/ 3140 h 1267"/>
                              <a:gd name="T8" fmla="+- 0 9134 9134"/>
                              <a:gd name="T9" fmla="*/ T8 w 269"/>
                              <a:gd name="T10" fmla="+- 0 2886 1874"/>
                              <a:gd name="T11" fmla="*/ 2886 h 1267"/>
                              <a:gd name="T12" fmla="+- 0 9403 9134"/>
                              <a:gd name="T13" fmla="*/ T12 w 269"/>
                              <a:gd name="T14" fmla="+- 0 2886 1874"/>
                              <a:gd name="T15" fmla="*/ 2886 h 1267"/>
                              <a:gd name="T16" fmla="+- 0 9134 9134"/>
                              <a:gd name="T17" fmla="*/ T16 w 269"/>
                              <a:gd name="T18" fmla="+- 0 2636 1874"/>
                              <a:gd name="T19" fmla="*/ 2636 h 1267"/>
                              <a:gd name="T20" fmla="+- 0 9403 9134"/>
                              <a:gd name="T21" fmla="*/ T20 w 269"/>
                              <a:gd name="T22" fmla="+- 0 2636 1874"/>
                              <a:gd name="T23" fmla="*/ 2636 h 1267"/>
                              <a:gd name="T24" fmla="+- 0 9134 9134"/>
                              <a:gd name="T25" fmla="*/ T24 w 269"/>
                              <a:gd name="T26" fmla="+- 0 2382 1874"/>
                              <a:gd name="T27" fmla="*/ 2382 h 1267"/>
                              <a:gd name="T28" fmla="+- 0 9403 9134"/>
                              <a:gd name="T29" fmla="*/ T28 w 269"/>
                              <a:gd name="T30" fmla="+- 0 2382 1874"/>
                              <a:gd name="T31" fmla="*/ 2382 h 1267"/>
                              <a:gd name="T32" fmla="+- 0 9134 9134"/>
                              <a:gd name="T33" fmla="*/ T32 w 269"/>
                              <a:gd name="T34" fmla="+- 0 2128 1874"/>
                              <a:gd name="T35" fmla="*/ 2128 h 1267"/>
                              <a:gd name="T36" fmla="+- 0 9403 9134"/>
                              <a:gd name="T37" fmla="*/ T36 w 269"/>
                              <a:gd name="T38" fmla="+- 0 2128 1874"/>
                              <a:gd name="T39" fmla="*/ 2128 h 1267"/>
                              <a:gd name="T40" fmla="+- 0 9134 9134"/>
                              <a:gd name="T41" fmla="*/ T40 w 269"/>
                              <a:gd name="T42" fmla="+- 0 1874 1874"/>
                              <a:gd name="T43" fmla="*/ 1874 h 1267"/>
                              <a:gd name="T44" fmla="+- 0 9403 9134"/>
                              <a:gd name="T45" fmla="*/ T44 w 269"/>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9" h="1267">
                                <a:moveTo>
                                  <a:pt x="0" y="1266"/>
                                </a:moveTo>
                                <a:lnTo>
                                  <a:pt x="269" y="1266"/>
                                </a:lnTo>
                                <a:moveTo>
                                  <a:pt x="0" y="1012"/>
                                </a:moveTo>
                                <a:lnTo>
                                  <a:pt x="269" y="1012"/>
                                </a:lnTo>
                                <a:moveTo>
                                  <a:pt x="0" y="762"/>
                                </a:moveTo>
                                <a:lnTo>
                                  <a:pt x="269" y="762"/>
                                </a:lnTo>
                                <a:moveTo>
                                  <a:pt x="0" y="508"/>
                                </a:moveTo>
                                <a:lnTo>
                                  <a:pt x="269" y="508"/>
                                </a:lnTo>
                                <a:moveTo>
                                  <a:pt x="0" y="254"/>
                                </a:moveTo>
                                <a:lnTo>
                                  <a:pt x="269" y="254"/>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43"/>
                        <wps:cNvSpPr>
                          <a:spLocks noChangeArrowheads="1"/>
                        </wps:cNvSpPr>
                        <wps:spPr bwMode="auto">
                          <a:xfrm>
                            <a:off x="9014" y="1706"/>
                            <a:ext cx="120" cy="169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docshape44"/>
                        <wps:cNvSpPr>
                          <a:spLocks/>
                        </wps:cNvSpPr>
                        <wps:spPr bwMode="auto">
                          <a:xfrm>
                            <a:off x="9523" y="1873"/>
                            <a:ext cx="269" cy="1267"/>
                          </a:xfrm>
                          <a:custGeom>
                            <a:avLst/>
                            <a:gdLst>
                              <a:gd name="T0" fmla="+- 0 9523 9523"/>
                              <a:gd name="T1" fmla="*/ T0 w 269"/>
                              <a:gd name="T2" fmla="+- 0 3140 1874"/>
                              <a:gd name="T3" fmla="*/ 3140 h 1267"/>
                              <a:gd name="T4" fmla="+- 0 9792 9523"/>
                              <a:gd name="T5" fmla="*/ T4 w 269"/>
                              <a:gd name="T6" fmla="+- 0 3140 1874"/>
                              <a:gd name="T7" fmla="*/ 3140 h 1267"/>
                              <a:gd name="T8" fmla="+- 0 9523 9523"/>
                              <a:gd name="T9" fmla="*/ T8 w 269"/>
                              <a:gd name="T10" fmla="+- 0 2886 1874"/>
                              <a:gd name="T11" fmla="*/ 2886 h 1267"/>
                              <a:gd name="T12" fmla="+- 0 9792 9523"/>
                              <a:gd name="T13" fmla="*/ T12 w 269"/>
                              <a:gd name="T14" fmla="+- 0 2886 1874"/>
                              <a:gd name="T15" fmla="*/ 2886 h 1267"/>
                              <a:gd name="T16" fmla="+- 0 9523 9523"/>
                              <a:gd name="T17" fmla="*/ T16 w 269"/>
                              <a:gd name="T18" fmla="+- 0 2636 1874"/>
                              <a:gd name="T19" fmla="*/ 2636 h 1267"/>
                              <a:gd name="T20" fmla="+- 0 9792 9523"/>
                              <a:gd name="T21" fmla="*/ T20 w 269"/>
                              <a:gd name="T22" fmla="+- 0 2636 1874"/>
                              <a:gd name="T23" fmla="*/ 2636 h 1267"/>
                              <a:gd name="T24" fmla="+- 0 9523 9523"/>
                              <a:gd name="T25" fmla="*/ T24 w 269"/>
                              <a:gd name="T26" fmla="+- 0 2382 1874"/>
                              <a:gd name="T27" fmla="*/ 2382 h 1267"/>
                              <a:gd name="T28" fmla="+- 0 9792 9523"/>
                              <a:gd name="T29" fmla="*/ T28 w 269"/>
                              <a:gd name="T30" fmla="+- 0 2382 1874"/>
                              <a:gd name="T31" fmla="*/ 2382 h 1267"/>
                              <a:gd name="T32" fmla="+- 0 9523 9523"/>
                              <a:gd name="T33" fmla="*/ T32 w 269"/>
                              <a:gd name="T34" fmla="+- 0 2128 1874"/>
                              <a:gd name="T35" fmla="*/ 2128 h 1267"/>
                              <a:gd name="T36" fmla="+- 0 9792 9523"/>
                              <a:gd name="T37" fmla="*/ T36 w 269"/>
                              <a:gd name="T38" fmla="+- 0 2128 1874"/>
                              <a:gd name="T39" fmla="*/ 2128 h 1267"/>
                              <a:gd name="T40" fmla="+- 0 9523 9523"/>
                              <a:gd name="T41" fmla="*/ T40 w 269"/>
                              <a:gd name="T42" fmla="+- 0 1874 1874"/>
                              <a:gd name="T43" fmla="*/ 1874 h 1267"/>
                              <a:gd name="T44" fmla="+- 0 9792 9523"/>
                              <a:gd name="T45" fmla="*/ T44 w 269"/>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9" h="1267">
                                <a:moveTo>
                                  <a:pt x="0" y="1266"/>
                                </a:moveTo>
                                <a:lnTo>
                                  <a:pt x="269" y="1266"/>
                                </a:lnTo>
                                <a:moveTo>
                                  <a:pt x="0" y="1012"/>
                                </a:moveTo>
                                <a:lnTo>
                                  <a:pt x="269" y="1012"/>
                                </a:lnTo>
                                <a:moveTo>
                                  <a:pt x="0" y="762"/>
                                </a:moveTo>
                                <a:lnTo>
                                  <a:pt x="269" y="762"/>
                                </a:lnTo>
                                <a:moveTo>
                                  <a:pt x="0" y="508"/>
                                </a:moveTo>
                                <a:lnTo>
                                  <a:pt x="269" y="508"/>
                                </a:lnTo>
                                <a:moveTo>
                                  <a:pt x="0" y="254"/>
                                </a:moveTo>
                                <a:lnTo>
                                  <a:pt x="269" y="254"/>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45"/>
                        <wps:cNvSpPr>
                          <a:spLocks noChangeArrowheads="1"/>
                        </wps:cNvSpPr>
                        <wps:spPr bwMode="auto">
                          <a:xfrm>
                            <a:off x="9403" y="1715"/>
                            <a:ext cx="120" cy="168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46"/>
                        <wps:cNvSpPr>
                          <a:spLocks/>
                        </wps:cNvSpPr>
                        <wps:spPr bwMode="auto">
                          <a:xfrm>
                            <a:off x="9912" y="1873"/>
                            <a:ext cx="269" cy="1267"/>
                          </a:xfrm>
                          <a:custGeom>
                            <a:avLst/>
                            <a:gdLst>
                              <a:gd name="T0" fmla="+- 0 9912 9912"/>
                              <a:gd name="T1" fmla="*/ T0 w 269"/>
                              <a:gd name="T2" fmla="+- 0 3140 1874"/>
                              <a:gd name="T3" fmla="*/ 3140 h 1267"/>
                              <a:gd name="T4" fmla="+- 0 10181 9912"/>
                              <a:gd name="T5" fmla="*/ T4 w 269"/>
                              <a:gd name="T6" fmla="+- 0 3140 1874"/>
                              <a:gd name="T7" fmla="*/ 3140 h 1267"/>
                              <a:gd name="T8" fmla="+- 0 9912 9912"/>
                              <a:gd name="T9" fmla="*/ T8 w 269"/>
                              <a:gd name="T10" fmla="+- 0 2886 1874"/>
                              <a:gd name="T11" fmla="*/ 2886 h 1267"/>
                              <a:gd name="T12" fmla="+- 0 10181 9912"/>
                              <a:gd name="T13" fmla="*/ T12 w 269"/>
                              <a:gd name="T14" fmla="+- 0 2886 1874"/>
                              <a:gd name="T15" fmla="*/ 2886 h 1267"/>
                              <a:gd name="T16" fmla="+- 0 9912 9912"/>
                              <a:gd name="T17" fmla="*/ T16 w 269"/>
                              <a:gd name="T18" fmla="+- 0 2636 1874"/>
                              <a:gd name="T19" fmla="*/ 2636 h 1267"/>
                              <a:gd name="T20" fmla="+- 0 10181 9912"/>
                              <a:gd name="T21" fmla="*/ T20 w 269"/>
                              <a:gd name="T22" fmla="+- 0 2636 1874"/>
                              <a:gd name="T23" fmla="*/ 2636 h 1267"/>
                              <a:gd name="T24" fmla="+- 0 9912 9912"/>
                              <a:gd name="T25" fmla="*/ T24 w 269"/>
                              <a:gd name="T26" fmla="+- 0 2382 1874"/>
                              <a:gd name="T27" fmla="*/ 2382 h 1267"/>
                              <a:gd name="T28" fmla="+- 0 10181 9912"/>
                              <a:gd name="T29" fmla="*/ T28 w 269"/>
                              <a:gd name="T30" fmla="+- 0 2382 1874"/>
                              <a:gd name="T31" fmla="*/ 2382 h 1267"/>
                              <a:gd name="T32" fmla="+- 0 9912 9912"/>
                              <a:gd name="T33" fmla="*/ T32 w 269"/>
                              <a:gd name="T34" fmla="+- 0 2128 1874"/>
                              <a:gd name="T35" fmla="*/ 2128 h 1267"/>
                              <a:gd name="T36" fmla="+- 0 10181 9912"/>
                              <a:gd name="T37" fmla="*/ T36 w 269"/>
                              <a:gd name="T38" fmla="+- 0 2128 1874"/>
                              <a:gd name="T39" fmla="*/ 2128 h 1267"/>
                              <a:gd name="T40" fmla="+- 0 9912 9912"/>
                              <a:gd name="T41" fmla="*/ T40 w 269"/>
                              <a:gd name="T42" fmla="+- 0 1874 1874"/>
                              <a:gd name="T43" fmla="*/ 1874 h 1267"/>
                              <a:gd name="T44" fmla="+- 0 10181 9912"/>
                              <a:gd name="T45" fmla="*/ T44 w 269"/>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9" h="1267">
                                <a:moveTo>
                                  <a:pt x="0" y="1266"/>
                                </a:moveTo>
                                <a:lnTo>
                                  <a:pt x="269" y="1266"/>
                                </a:lnTo>
                                <a:moveTo>
                                  <a:pt x="0" y="1012"/>
                                </a:moveTo>
                                <a:lnTo>
                                  <a:pt x="269" y="1012"/>
                                </a:lnTo>
                                <a:moveTo>
                                  <a:pt x="0" y="762"/>
                                </a:moveTo>
                                <a:lnTo>
                                  <a:pt x="269" y="762"/>
                                </a:lnTo>
                                <a:moveTo>
                                  <a:pt x="0" y="508"/>
                                </a:moveTo>
                                <a:lnTo>
                                  <a:pt x="269" y="508"/>
                                </a:lnTo>
                                <a:moveTo>
                                  <a:pt x="0" y="254"/>
                                </a:moveTo>
                                <a:lnTo>
                                  <a:pt x="269" y="254"/>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47"/>
                        <wps:cNvSpPr>
                          <a:spLocks noChangeArrowheads="1"/>
                        </wps:cNvSpPr>
                        <wps:spPr bwMode="auto">
                          <a:xfrm>
                            <a:off x="9792" y="1720"/>
                            <a:ext cx="120" cy="1676"/>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docshape48"/>
                        <wps:cNvSpPr>
                          <a:spLocks/>
                        </wps:cNvSpPr>
                        <wps:spPr bwMode="auto">
                          <a:xfrm>
                            <a:off x="10300" y="1873"/>
                            <a:ext cx="269" cy="1267"/>
                          </a:xfrm>
                          <a:custGeom>
                            <a:avLst/>
                            <a:gdLst>
                              <a:gd name="T0" fmla="+- 0 10301 10301"/>
                              <a:gd name="T1" fmla="*/ T0 w 269"/>
                              <a:gd name="T2" fmla="+- 0 3140 1874"/>
                              <a:gd name="T3" fmla="*/ 3140 h 1267"/>
                              <a:gd name="T4" fmla="+- 0 10570 10301"/>
                              <a:gd name="T5" fmla="*/ T4 w 269"/>
                              <a:gd name="T6" fmla="+- 0 3140 1874"/>
                              <a:gd name="T7" fmla="*/ 3140 h 1267"/>
                              <a:gd name="T8" fmla="+- 0 10301 10301"/>
                              <a:gd name="T9" fmla="*/ T8 w 269"/>
                              <a:gd name="T10" fmla="+- 0 2886 1874"/>
                              <a:gd name="T11" fmla="*/ 2886 h 1267"/>
                              <a:gd name="T12" fmla="+- 0 10570 10301"/>
                              <a:gd name="T13" fmla="*/ T12 w 269"/>
                              <a:gd name="T14" fmla="+- 0 2886 1874"/>
                              <a:gd name="T15" fmla="*/ 2886 h 1267"/>
                              <a:gd name="T16" fmla="+- 0 10301 10301"/>
                              <a:gd name="T17" fmla="*/ T16 w 269"/>
                              <a:gd name="T18" fmla="+- 0 2636 1874"/>
                              <a:gd name="T19" fmla="*/ 2636 h 1267"/>
                              <a:gd name="T20" fmla="+- 0 10570 10301"/>
                              <a:gd name="T21" fmla="*/ T20 w 269"/>
                              <a:gd name="T22" fmla="+- 0 2636 1874"/>
                              <a:gd name="T23" fmla="*/ 2636 h 1267"/>
                              <a:gd name="T24" fmla="+- 0 10301 10301"/>
                              <a:gd name="T25" fmla="*/ T24 w 269"/>
                              <a:gd name="T26" fmla="+- 0 2382 1874"/>
                              <a:gd name="T27" fmla="*/ 2382 h 1267"/>
                              <a:gd name="T28" fmla="+- 0 10570 10301"/>
                              <a:gd name="T29" fmla="*/ T28 w 269"/>
                              <a:gd name="T30" fmla="+- 0 2382 1874"/>
                              <a:gd name="T31" fmla="*/ 2382 h 1267"/>
                              <a:gd name="T32" fmla="+- 0 10301 10301"/>
                              <a:gd name="T33" fmla="*/ T32 w 269"/>
                              <a:gd name="T34" fmla="+- 0 2128 1874"/>
                              <a:gd name="T35" fmla="*/ 2128 h 1267"/>
                              <a:gd name="T36" fmla="+- 0 10570 10301"/>
                              <a:gd name="T37" fmla="*/ T36 w 269"/>
                              <a:gd name="T38" fmla="+- 0 2128 1874"/>
                              <a:gd name="T39" fmla="*/ 2128 h 1267"/>
                              <a:gd name="T40" fmla="+- 0 10301 10301"/>
                              <a:gd name="T41" fmla="*/ T40 w 269"/>
                              <a:gd name="T42" fmla="+- 0 1874 1874"/>
                              <a:gd name="T43" fmla="*/ 1874 h 1267"/>
                              <a:gd name="T44" fmla="+- 0 10570 10301"/>
                              <a:gd name="T45" fmla="*/ T44 w 269"/>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9" h="1267">
                                <a:moveTo>
                                  <a:pt x="0" y="1266"/>
                                </a:moveTo>
                                <a:lnTo>
                                  <a:pt x="269" y="1266"/>
                                </a:lnTo>
                                <a:moveTo>
                                  <a:pt x="0" y="1012"/>
                                </a:moveTo>
                                <a:lnTo>
                                  <a:pt x="269" y="1012"/>
                                </a:lnTo>
                                <a:moveTo>
                                  <a:pt x="0" y="762"/>
                                </a:moveTo>
                                <a:lnTo>
                                  <a:pt x="269" y="762"/>
                                </a:lnTo>
                                <a:moveTo>
                                  <a:pt x="0" y="508"/>
                                </a:moveTo>
                                <a:lnTo>
                                  <a:pt x="269" y="508"/>
                                </a:lnTo>
                                <a:moveTo>
                                  <a:pt x="0" y="254"/>
                                </a:moveTo>
                                <a:lnTo>
                                  <a:pt x="269" y="254"/>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49"/>
                        <wps:cNvSpPr>
                          <a:spLocks noChangeArrowheads="1"/>
                        </wps:cNvSpPr>
                        <wps:spPr bwMode="auto">
                          <a:xfrm>
                            <a:off x="10180" y="1768"/>
                            <a:ext cx="120" cy="162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docshape50"/>
                        <wps:cNvSpPr>
                          <a:spLocks/>
                        </wps:cNvSpPr>
                        <wps:spPr bwMode="auto">
                          <a:xfrm>
                            <a:off x="10689" y="1873"/>
                            <a:ext cx="269" cy="1267"/>
                          </a:xfrm>
                          <a:custGeom>
                            <a:avLst/>
                            <a:gdLst>
                              <a:gd name="T0" fmla="+- 0 10690 10690"/>
                              <a:gd name="T1" fmla="*/ T0 w 269"/>
                              <a:gd name="T2" fmla="+- 0 3140 1874"/>
                              <a:gd name="T3" fmla="*/ 3140 h 1267"/>
                              <a:gd name="T4" fmla="+- 0 10958 10690"/>
                              <a:gd name="T5" fmla="*/ T4 w 269"/>
                              <a:gd name="T6" fmla="+- 0 3140 1874"/>
                              <a:gd name="T7" fmla="*/ 3140 h 1267"/>
                              <a:gd name="T8" fmla="+- 0 10690 10690"/>
                              <a:gd name="T9" fmla="*/ T8 w 269"/>
                              <a:gd name="T10" fmla="+- 0 2886 1874"/>
                              <a:gd name="T11" fmla="*/ 2886 h 1267"/>
                              <a:gd name="T12" fmla="+- 0 10958 10690"/>
                              <a:gd name="T13" fmla="*/ T12 w 269"/>
                              <a:gd name="T14" fmla="+- 0 2886 1874"/>
                              <a:gd name="T15" fmla="*/ 2886 h 1267"/>
                              <a:gd name="T16" fmla="+- 0 10690 10690"/>
                              <a:gd name="T17" fmla="*/ T16 w 269"/>
                              <a:gd name="T18" fmla="+- 0 2636 1874"/>
                              <a:gd name="T19" fmla="*/ 2636 h 1267"/>
                              <a:gd name="T20" fmla="+- 0 10958 10690"/>
                              <a:gd name="T21" fmla="*/ T20 w 269"/>
                              <a:gd name="T22" fmla="+- 0 2636 1874"/>
                              <a:gd name="T23" fmla="*/ 2636 h 1267"/>
                              <a:gd name="T24" fmla="+- 0 10690 10690"/>
                              <a:gd name="T25" fmla="*/ T24 w 269"/>
                              <a:gd name="T26" fmla="+- 0 2382 1874"/>
                              <a:gd name="T27" fmla="*/ 2382 h 1267"/>
                              <a:gd name="T28" fmla="+- 0 10958 10690"/>
                              <a:gd name="T29" fmla="*/ T28 w 269"/>
                              <a:gd name="T30" fmla="+- 0 2382 1874"/>
                              <a:gd name="T31" fmla="*/ 2382 h 1267"/>
                              <a:gd name="T32" fmla="+- 0 10690 10690"/>
                              <a:gd name="T33" fmla="*/ T32 w 269"/>
                              <a:gd name="T34" fmla="+- 0 2128 1874"/>
                              <a:gd name="T35" fmla="*/ 2128 h 1267"/>
                              <a:gd name="T36" fmla="+- 0 10958 10690"/>
                              <a:gd name="T37" fmla="*/ T36 w 269"/>
                              <a:gd name="T38" fmla="+- 0 2128 1874"/>
                              <a:gd name="T39" fmla="*/ 2128 h 1267"/>
                              <a:gd name="T40" fmla="+- 0 10690 10690"/>
                              <a:gd name="T41" fmla="*/ T40 w 269"/>
                              <a:gd name="T42" fmla="+- 0 1874 1874"/>
                              <a:gd name="T43" fmla="*/ 1874 h 1267"/>
                              <a:gd name="T44" fmla="+- 0 10958 10690"/>
                              <a:gd name="T45" fmla="*/ T44 w 269"/>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9" h="1267">
                                <a:moveTo>
                                  <a:pt x="0" y="1266"/>
                                </a:moveTo>
                                <a:lnTo>
                                  <a:pt x="268" y="1266"/>
                                </a:lnTo>
                                <a:moveTo>
                                  <a:pt x="0" y="1012"/>
                                </a:moveTo>
                                <a:lnTo>
                                  <a:pt x="268" y="1012"/>
                                </a:lnTo>
                                <a:moveTo>
                                  <a:pt x="0" y="762"/>
                                </a:moveTo>
                                <a:lnTo>
                                  <a:pt x="268" y="762"/>
                                </a:lnTo>
                                <a:moveTo>
                                  <a:pt x="0" y="508"/>
                                </a:moveTo>
                                <a:lnTo>
                                  <a:pt x="268" y="508"/>
                                </a:lnTo>
                                <a:moveTo>
                                  <a:pt x="0" y="254"/>
                                </a:moveTo>
                                <a:lnTo>
                                  <a:pt x="268" y="254"/>
                                </a:lnTo>
                                <a:moveTo>
                                  <a:pt x="0" y="0"/>
                                </a:moveTo>
                                <a:lnTo>
                                  <a:pt x="268"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docshape51"/>
                        <wps:cNvSpPr>
                          <a:spLocks noChangeArrowheads="1"/>
                        </wps:cNvSpPr>
                        <wps:spPr bwMode="auto">
                          <a:xfrm>
                            <a:off x="10569" y="1778"/>
                            <a:ext cx="120" cy="1619"/>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docshape52"/>
                        <wps:cNvSpPr>
                          <a:spLocks/>
                        </wps:cNvSpPr>
                        <wps:spPr bwMode="auto">
                          <a:xfrm>
                            <a:off x="11078" y="1873"/>
                            <a:ext cx="264" cy="1267"/>
                          </a:xfrm>
                          <a:custGeom>
                            <a:avLst/>
                            <a:gdLst>
                              <a:gd name="T0" fmla="+- 0 11078 11078"/>
                              <a:gd name="T1" fmla="*/ T0 w 264"/>
                              <a:gd name="T2" fmla="+- 0 3140 1874"/>
                              <a:gd name="T3" fmla="*/ 3140 h 1267"/>
                              <a:gd name="T4" fmla="+- 0 11342 11078"/>
                              <a:gd name="T5" fmla="*/ T4 w 264"/>
                              <a:gd name="T6" fmla="+- 0 3140 1874"/>
                              <a:gd name="T7" fmla="*/ 3140 h 1267"/>
                              <a:gd name="T8" fmla="+- 0 11078 11078"/>
                              <a:gd name="T9" fmla="*/ T8 w 264"/>
                              <a:gd name="T10" fmla="+- 0 2886 1874"/>
                              <a:gd name="T11" fmla="*/ 2886 h 1267"/>
                              <a:gd name="T12" fmla="+- 0 11342 11078"/>
                              <a:gd name="T13" fmla="*/ T12 w 264"/>
                              <a:gd name="T14" fmla="+- 0 2886 1874"/>
                              <a:gd name="T15" fmla="*/ 2886 h 1267"/>
                              <a:gd name="T16" fmla="+- 0 11078 11078"/>
                              <a:gd name="T17" fmla="*/ T16 w 264"/>
                              <a:gd name="T18" fmla="+- 0 2636 1874"/>
                              <a:gd name="T19" fmla="*/ 2636 h 1267"/>
                              <a:gd name="T20" fmla="+- 0 11342 11078"/>
                              <a:gd name="T21" fmla="*/ T20 w 264"/>
                              <a:gd name="T22" fmla="+- 0 2636 1874"/>
                              <a:gd name="T23" fmla="*/ 2636 h 1267"/>
                              <a:gd name="T24" fmla="+- 0 11078 11078"/>
                              <a:gd name="T25" fmla="*/ T24 w 264"/>
                              <a:gd name="T26" fmla="+- 0 2382 1874"/>
                              <a:gd name="T27" fmla="*/ 2382 h 1267"/>
                              <a:gd name="T28" fmla="+- 0 11342 11078"/>
                              <a:gd name="T29" fmla="*/ T28 w 264"/>
                              <a:gd name="T30" fmla="+- 0 2382 1874"/>
                              <a:gd name="T31" fmla="*/ 2382 h 1267"/>
                              <a:gd name="T32" fmla="+- 0 11078 11078"/>
                              <a:gd name="T33" fmla="*/ T32 w 264"/>
                              <a:gd name="T34" fmla="+- 0 2128 1874"/>
                              <a:gd name="T35" fmla="*/ 2128 h 1267"/>
                              <a:gd name="T36" fmla="+- 0 11342 11078"/>
                              <a:gd name="T37" fmla="*/ T36 w 264"/>
                              <a:gd name="T38" fmla="+- 0 2128 1874"/>
                              <a:gd name="T39" fmla="*/ 2128 h 1267"/>
                              <a:gd name="T40" fmla="+- 0 11078 11078"/>
                              <a:gd name="T41" fmla="*/ T40 w 264"/>
                              <a:gd name="T42" fmla="+- 0 1874 1874"/>
                              <a:gd name="T43" fmla="*/ 1874 h 1267"/>
                              <a:gd name="T44" fmla="+- 0 11342 11078"/>
                              <a:gd name="T45" fmla="*/ T44 w 264"/>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1267">
                                <a:moveTo>
                                  <a:pt x="0" y="1266"/>
                                </a:moveTo>
                                <a:lnTo>
                                  <a:pt x="264" y="1266"/>
                                </a:lnTo>
                                <a:moveTo>
                                  <a:pt x="0" y="1012"/>
                                </a:moveTo>
                                <a:lnTo>
                                  <a:pt x="264" y="1012"/>
                                </a:lnTo>
                                <a:moveTo>
                                  <a:pt x="0" y="762"/>
                                </a:moveTo>
                                <a:lnTo>
                                  <a:pt x="264" y="762"/>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docshape53"/>
                        <wps:cNvSpPr>
                          <a:spLocks noChangeArrowheads="1"/>
                        </wps:cNvSpPr>
                        <wps:spPr bwMode="auto">
                          <a:xfrm>
                            <a:off x="10958" y="1778"/>
                            <a:ext cx="120" cy="1619"/>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docshape54"/>
                        <wps:cNvSpPr>
                          <a:spLocks/>
                        </wps:cNvSpPr>
                        <wps:spPr bwMode="auto">
                          <a:xfrm>
                            <a:off x="11467" y="1873"/>
                            <a:ext cx="2457" cy="1267"/>
                          </a:xfrm>
                          <a:custGeom>
                            <a:avLst/>
                            <a:gdLst>
                              <a:gd name="T0" fmla="+- 0 11467 11467"/>
                              <a:gd name="T1" fmla="*/ T0 w 2457"/>
                              <a:gd name="T2" fmla="+- 0 3140 1874"/>
                              <a:gd name="T3" fmla="*/ 3140 h 1267"/>
                              <a:gd name="T4" fmla="+- 0 11731 11467"/>
                              <a:gd name="T5" fmla="*/ T4 w 2457"/>
                              <a:gd name="T6" fmla="+- 0 3140 1874"/>
                              <a:gd name="T7" fmla="*/ 3140 h 1267"/>
                              <a:gd name="T8" fmla="+- 0 11467 11467"/>
                              <a:gd name="T9" fmla="*/ T8 w 2457"/>
                              <a:gd name="T10" fmla="+- 0 2886 1874"/>
                              <a:gd name="T11" fmla="*/ 2886 h 1267"/>
                              <a:gd name="T12" fmla="+- 0 11731 11467"/>
                              <a:gd name="T13" fmla="*/ T12 w 2457"/>
                              <a:gd name="T14" fmla="+- 0 2886 1874"/>
                              <a:gd name="T15" fmla="*/ 2886 h 1267"/>
                              <a:gd name="T16" fmla="+- 0 11467 11467"/>
                              <a:gd name="T17" fmla="*/ T16 w 2457"/>
                              <a:gd name="T18" fmla="+- 0 2636 1874"/>
                              <a:gd name="T19" fmla="*/ 2636 h 1267"/>
                              <a:gd name="T20" fmla="+- 0 11731 11467"/>
                              <a:gd name="T21" fmla="*/ T20 w 2457"/>
                              <a:gd name="T22" fmla="+- 0 2636 1874"/>
                              <a:gd name="T23" fmla="*/ 2636 h 1267"/>
                              <a:gd name="T24" fmla="+- 0 11467 11467"/>
                              <a:gd name="T25" fmla="*/ T24 w 2457"/>
                              <a:gd name="T26" fmla="+- 0 2382 1874"/>
                              <a:gd name="T27" fmla="*/ 2382 h 1267"/>
                              <a:gd name="T28" fmla="+- 0 11731 11467"/>
                              <a:gd name="T29" fmla="*/ T28 w 2457"/>
                              <a:gd name="T30" fmla="+- 0 2382 1874"/>
                              <a:gd name="T31" fmla="*/ 2382 h 1267"/>
                              <a:gd name="T32" fmla="+- 0 11467 11467"/>
                              <a:gd name="T33" fmla="*/ T32 w 2457"/>
                              <a:gd name="T34" fmla="+- 0 2128 1874"/>
                              <a:gd name="T35" fmla="*/ 2128 h 1267"/>
                              <a:gd name="T36" fmla="+- 0 11731 11467"/>
                              <a:gd name="T37" fmla="*/ T36 w 2457"/>
                              <a:gd name="T38" fmla="+- 0 2128 1874"/>
                              <a:gd name="T39" fmla="*/ 2128 h 1267"/>
                              <a:gd name="T40" fmla="+- 0 11467 11467"/>
                              <a:gd name="T41" fmla="*/ T40 w 2457"/>
                              <a:gd name="T42" fmla="+- 0 1874 1874"/>
                              <a:gd name="T43" fmla="*/ 1874 h 1267"/>
                              <a:gd name="T44" fmla="+- 0 13924 11467"/>
                              <a:gd name="T45" fmla="*/ T44 w 2457"/>
                              <a:gd name="T46" fmla="+- 0 1874 1874"/>
                              <a:gd name="T47" fmla="*/ 187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57" h="1267">
                                <a:moveTo>
                                  <a:pt x="0" y="1266"/>
                                </a:moveTo>
                                <a:lnTo>
                                  <a:pt x="264" y="1266"/>
                                </a:lnTo>
                                <a:moveTo>
                                  <a:pt x="0" y="1012"/>
                                </a:moveTo>
                                <a:lnTo>
                                  <a:pt x="264" y="1012"/>
                                </a:lnTo>
                                <a:moveTo>
                                  <a:pt x="0" y="762"/>
                                </a:moveTo>
                                <a:lnTo>
                                  <a:pt x="264" y="762"/>
                                </a:lnTo>
                                <a:moveTo>
                                  <a:pt x="0" y="508"/>
                                </a:moveTo>
                                <a:lnTo>
                                  <a:pt x="264" y="508"/>
                                </a:lnTo>
                                <a:moveTo>
                                  <a:pt x="0" y="254"/>
                                </a:moveTo>
                                <a:lnTo>
                                  <a:pt x="264" y="254"/>
                                </a:lnTo>
                                <a:moveTo>
                                  <a:pt x="0" y="0"/>
                                </a:moveTo>
                                <a:lnTo>
                                  <a:pt x="2457"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55"/>
                        <wps:cNvSpPr>
                          <a:spLocks noChangeArrowheads="1"/>
                        </wps:cNvSpPr>
                        <wps:spPr bwMode="auto">
                          <a:xfrm>
                            <a:off x="11342" y="1864"/>
                            <a:ext cx="125" cy="153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docshape56"/>
                        <wps:cNvSpPr>
                          <a:spLocks/>
                        </wps:cNvSpPr>
                        <wps:spPr bwMode="auto">
                          <a:xfrm>
                            <a:off x="11856" y="2127"/>
                            <a:ext cx="264" cy="1013"/>
                          </a:xfrm>
                          <a:custGeom>
                            <a:avLst/>
                            <a:gdLst>
                              <a:gd name="T0" fmla="+- 0 11856 11856"/>
                              <a:gd name="T1" fmla="*/ T0 w 264"/>
                              <a:gd name="T2" fmla="+- 0 3140 2128"/>
                              <a:gd name="T3" fmla="*/ 3140 h 1013"/>
                              <a:gd name="T4" fmla="+- 0 12120 11856"/>
                              <a:gd name="T5" fmla="*/ T4 w 264"/>
                              <a:gd name="T6" fmla="+- 0 3140 2128"/>
                              <a:gd name="T7" fmla="*/ 3140 h 1013"/>
                              <a:gd name="T8" fmla="+- 0 11856 11856"/>
                              <a:gd name="T9" fmla="*/ T8 w 264"/>
                              <a:gd name="T10" fmla="+- 0 2886 2128"/>
                              <a:gd name="T11" fmla="*/ 2886 h 1013"/>
                              <a:gd name="T12" fmla="+- 0 12120 11856"/>
                              <a:gd name="T13" fmla="*/ T12 w 264"/>
                              <a:gd name="T14" fmla="+- 0 2886 2128"/>
                              <a:gd name="T15" fmla="*/ 2886 h 1013"/>
                              <a:gd name="T16" fmla="+- 0 11856 11856"/>
                              <a:gd name="T17" fmla="*/ T16 w 264"/>
                              <a:gd name="T18" fmla="+- 0 2636 2128"/>
                              <a:gd name="T19" fmla="*/ 2636 h 1013"/>
                              <a:gd name="T20" fmla="+- 0 12120 11856"/>
                              <a:gd name="T21" fmla="*/ T20 w 264"/>
                              <a:gd name="T22" fmla="+- 0 2636 2128"/>
                              <a:gd name="T23" fmla="*/ 2636 h 1013"/>
                              <a:gd name="T24" fmla="+- 0 11856 11856"/>
                              <a:gd name="T25" fmla="*/ T24 w 264"/>
                              <a:gd name="T26" fmla="+- 0 2382 2128"/>
                              <a:gd name="T27" fmla="*/ 2382 h 1013"/>
                              <a:gd name="T28" fmla="+- 0 12120 11856"/>
                              <a:gd name="T29" fmla="*/ T28 w 264"/>
                              <a:gd name="T30" fmla="+- 0 2382 2128"/>
                              <a:gd name="T31" fmla="*/ 2382 h 1013"/>
                              <a:gd name="T32" fmla="+- 0 11856 11856"/>
                              <a:gd name="T33" fmla="*/ T32 w 264"/>
                              <a:gd name="T34" fmla="+- 0 2128 2128"/>
                              <a:gd name="T35" fmla="*/ 2128 h 1013"/>
                              <a:gd name="T36" fmla="+- 0 12120 11856"/>
                              <a:gd name="T37" fmla="*/ T36 w 264"/>
                              <a:gd name="T38" fmla="+- 0 2128 2128"/>
                              <a:gd name="T39" fmla="*/ 2128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1013">
                                <a:moveTo>
                                  <a:pt x="0" y="1012"/>
                                </a:moveTo>
                                <a:lnTo>
                                  <a:pt x="264" y="1012"/>
                                </a:lnTo>
                                <a:moveTo>
                                  <a:pt x="0" y="758"/>
                                </a:moveTo>
                                <a:lnTo>
                                  <a:pt x="264" y="758"/>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57"/>
                        <wps:cNvSpPr>
                          <a:spLocks noChangeArrowheads="1"/>
                        </wps:cNvSpPr>
                        <wps:spPr bwMode="auto">
                          <a:xfrm>
                            <a:off x="11731" y="1917"/>
                            <a:ext cx="125" cy="1479"/>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docshape58"/>
                        <wps:cNvSpPr>
                          <a:spLocks/>
                        </wps:cNvSpPr>
                        <wps:spPr bwMode="auto">
                          <a:xfrm>
                            <a:off x="12244" y="2127"/>
                            <a:ext cx="264" cy="1013"/>
                          </a:xfrm>
                          <a:custGeom>
                            <a:avLst/>
                            <a:gdLst>
                              <a:gd name="T0" fmla="+- 0 12245 12245"/>
                              <a:gd name="T1" fmla="*/ T0 w 264"/>
                              <a:gd name="T2" fmla="+- 0 3140 2128"/>
                              <a:gd name="T3" fmla="*/ 3140 h 1013"/>
                              <a:gd name="T4" fmla="+- 0 12509 12245"/>
                              <a:gd name="T5" fmla="*/ T4 w 264"/>
                              <a:gd name="T6" fmla="+- 0 3140 2128"/>
                              <a:gd name="T7" fmla="*/ 3140 h 1013"/>
                              <a:gd name="T8" fmla="+- 0 12245 12245"/>
                              <a:gd name="T9" fmla="*/ T8 w 264"/>
                              <a:gd name="T10" fmla="+- 0 2886 2128"/>
                              <a:gd name="T11" fmla="*/ 2886 h 1013"/>
                              <a:gd name="T12" fmla="+- 0 12509 12245"/>
                              <a:gd name="T13" fmla="*/ T12 w 264"/>
                              <a:gd name="T14" fmla="+- 0 2886 2128"/>
                              <a:gd name="T15" fmla="*/ 2886 h 1013"/>
                              <a:gd name="T16" fmla="+- 0 12245 12245"/>
                              <a:gd name="T17" fmla="*/ T16 w 264"/>
                              <a:gd name="T18" fmla="+- 0 2636 2128"/>
                              <a:gd name="T19" fmla="*/ 2636 h 1013"/>
                              <a:gd name="T20" fmla="+- 0 12509 12245"/>
                              <a:gd name="T21" fmla="*/ T20 w 264"/>
                              <a:gd name="T22" fmla="+- 0 2636 2128"/>
                              <a:gd name="T23" fmla="*/ 2636 h 1013"/>
                              <a:gd name="T24" fmla="+- 0 12245 12245"/>
                              <a:gd name="T25" fmla="*/ T24 w 264"/>
                              <a:gd name="T26" fmla="+- 0 2382 2128"/>
                              <a:gd name="T27" fmla="*/ 2382 h 1013"/>
                              <a:gd name="T28" fmla="+- 0 12509 12245"/>
                              <a:gd name="T29" fmla="*/ T28 w 264"/>
                              <a:gd name="T30" fmla="+- 0 2382 2128"/>
                              <a:gd name="T31" fmla="*/ 2382 h 1013"/>
                              <a:gd name="T32" fmla="+- 0 12245 12245"/>
                              <a:gd name="T33" fmla="*/ T32 w 264"/>
                              <a:gd name="T34" fmla="+- 0 2128 2128"/>
                              <a:gd name="T35" fmla="*/ 2128 h 1013"/>
                              <a:gd name="T36" fmla="+- 0 12509 12245"/>
                              <a:gd name="T37" fmla="*/ T36 w 264"/>
                              <a:gd name="T38" fmla="+- 0 2128 2128"/>
                              <a:gd name="T39" fmla="*/ 2128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1013">
                                <a:moveTo>
                                  <a:pt x="0" y="1012"/>
                                </a:moveTo>
                                <a:lnTo>
                                  <a:pt x="264" y="1012"/>
                                </a:lnTo>
                                <a:moveTo>
                                  <a:pt x="0" y="758"/>
                                </a:moveTo>
                                <a:lnTo>
                                  <a:pt x="264" y="758"/>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59"/>
                        <wps:cNvSpPr>
                          <a:spLocks noChangeArrowheads="1"/>
                        </wps:cNvSpPr>
                        <wps:spPr bwMode="auto">
                          <a:xfrm>
                            <a:off x="12120" y="1931"/>
                            <a:ext cx="125" cy="14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docshape60"/>
                        <wps:cNvSpPr>
                          <a:spLocks/>
                        </wps:cNvSpPr>
                        <wps:spPr bwMode="auto">
                          <a:xfrm>
                            <a:off x="12633" y="2127"/>
                            <a:ext cx="264" cy="1013"/>
                          </a:xfrm>
                          <a:custGeom>
                            <a:avLst/>
                            <a:gdLst>
                              <a:gd name="T0" fmla="+- 0 12634 12634"/>
                              <a:gd name="T1" fmla="*/ T0 w 264"/>
                              <a:gd name="T2" fmla="+- 0 3140 2128"/>
                              <a:gd name="T3" fmla="*/ 3140 h 1013"/>
                              <a:gd name="T4" fmla="+- 0 12898 12634"/>
                              <a:gd name="T5" fmla="*/ T4 w 264"/>
                              <a:gd name="T6" fmla="+- 0 3140 2128"/>
                              <a:gd name="T7" fmla="*/ 3140 h 1013"/>
                              <a:gd name="T8" fmla="+- 0 12634 12634"/>
                              <a:gd name="T9" fmla="*/ T8 w 264"/>
                              <a:gd name="T10" fmla="+- 0 2886 2128"/>
                              <a:gd name="T11" fmla="*/ 2886 h 1013"/>
                              <a:gd name="T12" fmla="+- 0 12898 12634"/>
                              <a:gd name="T13" fmla="*/ T12 w 264"/>
                              <a:gd name="T14" fmla="+- 0 2886 2128"/>
                              <a:gd name="T15" fmla="*/ 2886 h 1013"/>
                              <a:gd name="T16" fmla="+- 0 12634 12634"/>
                              <a:gd name="T17" fmla="*/ T16 w 264"/>
                              <a:gd name="T18" fmla="+- 0 2636 2128"/>
                              <a:gd name="T19" fmla="*/ 2636 h 1013"/>
                              <a:gd name="T20" fmla="+- 0 12898 12634"/>
                              <a:gd name="T21" fmla="*/ T20 w 264"/>
                              <a:gd name="T22" fmla="+- 0 2636 2128"/>
                              <a:gd name="T23" fmla="*/ 2636 h 1013"/>
                              <a:gd name="T24" fmla="+- 0 12634 12634"/>
                              <a:gd name="T25" fmla="*/ T24 w 264"/>
                              <a:gd name="T26" fmla="+- 0 2382 2128"/>
                              <a:gd name="T27" fmla="*/ 2382 h 1013"/>
                              <a:gd name="T28" fmla="+- 0 12898 12634"/>
                              <a:gd name="T29" fmla="*/ T28 w 264"/>
                              <a:gd name="T30" fmla="+- 0 2382 2128"/>
                              <a:gd name="T31" fmla="*/ 2382 h 1013"/>
                              <a:gd name="T32" fmla="+- 0 12634 12634"/>
                              <a:gd name="T33" fmla="*/ T32 w 264"/>
                              <a:gd name="T34" fmla="+- 0 2128 2128"/>
                              <a:gd name="T35" fmla="*/ 2128 h 1013"/>
                              <a:gd name="T36" fmla="+- 0 12898 12634"/>
                              <a:gd name="T37" fmla="*/ T36 w 264"/>
                              <a:gd name="T38" fmla="+- 0 2128 2128"/>
                              <a:gd name="T39" fmla="*/ 2128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1013">
                                <a:moveTo>
                                  <a:pt x="0" y="1012"/>
                                </a:moveTo>
                                <a:lnTo>
                                  <a:pt x="264" y="1012"/>
                                </a:lnTo>
                                <a:moveTo>
                                  <a:pt x="0" y="758"/>
                                </a:moveTo>
                                <a:lnTo>
                                  <a:pt x="264" y="758"/>
                                </a:lnTo>
                                <a:moveTo>
                                  <a:pt x="0" y="508"/>
                                </a:moveTo>
                                <a:lnTo>
                                  <a:pt x="264" y="508"/>
                                </a:lnTo>
                                <a:moveTo>
                                  <a:pt x="0" y="254"/>
                                </a:moveTo>
                                <a:lnTo>
                                  <a:pt x="264" y="254"/>
                                </a:lnTo>
                                <a:moveTo>
                                  <a:pt x="0" y="0"/>
                                </a:moveTo>
                                <a:lnTo>
                                  <a:pt x="264"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docshape61"/>
                        <wps:cNvSpPr>
                          <a:spLocks noChangeArrowheads="1"/>
                        </wps:cNvSpPr>
                        <wps:spPr bwMode="auto">
                          <a:xfrm>
                            <a:off x="12508" y="1946"/>
                            <a:ext cx="125" cy="145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docshape62"/>
                        <wps:cNvSpPr>
                          <a:spLocks/>
                        </wps:cNvSpPr>
                        <wps:spPr bwMode="auto">
                          <a:xfrm>
                            <a:off x="13017" y="2127"/>
                            <a:ext cx="269" cy="1013"/>
                          </a:xfrm>
                          <a:custGeom>
                            <a:avLst/>
                            <a:gdLst>
                              <a:gd name="T0" fmla="+- 0 13018 13018"/>
                              <a:gd name="T1" fmla="*/ T0 w 269"/>
                              <a:gd name="T2" fmla="+- 0 3140 2128"/>
                              <a:gd name="T3" fmla="*/ 3140 h 1013"/>
                              <a:gd name="T4" fmla="+- 0 13286 13018"/>
                              <a:gd name="T5" fmla="*/ T4 w 269"/>
                              <a:gd name="T6" fmla="+- 0 3140 2128"/>
                              <a:gd name="T7" fmla="*/ 3140 h 1013"/>
                              <a:gd name="T8" fmla="+- 0 13018 13018"/>
                              <a:gd name="T9" fmla="*/ T8 w 269"/>
                              <a:gd name="T10" fmla="+- 0 2886 2128"/>
                              <a:gd name="T11" fmla="*/ 2886 h 1013"/>
                              <a:gd name="T12" fmla="+- 0 13286 13018"/>
                              <a:gd name="T13" fmla="*/ T12 w 269"/>
                              <a:gd name="T14" fmla="+- 0 2886 2128"/>
                              <a:gd name="T15" fmla="*/ 2886 h 1013"/>
                              <a:gd name="T16" fmla="+- 0 13018 13018"/>
                              <a:gd name="T17" fmla="*/ T16 w 269"/>
                              <a:gd name="T18" fmla="+- 0 2636 2128"/>
                              <a:gd name="T19" fmla="*/ 2636 h 1013"/>
                              <a:gd name="T20" fmla="+- 0 13286 13018"/>
                              <a:gd name="T21" fmla="*/ T20 w 269"/>
                              <a:gd name="T22" fmla="+- 0 2636 2128"/>
                              <a:gd name="T23" fmla="*/ 2636 h 1013"/>
                              <a:gd name="T24" fmla="+- 0 13018 13018"/>
                              <a:gd name="T25" fmla="*/ T24 w 269"/>
                              <a:gd name="T26" fmla="+- 0 2382 2128"/>
                              <a:gd name="T27" fmla="*/ 2382 h 1013"/>
                              <a:gd name="T28" fmla="+- 0 13286 13018"/>
                              <a:gd name="T29" fmla="*/ T28 w 269"/>
                              <a:gd name="T30" fmla="+- 0 2382 2128"/>
                              <a:gd name="T31" fmla="*/ 2382 h 1013"/>
                              <a:gd name="T32" fmla="+- 0 13018 13018"/>
                              <a:gd name="T33" fmla="*/ T32 w 269"/>
                              <a:gd name="T34" fmla="+- 0 2128 2128"/>
                              <a:gd name="T35" fmla="*/ 2128 h 1013"/>
                              <a:gd name="T36" fmla="+- 0 13286 13018"/>
                              <a:gd name="T37" fmla="*/ T36 w 269"/>
                              <a:gd name="T38" fmla="+- 0 2128 2128"/>
                              <a:gd name="T39" fmla="*/ 2128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9" h="1013">
                                <a:moveTo>
                                  <a:pt x="0" y="1012"/>
                                </a:moveTo>
                                <a:lnTo>
                                  <a:pt x="268" y="1012"/>
                                </a:lnTo>
                                <a:moveTo>
                                  <a:pt x="0" y="758"/>
                                </a:moveTo>
                                <a:lnTo>
                                  <a:pt x="268" y="758"/>
                                </a:lnTo>
                                <a:moveTo>
                                  <a:pt x="0" y="508"/>
                                </a:moveTo>
                                <a:lnTo>
                                  <a:pt x="268" y="508"/>
                                </a:lnTo>
                                <a:moveTo>
                                  <a:pt x="0" y="254"/>
                                </a:moveTo>
                                <a:lnTo>
                                  <a:pt x="268" y="254"/>
                                </a:lnTo>
                                <a:moveTo>
                                  <a:pt x="0" y="0"/>
                                </a:moveTo>
                                <a:lnTo>
                                  <a:pt x="268"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63"/>
                        <wps:cNvSpPr>
                          <a:spLocks noChangeArrowheads="1"/>
                        </wps:cNvSpPr>
                        <wps:spPr bwMode="auto">
                          <a:xfrm>
                            <a:off x="12897" y="1970"/>
                            <a:ext cx="120" cy="142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docshape64"/>
                        <wps:cNvSpPr>
                          <a:spLocks/>
                        </wps:cNvSpPr>
                        <wps:spPr bwMode="auto">
                          <a:xfrm>
                            <a:off x="13406" y="2127"/>
                            <a:ext cx="269" cy="1013"/>
                          </a:xfrm>
                          <a:custGeom>
                            <a:avLst/>
                            <a:gdLst>
                              <a:gd name="T0" fmla="+- 0 13406 13406"/>
                              <a:gd name="T1" fmla="*/ T0 w 269"/>
                              <a:gd name="T2" fmla="+- 0 3140 2128"/>
                              <a:gd name="T3" fmla="*/ 3140 h 1013"/>
                              <a:gd name="T4" fmla="+- 0 13675 13406"/>
                              <a:gd name="T5" fmla="*/ T4 w 269"/>
                              <a:gd name="T6" fmla="+- 0 3140 2128"/>
                              <a:gd name="T7" fmla="*/ 3140 h 1013"/>
                              <a:gd name="T8" fmla="+- 0 13406 13406"/>
                              <a:gd name="T9" fmla="*/ T8 w 269"/>
                              <a:gd name="T10" fmla="+- 0 2886 2128"/>
                              <a:gd name="T11" fmla="*/ 2886 h 1013"/>
                              <a:gd name="T12" fmla="+- 0 13675 13406"/>
                              <a:gd name="T13" fmla="*/ T12 w 269"/>
                              <a:gd name="T14" fmla="+- 0 2886 2128"/>
                              <a:gd name="T15" fmla="*/ 2886 h 1013"/>
                              <a:gd name="T16" fmla="+- 0 13406 13406"/>
                              <a:gd name="T17" fmla="*/ T16 w 269"/>
                              <a:gd name="T18" fmla="+- 0 2636 2128"/>
                              <a:gd name="T19" fmla="*/ 2636 h 1013"/>
                              <a:gd name="T20" fmla="+- 0 13675 13406"/>
                              <a:gd name="T21" fmla="*/ T20 w 269"/>
                              <a:gd name="T22" fmla="+- 0 2636 2128"/>
                              <a:gd name="T23" fmla="*/ 2636 h 1013"/>
                              <a:gd name="T24" fmla="+- 0 13406 13406"/>
                              <a:gd name="T25" fmla="*/ T24 w 269"/>
                              <a:gd name="T26" fmla="+- 0 2382 2128"/>
                              <a:gd name="T27" fmla="*/ 2382 h 1013"/>
                              <a:gd name="T28" fmla="+- 0 13675 13406"/>
                              <a:gd name="T29" fmla="*/ T28 w 269"/>
                              <a:gd name="T30" fmla="+- 0 2382 2128"/>
                              <a:gd name="T31" fmla="*/ 2382 h 1013"/>
                              <a:gd name="T32" fmla="+- 0 13406 13406"/>
                              <a:gd name="T33" fmla="*/ T32 w 269"/>
                              <a:gd name="T34" fmla="+- 0 2128 2128"/>
                              <a:gd name="T35" fmla="*/ 2128 h 1013"/>
                              <a:gd name="T36" fmla="+- 0 13675 13406"/>
                              <a:gd name="T37" fmla="*/ T36 w 269"/>
                              <a:gd name="T38" fmla="+- 0 2128 2128"/>
                              <a:gd name="T39" fmla="*/ 2128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9" h="1013">
                                <a:moveTo>
                                  <a:pt x="0" y="1012"/>
                                </a:moveTo>
                                <a:lnTo>
                                  <a:pt x="269" y="1012"/>
                                </a:lnTo>
                                <a:moveTo>
                                  <a:pt x="0" y="758"/>
                                </a:moveTo>
                                <a:lnTo>
                                  <a:pt x="269" y="758"/>
                                </a:lnTo>
                                <a:moveTo>
                                  <a:pt x="0" y="508"/>
                                </a:moveTo>
                                <a:lnTo>
                                  <a:pt x="269" y="508"/>
                                </a:lnTo>
                                <a:moveTo>
                                  <a:pt x="0" y="254"/>
                                </a:moveTo>
                                <a:lnTo>
                                  <a:pt x="269" y="254"/>
                                </a:lnTo>
                                <a:moveTo>
                                  <a:pt x="0" y="0"/>
                                </a:moveTo>
                                <a:lnTo>
                                  <a:pt x="26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65"/>
                        <wps:cNvSpPr>
                          <a:spLocks noChangeArrowheads="1"/>
                        </wps:cNvSpPr>
                        <wps:spPr bwMode="auto">
                          <a:xfrm>
                            <a:off x="13286" y="1974"/>
                            <a:ext cx="120" cy="142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docshape66"/>
                        <wps:cNvSpPr>
                          <a:spLocks/>
                        </wps:cNvSpPr>
                        <wps:spPr bwMode="auto">
                          <a:xfrm>
                            <a:off x="13795" y="2127"/>
                            <a:ext cx="129" cy="1013"/>
                          </a:xfrm>
                          <a:custGeom>
                            <a:avLst/>
                            <a:gdLst>
                              <a:gd name="T0" fmla="+- 0 13795 13795"/>
                              <a:gd name="T1" fmla="*/ T0 w 129"/>
                              <a:gd name="T2" fmla="+- 0 3140 2128"/>
                              <a:gd name="T3" fmla="*/ 3140 h 1013"/>
                              <a:gd name="T4" fmla="+- 0 13924 13795"/>
                              <a:gd name="T5" fmla="*/ T4 w 129"/>
                              <a:gd name="T6" fmla="+- 0 3140 2128"/>
                              <a:gd name="T7" fmla="*/ 3140 h 1013"/>
                              <a:gd name="T8" fmla="+- 0 13795 13795"/>
                              <a:gd name="T9" fmla="*/ T8 w 129"/>
                              <a:gd name="T10" fmla="+- 0 2886 2128"/>
                              <a:gd name="T11" fmla="*/ 2886 h 1013"/>
                              <a:gd name="T12" fmla="+- 0 13924 13795"/>
                              <a:gd name="T13" fmla="*/ T12 w 129"/>
                              <a:gd name="T14" fmla="+- 0 2886 2128"/>
                              <a:gd name="T15" fmla="*/ 2886 h 1013"/>
                              <a:gd name="T16" fmla="+- 0 13795 13795"/>
                              <a:gd name="T17" fmla="*/ T16 w 129"/>
                              <a:gd name="T18" fmla="+- 0 2636 2128"/>
                              <a:gd name="T19" fmla="*/ 2636 h 1013"/>
                              <a:gd name="T20" fmla="+- 0 13924 13795"/>
                              <a:gd name="T21" fmla="*/ T20 w 129"/>
                              <a:gd name="T22" fmla="+- 0 2636 2128"/>
                              <a:gd name="T23" fmla="*/ 2636 h 1013"/>
                              <a:gd name="T24" fmla="+- 0 13795 13795"/>
                              <a:gd name="T25" fmla="*/ T24 w 129"/>
                              <a:gd name="T26" fmla="+- 0 2382 2128"/>
                              <a:gd name="T27" fmla="*/ 2382 h 1013"/>
                              <a:gd name="T28" fmla="+- 0 13924 13795"/>
                              <a:gd name="T29" fmla="*/ T28 w 129"/>
                              <a:gd name="T30" fmla="+- 0 2382 2128"/>
                              <a:gd name="T31" fmla="*/ 2382 h 1013"/>
                              <a:gd name="T32" fmla="+- 0 13795 13795"/>
                              <a:gd name="T33" fmla="*/ T32 w 129"/>
                              <a:gd name="T34" fmla="+- 0 2128 2128"/>
                              <a:gd name="T35" fmla="*/ 2128 h 1013"/>
                              <a:gd name="T36" fmla="+- 0 13924 13795"/>
                              <a:gd name="T37" fmla="*/ T36 w 129"/>
                              <a:gd name="T38" fmla="+- 0 2128 2128"/>
                              <a:gd name="T39" fmla="*/ 2128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1013">
                                <a:moveTo>
                                  <a:pt x="0" y="1012"/>
                                </a:moveTo>
                                <a:lnTo>
                                  <a:pt x="129" y="1012"/>
                                </a:lnTo>
                                <a:moveTo>
                                  <a:pt x="0" y="758"/>
                                </a:moveTo>
                                <a:lnTo>
                                  <a:pt x="129" y="758"/>
                                </a:lnTo>
                                <a:moveTo>
                                  <a:pt x="0" y="508"/>
                                </a:moveTo>
                                <a:lnTo>
                                  <a:pt x="129" y="508"/>
                                </a:lnTo>
                                <a:moveTo>
                                  <a:pt x="0" y="254"/>
                                </a:moveTo>
                                <a:lnTo>
                                  <a:pt x="129" y="254"/>
                                </a:lnTo>
                                <a:moveTo>
                                  <a:pt x="0" y="0"/>
                                </a:moveTo>
                                <a:lnTo>
                                  <a:pt x="129" y="0"/>
                                </a:lnTo>
                              </a:path>
                            </a:pathLst>
                          </a:custGeom>
                          <a:noFill/>
                          <a:ln w="952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67"/>
                        <wps:cNvSpPr>
                          <a:spLocks noChangeArrowheads="1"/>
                        </wps:cNvSpPr>
                        <wps:spPr bwMode="auto">
                          <a:xfrm>
                            <a:off x="13675" y="1974"/>
                            <a:ext cx="120" cy="142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21"/>
                        <wps:cNvCnPr>
                          <a:cxnSpLocks noChangeShapeType="1"/>
                        </wps:cNvCnPr>
                        <wps:spPr bwMode="auto">
                          <a:xfrm>
                            <a:off x="2278" y="3396"/>
                            <a:ext cx="11646" cy="0"/>
                          </a:xfrm>
                          <a:prstGeom prst="line">
                            <a:avLst/>
                          </a:prstGeom>
                          <a:noFill/>
                          <a:ln w="952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8" name="Line 120"/>
                        <wps:cNvCnPr>
                          <a:cxnSpLocks noChangeShapeType="1"/>
                        </wps:cNvCnPr>
                        <wps:spPr bwMode="auto">
                          <a:xfrm>
                            <a:off x="2278" y="1113"/>
                            <a:ext cx="11646" cy="0"/>
                          </a:xfrm>
                          <a:prstGeom prst="line">
                            <a:avLst/>
                          </a:prstGeom>
                          <a:noFill/>
                          <a:ln w="952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9" name="docshape68"/>
                        <wps:cNvSpPr>
                          <a:spLocks noChangeArrowheads="1"/>
                        </wps:cNvSpPr>
                        <wps:spPr bwMode="auto">
                          <a:xfrm>
                            <a:off x="1440" y="371"/>
                            <a:ext cx="12704" cy="4488"/>
                          </a:xfrm>
                          <a:prstGeom prst="rect">
                            <a:avLst/>
                          </a:prstGeom>
                          <a:noFill/>
                          <a:ln w="952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69"/>
                        <wps:cNvSpPr txBox="1">
                          <a:spLocks noChangeArrowheads="1"/>
                        </wps:cNvSpPr>
                        <wps:spPr bwMode="auto">
                          <a:xfrm>
                            <a:off x="7203" y="524"/>
                            <a:ext cx="120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line="340" w:lineRule="exact"/>
                                <w:rPr>
                                  <w:sz w:val="28"/>
                                </w:rPr>
                              </w:pPr>
                              <w:r>
                                <w:rPr>
                                  <w:color w:val="595959"/>
                                  <w:sz w:val="28"/>
                                </w:rPr>
                                <w:t>Chart</w:t>
                              </w:r>
                              <w:r>
                                <w:rPr>
                                  <w:color w:val="595959"/>
                                  <w:spacing w:val="-5"/>
                                  <w:sz w:val="28"/>
                                </w:rPr>
                                <w:t xml:space="preserve"> </w:t>
                              </w:r>
                              <w:r>
                                <w:rPr>
                                  <w:color w:val="595959"/>
                                  <w:sz w:val="28"/>
                                </w:rPr>
                                <w:t>Title</w:t>
                              </w:r>
                            </w:p>
                          </w:txbxContent>
                        </wps:txbx>
                        <wps:bodyPr rot="0" vert="horz" wrap="square" lIns="0" tIns="0" rIns="0" bIns="0" anchor="t" anchorCtr="0" upright="1">
                          <a:noAutofit/>
                        </wps:bodyPr>
                      </wps:wsp>
                      <wps:wsp>
                        <wps:cNvPr id="171" name="docshape70"/>
                        <wps:cNvSpPr txBox="1">
                          <a:spLocks noChangeArrowheads="1"/>
                        </wps:cNvSpPr>
                        <wps:spPr bwMode="auto">
                          <a:xfrm>
                            <a:off x="1883" y="985"/>
                            <a:ext cx="250" cy="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2"/>
                                <w:ind w:right="20"/>
                                <w:jc w:val="right"/>
                                <w:rPr>
                                  <w:sz w:val="18"/>
                                </w:rPr>
                              </w:pPr>
                              <w:r>
                                <w:rPr>
                                  <w:color w:val="595959"/>
                                  <w:sz w:val="18"/>
                                </w:rPr>
                                <w:t>4.5</w:t>
                              </w:r>
                            </w:p>
                            <w:p w:rsidR="00060A6F" w:rsidRDefault="00280855">
                              <w:pPr>
                                <w:spacing w:before="35"/>
                                <w:ind w:right="18"/>
                                <w:jc w:val="right"/>
                                <w:rPr>
                                  <w:sz w:val="18"/>
                                </w:rPr>
                              </w:pPr>
                              <w:r>
                                <w:rPr>
                                  <w:color w:val="595959"/>
                                  <w:w w:val="101"/>
                                  <w:sz w:val="18"/>
                                </w:rPr>
                                <w:t>4</w:t>
                              </w:r>
                            </w:p>
                            <w:p w:rsidR="00060A6F" w:rsidRDefault="00280855">
                              <w:pPr>
                                <w:spacing w:before="34"/>
                                <w:ind w:right="20"/>
                                <w:jc w:val="right"/>
                                <w:rPr>
                                  <w:sz w:val="18"/>
                                </w:rPr>
                              </w:pPr>
                              <w:r>
                                <w:rPr>
                                  <w:color w:val="595959"/>
                                  <w:sz w:val="18"/>
                                </w:rPr>
                                <w:t>3.5</w:t>
                              </w:r>
                            </w:p>
                            <w:p w:rsidR="00060A6F" w:rsidRDefault="00280855">
                              <w:pPr>
                                <w:spacing w:before="35"/>
                                <w:ind w:right="18"/>
                                <w:jc w:val="right"/>
                                <w:rPr>
                                  <w:sz w:val="18"/>
                                </w:rPr>
                              </w:pPr>
                              <w:r>
                                <w:rPr>
                                  <w:color w:val="595959"/>
                                  <w:w w:val="101"/>
                                  <w:sz w:val="18"/>
                                </w:rPr>
                                <w:t>3</w:t>
                              </w:r>
                            </w:p>
                            <w:p w:rsidR="00060A6F" w:rsidRDefault="00280855">
                              <w:pPr>
                                <w:spacing w:before="35"/>
                                <w:ind w:right="20"/>
                                <w:jc w:val="right"/>
                                <w:rPr>
                                  <w:sz w:val="18"/>
                                </w:rPr>
                              </w:pPr>
                              <w:r>
                                <w:rPr>
                                  <w:color w:val="595959"/>
                                  <w:sz w:val="18"/>
                                </w:rPr>
                                <w:t>2.5</w:t>
                              </w:r>
                            </w:p>
                            <w:p w:rsidR="00060A6F" w:rsidRDefault="00280855">
                              <w:pPr>
                                <w:spacing w:before="30"/>
                                <w:ind w:right="18"/>
                                <w:jc w:val="right"/>
                                <w:rPr>
                                  <w:sz w:val="18"/>
                                </w:rPr>
                              </w:pPr>
                              <w:r>
                                <w:rPr>
                                  <w:color w:val="595959"/>
                                  <w:w w:val="101"/>
                                  <w:sz w:val="18"/>
                                </w:rPr>
                                <w:t>2</w:t>
                              </w:r>
                            </w:p>
                            <w:p w:rsidR="00060A6F" w:rsidRDefault="00280855">
                              <w:pPr>
                                <w:spacing w:before="34"/>
                                <w:ind w:right="20"/>
                                <w:jc w:val="right"/>
                                <w:rPr>
                                  <w:sz w:val="18"/>
                                </w:rPr>
                              </w:pPr>
                              <w:r>
                                <w:rPr>
                                  <w:color w:val="595959"/>
                                  <w:sz w:val="18"/>
                                </w:rPr>
                                <w:t>1.5</w:t>
                              </w:r>
                            </w:p>
                            <w:p w:rsidR="00060A6F" w:rsidRDefault="00280855">
                              <w:pPr>
                                <w:spacing w:before="35"/>
                                <w:ind w:right="18"/>
                                <w:jc w:val="right"/>
                                <w:rPr>
                                  <w:sz w:val="18"/>
                                </w:rPr>
                              </w:pPr>
                              <w:r>
                                <w:rPr>
                                  <w:color w:val="595959"/>
                                  <w:w w:val="101"/>
                                  <w:sz w:val="18"/>
                                </w:rPr>
                                <w:t>1</w:t>
                              </w:r>
                            </w:p>
                            <w:p w:rsidR="00060A6F" w:rsidRDefault="00280855">
                              <w:pPr>
                                <w:spacing w:before="35"/>
                                <w:ind w:right="20"/>
                                <w:jc w:val="right"/>
                                <w:rPr>
                                  <w:sz w:val="18"/>
                                </w:rPr>
                              </w:pPr>
                              <w:r>
                                <w:rPr>
                                  <w:color w:val="595959"/>
                                  <w:sz w:val="18"/>
                                </w:rPr>
                                <w:t>0.5</w:t>
                              </w:r>
                            </w:p>
                            <w:p w:rsidR="00060A6F" w:rsidRDefault="00280855">
                              <w:pPr>
                                <w:spacing w:before="34"/>
                                <w:ind w:right="18"/>
                                <w:jc w:val="right"/>
                                <w:rPr>
                                  <w:sz w:val="18"/>
                                </w:rPr>
                              </w:pPr>
                              <w:r>
                                <w:rPr>
                                  <w:color w:val="595959"/>
                                  <w:w w:val="101"/>
                                  <w:sz w:val="18"/>
                                </w:rPr>
                                <w:t>0</w:t>
                              </w:r>
                            </w:p>
                          </w:txbxContent>
                        </wps:txbx>
                        <wps:bodyPr rot="0" vert="horz" wrap="square" lIns="0" tIns="0" rIns="0" bIns="0" anchor="t" anchorCtr="0" upright="1">
                          <a:noAutofit/>
                        </wps:bodyPr>
                      </wps:wsp>
                      <wps:wsp>
                        <wps:cNvPr id="172" name="docshape71"/>
                        <wps:cNvSpPr txBox="1">
                          <a:spLocks noChangeArrowheads="1"/>
                        </wps:cNvSpPr>
                        <wps:spPr bwMode="auto">
                          <a:xfrm>
                            <a:off x="2401" y="1114"/>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4.13</w:t>
                              </w:r>
                            </w:p>
                          </w:txbxContent>
                        </wps:txbx>
                        <wps:bodyPr rot="0" vert="horz" wrap="square" lIns="0" tIns="0" rIns="0" bIns="0" anchor="t" anchorCtr="0" upright="1">
                          <a:noAutofit/>
                        </wps:bodyPr>
                      </wps:wsp>
                      <wps:wsp>
                        <wps:cNvPr id="173" name="docshape72"/>
                        <wps:cNvSpPr txBox="1">
                          <a:spLocks noChangeArrowheads="1"/>
                        </wps:cNvSpPr>
                        <wps:spPr bwMode="auto">
                          <a:xfrm>
                            <a:off x="2790" y="1162"/>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4.03</w:t>
                              </w:r>
                            </w:p>
                          </w:txbxContent>
                        </wps:txbx>
                        <wps:bodyPr rot="0" vert="horz" wrap="square" lIns="0" tIns="0" rIns="0" bIns="0" anchor="t" anchorCtr="0" upright="1">
                          <a:noAutofit/>
                        </wps:bodyPr>
                      </wps:wsp>
                      <wps:wsp>
                        <wps:cNvPr id="174" name="docshape73"/>
                        <wps:cNvSpPr txBox="1">
                          <a:spLocks noChangeArrowheads="1"/>
                        </wps:cNvSpPr>
                        <wps:spPr bwMode="auto">
                          <a:xfrm>
                            <a:off x="3178" y="1186"/>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3.98</w:t>
                              </w:r>
                            </w:p>
                          </w:txbxContent>
                        </wps:txbx>
                        <wps:bodyPr rot="0" vert="horz" wrap="square" lIns="0" tIns="0" rIns="0" bIns="0" anchor="t" anchorCtr="0" upright="1">
                          <a:noAutofit/>
                        </wps:bodyPr>
                      </wps:wsp>
                      <wps:wsp>
                        <wps:cNvPr id="175" name="docshape74"/>
                        <wps:cNvSpPr txBox="1">
                          <a:spLocks noChangeArrowheads="1"/>
                        </wps:cNvSpPr>
                        <wps:spPr bwMode="auto">
                          <a:xfrm>
                            <a:off x="3566" y="1196"/>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3.96</w:t>
                              </w:r>
                            </w:p>
                          </w:txbxContent>
                        </wps:txbx>
                        <wps:bodyPr rot="0" vert="horz" wrap="square" lIns="0" tIns="0" rIns="0" bIns="0" anchor="t" anchorCtr="0" upright="1">
                          <a:noAutofit/>
                        </wps:bodyPr>
                      </wps:wsp>
                      <wps:wsp>
                        <wps:cNvPr id="176" name="docshape75"/>
                        <wps:cNvSpPr txBox="1">
                          <a:spLocks noChangeArrowheads="1"/>
                        </wps:cNvSpPr>
                        <wps:spPr bwMode="auto">
                          <a:xfrm>
                            <a:off x="3975" y="1277"/>
                            <a:ext cx="12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3.8</w:t>
                              </w:r>
                            </w:p>
                          </w:txbxContent>
                        </wps:txbx>
                        <wps:bodyPr rot="0" vert="horz" wrap="square" lIns="0" tIns="0" rIns="0" bIns="0" anchor="t" anchorCtr="0" upright="1">
                          <a:noAutofit/>
                        </wps:bodyPr>
                      </wps:wsp>
                      <wps:wsp>
                        <wps:cNvPr id="177" name="docshape76"/>
                        <wps:cNvSpPr txBox="1">
                          <a:spLocks noChangeArrowheads="1"/>
                        </wps:cNvSpPr>
                        <wps:spPr bwMode="auto">
                          <a:xfrm>
                            <a:off x="4343" y="1301"/>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3.76</w:t>
                              </w:r>
                            </w:p>
                          </w:txbxContent>
                        </wps:txbx>
                        <wps:bodyPr rot="0" vert="horz" wrap="square" lIns="0" tIns="0" rIns="0" bIns="0" anchor="t" anchorCtr="0" upright="1">
                          <a:noAutofit/>
                        </wps:bodyPr>
                      </wps:wsp>
                      <wps:wsp>
                        <wps:cNvPr id="178" name="docshape77"/>
                        <wps:cNvSpPr txBox="1">
                          <a:spLocks noChangeArrowheads="1"/>
                        </wps:cNvSpPr>
                        <wps:spPr bwMode="auto">
                          <a:xfrm>
                            <a:off x="4732" y="1306"/>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3.75</w:t>
                              </w:r>
                            </w:p>
                          </w:txbxContent>
                        </wps:txbx>
                        <wps:bodyPr rot="0" vert="horz" wrap="square" lIns="0" tIns="0" rIns="0" bIns="0" anchor="t" anchorCtr="0" upright="1">
                          <a:noAutofit/>
                        </wps:bodyPr>
                      </wps:wsp>
                      <wps:wsp>
                        <wps:cNvPr id="179" name="docshape78"/>
                        <wps:cNvSpPr txBox="1">
                          <a:spLocks noChangeArrowheads="1"/>
                        </wps:cNvSpPr>
                        <wps:spPr bwMode="auto">
                          <a:xfrm>
                            <a:off x="5120" y="1345"/>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3.67</w:t>
                              </w:r>
                            </w:p>
                          </w:txbxContent>
                        </wps:txbx>
                        <wps:bodyPr rot="0" vert="horz" wrap="square" lIns="0" tIns="0" rIns="0" bIns="0" anchor="t" anchorCtr="0" upright="1">
                          <a:noAutofit/>
                        </wps:bodyPr>
                      </wps:wsp>
                      <wps:wsp>
                        <wps:cNvPr id="180" name="docshape79"/>
                        <wps:cNvSpPr txBox="1">
                          <a:spLocks noChangeArrowheads="1"/>
                        </wps:cNvSpPr>
                        <wps:spPr bwMode="auto">
                          <a:xfrm>
                            <a:off x="5508" y="1354"/>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3.65</w:t>
                              </w:r>
                            </w:p>
                          </w:txbxContent>
                        </wps:txbx>
                        <wps:bodyPr rot="0" vert="horz" wrap="square" lIns="0" tIns="0" rIns="0" bIns="0" anchor="t" anchorCtr="0" upright="1">
                          <a:noAutofit/>
                        </wps:bodyPr>
                      </wps:wsp>
                      <wps:wsp>
                        <wps:cNvPr id="181" name="docshape80"/>
                        <wps:cNvSpPr txBox="1">
                          <a:spLocks noChangeArrowheads="1"/>
                        </wps:cNvSpPr>
                        <wps:spPr bwMode="auto">
                          <a:xfrm>
                            <a:off x="5897" y="1421"/>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3.52</w:t>
                              </w:r>
                            </w:p>
                          </w:txbxContent>
                        </wps:txbx>
                        <wps:bodyPr rot="0" vert="horz" wrap="square" lIns="0" tIns="0" rIns="0" bIns="0" anchor="t" anchorCtr="0" upright="1">
                          <a:noAutofit/>
                        </wps:bodyPr>
                      </wps:wsp>
                      <wps:wsp>
                        <wps:cNvPr id="182" name="docshape81"/>
                        <wps:cNvSpPr txBox="1">
                          <a:spLocks noChangeArrowheads="1"/>
                        </wps:cNvSpPr>
                        <wps:spPr bwMode="auto">
                          <a:xfrm>
                            <a:off x="6305" y="1431"/>
                            <a:ext cx="12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3.5</w:t>
                              </w:r>
                            </w:p>
                          </w:txbxContent>
                        </wps:txbx>
                        <wps:bodyPr rot="0" vert="horz" wrap="square" lIns="0" tIns="0" rIns="0" bIns="0" anchor="t" anchorCtr="0" upright="1">
                          <a:noAutofit/>
                        </wps:bodyPr>
                      </wps:wsp>
                      <wps:wsp>
                        <wps:cNvPr id="183" name="docshape82"/>
                        <wps:cNvSpPr txBox="1">
                          <a:spLocks noChangeArrowheads="1"/>
                        </wps:cNvSpPr>
                        <wps:spPr bwMode="auto">
                          <a:xfrm>
                            <a:off x="6673" y="1460"/>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3.44</w:t>
                              </w:r>
                            </w:p>
                          </w:txbxContent>
                        </wps:txbx>
                        <wps:bodyPr rot="0" vert="horz" wrap="square" lIns="0" tIns="0" rIns="0" bIns="0" anchor="t" anchorCtr="0" upright="1">
                          <a:noAutofit/>
                        </wps:bodyPr>
                      </wps:wsp>
                      <wps:wsp>
                        <wps:cNvPr id="184" name="docshape83"/>
                        <wps:cNvSpPr txBox="1">
                          <a:spLocks noChangeArrowheads="1"/>
                        </wps:cNvSpPr>
                        <wps:spPr bwMode="auto">
                          <a:xfrm>
                            <a:off x="7062" y="1460"/>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3.44</w:t>
                              </w:r>
                            </w:p>
                          </w:txbxContent>
                        </wps:txbx>
                        <wps:bodyPr rot="0" vert="horz" wrap="square" lIns="0" tIns="0" rIns="0" bIns="0" anchor="t" anchorCtr="0" upright="1">
                          <a:noAutofit/>
                        </wps:bodyPr>
                      </wps:wsp>
                      <wps:wsp>
                        <wps:cNvPr id="185" name="docshape84"/>
                        <wps:cNvSpPr txBox="1">
                          <a:spLocks noChangeArrowheads="1"/>
                        </wps:cNvSpPr>
                        <wps:spPr bwMode="auto">
                          <a:xfrm>
                            <a:off x="7450" y="1474"/>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3.42</w:t>
                              </w:r>
                            </w:p>
                          </w:txbxContent>
                        </wps:txbx>
                        <wps:bodyPr rot="0" vert="horz" wrap="square" lIns="0" tIns="0" rIns="0" bIns="0" anchor="t" anchorCtr="0" upright="1">
                          <a:noAutofit/>
                        </wps:bodyPr>
                      </wps:wsp>
                      <wps:wsp>
                        <wps:cNvPr id="186" name="docshape85"/>
                        <wps:cNvSpPr txBox="1">
                          <a:spLocks noChangeArrowheads="1"/>
                        </wps:cNvSpPr>
                        <wps:spPr bwMode="auto">
                          <a:xfrm>
                            <a:off x="7839" y="1474"/>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3.42</w:t>
                              </w:r>
                            </w:p>
                          </w:txbxContent>
                        </wps:txbx>
                        <wps:bodyPr rot="0" vert="horz" wrap="square" lIns="0" tIns="0" rIns="0" bIns="0" anchor="t" anchorCtr="0" upright="1">
                          <a:noAutofit/>
                        </wps:bodyPr>
                      </wps:wsp>
                      <wps:wsp>
                        <wps:cNvPr id="187" name="docshape86"/>
                        <wps:cNvSpPr txBox="1">
                          <a:spLocks noChangeArrowheads="1"/>
                        </wps:cNvSpPr>
                        <wps:spPr bwMode="auto">
                          <a:xfrm>
                            <a:off x="8227" y="1493"/>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3.38</w:t>
                              </w:r>
                            </w:p>
                          </w:txbxContent>
                        </wps:txbx>
                        <wps:bodyPr rot="0" vert="horz" wrap="square" lIns="0" tIns="0" rIns="0" bIns="0" anchor="t" anchorCtr="0" upright="1">
                          <a:noAutofit/>
                        </wps:bodyPr>
                      </wps:wsp>
                      <wps:wsp>
                        <wps:cNvPr id="188" name="docshape87"/>
                        <wps:cNvSpPr txBox="1">
                          <a:spLocks noChangeArrowheads="1"/>
                        </wps:cNvSpPr>
                        <wps:spPr bwMode="auto">
                          <a:xfrm>
                            <a:off x="8615" y="1493"/>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3.38</w:t>
                              </w:r>
                            </w:p>
                          </w:txbxContent>
                        </wps:txbx>
                        <wps:bodyPr rot="0" vert="horz" wrap="square" lIns="0" tIns="0" rIns="0" bIns="0" anchor="t" anchorCtr="0" upright="1">
                          <a:noAutofit/>
                        </wps:bodyPr>
                      </wps:wsp>
                      <wps:wsp>
                        <wps:cNvPr id="189" name="docshape88"/>
                        <wps:cNvSpPr txBox="1">
                          <a:spLocks noChangeArrowheads="1"/>
                        </wps:cNvSpPr>
                        <wps:spPr bwMode="auto">
                          <a:xfrm>
                            <a:off x="9004" y="1517"/>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3.33</w:t>
                              </w:r>
                            </w:p>
                          </w:txbxContent>
                        </wps:txbx>
                        <wps:bodyPr rot="0" vert="horz" wrap="square" lIns="0" tIns="0" rIns="0" bIns="0" anchor="t" anchorCtr="0" upright="1">
                          <a:noAutofit/>
                        </wps:bodyPr>
                      </wps:wsp>
                      <wps:wsp>
                        <wps:cNvPr id="190" name="docshape89"/>
                        <wps:cNvSpPr txBox="1">
                          <a:spLocks noChangeArrowheads="1"/>
                        </wps:cNvSpPr>
                        <wps:spPr bwMode="auto">
                          <a:xfrm>
                            <a:off x="9392" y="1527"/>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3.31</w:t>
                              </w:r>
                            </w:p>
                          </w:txbxContent>
                        </wps:txbx>
                        <wps:bodyPr rot="0" vert="horz" wrap="square" lIns="0" tIns="0" rIns="0" bIns="0" anchor="t" anchorCtr="0" upright="1">
                          <a:noAutofit/>
                        </wps:bodyPr>
                      </wps:wsp>
                      <wps:wsp>
                        <wps:cNvPr id="191" name="docshape90"/>
                        <wps:cNvSpPr txBox="1">
                          <a:spLocks noChangeArrowheads="1"/>
                        </wps:cNvSpPr>
                        <wps:spPr bwMode="auto">
                          <a:xfrm>
                            <a:off x="9801" y="1532"/>
                            <a:ext cx="12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3.3</w:t>
                              </w:r>
                            </w:p>
                          </w:txbxContent>
                        </wps:txbx>
                        <wps:bodyPr rot="0" vert="horz" wrap="square" lIns="0" tIns="0" rIns="0" bIns="0" anchor="t" anchorCtr="0" upright="1">
                          <a:noAutofit/>
                        </wps:bodyPr>
                      </wps:wsp>
                      <wps:wsp>
                        <wps:cNvPr id="192" name="docshape91"/>
                        <wps:cNvSpPr txBox="1">
                          <a:spLocks noChangeArrowheads="1"/>
                        </wps:cNvSpPr>
                        <wps:spPr bwMode="auto">
                          <a:xfrm>
                            <a:off x="10169" y="1580"/>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3.21</w:t>
                              </w:r>
                            </w:p>
                          </w:txbxContent>
                        </wps:txbx>
                        <wps:bodyPr rot="0" vert="horz" wrap="square" lIns="0" tIns="0" rIns="0" bIns="0" anchor="t" anchorCtr="0" upright="1">
                          <a:noAutofit/>
                        </wps:bodyPr>
                      </wps:wsp>
                      <wps:wsp>
                        <wps:cNvPr id="193" name="docshape92"/>
                        <wps:cNvSpPr txBox="1">
                          <a:spLocks noChangeArrowheads="1"/>
                        </wps:cNvSpPr>
                        <wps:spPr bwMode="auto">
                          <a:xfrm>
                            <a:off x="10557" y="1589"/>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3.19</w:t>
                              </w:r>
                            </w:p>
                          </w:txbxContent>
                        </wps:txbx>
                        <wps:bodyPr rot="0" vert="horz" wrap="square" lIns="0" tIns="0" rIns="0" bIns="0" anchor="t" anchorCtr="0" upright="1">
                          <a:noAutofit/>
                        </wps:bodyPr>
                      </wps:wsp>
                      <wps:wsp>
                        <wps:cNvPr id="194" name="docshape93"/>
                        <wps:cNvSpPr txBox="1">
                          <a:spLocks noChangeArrowheads="1"/>
                        </wps:cNvSpPr>
                        <wps:spPr bwMode="auto">
                          <a:xfrm>
                            <a:off x="10946" y="1589"/>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3.19</w:t>
                              </w:r>
                            </w:p>
                          </w:txbxContent>
                        </wps:txbx>
                        <wps:bodyPr rot="0" vert="horz" wrap="square" lIns="0" tIns="0" rIns="0" bIns="0" anchor="t" anchorCtr="0" upright="1">
                          <a:noAutofit/>
                        </wps:bodyPr>
                      </wps:wsp>
                      <wps:wsp>
                        <wps:cNvPr id="195" name="docshape94"/>
                        <wps:cNvSpPr txBox="1">
                          <a:spLocks noChangeArrowheads="1"/>
                        </wps:cNvSpPr>
                        <wps:spPr bwMode="auto">
                          <a:xfrm>
                            <a:off x="11334" y="1676"/>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3.02</w:t>
                              </w:r>
                            </w:p>
                          </w:txbxContent>
                        </wps:txbx>
                        <wps:bodyPr rot="0" vert="horz" wrap="square" lIns="0" tIns="0" rIns="0" bIns="0" anchor="t" anchorCtr="0" upright="1">
                          <a:noAutofit/>
                        </wps:bodyPr>
                      </wps:wsp>
                      <wps:wsp>
                        <wps:cNvPr id="196" name="docshape95"/>
                        <wps:cNvSpPr txBox="1">
                          <a:spLocks noChangeArrowheads="1"/>
                        </wps:cNvSpPr>
                        <wps:spPr bwMode="auto">
                          <a:xfrm>
                            <a:off x="11723" y="1724"/>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2.92</w:t>
                              </w:r>
                            </w:p>
                          </w:txbxContent>
                        </wps:txbx>
                        <wps:bodyPr rot="0" vert="horz" wrap="square" lIns="0" tIns="0" rIns="0" bIns="0" anchor="t" anchorCtr="0" upright="1">
                          <a:noAutofit/>
                        </wps:bodyPr>
                      </wps:wsp>
                      <wps:wsp>
                        <wps:cNvPr id="197" name="docshape96"/>
                        <wps:cNvSpPr txBox="1">
                          <a:spLocks noChangeArrowheads="1"/>
                        </wps:cNvSpPr>
                        <wps:spPr bwMode="auto">
                          <a:xfrm>
                            <a:off x="12111" y="1743"/>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2.89</w:t>
                              </w:r>
                            </w:p>
                          </w:txbxContent>
                        </wps:txbx>
                        <wps:bodyPr rot="0" vert="horz" wrap="square" lIns="0" tIns="0" rIns="0" bIns="0" anchor="t" anchorCtr="0" upright="1">
                          <a:noAutofit/>
                        </wps:bodyPr>
                      </wps:wsp>
                      <wps:wsp>
                        <wps:cNvPr id="198" name="docshape97"/>
                        <wps:cNvSpPr txBox="1">
                          <a:spLocks noChangeArrowheads="1"/>
                        </wps:cNvSpPr>
                        <wps:spPr bwMode="auto">
                          <a:xfrm>
                            <a:off x="12499" y="1757"/>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2.86</w:t>
                              </w:r>
                            </w:p>
                          </w:txbxContent>
                        </wps:txbx>
                        <wps:bodyPr rot="0" vert="horz" wrap="square" lIns="0" tIns="0" rIns="0" bIns="0" anchor="t" anchorCtr="0" upright="1">
                          <a:noAutofit/>
                        </wps:bodyPr>
                      </wps:wsp>
                      <wps:wsp>
                        <wps:cNvPr id="199" name="docshape98"/>
                        <wps:cNvSpPr txBox="1">
                          <a:spLocks noChangeArrowheads="1"/>
                        </wps:cNvSpPr>
                        <wps:spPr bwMode="auto">
                          <a:xfrm>
                            <a:off x="12888" y="1781"/>
                            <a:ext cx="16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2.81</w:t>
                              </w:r>
                            </w:p>
                          </w:txbxContent>
                        </wps:txbx>
                        <wps:bodyPr rot="0" vert="horz" wrap="square" lIns="0" tIns="0" rIns="0" bIns="0" anchor="t" anchorCtr="0" upright="1">
                          <a:noAutofit/>
                        </wps:bodyPr>
                      </wps:wsp>
                      <wps:wsp>
                        <wps:cNvPr id="200" name="docshape99"/>
                        <wps:cNvSpPr txBox="1">
                          <a:spLocks noChangeArrowheads="1"/>
                        </wps:cNvSpPr>
                        <wps:spPr bwMode="auto">
                          <a:xfrm>
                            <a:off x="13296" y="1786"/>
                            <a:ext cx="12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2.8</w:t>
                              </w:r>
                            </w:p>
                          </w:txbxContent>
                        </wps:txbx>
                        <wps:bodyPr rot="0" vert="horz" wrap="square" lIns="0" tIns="0" rIns="0" bIns="0" anchor="t" anchorCtr="0" upright="1">
                          <a:noAutofit/>
                        </wps:bodyPr>
                      </wps:wsp>
                      <wps:wsp>
                        <wps:cNvPr id="201" name="docshape100"/>
                        <wps:cNvSpPr txBox="1">
                          <a:spLocks noChangeArrowheads="1"/>
                        </wps:cNvSpPr>
                        <wps:spPr bwMode="auto">
                          <a:xfrm>
                            <a:off x="13685" y="1786"/>
                            <a:ext cx="12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
                                <w:rPr>
                                  <w:sz w:val="8"/>
                                </w:rPr>
                              </w:pPr>
                              <w:r>
                                <w:rPr>
                                  <w:color w:val="404040"/>
                                  <w:sz w:val="8"/>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 o:spid="_x0000_s1028" style="position:absolute;left:0;text-align:left;margin-left:71.65pt;margin-top:18.2pt;width:635.95pt;height:225.15pt;z-index:15730176;mso-position-horizontal-relative:page" coordorigin="1433,364" coordsize="12719,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">
                <v:shape id="docshape7" o:spid="_x0000_s1029" style="position:absolute;left:2278;top:1365;width:521;height:1776;visibility:visible;mso-wrap-style:square;v-text-anchor:top" coordsize="521,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" path="m,1775r132,m256,1775r264,m,1521r132,m256,1521r264,m,1271r132,m256,1271r264,m,1017r132,m256,1017r264,m,763r132,m256,763r264,m,509r132,m256,509r264,m,254r132,m256,254r264,m,l132,m256,l520,e" filled="f" strokecolor="#d9d9d9" strokeweight=".26444mm">
                  <v:path arrowok="t" o:connecttype="custom" o:connectlocs="0,3140;132,3140;256,3140;520,3140;0,2886;132,2886;256,2886;520,2886;0,2636;132,2636;256,2636;520,2636;0,2382;132,2382;256,2382;520,2382;0,2128;132,2128;256,2128;520,2128;0,1874;132,1874;256,1874;520,1874;0,1619;132,1619;256,1619;520,1619;0,1365;132,1365;256,1365;520,1365" o:connectangles="0,0,0,0,0,0,0,0,0,0,0,0,0,0,0,0,0,0,0,0,0,0,0,0,0,0,0,0,0,0,0,0"/>
                </v:shape>
                <v:rect id="docshape8" o:spid="_x0000_s1030" style="position:absolute;left:2409;top:1302;width:125;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" fillcolor="#5b9bd5" stroked="f"/>
                <v:shape id="docshape9" o:spid="_x0000_s1031" style="position:absolute;left:2923;top:1365;width:11001;height:1776;visibility:visible;mso-wrap-style:square;v-text-anchor:top" coordsize="11001,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" path="m,1775r264,m,1521r264,m,1271r264,m,1017r264,m,763r264,m,509r264,m,254r264,m,l11001,e" filled="f" strokecolor="#d9d9d9" strokeweight=".26444mm">
                  <v:path arrowok="t" o:connecttype="custom" o:connectlocs="0,3140;264,3140;0,2886;264,2886;0,2636;264,2636;0,2382;264,2382;0,2128;264,2128;0,1874;264,1874;0,1619;264,1619;0,1365;11001,1365" o:connectangles="0,0,0,0,0,0,0,0,0,0,0,0,0,0,0,0"/>
                </v:shape>
                <v:rect id="docshape10" o:spid="_x0000_s1032" style="position:absolute;left:2798;top:1350;width:125;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" fillcolor="#5b9bd5" stroked="f"/>
                <v:shape id="docshape11" o:spid="_x0000_s1033" style="position:absolute;left:3312;top:1619;width:264;height:1521;visibility:visible;mso-wrap-style:square;v-text-anchor:top" coordsize="264,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" path="m,1521r264,m,1267r264,m,1017r264,m,763r264,m,509r264,m,255r264,m,l264,e" filled="f" strokecolor="#d9d9d9" strokeweight=".26444mm">
                  <v:path arrowok="t" o:connecttype="custom" o:connectlocs="0,3140;264,3140;0,2886;264,2886;0,2636;264,2636;0,2382;264,2382;0,2128;264,2128;0,1874;264,1874;0,1619;264,1619" o:connectangles="0,0,0,0,0,0,0,0,0,0,0,0,0,0"/>
                </v:shape>
                <v:rect id="docshape12" o:spid="_x0000_s1034" style="position:absolute;left:3187;top:1374;width:125;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" fillcolor="#5b9bd5" stroked="f"/>
                <v:shape id="docshape13" o:spid="_x0000_s1035" style="position:absolute;left:3700;top:1619;width:264;height:1521;visibility:visible;mso-wrap-style:square;v-text-anchor:top" coordsize="264,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" path="m,1521r264,m,1267r264,m,1017r264,m,763r264,m,509r264,m,255r264,m,l264,e" filled="f" strokecolor="#d9d9d9" strokeweight=".26444mm">
                  <v:path arrowok="t" o:connecttype="custom" o:connectlocs="0,3140;264,3140;0,2886;264,2886;0,2636;264,2636;0,2382;264,2382;0,2128;264,2128;0,1874;264,1874;0,1619;264,1619" o:connectangles="0,0,0,0,0,0,0,0,0,0,0,0,0,0"/>
                </v:shape>
                <v:rect id="docshape14" o:spid="_x0000_s1036" style="position:absolute;left:3576;top:1389;width:12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" fillcolor="#5b9bd5" stroked="f"/>
                <v:shape id="docshape15" o:spid="_x0000_s1037" style="position:absolute;left:4084;top:1619;width:269;height:1521;visibility:visible;mso-wrap-style:square;v-text-anchor:top" coordsize="269,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" path="m,1521r269,m,1267r269,m,1017r269,m,763r269,m,509r269,m,255r269,m,l269,e" filled="f" strokecolor="#d9d9d9" strokeweight=".26444mm">
                  <v:path arrowok="t" o:connecttype="custom" o:connectlocs="0,3140;269,3140;0,2886;269,2886;0,2636;269,2636;0,2382;269,2382;0,2128;269,2128;0,1874;269,1874;0,1619;269,1619" o:connectangles="0,0,0,0,0,0,0,0,0,0,0,0,0,0"/>
                </v:shape>
                <v:rect id="docshape16" o:spid="_x0000_s1038" style="position:absolute;left:3964;top:1470;width:120;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" fillcolor="#5b9bd5" stroked="f"/>
                <v:shape id="docshape17" o:spid="_x0000_s1039" style="position:absolute;left:4473;top:1619;width:269;height:1521;visibility:visible;mso-wrap-style:square;v-text-anchor:top" coordsize="269,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" path="m,1521r268,m,1267r268,m,1017r268,m,763r268,m,509r268,m,255r268,m,l268,e" filled="f" strokecolor="#d9d9d9" strokeweight=".26444mm">
                  <v:path arrowok="t" o:connecttype="custom" o:connectlocs="0,3140;268,3140;0,2886;268,2886;0,2636;268,2636;0,2382;268,2382;0,2128;268,2128;0,1874;268,1874;0,1619;268,1619" o:connectangles="0,0,0,0,0,0,0,0,0,0,0,0,0,0"/>
                </v:shape>
                <v:rect id="docshape18" o:spid="_x0000_s1040" style="position:absolute;left:4353;top:1490;width:120;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" fillcolor="#5b9bd5" stroked="f"/>
                <v:shape id="docshape19" o:spid="_x0000_s1041" style="position:absolute;left:4862;top:1619;width:269;height:1521;visibility:visible;mso-wrap-style:square;v-text-anchor:top" coordsize="269,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" path="m,1521r269,m,1267r269,m,1017r269,m,763r269,m,509r269,m,255r269,m,l269,e" filled="f" strokecolor="#d9d9d9" strokeweight=".26444mm">
                  <v:path arrowok="t" o:connecttype="custom" o:connectlocs="0,3140;269,3140;0,2886;269,2886;0,2636;269,2636;0,2382;269,2382;0,2128;269,2128;0,1874;269,1874;0,1619;269,1619" o:connectangles="0,0,0,0,0,0,0,0,0,0,0,0,0,0"/>
                </v:shape>
                <v:rect id="docshape20" o:spid="_x0000_s1042" style="position:absolute;left:4742;top:1494;width:12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" fillcolor="#5b9bd5" stroked="f"/>
                <v:shape id="docshape21" o:spid="_x0000_s1043" style="position:absolute;left:5251;top:1619;width:269;height:1521;visibility:visible;mso-wrap-style:square;v-text-anchor:top" coordsize="269,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" path="m,1521r269,m,1267r269,m,1017r269,m,763r269,m,509r269,m,255r269,m,l269,e" filled="f" strokecolor="#d9d9d9" strokeweight=".26444mm">
                  <v:path arrowok="t" o:connecttype="custom" o:connectlocs="0,3140;269,3140;0,2886;269,2886;0,2636;269,2636;0,2382;269,2382;0,2128;269,2128;0,1874;269,1874;0,1619;269,1619" o:connectangles="0,0,0,0,0,0,0,0,0,0,0,0,0,0"/>
                </v:shape>
                <v:rect id="docshape22" o:spid="_x0000_s1044" style="position:absolute;left:5131;top:1533;width:1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" fillcolor="#5b9bd5" stroked="f"/>
                <v:shape id="docshape23" o:spid="_x0000_s1045" style="position:absolute;left:5640;top:1619;width:269;height:1521;visibility:visible;mso-wrap-style:square;v-text-anchor:top" coordsize="269,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" path="m,1521r269,m,1267r269,m,1017r269,m,763r269,m,509r269,m,255r269,m,l269,e" filled="f" strokecolor="#d9d9d9" strokeweight=".26444mm">
                  <v:path arrowok="t" o:connecttype="custom" o:connectlocs="0,3140;269,3140;0,2886;269,2886;0,2636;269,2636;0,2382;269,2382;0,2128;269,2128;0,1874;269,1874;0,1619;269,1619" o:connectangles="0,0,0,0,0,0,0,0,0,0,0,0,0,0"/>
                </v:shape>
                <v:rect id="docshape24" o:spid="_x0000_s1046" style="position:absolute;left:5520;top:1542;width:12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" fillcolor="#5b9bd5" stroked="f"/>
                <v:shape id="docshape25" o:spid="_x0000_s1047" style="position:absolute;left:6028;top:1873;width:269;height:1267;visibility:visible;mso-wrap-style:square;v-text-anchor:top" coordsize="269,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" path="m,1266r269,m,1012r269,m,762r269,m,508r269,m,254r269,m,l269,e" filled="f" strokecolor="#d9d9d9" strokeweight=".26444mm">
                  <v:path arrowok="t" o:connecttype="custom" o:connectlocs="0,3140;269,3140;0,2886;269,2886;0,2636;269,2636;0,2382;269,2382;0,2128;269,2128;0,1874;269,1874" o:connectangles="0,0,0,0,0,0,0,0,0,0,0,0"/>
                </v:shape>
                <v:shape id="docshape26" o:spid="_x0000_s1048" style="position:absolute;left:6028;top:1615;width:7896;height:8;visibility:visible;mso-wrap-style:square;v-text-anchor:top" coordsize="7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" path="m,7r7895,m,l7895,e" filled="f" strokecolor="#d9d9d9" strokeweight=".1277mm">
                  <v:path arrowok="t" o:connecttype="custom" o:connectlocs="0,1623;7895,1623;0,1616;7895,1616" o:connectangles="0,0,0,0"/>
                </v:shape>
                <v:rect id="docshape27" o:spid="_x0000_s1049" style="position:absolute;left:5908;top:1610;width:120;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" fillcolor="#5b9bd5" stroked="f"/>
                <v:shape id="docshape28" o:spid="_x0000_s1050" style="position:absolute;left:6417;top:1873;width:264;height:1267;visibility:visible;mso-wrap-style:square;v-text-anchor:top" coordsize="26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" path="m,1266r264,m,1012r264,m,762r264,m,508r264,m,254r264,m,l264,e" filled="f" strokecolor="#d9d9d9" strokeweight=".26444mm">
                  <v:path arrowok="t" o:connecttype="custom" o:connectlocs="0,3140;264,3140;0,2886;264,2886;0,2636;264,2636;0,2382;264,2382;0,2128;264,2128;0,1874;264,1874" o:connectangles="0,0,0,0,0,0,0,0,0,0,0,0"/>
                </v:shape>
                <v:rect id="docshape29" o:spid="_x0000_s1051" style="position:absolute;left:6297;top:1619;width:120;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" fillcolor="#5b9bd5" stroked="f"/>
                <v:shape id="docshape30" o:spid="_x0000_s1052" style="position:absolute;left:6806;top:1873;width:264;height:1267;visibility:visible;mso-wrap-style:square;v-text-anchor:top" coordsize="26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" path="m,1266r264,m,1012r264,m,762r264,m,508r264,m,254r264,m,l264,e" filled="f" strokecolor="#d9d9d9" strokeweight=".26444mm">
                  <v:path arrowok="t" o:connecttype="custom" o:connectlocs="0,3140;264,3140;0,2886;264,2886;0,2636;264,2636;0,2382;264,2382;0,2128;264,2128;0,1874;264,1874" o:connectangles="0,0,0,0,0,0,0,0,0,0,0,0"/>
                </v:shape>
                <v:rect id="docshape31" o:spid="_x0000_s1053" style="position:absolute;left:6681;top:1653;width:12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" fillcolor="#5b9bd5" stroked="f"/>
                <v:shape id="docshape32" o:spid="_x0000_s1054" style="position:absolute;left:7195;top:1873;width:264;height:1267;visibility:visible;mso-wrap-style:square;v-text-anchor:top" coordsize="26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" path="m,1266r264,m,1012r264,m,762r264,m,508r264,m,254r264,m,l264,e" filled="f" strokecolor="#d9d9d9" strokeweight=".26444mm">
                  <v:path arrowok="t" o:connecttype="custom" o:connectlocs="0,3140;264,3140;0,2886;264,2886;0,2636;264,2636;0,2382;264,2382;0,2128;264,2128;0,1874;264,1874" o:connectangles="0,0,0,0,0,0,0,0,0,0,0,0"/>
                </v:shape>
                <v:rect id="docshape33" o:spid="_x0000_s1055" style="position:absolute;left:7070;top:1653;width:12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" fillcolor="#5b9bd5" stroked="f"/>
                <v:shape id="docshape34" o:spid="_x0000_s1056" style="position:absolute;left:7584;top:1873;width:264;height:1267;visibility:visible;mso-wrap-style:square;v-text-anchor:top" coordsize="26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" path="m,1266r264,m,1012r264,m,762r264,m,508r264,m,254r264,m,l264,e" filled="f" strokecolor="#d9d9d9" strokeweight=".26444mm">
                  <v:path arrowok="t" o:connecttype="custom" o:connectlocs="0,3140;264,3140;0,2886;264,2886;0,2636;264,2636;0,2382;264,2382;0,2128;264,2128;0,1874;264,1874" o:connectangles="0,0,0,0,0,0,0,0,0,0,0,0"/>
                </v:shape>
                <v:rect id="docshape35" o:spid="_x0000_s1057" style="position:absolute;left:7459;top:1662;width:1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" fillcolor="#5b9bd5" stroked="f"/>
                <v:shape id="docshape36" o:spid="_x0000_s1058" style="position:absolute;left:7972;top:1873;width:264;height:1267;visibility:visible;mso-wrap-style:square;v-text-anchor:top" coordsize="26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" path="m,1266r264,m,1012r264,m,762r264,m,508r264,m,254r264,m,l264,e" filled="f" strokecolor="#d9d9d9" strokeweight=".26444mm">
                  <v:path arrowok="t" o:connecttype="custom" o:connectlocs="0,3140;264,3140;0,2886;264,2886;0,2636;264,2636;0,2382;264,2382;0,2128;264,2128;0,1874;264,1874" o:connectangles="0,0,0,0,0,0,0,0,0,0,0,0"/>
                </v:shape>
                <v:rect id="docshape37" o:spid="_x0000_s1059" style="position:absolute;left:7848;top:1662;width:1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" fillcolor="#5b9bd5" stroked="f"/>
                <v:shape id="docshape38" o:spid="_x0000_s1060" style="position:absolute;left:8361;top:1873;width:264;height:1267;visibility:visible;mso-wrap-style:square;v-text-anchor:top" coordsize="26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" path="m,1266r264,m,1012r264,m,762r264,m,508r264,m,254r264,m,l264,e" filled="f" strokecolor="#d9d9d9" strokeweight=".26444mm">
                  <v:path arrowok="t" o:connecttype="custom" o:connectlocs="0,3140;264,3140;0,2886;264,2886;0,2636;264,2636;0,2382;264,2382;0,2128;264,2128;0,1874;264,1874" o:connectangles="0,0,0,0,0,0,0,0,0,0,0,0"/>
                </v:shape>
                <v:rect id="docshape39" o:spid="_x0000_s1061" style="position:absolute;left:8236;top:1682;width:12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" fillcolor="#5b9bd5" stroked="f"/>
                <v:shape id="docshape40" o:spid="_x0000_s1062" style="position:absolute;left:8745;top:1873;width:269;height:1267;visibility:visible;mso-wrap-style:square;v-text-anchor:top" coordsize="269,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" path="m,1266r268,m,1012r268,m,762r268,m,508r268,m,254r268,m,l268,e" filled="f" strokecolor="#d9d9d9" strokeweight=".26444mm">
                  <v:path arrowok="t" o:connecttype="custom" o:connectlocs="0,3140;268,3140;0,2886;268,2886;0,2636;268,2636;0,2382;268,2382;0,2128;268,2128;0,1874;268,1874" o:connectangles="0,0,0,0,0,0,0,0,0,0,0,0"/>
                </v:shape>
                <v:rect id="docshape41" o:spid="_x0000_s1063" style="position:absolute;left:8625;top:1682;width:12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" fillcolor="#5b9bd5" stroked="f"/>
                <v:shape id="docshape42" o:spid="_x0000_s1064" style="position:absolute;left:9134;top:1873;width:269;height:1267;visibility:visible;mso-wrap-style:square;v-text-anchor:top" coordsize="269,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" path="m,1266r269,m,1012r269,m,762r269,m,508r269,m,254r269,m,l269,e" filled="f" strokecolor="#d9d9d9" strokeweight=".26444mm">
                  <v:path arrowok="t" o:connecttype="custom" o:connectlocs="0,3140;269,3140;0,2886;269,2886;0,2636;269,2636;0,2382;269,2382;0,2128;269,2128;0,1874;269,1874" o:connectangles="0,0,0,0,0,0,0,0,0,0,0,0"/>
                </v:shape>
                <v:rect id="docshape43" o:spid="_x0000_s1065" style="position:absolute;left:9014;top:1706;width:120;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" fillcolor="#5b9bd5" stroked="f"/>
                <v:shape id="docshape44" o:spid="_x0000_s1066" style="position:absolute;left:9523;top:1873;width:269;height:1267;visibility:visible;mso-wrap-style:square;v-text-anchor:top" coordsize="269,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" path="m,1266r269,m,1012r269,m,762r269,m,508r269,m,254r269,m,l269,e" filled="f" strokecolor="#d9d9d9" strokeweight=".26444mm">
                  <v:path arrowok="t" o:connecttype="custom" o:connectlocs="0,3140;269,3140;0,2886;269,2886;0,2636;269,2636;0,2382;269,2382;0,2128;269,2128;0,1874;269,1874" o:connectangles="0,0,0,0,0,0,0,0,0,0,0,0"/>
                </v:shape>
                <v:rect id="docshape45" o:spid="_x0000_s1067" style="position:absolute;left:9403;top:1715;width:12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" fillcolor="#5b9bd5" stroked="f"/>
                <v:shape id="docshape46" o:spid="_x0000_s1068" style="position:absolute;left:9912;top:1873;width:269;height:1267;visibility:visible;mso-wrap-style:square;v-text-anchor:top" coordsize="269,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" path="m,1266r269,m,1012r269,m,762r269,m,508r269,m,254r269,m,l269,e" filled="f" strokecolor="#d9d9d9" strokeweight=".26444mm">
                  <v:path arrowok="t" o:connecttype="custom" o:connectlocs="0,3140;269,3140;0,2886;269,2886;0,2636;269,2636;0,2382;269,2382;0,2128;269,2128;0,1874;269,1874" o:connectangles="0,0,0,0,0,0,0,0,0,0,0,0"/>
                </v:shape>
                <v:rect id="docshape47" o:spid="_x0000_s1069" style="position:absolute;left:9792;top:1720;width:12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" fillcolor="#5b9bd5" stroked="f"/>
                <v:shape id="docshape48" o:spid="_x0000_s1070" style="position:absolute;left:10300;top:1873;width:269;height:1267;visibility:visible;mso-wrap-style:square;v-text-anchor:top" coordsize="269,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" path="m,1266r269,m,1012r269,m,762r269,m,508r269,m,254r269,m,l269,e" filled="f" strokecolor="#d9d9d9" strokeweight=".26444mm">
                  <v:path arrowok="t" o:connecttype="custom" o:connectlocs="0,3140;269,3140;0,2886;269,2886;0,2636;269,2636;0,2382;269,2382;0,2128;269,2128;0,1874;269,1874" o:connectangles="0,0,0,0,0,0,0,0,0,0,0,0"/>
                </v:shape>
                <v:rect id="docshape49" o:spid="_x0000_s1071" style="position:absolute;left:10180;top:1768;width:120;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" fillcolor="#5b9bd5" stroked="f"/>
                <v:shape id="docshape50" o:spid="_x0000_s1072" style="position:absolute;left:10689;top:1873;width:269;height:1267;visibility:visible;mso-wrap-style:square;v-text-anchor:top" coordsize="269,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" path="m,1266r268,m,1012r268,m,762r268,m,508r268,m,254r268,m,l268,e" filled="f" strokecolor="#d9d9d9" strokeweight=".26444mm">
                  <v:path arrowok="t" o:connecttype="custom" o:connectlocs="0,3140;268,3140;0,2886;268,2886;0,2636;268,2636;0,2382;268,2382;0,2128;268,2128;0,1874;268,1874" o:connectangles="0,0,0,0,0,0,0,0,0,0,0,0"/>
                </v:shape>
                <v:rect id="docshape51" o:spid="_x0000_s1073" style="position:absolute;left:10569;top:1778;width:12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" fillcolor="#5b9bd5" stroked="f"/>
                <v:shape id="docshape52" o:spid="_x0000_s1074" style="position:absolute;left:11078;top:1873;width:264;height:1267;visibility:visible;mso-wrap-style:square;v-text-anchor:top" coordsize="26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" path="m,1266r264,m,1012r264,m,762r264,m,508r264,m,254r264,m,l264,e" filled="f" strokecolor="#d9d9d9" strokeweight=".26444mm">
                  <v:path arrowok="t" o:connecttype="custom" o:connectlocs="0,3140;264,3140;0,2886;264,2886;0,2636;264,2636;0,2382;264,2382;0,2128;264,2128;0,1874;264,1874" o:connectangles="0,0,0,0,0,0,0,0,0,0,0,0"/>
                </v:shape>
                <v:rect id="docshape53" o:spid="_x0000_s1075" style="position:absolute;left:10958;top:1778;width:12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" fillcolor="#5b9bd5" stroked="f"/>
                <v:shape id="docshape54" o:spid="_x0000_s1076" style="position:absolute;left:11467;top:1873;width:2457;height:1267;visibility:visible;mso-wrap-style:square;v-text-anchor:top" coordsize="2457,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" path="m,1266r264,m,1012r264,m,762r264,m,508r264,m,254r264,m,l2457,e" filled="f" strokecolor="#d9d9d9" strokeweight=".26444mm">
                  <v:path arrowok="t" o:connecttype="custom" o:connectlocs="0,3140;264,3140;0,2886;264,2886;0,2636;264,2636;0,2382;264,2382;0,2128;264,2128;0,1874;2457,1874" o:connectangles="0,0,0,0,0,0,0,0,0,0,0,0"/>
                </v:shape>
                <v:rect id="docshape55" o:spid="_x0000_s1077" style="position:absolute;left:11342;top:1864;width:12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" fillcolor="#5b9bd5" stroked="f"/>
                <v:shape id="docshape56" o:spid="_x0000_s1078" style="position:absolute;left:11856;top:2127;width:264;height:1013;visibility:visible;mso-wrap-style:square;v-text-anchor:top" coordsize="2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" path="m,1012r264,m,758r264,m,508r264,m,254r264,m,l264,e" filled="f" strokecolor="#d9d9d9" strokeweight=".26444mm">
                  <v:path arrowok="t" o:connecttype="custom" o:connectlocs="0,3140;264,3140;0,2886;264,2886;0,2636;264,2636;0,2382;264,2382;0,2128;264,2128" o:connectangles="0,0,0,0,0,0,0,0,0,0"/>
                </v:shape>
                <v:rect id="docshape57" o:spid="_x0000_s1079" style="position:absolute;left:11731;top:1917;width:12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" fillcolor="#5b9bd5" stroked="f"/>
                <v:shape id="docshape58" o:spid="_x0000_s1080" style="position:absolute;left:12244;top:2127;width:264;height:1013;visibility:visible;mso-wrap-style:square;v-text-anchor:top" coordsize="2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" path="m,1012r264,m,758r264,m,508r264,m,254r264,m,l264,e" filled="f" strokecolor="#d9d9d9" strokeweight=".26444mm">
                  <v:path arrowok="t" o:connecttype="custom" o:connectlocs="0,3140;264,3140;0,2886;264,2886;0,2636;264,2636;0,2382;264,2382;0,2128;264,2128" o:connectangles="0,0,0,0,0,0,0,0,0,0"/>
                </v:shape>
                <v:rect id="docshape59" o:spid="_x0000_s1081" style="position:absolute;left:12120;top:1931;width:125;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" fillcolor="#5b9bd5" stroked="f"/>
                <v:shape id="docshape60" o:spid="_x0000_s1082" style="position:absolute;left:12633;top:2127;width:264;height:1013;visibility:visible;mso-wrap-style:square;v-text-anchor:top" coordsize="2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" path="m,1012r264,m,758r264,m,508r264,m,254r264,m,l264,e" filled="f" strokecolor="#d9d9d9" strokeweight=".26444mm">
                  <v:path arrowok="t" o:connecttype="custom" o:connectlocs="0,3140;264,3140;0,2886;264,2886;0,2636;264,2636;0,2382;264,2382;0,2128;264,2128" o:connectangles="0,0,0,0,0,0,0,0,0,0"/>
                </v:shape>
                <v:rect id="docshape61" o:spid="_x0000_s1083" style="position:absolute;left:12508;top:1946;width:12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" fillcolor="#5b9bd5" stroked="f"/>
                <v:shape id="docshape62" o:spid="_x0000_s1084" style="position:absolute;left:13017;top:2127;width:269;height:1013;visibility:visible;mso-wrap-style:square;v-text-anchor:top" coordsize="26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" path="m,1012r268,m,758r268,m,508r268,m,254r268,m,l268,e" filled="f" strokecolor="#d9d9d9" strokeweight=".26444mm">
                  <v:path arrowok="t" o:connecttype="custom" o:connectlocs="0,3140;268,3140;0,2886;268,2886;0,2636;268,2636;0,2382;268,2382;0,2128;268,2128" o:connectangles="0,0,0,0,0,0,0,0,0,0"/>
                </v:shape>
                <v:rect id="docshape63" o:spid="_x0000_s1085" style="position:absolute;left:12897;top:1970;width:12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" fillcolor="#5b9bd5" stroked="f"/>
                <v:shape id="docshape64" o:spid="_x0000_s1086" style="position:absolute;left:13406;top:2127;width:269;height:1013;visibility:visible;mso-wrap-style:square;v-text-anchor:top" coordsize="26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" path="m,1012r269,m,758r269,m,508r269,m,254r269,m,l269,e" filled="f" strokecolor="#d9d9d9" strokeweight=".26444mm">
                  <v:path arrowok="t" o:connecttype="custom" o:connectlocs="0,3140;269,3140;0,2886;269,2886;0,2636;269,2636;0,2382;269,2382;0,2128;269,2128" o:connectangles="0,0,0,0,0,0,0,0,0,0"/>
                </v:shape>
                <v:rect id="docshape65" o:spid="_x0000_s1087" style="position:absolute;left:13286;top:1974;width:12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" fillcolor="#5b9bd5" stroked="f"/>
                <v:shape id="docshape66" o:spid="_x0000_s1088" style="position:absolute;left:13795;top:2127;width:129;height:1013;visibility:visible;mso-wrap-style:square;v-text-anchor:top" coordsize="12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" path="m,1012r129,m,758r129,m,508r129,m,254r129,m,l129,e" filled="f" strokecolor="#d9d9d9" strokeweight=".26444mm">
                  <v:path arrowok="t" o:connecttype="custom" o:connectlocs="0,3140;129,3140;0,2886;129,2886;0,2636;129,2636;0,2382;129,2382;0,2128;129,2128" o:connectangles="0,0,0,0,0,0,0,0,0,0"/>
                </v:shape>
                <v:rect id="docshape67" o:spid="_x0000_s1089" style="position:absolute;left:13675;top:1974;width:12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" fillcolor="#5b9bd5" stroked="f"/>
                <v:line id="Line 121" o:spid="_x0000_s1090" style="position:absolute;visibility:visible;mso-wrap-style:square" from="2278,3396" to="13924,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" strokecolor="#d9d9d9" strokeweight=".26444mm"/>
                <v:line id="Line 120" o:spid="_x0000_s1091" style="position:absolute;visibility:visible;mso-wrap-style:square" from="2278,1113" to="13924,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" strokecolor="#d9d9d9" strokeweight=".26444mm"/>
                <v:rect id="docshape68" o:spid="_x0000_s1092" style="position:absolute;left:1440;top:371;width:1270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" filled="f" strokecolor="#d9d9d9" strokeweight=".26444mm"/>
                <v:shape id="docshape69" o:spid="_x0000_s1093" type="#_x0000_t202" style="position:absolute;left:7203;top:524;width:120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060A6F" w:rsidRDefault="00280855">
                        <w:pPr>
                          <w:spacing w:line="340" w:lineRule="exact"/>
                          <w:rPr>
                            <w:sz w:val="28"/>
                          </w:rPr>
                        </w:pPr>
                        <w:r>
                          <w:rPr>
                            <w:color w:val="595959"/>
                            <w:sz w:val="28"/>
                          </w:rPr>
                          <w:t>Chart</w:t>
                        </w:r>
                        <w:r>
                          <w:rPr>
                            <w:color w:val="595959"/>
                            <w:spacing w:val="-5"/>
                            <w:sz w:val="28"/>
                          </w:rPr>
                          <w:t xml:space="preserve"> </w:t>
                        </w:r>
                        <w:r>
                          <w:rPr>
                            <w:color w:val="595959"/>
                            <w:sz w:val="28"/>
                          </w:rPr>
                          <w:t>Title</w:t>
                        </w:r>
                      </w:p>
                    </w:txbxContent>
                  </v:textbox>
                </v:shape>
                <v:shape id="docshape70" o:spid="_x0000_s1094" type="#_x0000_t202" style="position:absolute;left:1883;top:985;width:250;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060A6F" w:rsidRDefault="00280855">
                        <w:pPr>
                          <w:spacing w:before="2"/>
                          <w:ind w:right="20"/>
                          <w:jc w:val="right"/>
                          <w:rPr>
                            <w:sz w:val="18"/>
                          </w:rPr>
                        </w:pPr>
                        <w:r>
                          <w:rPr>
                            <w:color w:val="595959"/>
                            <w:sz w:val="18"/>
                          </w:rPr>
                          <w:t>4.5</w:t>
                        </w:r>
                      </w:p>
                      <w:p w:rsidR="00060A6F" w:rsidRDefault="00280855">
                        <w:pPr>
                          <w:spacing w:before="35"/>
                          <w:ind w:right="18"/>
                          <w:jc w:val="right"/>
                          <w:rPr>
                            <w:sz w:val="18"/>
                          </w:rPr>
                        </w:pPr>
                        <w:r>
                          <w:rPr>
                            <w:color w:val="595959"/>
                            <w:w w:val="101"/>
                            <w:sz w:val="18"/>
                          </w:rPr>
                          <w:t>4</w:t>
                        </w:r>
                      </w:p>
                      <w:p w:rsidR="00060A6F" w:rsidRDefault="00280855">
                        <w:pPr>
                          <w:spacing w:before="34"/>
                          <w:ind w:right="20"/>
                          <w:jc w:val="right"/>
                          <w:rPr>
                            <w:sz w:val="18"/>
                          </w:rPr>
                        </w:pPr>
                        <w:r>
                          <w:rPr>
                            <w:color w:val="595959"/>
                            <w:sz w:val="18"/>
                          </w:rPr>
                          <w:t>3.5</w:t>
                        </w:r>
                      </w:p>
                      <w:p w:rsidR="00060A6F" w:rsidRDefault="00280855">
                        <w:pPr>
                          <w:spacing w:before="35"/>
                          <w:ind w:right="18"/>
                          <w:jc w:val="right"/>
                          <w:rPr>
                            <w:sz w:val="18"/>
                          </w:rPr>
                        </w:pPr>
                        <w:r>
                          <w:rPr>
                            <w:color w:val="595959"/>
                            <w:w w:val="101"/>
                            <w:sz w:val="18"/>
                          </w:rPr>
                          <w:t>3</w:t>
                        </w:r>
                      </w:p>
                      <w:p w:rsidR="00060A6F" w:rsidRDefault="00280855">
                        <w:pPr>
                          <w:spacing w:before="35"/>
                          <w:ind w:right="20"/>
                          <w:jc w:val="right"/>
                          <w:rPr>
                            <w:sz w:val="18"/>
                          </w:rPr>
                        </w:pPr>
                        <w:r>
                          <w:rPr>
                            <w:color w:val="595959"/>
                            <w:sz w:val="18"/>
                          </w:rPr>
                          <w:t>2.5</w:t>
                        </w:r>
                      </w:p>
                      <w:p w:rsidR="00060A6F" w:rsidRDefault="00280855">
                        <w:pPr>
                          <w:spacing w:before="30"/>
                          <w:ind w:right="18"/>
                          <w:jc w:val="right"/>
                          <w:rPr>
                            <w:sz w:val="18"/>
                          </w:rPr>
                        </w:pPr>
                        <w:r>
                          <w:rPr>
                            <w:color w:val="595959"/>
                            <w:w w:val="101"/>
                            <w:sz w:val="18"/>
                          </w:rPr>
                          <w:t>2</w:t>
                        </w:r>
                      </w:p>
                      <w:p w:rsidR="00060A6F" w:rsidRDefault="00280855">
                        <w:pPr>
                          <w:spacing w:before="34"/>
                          <w:ind w:right="20"/>
                          <w:jc w:val="right"/>
                          <w:rPr>
                            <w:sz w:val="18"/>
                          </w:rPr>
                        </w:pPr>
                        <w:r>
                          <w:rPr>
                            <w:color w:val="595959"/>
                            <w:sz w:val="18"/>
                          </w:rPr>
                          <w:t>1.5</w:t>
                        </w:r>
                      </w:p>
                      <w:p w:rsidR="00060A6F" w:rsidRDefault="00280855">
                        <w:pPr>
                          <w:spacing w:before="35"/>
                          <w:ind w:right="18"/>
                          <w:jc w:val="right"/>
                          <w:rPr>
                            <w:sz w:val="18"/>
                          </w:rPr>
                        </w:pPr>
                        <w:r>
                          <w:rPr>
                            <w:color w:val="595959"/>
                            <w:w w:val="101"/>
                            <w:sz w:val="18"/>
                          </w:rPr>
                          <w:t>1</w:t>
                        </w:r>
                      </w:p>
                      <w:p w:rsidR="00060A6F" w:rsidRDefault="00280855">
                        <w:pPr>
                          <w:spacing w:before="35"/>
                          <w:ind w:right="20"/>
                          <w:jc w:val="right"/>
                          <w:rPr>
                            <w:sz w:val="18"/>
                          </w:rPr>
                        </w:pPr>
                        <w:r>
                          <w:rPr>
                            <w:color w:val="595959"/>
                            <w:sz w:val="18"/>
                          </w:rPr>
                          <w:t>0.5</w:t>
                        </w:r>
                      </w:p>
                      <w:p w:rsidR="00060A6F" w:rsidRDefault="00280855">
                        <w:pPr>
                          <w:spacing w:before="34"/>
                          <w:ind w:right="18"/>
                          <w:jc w:val="right"/>
                          <w:rPr>
                            <w:sz w:val="18"/>
                          </w:rPr>
                        </w:pPr>
                        <w:r>
                          <w:rPr>
                            <w:color w:val="595959"/>
                            <w:w w:val="101"/>
                            <w:sz w:val="18"/>
                          </w:rPr>
                          <w:t>0</w:t>
                        </w:r>
                      </w:p>
                    </w:txbxContent>
                  </v:textbox>
                </v:shape>
                <v:shape id="docshape71" o:spid="_x0000_s1095" type="#_x0000_t202" style="position:absolute;left:2401;top:1114;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060A6F" w:rsidRDefault="00280855">
                        <w:pPr>
                          <w:spacing w:before="1"/>
                          <w:rPr>
                            <w:sz w:val="8"/>
                          </w:rPr>
                        </w:pPr>
                        <w:r>
                          <w:rPr>
                            <w:color w:val="404040"/>
                            <w:sz w:val="8"/>
                          </w:rPr>
                          <w:t>4.13</w:t>
                        </w:r>
                      </w:p>
                    </w:txbxContent>
                  </v:textbox>
                </v:shape>
                <v:shape id="docshape72" o:spid="_x0000_s1096" type="#_x0000_t202" style="position:absolute;left:2790;top:1162;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060A6F" w:rsidRDefault="00280855">
                        <w:pPr>
                          <w:spacing w:before="1"/>
                          <w:rPr>
                            <w:sz w:val="8"/>
                          </w:rPr>
                        </w:pPr>
                        <w:r>
                          <w:rPr>
                            <w:color w:val="404040"/>
                            <w:sz w:val="8"/>
                          </w:rPr>
                          <w:t>4.03</w:t>
                        </w:r>
                      </w:p>
                    </w:txbxContent>
                  </v:textbox>
                </v:shape>
                <v:shape id="docshape73" o:spid="_x0000_s1097" type="#_x0000_t202" style="position:absolute;left:3178;top:1186;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060A6F" w:rsidRDefault="00280855">
                        <w:pPr>
                          <w:spacing w:before="1"/>
                          <w:rPr>
                            <w:sz w:val="8"/>
                          </w:rPr>
                        </w:pPr>
                        <w:r>
                          <w:rPr>
                            <w:color w:val="404040"/>
                            <w:sz w:val="8"/>
                          </w:rPr>
                          <w:t>3.98</w:t>
                        </w:r>
                      </w:p>
                    </w:txbxContent>
                  </v:textbox>
                </v:shape>
                <v:shape id="docshape74" o:spid="_x0000_s1098" type="#_x0000_t202" style="position:absolute;left:3566;top:1196;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060A6F" w:rsidRDefault="00280855">
                        <w:pPr>
                          <w:spacing w:before="1"/>
                          <w:rPr>
                            <w:sz w:val="8"/>
                          </w:rPr>
                        </w:pPr>
                        <w:r>
                          <w:rPr>
                            <w:color w:val="404040"/>
                            <w:sz w:val="8"/>
                          </w:rPr>
                          <w:t>3.96</w:t>
                        </w:r>
                      </w:p>
                    </w:txbxContent>
                  </v:textbox>
                </v:shape>
                <v:shape id="docshape75" o:spid="_x0000_s1099" type="#_x0000_t202" style="position:absolute;left:3975;top:1277;width:123;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060A6F" w:rsidRDefault="00280855">
                        <w:pPr>
                          <w:spacing w:before="1"/>
                          <w:rPr>
                            <w:sz w:val="8"/>
                          </w:rPr>
                        </w:pPr>
                        <w:r>
                          <w:rPr>
                            <w:color w:val="404040"/>
                            <w:sz w:val="8"/>
                          </w:rPr>
                          <w:t>3.8</w:t>
                        </w:r>
                      </w:p>
                    </w:txbxContent>
                  </v:textbox>
                </v:shape>
                <v:shape id="docshape76" o:spid="_x0000_s1100" type="#_x0000_t202" style="position:absolute;left:4343;top:1301;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060A6F" w:rsidRDefault="00280855">
                        <w:pPr>
                          <w:spacing w:before="1"/>
                          <w:rPr>
                            <w:sz w:val="8"/>
                          </w:rPr>
                        </w:pPr>
                        <w:r>
                          <w:rPr>
                            <w:color w:val="404040"/>
                            <w:sz w:val="8"/>
                          </w:rPr>
                          <w:t>3.76</w:t>
                        </w:r>
                      </w:p>
                    </w:txbxContent>
                  </v:textbox>
                </v:shape>
                <v:shape id="docshape77" o:spid="_x0000_s1101" type="#_x0000_t202" style="position:absolute;left:4732;top:1306;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060A6F" w:rsidRDefault="00280855">
                        <w:pPr>
                          <w:spacing w:before="1"/>
                          <w:rPr>
                            <w:sz w:val="8"/>
                          </w:rPr>
                        </w:pPr>
                        <w:r>
                          <w:rPr>
                            <w:color w:val="404040"/>
                            <w:sz w:val="8"/>
                          </w:rPr>
                          <w:t>3.75</w:t>
                        </w:r>
                      </w:p>
                    </w:txbxContent>
                  </v:textbox>
                </v:shape>
                <v:shape id="docshape78" o:spid="_x0000_s1102" type="#_x0000_t202" style="position:absolute;left:5120;top:1345;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060A6F" w:rsidRDefault="00280855">
                        <w:pPr>
                          <w:spacing w:before="1"/>
                          <w:rPr>
                            <w:sz w:val="8"/>
                          </w:rPr>
                        </w:pPr>
                        <w:r>
                          <w:rPr>
                            <w:color w:val="404040"/>
                            <w:sz w:val="8"/>
                          </w:rPr>
                          <w:t>3.67</w:t>
                        </w:r>
                      </w:p>
                    </w:txbxContent>
                  </v:textbox>
                </v:shape>
                <v:shape id="docshape79" o:spid="_x0000_s1103" type="#_x0000_t202" style="position:absolute;left:5508;top:1354;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060A6F" w:rsidRDefault="00280855">
                        <w:pPr>
                          <w:spacing w:before="1"/>
                          <w:rPr>
                            <w:sz w:val="8"/>
                          </w:rPr>
                        </w:pPr>
                        <w:r>
                          <w:rPr>
                            <w:color w:val="404040"/>
                            <w:sz w:val="8"/>
                          </w:rPr>
                          <w:t>3.65</w:t>
                        </w:r>
                      </w:p>
                    </w:txbxContent>
                  </v:textbox>
                </v:shape>
                <v:shape id="docshape80" o:spid="_x0000_s1104" type="#_x0000_t202" style="position:absolute;left:5897;top:1421;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060A6F" w:rsidRDefault="00280855">
                        <w:pPr>
                          <w:spacing w:before="1"/>
                          <w:rPr>
                            <w:sz w:val="8"/>
                          </w:rPr>
                        </w:pPr>
                        <w:r>
                          <w:rPr>
                            <w:color w:val="404040"/>
                            <w:sz w:val="8"/>
                          </w:rPr>
                          <w:t>3.52</w:t>
                        </w:r>
                      </w:p>
                    </w:txbxContent>
                  </v:textbox>
                </v:shape>
                <v:shape id="docshape81" o:spid="_x0000_s1105" type="#_x0000_t202" style="position:absolute;left:6305;top:1431;width:123;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060A6F" w:rsidRDefault="00280855">
                        <w:pPr>
                          <w:spacing w:before="1"/>
                          <w:rPr>
                            <w:sz w:val="8"/>
                          </w:rPr>
                        </w:pPr>
                        <w:r>
                          <w:rPr>
                            <w:color w:val="404040"/>
                            <w:sz w:val="8"/>
                          </w:rPr>
                          <w:t>3.5</w:t>
                        </w:r>
                      </w:p>
                    </w:txbxContent>
                  </v:textbox>
                </v:shape>
                <v:shape id="docshape82" o:spid="_x0000_s1106" type="#_x0000_t202" style="position:absolute;left:6673;top:1460;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060A6F" w:rsidRDefault="00280855">
                        <w:pPr>
                          <w:spacing w:before="1"/>
                          <w:rPr>
                            <w:sz w:val="8"/>
                          </w:rPr>
                        </w:pPr>
                        <w:r>
                          <w:rPr>
                            <w:color w:val="404040"/>
                            <w:sz w:val="8"/>
                          </w:rPr>
                          <w:t>3.44</w:t>
                        </w:r>
                      </w:p>
                    </w:txbxContent>
                  </v:textbox>
                </v:shape>
                <v:shape id="docshape83" o:spid="_x0000_s1107" type="#_x0000_t202" style="position:absolute;left:7062;top:1460;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060A6F" w:rsidRDefault="00280855">
                        <w:pPr>
                          <w:spacing w:before="1"/>
                          <w:rPr>
                            <w:sz w:val="8"/>
                          </w:rPr>
                        </w:pPr>
                        <w:r>
                          <w:rPr>
                            <w:color w:val="404040"/>
                            <w:sz w:val="8"/>
                          </w:rPr>
                          <w:t>3.44</w:t>
                        </w:r>
                      </w:p>
                    </w:txbxContent>
                  </v:textbox>
                </v:shape>
                <v:shape id="docshape84" o:spid="_x0000_s1108" type="#_x0000_t202" style="position:absolute;left:7450;top:1474;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060A6F" w:rsidRDefault="00280855">
                        <w:pPr>
                          <w:spacing w:before="1"/>
                          <w:rPr>
                            <w:sz w:val="8"/>
                          </w:rPr>
                        </w:pPr>
                        <w:r>
                          <w:rPr>
                            <w:color w:val="404040"/>
                            <w:sz w:val="8"/>
                          </w:rPr>
                          <w:t>3.42</w:t>
                        </w:r>
                      </w:p>
                    </w:txbxContent>
                  </v:textbox>
                </v:shape>
                <v:shape id="docshape85" o:spid="_x0000_s1109" type="#_x0000_t202" style="position:absolute;left:7839;top:1474;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060A6F" w:rsidRDefault="00280855">
                        <w:pPr>
                          <w:spacing w:before="1"/>
                          <w:rPr>
                            <w:sz w:val="8"/>
                          </w:rPr>
                        </w:pPr>
                        <w:r>
                          <w:rPr>
                            <w:color w:val="404040"/>
                            <w:sz w:val="8"/>
                          </w:rPr>
                          <w:t>3.42</w:t>
                        </w:r>
                      </w:p>
                    </w:txbxContent>
                  </v:textbox>
                </v:shape>
                <v:shape id="docshape86" o:spid="_x0000_s1110" type="#_x0000_t202" style="position:absolute;left:8227;top:1493;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060A6F" w:rsidRDefault="00280855">
                        <w:pPr>
                          <w:spacing w:before="1"/>
                          <w:rPr>
                            <w:sz w:val="8"/>
                          </w:rPr>
                        </w:pPr>
                        <w:r>
                          <w:rPr>
                            <w:color w:val="404040"/>
                            <w:sz w:val="8"/>
                          </w:rPr>
                          <w:t>3.38</w:t>
                        </w:r>
                      </w:p>
                    </w:txbxContent>
                  </v:textbox>
                </v:shape>
                <v:shape id="docshape87" o:spid="_x0000_s1111" type="#_x0000_t202" style="position:absolute;left:8615;top:1493;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060A6F" w:rsidRDefault="00280855">
                        <w:pPr>
                          <w:spacing w:before="1"/>
                          <w:rPr>
                            <w:sz w:val="8"/>
                          </w:rPr>
                        </w:pPr>
                        <w:r>
                          <w:rPr>
                            <w:color w:val="404040"/>
                            <w:sz w:val="8"/>
                          </w:rPr>
                          <w:t>3.38</w:t>
                        </w:r>
                      </w:p>
                    </w:txbxContent>
                  </v:textbox>
                </v:shape>
                <v:shape id="docshape88" o:spid="_x0000_s1112" type="#_x0000_t202" style="position:absolute;left:9004;top:1517;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060A6F" w:rsidRDefault="00280855">
                        <w:pPr>
                          <w:spacing w:before="1"/>
                          <w:rPr>
                            <w:sz w:val="8"/>
                          </w:rPr>
                        </w:pPr>
                        <w:r>
                          <w:rPr>
                            <w:color w:val="404040"/>
                            <w:sz w:val="8"/>
                          </w:rPr>
                          <w:t>3.33</w:t>
                        </w:r>
                      </w:p>
                    </w:txbxContent>
                  </v:textbox>
                </v:shape>
                <v:shape id="docshape89" o:spid="_x0000_s1113" type="#_x0000_t202" style="position:absolute;left:9392;top:1527;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060A6F" w:rsidRDefault="00280855">
                        <w:pPr>
                          <w:spacing w:before="1"/>
                          <w:rPr>
                            <w:sz w:val="8"/>
                          </w:rPr>
                        </w:pPr>
                        <w:r>
                          <w:rPr>
                            <w:color w:val="404040"/>
                            <w:sz w:val="8"/>
                          </w:rPr>
                          <w:t>3.31</w:t>
                        </w:r>
                      </w:p>
                    </w:txbxContent>
                  </v:textbox>
                </v:shape>
                <v:shape id="docshape90" o:spid="_x0000_s1114" type="#_x0000_t202" style="position:absolute;left:9801;top:1532;width:123;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060A6F" w:rsidRDefault="00280855">
                        <w:pPr>
                          <w:spacing w:before="1"/>
                          <w:rPr>
                            <w:sz w:val="8"/>
                          </w:rPr>
                        </w:pPr>
                        <w:r>
                          <w:rPr>
                            <w:color w:val="404040"/>
                            <w:sz w:val="8"/>
                          </w:rPr>
                          <w:t>3.3</w:t>
                        </w:r>
                      </w:p>
                    </w:txbxContent>
                  </v:textbox>
                </v:shape>
                <v:shape id="docshape91" o:spid="_x0000_s1115" type="#_x0000_t202" style="position:absolute;left:10169;top:1580;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060A6F" w:rsidRDefault="00280855">
                        <w:pPr>
                          <w:spacing w:before="1"/>
                          <w:rPr>
                            <w:sz w:val="8"/>
                          </w:rPr>
                        </w:pPr>
                        <w:r>
                          <w:rPr>
                            <w:color w:val="404040"/>
                            <w:sz w:val="8"/>
                          </w:rPr>
                          <w:t>3.21</w:t>
                        </w:r>
                      </w:p>
                    </w:txbxContent>
                  </v:textbox>
                </v:shape>
                <v:shape id="docshape92" o:spid="_x0000_s1116" type="#_x0000_t202" style="position:absolute;left:10557;top:1589;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060A6F" w:rsidRDefault="00280855">
                        <w:pPr>
                          <w:spacing w:before="1"/>
                          <w:rPr>
                            <w:sz w:val="8"/>
                          </w:rPr>
                        </w:pPr>
                        <w:r>
                          <w:rPr>
                            <w:color w:val="404040"/>
                            <w:sz w:val="8"/>
                          </w:rPr>
                          <w:t>3.19</w:t>
                        </w:r>
                      </w:p>
                    </w:txbxContent>
                  </v:textbox>
                </v:shape>
                <v:shape id="docshape93" o:spid="_x0000_s1117" type="#_x0000_t202" style="position:absolute;left:10946;top:1589;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060A6F" w:rsidRDefault="00280855">
                        <w:pPr>
                          <w:spacing w:before="1"/>
                          <w:rPr>
                            <w:sz w:val="8"/>
                          </w:rPr>
                        </w:pPr>
                        <w:r>
                          <w:rPr>
                            <w:color w:val="404040"/>
                            <w:sz w:val="8"/>
                          </w:rPr>
                          <w:t>3.19</w:t>
                        </w:r>
                      </w:p>
                    </w:txbxContent>
                  </v:textbox>
                </v:shape>
                <v:shape id="docshape94" o:spid="_x0000_s1118" type="#_x0000_t202" style="position:absolute;left:11334;top:1676;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060A6F" w:rsidRDefault="00280855">
                        <w:pPr>
                          <w:spacing w:before="1"/>
                          <w:rPr>
                            <w:sz w:val="8"/>
                          </w:rPr>
                        </w:pPr>
                        <w:r>
                          <w:rPr>
                            <w:color w:val="404040"/>
                            <w:sz w:val="8"/>
                          </w:rPr>
                          <w:t>3.02</w:t>
                        </w:r>
                      </w:p>
                    </w:txbxContent>
                  </v:textbox>
                </v:shape>
                <v:shape id="docshape95" o:spid="_x0000_s1119" type="#_x0000_t202" style="position:absolute;left:11723;top:1724;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060A6F" w:rsidRDefault="00280855">
                        <w:pPr>
                          <w:spacing w:before="1"/>
                          <w:rPr>
                            <w:sz w:val="8"/>
                          </w:rPr>
                        </w:pPr>
                        <w:r>
                          <w:rPr>
                            <w:color w:val="404040"/>
                            <w:sz w:val="8"/>
                          </w:rPr>
                          <w:t>2.92</w:t>
                        </w:r>
                      </w:p>
                    </w:txbxContent>
                  </v:textbox>
                </v:shape>
                <v:shape id="docshape96" o:spid="_x0000_s1120" type="#_x0000_t202" style="position:absolute;left:12111;top:1743;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060A6F" w:rsidRDefault="00280855">
                        <w:pPr>
                          <w:spacing w:before="1"/>
                          <w:rPr>
                            <w:sz w:val="8"/>
                          </w:rPr>
                        </w:pPr>
                        <w:r>
                          <w:rPr>
                            <w:color w:val="404040"/>
                            <w:sz w:val="8"/>
                          </w:rPr>
                          <w:t>2.89</w:t>
                        </w:r>
                      </w:p>
                    </w:txbxContent>
                  </v:textbox>
                </v:shape>
                <v:shape id="docshape97" o:spid="_x0000_s1121" type="#_x0000_t202" style="position:absolute;left:12499;top:1757;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060A6F" w:rsidRDefault="00280855">
                        <w:pPr>
                          <w:spacing w:before="1"/>
                          <w:rPr>
                            <w:sz w:val="8"/>
                          </w:rPr>
                        </w:pPr>
                        <w:r>
                          <w:rPr>
                            <w:color w:val="404040"/>
                            <w:sz w:val="8"/>
                          </w:rPr>
                          <w:t>2.86</w:t>
                        </w:r>
                      </w:p>
                    </w:txbxContent>
                  </v:textbox>
                </v:shape>
                <v:shape id="docshape98" o:spid="_x0000_s1122" type="#_x0000_t202" style="position:absolute;left:12888;top:1781;width:162;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060A6F" w:rsidRDefault="00280855">
                        <w:pPr>
                          <w:spacing w:before="1"/>
                          <w:rPr>
                            <w:sz w:val="8"/>
                          </w:rPr>
                        </w:pPr>
                        <w:r>
                          <w:rPr>
                            <w:color w:val="404040"/>
                            <w:sz w:val="8"/>
                          </w:rPr>
                          <w:t>2.81</w:t>
                        </w:r>
                      </w:p>
                    </w:txbxContent>
                  </v:textbox>
                </v:shape>
                <v:shape id="docshape99" o:spid="_x0000_s1123" type="#_x0000_t202" style="position:absolute;left:13296;top:1786;width:123;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060A6F" w:rsidRDefault="00280855">
                        <w:pPr>
                          <w:spacing w:before="1"/>
                          <w:rPr>
                            <w:sz w:val="8"/>
                          </w:rPr>
                        </w:pPr>
                        <w:r>
                          <w:rPr>
                            <w:color w:val="404040"/>
                            <w:sz w:val="8"/>
                          </w:rPr>
                          <w:t>2.8</w:t>
                        </w:r>
                      </w:p>
                    </w:txbxContent>
                  </v:textbox>
                </v:shape>
                <v:shape id="docshape100" o:spid="_x0000_s1124" type="#_x0000_t202" style="position:absolute;left:13685;top:1786;width:123;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060A6F" w:rsidRDefault="00280855">
                        <w:pPr>
                          <w:spacing w:before="1"/>
                          <w:rPr>
                            <w:sz w:val="8"/>
                          </w:rPr>
                        </w:pPr>
                        <w:r>
                          <w:rPr>
                            <w:color w:val="404040"/>
                            <w:sz w:val="8"/>
                          </w:rPr>
                          <w:t>2.8</w:t>
                        </w:r>
                      </w:p>
                    </w:txbxContent>
                  </v:textbox>
                </v:shape>
                <w10:wrap anchorx="page"/>
              </v:group>
            </w:pict>
          </mc:Fallback>
        </mc:AlternateContent>
      </w:r>
      <w:r w:rsidR="00280855">
        <w:rPr>
          <w:rFonts w:ascii="Times New Roman"/>
          <w:b/>
          <w:sz w:val="24"/>
          <w:u w:val="thick"/>
        </w:rPr>
        <w:t>Results</w:t>
      </w:r>
      <w:r w:rsidR="00280855">
        <w:rPr>
          <w:rFonts w:ascii="Times New Roman"/>
          <w:b/>
          <w:spacing w:val="-7"/>
          <w:sz w:val="24"/>
          <w:u w:val="thick"/>
        </w:rPr>
        <w:t xml:space="preserve"> </w:t>
      </w:r>
      <w:r w:rsidR="00280855">
        <w:rPr>
          <w:rFonts w:ascii="Times New Roman"/>
          <w:b/>
          <w:sz w:val="24"/>
          <w:u w:val="thick"/>
        </w:rPr>
        <w:t>of</w:t>
      </w:r>
      <w:r w:rsidR="00280855">
        <w:rPr>
          <w:rFonts w:ascii="Times New Roman"/>
          <w:b/>
          <w:spacing w:val="-5"/>
          <w:sz w:val="24"/>
          <w:u w:val="thick"/>
        </w:rPr>
        <w:t xml:space="preserve"> </w:t>
      </w:r>
      <w:r w:rsidR="00280855">
        <w:rPr>
          <w:rFonts w:ascii="Times New Roman"/>
          <w:b/>
          <w:sz w:val="24"/>
          <w:u w:val="thick"/>
        </w:rPr>
        <w:t>Assessment</w:t>
      </w:r>
      <w:r w:rsidR="00280855">
        <w:rPr>
          <w:rFonts w:ascii="Times New Roman"/>
          <w:b/>
          <w:spacing w:val="-6"/>
          <w:sz w:val="24"/>
          <w:u w:val="thick"/>
        </w:rPr>
        <w:t xml:space="preserve"> </w:t>
      </w:r>
      <w:r w:rsidR="00280855">
        <w:rPr>
          <w:rFonts w:ascii="Times New Roman"/>
          <w:b/>
          <w:sz w:val="24"/>
          <w:u w:val="thick"/>
        </w:rPr>
        <w:t>Ratings</w:t>
      </w: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rPr>
          <w:rFonts w:ascii="Times New Roman"/>
          <w:b/>
        </w:rPr>
      </w:pPr>
    </w:p>
    <w:p w:rsidR="00060A6F" w:rsidRDefault="00060A6F">
      <w:pPr>
        <w:pStyle w:val="BodyText"/>
        <w:spacing w:before="4"/>
        <w:rPr>
          <w:rFonts w:ascii="Times New Roman"/>
          <w:b/>
          <w:sz w:val="19"/>
        </w:rPr>
      </w:pPr>
    </w:p>
    <w:p w:rsidR="00060A6F" w:rsidRDefault="005352E6">
      <w:pPr>
        <w:spacing w:before="90"/>
        <w:ind w:left="620" w:right="1214"/>
        <w:rPr>
          <w:rFonts w:ascii="Times New Roman" w:hAnsi="Times New Roman"/>
          <w:sz w:val="24"/>
        </w:rPr>
      </w:pPr>
      <w:r>
        <w:rPr>
          <w:noProof/>
        </w:rPr>
        <mc:AlternateContent>
          <mc:Choice Requires="wps">
            <w:drawing>
              <wp:anchor distT="0" distB="0" distL="114300" distR="114300" simplePos="0" relativeHeight="15730688" behindDoc="0" locked="0" layoutInCell="1" allowOverlap="1">
                <wp:simplePos x="0" y="0"/>
                <wp:positionH relativeFrom="page">
                  <wp:posOffset>939800</wp:posOffset>
                </wp:positionH>
                <wp:positionV relativeFrom="paragraph">
                  <wp:posOffset>-683895</wp:posOffset>
                </wp:positionV>
                <wp:extent cx="743585" cy="76200"/>
                <wp:effectExtent l="0" t="0" r="0" b="0"/>
                <wp:wrapNone/>
                <wp:docPr id="104"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358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SLO #2: Critical Thinking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5" o:spid="_x0000_s1125" type="#_x0000_t202" style="position:absolute;left:0;text-align:left;margin-left:74pt;margin-top:-53.85pt;width:58.55pt;height:6pt;rotation:-45;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JigIAAAQ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SLO #2: Critical Thinking</w:t>
                      </w:r>
                    </w:p>
                  </w:txbxContent>
                </v:textbox>
                <w10:wrap anchorx="page"/>
              </v:shape>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1187450</wp:posOffset>
                </wp:positionH>
                <wp:positionV relativeFrom="paragraph">
                  <wp:posOffset>-683260</wp:posOffset>
                </wp:positionV>
                <wp:extent cx="741680" cy="76200"/>
                <wp:effectExtent l="0" t="0" r="0" b="0"/>
                <wp:wrapNone/>
                <wp:docPr id="103"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168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SLO #3: Communication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4" o:spid="_x0000_s1126" type="#_x0000_t202" style="position:absolute;left:0;text-align:left;margin-left:93.5pt;margin-top:-53.8pt;width:58.4pt;height:6pt;rotation:-45;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SLO #3: Communication</w:t>
                      </w:r>
                    </w:p>
                  </w:txbxContent>
                </v:textbox>
                <w10:wrap anchorx="page"/>
              </v:shape>
            </w:pict>
          </mc:Fallback>
        </mc:AlternateContent>
      </w:r>
      <w:r>
        <w:rPr>
          <w:noProof/>
        </w:rPr>
        <mc:AlternateContent>
          <mc:Choice Requires="wps">
            <w:drawing>
              <wp:anchor distT="0" distB="0" distL="114300" distR="114300" simplePos="0" relativeHeight="15731712" behindDoc="0" locked="0" layoutInCell="1" allowOverlap="1">
                <wp:simplePos x="0" y="0"/>
                <wp:positionH relativeFrom="page">
                  <wp:posOffset>1451610</wp:posOffset>
                </wp:positionH>
                <wp:positionV relativeFrom="paragraph">
                  <wp:posOffset>-690880</wp:posOffset>
                </wp:positionV>
                <wp:extent cx="720090" cy="76200"/>
                <wp:effectExtent l="0" t="0" r="0" b="0"/>
                <wp:wrapNone/>
                <wp:docPr id="102"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09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Medical Lab Technician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 o:spid="_x0000_s1127" type="#_x0000_t202" style="position:absolute;left:0;text-align:left;margin-left:114.3pt;margin-top:-54.4pt;width:56.7pt;height:6pt;rotation:-45;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Medical Lab Technician</w:t>
                      </w:r>
                    </w:p>
                  </w:txbxContent>
                </v:textbox>
                <w10:wrap anchorx="page"/>
              </v:shape>
            </w:pict>
          </mc:Fallback>
        </mc:AlternateContent>
      </w:r>
      <w:r>
        <w:rPr>
          <w:noProof/>
        </w:rPr>
        <mc:AlternateContent>
          <mc:Choice Requires="wps">
            <w:drawing>
              <wp:anchor distT="0" distB="0" distL="114300" distR="114300" simplePos="0" relativeHeight="15732224" behindDoc="0" locked="0" layoutInCell="1" allowOverlap="1">
                <wp:simplePos x="0" y="0"/>
                <wp:positionH relativeFrom="page">
                  <wp:posOffset>1992630</wp:posOffset>
                </wp:positionH>
                <wp:positionV relativeFrom="paragraph">
                  <wp:posOffset>-812800</wp:posOffset>
                </wp:positionV>
                <wp:extent cx="375920" cy="76200"/>
                <wp:effectExtent l="0" t="0" r="0" b="0"/>
                <wp:wrapNone/>
                <wp:docPr id="101"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7592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Phlebotomy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 o:spid="_x0000_s1128" type="#_x0000_t202" style="position:absolute;left:0;text-align:left;margin-left:156.9pt;margin-top:-64pt;width:29.6pt;height:6pt;rotation:-45;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noiQIAAAQ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Phlebotomy</w:t>
                      </w:r>
                    </w:p>
                  </w:txbxContent>
                </v:textbox>
                <w10:wrap anchorx="page"/>
              </v:shape>
            </w:pict>
          </mc:Fallback>
        </mc:AlternateContent>
      </w:r>
      <w:r>
        <w:rPr>
          <w:noProof/>
        </w:rPr>
        <mc:AlternateContent>
          <mc:Choice Requires="wps">
            <w:drawing>
              <wp:anchor distT="0" distB="0" distL="114300" distR="114300" simplePos="0" relativeHeight="15732736" behindDoc="0" locked="0" layoutInCell="1" allowOverlap="1">
                <wp:simplePos x="0" y="0"/>
                <wp:positionH relativeFrom="page">
                  <wp:posOffset>2341245</wp:posOffset>
                </wp:positionH>
                <wp:positionV relativeFrom="paragraph">
                  <wp:posOffset>-855980</wp:posOffset>
                </wp:positionV>
                <wp:extent cx="255905" cy="76200"/>
                <wp:effectExtent l="0" t="0" r="0" b="0"/>
                <wp:wrapNone/>
                <wp:docPr id="100"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5590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Welding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1" o:spid="_x0000_s1129" type="#_x0000_t202" style="position:absolute;left:0;text-align:left;margin-left:184.35pt;margin-top:-67.4pt;width:20.15pt;height:6pt;rotation:-45;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Welding</w:t>
                      </w:r>
                    </w:p>
                  </w:txbxContent>
                </v:textbox>
                <w10:wrap anchorx="page"/>
              </v:shape>
            </w:pict>
          </mc:Fallback>
        </mc:AlternateContent>
      </w:r>
      <w:r>
        <w:rPr>
          <w:noProof/>
        </w:rPr>
        <mc:AlternateContent>
          <mc:Choice Requires="wps">
            <w:drawing>
              <wp:anchor distT="0" distB="0" distL="114300" distR="114300" simplePos="0" relativeHeight="15733248" behindDoc="0" locked="0" layoutInCell="1" allowOverlap="1">
                <wp:simplePos x="0" y="0"/>
                <wp:positionH relativeFrom="page">
                  <wp:posOffset>1920875</wp:posOffset>
                </wp:positionH>
                <wp:positionV relativeFrom="paragraph">
                  <wp:posOffset>-577215</wp:posOffset>
                </wp:positionV>
                <wp:extent cx="1037590" cy="76200"/>
                <wp:effectExtent l="0" t="0" r="0" b="0"/>
                <wp:wrapNone/>
                <wp:docPr id="99"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3759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Building Construction Technology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 o:spid="_x0000_s1130" type="#_x0000_t202" style="position:absolute;left:0;text-align:left;margin-left:151.25pt;margin-top:-45.45pt;width:81.7pt;height:6pt;rotation:-45;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Building Construction Technology</w:t>
                      </w:r>
                    </w:p>
                  </w:txbxContent>
                </v:textbox>
                <w10:wrap anchorx="page"/>
              </v:shape>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2562860</wp:posOffset>
                </wp:positionH>
                <wp:positionV relativeFrom="paragraph">
                  <wp:posOffset>-742315</wp:posOffset>
                </wp:positionV>
                <wp:extent cx="573405" cy="76200"/>
                <wp:effectExtent l="0" t="0" r="0" b="0"/>
                <wp:wrapNone/>
                <wp:docPr id="98"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40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Teacher Education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 o:spid="_x0000_s1131" type="#_x0000_t202" style="position:absolute;left:0;text-align:left;margin-left:201.8pt;margin-top:-58.45pt;width:45.15pt;height:6pt;rotation:-45;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U3iAIAAAMF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Teacher Education</w:t>
                      </w:r>
                    </w:p>
                  </w:txbxContent>
                </v:textbox>
                <w10:wrap anchorx="page"/>
              </v:shape>
            </w:pict>
          </mc:Fallback>
        </mc:AlternateContent>
      </w:r>
      <w:r>
        <w:rPr>
          <w:noProof/>
        </w:rPr>
        <mc:AlternateContent>
          <mc:Choice Requires="wps">
            <w:drawing>
              <wp:anchor distT="0" distB="0" distL="114300" distR="114300" simplePos="0" relativeHeight="15734272" behindDoc="0" locked="0" layoutInCell="1" allowOverlap="1">
                <wp:simplePos x="0" y="0"/>
                <wp:positionH relativeFrom="page">
                  <wp:posOffset>2575560</wp:posOffset>
                </wp:positionH>
                <wp:positionV relativeFrom="paragraph">
                  <wp:posOffset>-645160</wp:posOffset>
                </wp:positionV>
                <wp:extent cx="849630" cy="76200"/>
                <wp:effectExtent l="0" t="0" r="0" b="0"/>
                <wp:wrapNone/>
                <wp:docPr id="9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4963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Heavy Equipment Operator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8" o:spid="_x0000_s1132" type="#_x0000_t202" style="position:absolute;left:0;text-align:left;margin-left:202.8pt;margin-top:-50.8pt;width:66.9pt;height:6pt;rotation:-45;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Heavy Equipment Operator</w:t>
                      </w:r>
                    </w:p>
                  </w:txbxContent>
                </v:textbox>
                <w10:wrap anchorx="page"/>
              </v:shape>
            </w:pict>
          </mc:Fallback>
        </mc:AlternateContent>
      </w:r>
      <w:r>
        <w:rPr>
          <w:noProof/>
        </w:rPr>
        <mc:AlternateContent>
          <mc:Choice Requires="wps">
            <w:drawing>
              <wp:anchor distT="0" distB="0" distL="114300" distR="114300" simplePos="0" relativeHeight="15734784" behindDoc="0" locked="0" layoutInCell="1" allowOverlap="1">
                <wp:simplePos x="0" y="0"/>
                <wp:positionH relativeFrom="page">
                  <wp:posOffset>3141980</wp:posOffset>
                </wp:positionH>
                <wp:positionV relativeFrom="paragraph">
                  <wp:posOffset>-777240</wp:posOffset>
                </wp:positionV>
                <wp:extent cx="473710" cy="76200"/>
                <wp:effectExtent l="0" t="0" r="0" b="0"/>
                <wp:wrapNone/>
                <wp:docPr id="96"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371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Student Senate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 o:spid="_x0000_s1133" type="#_x0000_t202" style="position:absolute;left:0;text-align:left;margin-left:247.4pt;margin-top:-61.2pt;width:37.3pt;height:6pt;rotation:-45;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Student Senate</w:t>
                      </w:r>
                    </w:p>
                  </w:txbxContent>
                </v:textbox>
                <w10:wrap anchorx="page"/>
              </v:shape>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3007995</wp:posOffset>
                </wp:positionH>
                <wp:positionV relativeFrom="paragraph">
                  <wp:posOffset>-621665</wp:posOffset>
                </wp:positionV>
                <wp:extent cx="921385" cy="76200"/>
                <wp:effectExtent l="0" t="0" r="0" b="0"/>
                <wp:wrapNone/>
                <wp:docPr id="95"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2138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Health and Fitness Technician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6" o:spid="_x0000_s1134" type="#_x0000_t202" style="position:absolute;left:0;text-align:left;margin-left:236.85pt;margin-top:-48.95pt;width:72.55pt;height:6pt;rotation:-45;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RviQIAAAM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Health and Fitness Technician</w:t>
                      </w:r>
                    </w:p>
                  </w:txbxContent>
                </v:textbox>
                <w10:wrap anchorx="page"/>
              </v:shape>
            </w:pict>
          </mc:Fallback>
        </mc:AlternateContent>
      </w:r>
      <w:r>
        <w:rPr>
          <w:noProof/>
        </w:rPr>
        <mc:AlternateContent>
          <mc:Choice Requires="wps">
            <w:drawing>
              <wp:anchor distT="0" distB="0" distL="114300" distR="114300" simplePos="0" relativeHeight="15735808" behindDoc="0" locked="0" layoutInCell="1" allowOverlap="1">
                <wp:simplePos x="0" y="0"/>
                <wp:positionH relativeFrom="page">
                  <wp:posOffset>3691255</wp:posOffset>
                </wp:positionH>
                <wp:positionV relativeFrom="paragraph">
                  <wp:posOffset>-800100</wp:posOffset>
                </wp:positionV>
                <wp:extent cx="408305" cy="76200"/>
                <wp:effectExtent l="0" t="0" r="0" b="0"/>
                <wp:wrapNone/>
                <wp:docPr id="94"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830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Pipe Welding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5" o:spid="_x0000_s1135" type="#_x0000_t202" style="position:absolute;left:0;text-align:left;margin-left:290.65pt;margin-top:-63pt;width:32.15pt;height:6pt;rotation:-45;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Pipe Welding</w:t>
                      </w:r>
                    </w:p>
                  </w:txbxContent>
                </v:textbox>
                <w10:wrap anchorx="page"/>
              </v:shape>
            </w:pict>
          </mc:Fallback>
        </mc:AlternateContent>
      </w:r>
      <w:r>
        <w:rPr>
          <w:noProof/>
        </w:rPr>
        <mc:AlternateContent>
          <mc:Choice Requires="wps">
            <w:drawing>
              <wp:anchor distT="0" distB="0" distL="114300" distR="114300" simplePos="0" relativeHeight="15736320" behindDoc="0" locked="0" layoutInCell="1" allowOverlap="1">
                <wp:simplePos x="0" y="0"/>
                <wp:positionH relativeFrom="page">
                  <wp:posOffset>3648710</wp:posOffset>
                </wp:positionH>
                <wp:positionV relativeFrom="paragraph">
                  <wp:posOffset>-681990</wp:posOffset>
                </wp:positionV>
                <wp:extent cx="747395" cy="76200"/>
                <wp:effectExtent l="0" t="0" r="0" b="0"/>
                <wp:wrapNone/>
                <wp:docPr id="93"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739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Network Administration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4" o:spid="_x0000_s1136" type="#_x0000_t202" style="position:absolute;left:0;text-align:left;margin-left:287.3pt;margin-top:-53.7pt;width:58.85pt;height:6pt;rotation:-45;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ZpigIAAAM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Network Administration</w:t>
                      </w:r>
                    </w:p>
                  </w:txbxContent>
                </v:textbox>
                <w10:wrap anchorx="page"/>
              </v:shape>
            </w:pict>
          </mc:Fallback>
        </mc:AlternateContent>
      </w:r>
      <w:r>
        <w:rPr>
          <w:noProof/>
        </w:rPr>
        <mc:AlternateContent>
          <mc:Choice Requires="wps">
            <w:drawing>
              <wp:anchor distT="0" distB="0" distL="114300" distR="114300" simplePos="0" relativeHeight="15736832" behindDoc="0" locked="0" layoutInCell="1" allowOverlap="1">
                <wp:simplePos x="0" y="0"/>
                <wp:positionH relativeFrom="page">
                  <wp:posOffset>4000500</wp:posOffset>
                </wp:positionH>
                <wp:positionV relativeFrom="paragraph">
                  <wp:posOffset>-723900</wp:posOffset>
                </wp:positionV>
                <wp:extent cx="623570" cy="76200"/>
                <wp:effectExtent l="0" t="0" r="0" b="0"/>
                <wp:wrapNone/>
                <wp:docPr id="92"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357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Associate of Science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3" o:spid="_x0000_s1137" type="#_x0000_t202" style="position:absolute;left:0;text-align:left;margin-left:315pt;margin-top:-57pt;width:49.1pt;height:6pt;rotation:-4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4GiQIAAAM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Associate of Science</w:t>
                      </w:r>
                    </w:p>
                  </w:txbxContent>
                </v:textbox>
                <w10:wrap anchorx="page"/>
              </v:shape>
            </w:pict>
          </mc:Fallback>
        </mc:AlternateContent>
      </w:r>
      <w:r>
        <w:rPr>
          <w:noProof/>
        </w:rPr>
        <mc:AlternateContent>
          <mc:Choice Requires="wps">
            <w:drawing>
              <wp:anchor distT="0" distB="0" distL="114300" distR="114300" simplePos="0" relativeHeight="15737344" behindDoc="0" locked="0" layoutInCell="1" allowOverlap="1">
                <wp:simplePos x="0" y="0"/>
                <wp:positionH relativeFrom="page">
                  <wp:posOffset>4137660</wp:posOffset>
                </wp:positionH>
                <wp:positionV relativeFrom="paragraph">
                  <wp:posOffset>-680720</wp:posOffset>
                </wp:positionV>
                <wp:extent cx="751205" cy="76200"/>
                <wp:effectExtent l="0" t="0" r="0" b="0"/>
                <wp:wrapNone/>
                <wp:docPr id="91"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120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Patient Access Specialist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2" o:spid="_x0000_s1138" type="#_x0000_t202" style="position:absolute;left:0;text-align:left;margin-left:325.8pt;margin-top:-53.6pt;width:59.15pt;height:6pt;rotation:-45;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Patient Access Specialist</w:t>
                      </w:r>
                    </w:p>
                  </w:txbxContent>
                </v:textbox>
                <w10:wrap anchorx="page"/>
              </v:shape>
            </w:pict>
          </mc:Fallback>
        </mc:AlternateContent>
      </w:r>
      <w:r>
        <w:rPr>
          <w:noProof/>
        </w:rPr>
        <mc:AlternateContent>
          <mc:Choice Requires="wps">
            <w:drawing>
              <wp:anchor distT="0" distB="0" distL="114300" distR="114300" simplePos="0" relativeHeight="15737856" behindDoc="0" locked="0" layoutInCell="1" allowOverlap="1">
                <wp:simplePos x="0" y="0"/>
                <wp:positionH relativeFrom="page">
                  <wp:posOffset>4584700</wp:posOffset>
                </wp:positionH>
                <wp:positionV relativeFrom="paragraph">
                  <wp:posOffset>-762635</wp:posOffset>
                </wp:positionV>
                <wp:extent cx="517525" cy="76200"/>
                <wp:effectExtent l="0" t="0" r="0" b="0"/>
                <wp:wrapNone/>
                <wp:docPr id="90"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1752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Associate of Arts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1" o:spid="_x0000_s1139" type="#_x0000_t202" style="position:absolute;left:0;text-align:left;margin-left:361pt;margin-top:-60.05pt;width:40.75pt;height:6pt;rotation:-4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Associate of Arts</w:t>
                      </w:r>
                    </w:p>
                  </w:txbxContent>
                </v:textbox>
                <w10:wrap anchorx="page"/>
              </v:shape>
            </w:pict>
          </mc:Fallback>
        </mc:AlternateContent>
      </w:r>
      <w:r>
        <w:rPr>
          <w:noProof/>
        </w:rPr>
        <mc:AlternateContent>
          <mc:Choice Requires="wps">
            <w:drawing>
              <wp:anchor distT="0" distB="0" distL="114300" distR="114300" simplePos="0" relativeHeight="15738368" behindDoc="0" locked="0" layoutInCell="1" allowOverlap="1">
                <wp:simplePos x="0" y="0"/>
                <wp:positionH relativeFrom="page">
                  <wp:posOffset>4514215</wp:posOffset>
                </wp:positionH>
                <wp:positionV relativeFrom="paragraph">
                  <wp:posOffset>-631825</wp:posOffset>
                </wp:positionV>
                <wp:extent cx="889000" cy="76200"/>
                <wp:effectExtent l="0" t="0" r="0" b="0"/>
                <wp:wrapNone/>
                <wp:docPr id="89"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900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Cyber Security 9-Month/AAS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0" o:spid="_x0000_s1140" type="#_x0000_t202" style="position:absolute;left:0;text-align:left;margin-left:355.45pt;margin-top:-49.75pt;width:70pt;height:6pt;rotation:-45;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Cyber Security 9-Month/AAS</w:t>
                      </w:r>
                    </w:p>
                  </w:txbxContent>
                </v:textbox>
                <w10:wrap anchorx="page"/>
              </v:shape>
            </w:pict>
          </mc:Fallback>
        </mc:AlternateContent>
      </w:r>
      <w:r>
        <w:rPr>
          <w:noProof/>
        </w:rPr>
        <mc:AlternateContent>
          <mc:Choice Requires="wps">
            <w:drawing>
              <wp:anchor distT="0" distB="0" distL="114300" distR="114300" simplePos="0" relativeHeight="15738880" behindDoc="0" locked="0" layoutInCell="1" allowOverlap="1">
                <wp:simplePos x="0" y="0"/>
                <wp:positionH relativeFrom="page">
                  <wp:posOffset>5051425</wp:posOffset>
                </wp:positionH>
                <wp:positionV relativeFrom="paragraph">
                  <wp:posOffset>-752475</wp:posOffset>
                </wp:positionV>
                <wp:extent cx="549275" cy="76200"/>
                <wp:effectExtent l="0" t="0" r="0" b="0"/>
                <wp:wrapNone/>
                <wp:docPr id="88"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927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SLO #4: Research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9" o:spid="_x0000_s1141" type="#_x0000_t202" style="position:absolute;left:0;text-align:left;margin-left:397.75pt;margin-top:-59.25pt;width:43.25pt;height:6pt;rotation:-45;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SLO #4: Research</w:t>
                      </w:r>
                    </w:p>
                  </w:txbxContent>
                </v:textbox>
                <w10:wrap anchorx="page"/>
              </v:shape>
            </w:pict>
          </mc:Fallback>
        </mc:AlternateContent>
      </w:r>
      <w:r>
        <w:rPr>
          <w:noProof/>
        </w:rPr>
        <mc:AlternateContent>
          <mc:Choice Requires="wps">
            <w:drawing>
              <wp:anchor distT="0" distB="0" distL="114300" distR="114300" simplePos="0" relativeHeight="15739392" behindDoc="0" locked="0" layoutInCell="1" allowOverlap="1">
                <wp:simplePos x="0" y="0"/>
                <wp:positionH relativeFrom="page">
                  <wp:posOffset>4975860</wp:posOffset>
                </wp:positionH>
                <wp:positionV relativeFrom="paragraph">
                  <wp:posOffset>-617220</wp:posOffset>
                </wp:positionV>
                <wp:extent cx="925830" cy="76200"/>
                <wp:effectExtent l="0" t="0" r="0" b="0"/>
                <wp:wrapNone/>
                <wp:docPr id="87"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2583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Ogimaawiwin Leadership (BA)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8" o:spid="_x0000_s1142" type="#_x0000_t202" style="position:absolute;left:0;text-align:left;margin-left:391.8pt;margin-top:-48.6pt;width:72.9pt;height:6pt;rotation:-4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Ogimaawiwin Leadership (BA)</w:t>
                      </w:r>
                    </w:p>
                  </w:txbxContent>
                </v:textbox>
                <w10:wrap anchorx="page"/>
              </v:shape>
            </w:pict>
          </mc:Fallback>
        </mc:AlternateContent>
      </w:r>
      <w:r>
        <w:rPr>
          <w:noProof/>
        </w:rPr>
        <mc:AlternateContent>
          <mc:Choice Requires="wps">
            <w:drawing>
              <wp:anchor distT="0" distB="0" distL="114300" distR="114300" simplePos="0" relativeHeight="15739904" behindDoc="0" locked="0" layoutInCell="1" allowOverlap="1">
                <wp:simplePos x="0" y="0"/>
                <wp:positionH relativeFrom="page">
                  <wp:posOffset>5454015</wp:posOffset>
                </wp:positionH>
                <wp:positionV relativeFrom="paragraph">
                  <wp:posOffset>-713740</wp:posOffset>
                </wp:positionV>
                <wp:extent cx="655955" cy="76200"/>
                <wp:effectExtent l="0" t="0" r="0" b="0"/>
                <wp:wrapNone/>
                <wp:docPr id="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595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Pharmacy Technician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7" o:spid="_x0000_s1143" type="#_x0000_t202" style="position:absolute;left:0;text-align:left;margin-left:429.45pt;margin-top:-56.2pt;width:51.65pt;height:6pt;rotation:-45;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Pharmacy Technician</w:t>
                      </w:r>
                    </w:p>
                  </w:txbxContent>
                </v:textbox>
                <w10:wrap anchorx="page"/>
              </v:shape>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5713730</wp:posOffset>
                </wp:positionH>
                <wp:positionV relativeFrom="paragraph">
                  <wp:posOffset>-720725</wp:posOffset>
                </wp:positionV>
                <wp:extent cx="640715" cy="76200"/>
                <wp:effectExtent l="0" t="0" r="0" b="0"/>
                <wp:wrapNone/>
                <wp:docPr id="85"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071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Plumbing Technician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6" o:spid="_x0000_s1144" type="#_x0000_t202" style="position:absolute;left:0;text-align:left;margin-left:449.9pt;margin-top:-56.75pt;width:50.45pt;height:6pt;rotation:-45;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Plumbing Technician</w:t>
                      </w:r>
                    </w:p>
                  </w:txbxContent>
                </v:textbox>
                <w10:wrap anchorx="page"/>
              </v:shape>
            </w:pict>
          </mc:Fallback>
        </mc:AlternateContent>
      </w:r>
      <w:r>
        <w:rPr>
          <w:noProof/>
        </w:rPr>
        <mc:AlternateContent>
          <mc:Choice Requires="wps">
            <w:drawing>
              <wp:anchor distT="0" distB="0" distL="114300" distR="114300" simplePos="0" relativeHeight="15740928" behindDoc="0" locked="0" layoutInCell="1" allowOverlap="1">
                <wp:simplePos x="0" y="0"/>
                <wp:positionH relativeFrom="page">
                  <wp:posOffset>5969635</wp:posOffset>
                </wp:positionH>
                <wp:positionV relativeFrom="paragraph">
                  <wp:posOffset>-722630</wp:posOffset>
                </wp:positionV>
                <wp:extent cx="628650" cy="76200"/>
                <wp:effectExtent l="0" t="0" r="0" b="0"/>
                <wp:wrapNone/>
                <wp:docPr id="84"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65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Electrical Technician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5" o:spid="_x0000_s1145" type="#_x0000_t202" style="position:absolute;left:0;text-align:left;margin-left:470.05pt;margin-top:-56.9pt;width:49.5pt;height:6pt;rotation:-45;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Electrical Technician</w:t>
                      </w:r>
                    </w:p>
                  </w:txbxContent>
                </v:textbox>
                <w10:wrap anchorx="page"/>
              </v:shape>
            </w:pict>
          </mc:Fallback>
        </mc:AlternateContent>
      </w:r>
      <w:r>
        <w:rPr>
          <w:noProof/>
        </w:rPr>
        <mc:AlternateContent>
          <mc:Choice Requires="wps">
            <w:drawing>
              <wp:anchor distT="0" distB="0" distL="114300" distR="114300" simplePos="0" relativeHeight="15741440" behindDoc="0" locked="0" layoutInCell="1" allowOverlap="1">
                <wp:simplePos x="0" y="0"/>
                <wp:positionH relativeFrom="page">
                  <wp:posOffset>6435725</wp:posOffset>
                </wp:positionH>
                <wp:positionV relativeFrom="paragraph">
                  <wp:posOffset>-814705</wp:posOffset>
                </wp:positionV>
                <wp:extent cx="372745" cy="76200"/>
                <wp:effectExtent l="0" t="0" r="0" b="0"/>
                <wp:wrapNone/>
                <wp:docPr id="83"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7274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Web Design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4" o:spid="_x0000_s1146" type="#_x0000_t202" style="position:absolute;left:0;text-align:left;margin-left:506.75pt;margin-top:-64.15pt;width:29.35pt;height:6pt;rotation:-45;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Web Design</w:t>
                      </w:r>
                    </w:p>
                  </w:txbxContent>
                </v:textbox>
                <w10:wrap anchorx="page"/>
              </v:shape>
            </w:pict>
          </mc:Fallback>
        </mc:AlternateContent>
      </w:r>
      <w:r>
        <w:rPr>
          <w:noProof/>
        </w:rPr>
        <mc:AlternateContent>
          <mc:Choice Requires="wps">
            <w:drawing>
              <wp:anchor distT="0" distB="0" distL="114300" distR="114300" simplePos="0" relativeHeight="15741952" behindDoc="0" locked="0" layoutInCell="1" allowOverlap="1">
                <wp:simplePos x="0" y="0"/>
                <wp:positionH relativeFrom="page">
                  <wp:posOffset>6414770</wp:posOffset>
                </wp:positionH>
                <wp:positionV relativeFrom="paragraph">
                  <wp:posOffset>-702945</wp:posOffset>
                </wp:positionV>
                <wp:extent cx="685800" cy="76200"/>
                <wp:effectExtent l="0" t="0" r="0" b="0"/>
                <wp:wrapNone/>
                <wp:docPr id="82"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80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Annishinaabe Campus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3" o:spid="_x0000_s1147" type="#_x0000_t202" style="position:absolute;left:0;text-align:left;margin-left:505.1pt;margin-top:-55.35pt;width:54pt;height:6pt;rotation:-45;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Annishinaabe Campus</w:t>
                      </w:r>
                    </w:p>
                  </w:txbxContent>
                </v:textbox>
                <w10:wrap anchorx="page"/>
              </v:shape>
            </w:pict>
          </mc:Fallback>
        </mc:AlternateContent>
      </w:r>
      <w:r>
        <w:rPr>
          <w:noProof/>
        </w:rPr>
        <mc:AlternateContent>
          <mc:Choice Requires="wps">
            <w:drawing>
              <wp:anchor distT="0" distB="0" distL="114300" distR="114300" simplePos="0" relativeHeight="15742464" behindDoc="0" locked="0" layoutInCell="1" allowOverlap="1">
                <wp:simplePos x="0" y="0"/>
                <wp:positionH relativeFrom="page">
                  <wp:posOffset>6652260</wp:posOffset>
                </wp:positionH>
                <wp:positionV relativeFrom="paragraph">
                  <wp:posOffset>-700405</wp:posOffset>
                </wp:positionV>
                <wp:extent cx="695960" cy="76200"/>
                <wp:effectExtent l="0" t="0" r="0" b="0"/>
                <wp:wrapNone/>
                <wp:docPr id="81"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596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Accounting Technician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2" o:spid="_x0000_s1148" type="#_x0000_t202" style="position:absolute;left:0;text-align:left;margin-left:523.8pt;margin-top:-55.15pt;width:54.8pt;height:6pt;rotation:-45;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Accounting Technician</w:t>
                      </w:r>
                    </w:p>
                  </w:txbxContent>
                </v:textbox>
                <w10:wrap anchorx="page"/>
              </v:shape>
            </w:pict>
          </mc:Fallback>
        </mc:AlternateContent>
      </w:r>
      <w:r>
        <w:rPr>
          <w:noProof/>
        </w:rPr>
        <mc:AlternateContent>
          <mc:Choice Requires="wps">
            <w:drawing>
              <wp:anchor distT="0" distB="0" distL="114300" distR="114300" simplePos="0" relativeHeight="15742976" behindDoc="0" locked="0" layoutInCell="1" allowOverlap="1">
                <wp:simplePos x="0" y="0"/>
                <wp:positionH relativeFrom="page">
                  <wp:posOffset>7310120</wp:posOffset>
                </wp:positionH>
                <wp:positionV relativeFrom="paragraph">
                  <wp:posOffset>-868680</wp:posOffset>
                </wp:positionV>
                <wp:extent cx="214630" cy="76200"/>
                <wp:effectExtent l="0" t="0" r="0" b="0"/>
                <wp:wrapNone/>
                <wp:docPr id="80"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1463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Library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1" o:spid="_x0000_s1149" type="#_x0000_t202" style="position:absolute;left:0;text-align:left;margin-left:575.6pt;margin-top:-68.4pt;width:16.9pt;height:6pt;rotation:-45;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GiwIAAAM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Library</w:t>
                      </w:r>
                    </w:p>
                  </w:txbxContent>
                </v:textbox>
                <w10:wrap anchorx="page"/>
              </v:shape>
            </w:pict>
          </mc:Fallback>
        </mc:AlternateContent>
      </w:r>
      <w:r>
        <w:rPr>
          <w:noProof/>
        </w:rPr>
        <mc:AlternateContent>
          <mc:Choice Requires="wps">
            <w:drawing>
              <wp:anchor distT="0" distB="0" distL="114300" distR="114300" simplePos="0" relativeHeight="15743488" behindDoc="0" locked="0" layoutInCell="1" allowOverlap="1">
                <wp:simplePos x="0" y="0"/>
                <wp:positionH relativeFrom="page">
                  <wp:posOffset>7298055</wp:posOffset>
                </wp:positionH>
                <wp:positionV relativeFrom="paragraph">
                  <wp:posOffset>-762000</wp:posOffset>
                </wp:positionV>
                <wp:extent cx="515620" cy="76200"/>
                <wp:effectExtent l="0" t="0" r="0" b="0"/>
                <wp:wrapNone/>
                <wp:docPr id="79"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1562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Entrepeneurship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0" o:spid="_x0000_s1150" type="#_x0000_t202" style="position:absolute;left:0;text-align:left;margin-left:574.65pt;margin-top:-60pt;width:40.6pt;height:6pt;rotation:-45;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Entrepeneurship</w:t>
                      </w:r>
                    </w:p>
                  </w:txbxContent>
                </v:textbox>
                <w10:wrap anchorx="page"/>
              </v:shape>
            </w:pict>
          </mc:Fallback>
        </mc:AlternateContent>
      </w:r>
      <w:r>
        <w:rPr>
          <w:noProof/>
        </w:rPr>
        <mc:AlternateContent>
          <mc:Choice Requires="wps">
            <w:drawing>
              <wp:anchor distT="0" distB="0" distL="114300" distR="114300" simplePos="0" relativeHeight="15744000" behindDoc="0" locked="0" layoutInCell="1" allowOverlap="1">
                <wp:simplePos x="0" y="0"/>
                <wp:positionH relativeFrom="page">
                  <wp:posOffset>7230110</wp:posOffset>
                </wp:positionH>
                <wp:positionV relativeFrom="paragraph">
                  <wp:posOffset>-633730</wp:posOffset>
                </wp:positionV>
                <wp:extent cx="885825" cy="76200"/>
                <wp:effectExtent l="0" t="0" r="0" b="0"/>
                <wp:wrapNone/>
                <wp:docPr id="7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582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Business Administration AAS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9" o:spid="_x0000_s1151" type="#_x0000_t202" style="position:absolute;left:0;text-align:left;margin-left:569.3pt;margin-top:-49.9pt;width:69.75pt;height:6pt;rotation:-45;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Business Administration AAS</w:t>
                      </w:r>
                    </w:p>
                  </w:txbxContent>
                </v:textbox>
                <w10:wrap anchorx="page"/>
              </v:shape>
            </w:pict>
          </mc:Fallback>
        </mc:AlternateContent>
      </w:r>
      <w:r>
        <w:rPr>
          <w:noProof/>
        </w:rPr>
        <mc:AlternateContent>
          <mc:Choice Requires="wps">
            <w:drawing>
              <wp:anchor distT="0" distB="0" distL="114300" distR="114300" simplePos="0" relativeHeight="15744512" behindDoc="0" locked="0" layoutInCell="1" allowOverlap="1">
                <wp:simplePos x="0" y="0"/>
                <wp:positionH relativeFrom="page">
                  <wp:posOffset>7430135</wp:posOffset>
                </wp:positionH>
                <wp:positionV relativeFrom="paragraph">
                  <wp:posOffset>-613410</wp:posOffset>
                </wp:positionV>
                <wp:extent cx="940435" cy="76200"/>
                <wp:effectExtent l="0" t="0" r="0" b="0"/>
                <wp:wrapNone/>
                <wp:docPr id="77"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4043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SLO #1: Language and Culture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8" o:spid="_x0000_s1152" type="#_x0000_t202" style="position:absolute;left:0;text-align:left;margin-left:585.05pt;margin-top:-48.3pt;width:74.05pt;height:6pt;rotation:-45;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78iQIAAAMF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SLO #1: Language and Culture</w:t>
                      </w:r>
                    </w:p>
                  </w:txbxContent>
                </v:textbox>
                <w10:wrap anchorx="page"/>
              </v:shape>
            </w:pict>
          </mc:Fallback>
        </mc:AlternateContent>
      </w:r>
      <w:r>
        <w:rPr>
          <w:noProof/>
        </w:rPr>
        <mc:AlternateContent>
          <mc:Choice Requires="wps">
            <w:drawing>
              <wp:anchor distT="0" distB="0" distL="114300" distR="114300" simplePos="0" relativeHeight="15745024" behindDoc="0" locked="0" layoutInCell="1" allowOverlap="1">
                <wp:simplePos x="0" y="0"/>
                <wp:positionH relativeFrom="page">
                  <wp:posOffset>7646035</wp:posOffset>
                </wp:positionH>
                <wp:positionV relativeFrom="paragraph">
                  <wp:posOffset>-601345</wp:posOffset>
                </wp:positionV>
                <wp:extent cx="974725" cy="76200"/>
                <wp:effectExtent l="0" t="0" r="0" b="0"/>
                <wp:wrapNone/>
                <wp:docPr id="76"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74725"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Commercial Vehicle Operations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7" o:spid="_x0000_s1153" type="#_x0000_t202" style="position:absolute;left:0;text-align:left;margin-left:602.05pt;margin-top:-47.35pt;width:76.75pt;height:6pt;rotation:-45;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Commercial Vehicle Operations</w:t>
                      </w:r>
                    </w:p>
                  </w:txbxContent>
                </v:textbox>
                <w10:wrap anchorx="page"/>
              </v:shape>
            </w:pict>
          </mc:Fallback>
        </mc:AlternateContent>
      </w:r>
      <w:r>
        <w:rPr>
          <w:noProof/>
        </w:rPr>
        <mc:AlternateContent>
          <mc:Choice Requires="wps">
            <w:drawing>
              <wp:anchor distT="0" distB="0" distL="114300" distR="114300" simplePos="0" relativeHeight="15745536" behindDoc="0" locked="0" layoutInCell="1" allowOverlap="1">
                <wp:simplePos x="0" y="0"/>
                <wp:positionH relativeFrom="page">
                  <wp:posOffset>8393430</wp:posOffset>
                </wp:positionH>
                <wp:positionV relativeFrom="paragraph">
                  <wp:posOffset>-808990</wp:posOffset>
                </wp:positionV>
                <wp:extent cx="391160" cy="76200"/>
                <wp:effectExtent l="0" t="0" r="0" b="0"/>
                <wp:wrapNone/>
                <wp:docPr id="75"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91160" cy="76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Tutoring FYE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6" o:spid="_x0000_s1154" type="#_x0000_t202" style="position:absolute;left:0;text-align:left;margin-left:660.9pt;margin-top:-63.7pt;width:30.8pt;height:6pt;rotation:-45;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" filled="f" stroked="f">
                <v:stroke joinstyle="round"/>
                <o:lock v:ext="edit" shapetype="t"/>
                <v:textbox style="mso-fit-shape-to-text:t">
                  <w:txbxContent>
                    <w:p w:rsidR="005352E6" w:rsidRDefault="005352E6" w:rsidP="005352E6">
                      <w:pPr>
                        <w:pStyle w:val="NormalWeb"/>
                        <w:spacing w:before="0" w:beforeAutospacing="0" w:after="0" w:afterAutospacing="0"/>
                        <w:jc w:val="center"/>
                      </w:pPr>
                      <w:r>
                        <w:rPr>
                          <w:rFonts w:ascii="Calibri" w:hAnsi="Calibri" w:cs="Calibri"/>
                          <w:color w:val="595959"/>
                          <w:sz w:val="12"/>
                          <w:szCs w:val="12"/>
                        </w:rPr>
                        <w:t>Tutoring FYE</w:t>
                      </w:r>
                    </w:p>
                  </w:txbxContent>
                </v:textbox>
                <w10:wrap anchorx="page"/>
              </v:shape>
            </w:pict>
          </mc:Fallback>
        </mc:AlternateContent>
      </w:r>
      <w:r w:rsidR="00280855">
        <w:rPr>
          <w:rFonts w:ascii="Times New Roman" w:hAnsi="Times New Roman"/>
          <w:sz w:val="24"/>
        </w:rPr>
        <w:t>The numerical rating of a program or SLO’s assessment plan represents the committee’s way of commenting on the health of the</w:t>
      </w:r>
      <w:r w:rsidR="00280855">
        <w:rPr>
          <w:rFonts w:ascii="Times New Roman" w:hAnsi="Times New Roman"/>
          <w:spacing w:val="1"/>
          <w:sz w:val="24"/>
        </w:rPr>
        <w:t xml:space="preserve"> </w:t>
      </w:r>
      <w:r w:rsidR="00280855">
        <w:rPr>
          <w:rFonts w:ascii="Times New Roman" w:hAnsi="Times New Roman"/>
          <w:sz w:val="24"/>
        </w:rPr>
        <w:t>assessment process in that program or SLO including outcomes, methods, results, recommendations, and the movement from one</w:t>
      </w:r>
      <w:r w:rsidR="00280855">
        <w:rPr>
          <w:rFonts w:ascii="Times New Roman" w:hAnsi="Times New Roman"/>
          <w:spacing w:val="1"/>
          <w:sz w:val="24"/>
        </w:rPr>
        <w:t xml:space="preserve"> </w:t>
      </w:r>
      <w:r w:rsidR="00280855">
        <w:rPr>
          <w:rFonts w:ascii="Times New Roman" w:hAnsi="Times New Roman"/>
          <w:sz w:val="24"/>
        </w:rPr>
        <w:t>year’s r</w:t>
      </w:r>
      <w:r w:rsidR="00280855">
        <w:rPr>
          <w:rFonts w:ascii="Times New Roman" w:hAnsi="Times New Roman"/>
          <w:sz w:val="24"/>
        </w:rPr>
        <w:t>ecommendations to the next year’s improvements.</w:t>
      </w:r>
      <w:r w:rsidR="00280855">
        <w:rPr>
          <w:rFonts w:ascii="Times New Roman" w:hAnsi="Times New Roman"/>
          <w:spacing w:val="1"/>
          <w:sz w:val="24"/>
        </w:rPr>
        <w:t xml:space="preserve"> </w:t>
      </w:r>
      <w:r w:rsidR="00280855">
        <w:rPr>
          <w:rFonts w:ascii="Times New Roman" w:hAnsi="Times New Roman"/>
          <w:sz w:val="24"/>
        </w:rPr>
        <w:t>It does not reflect the quality of student work or achievement, neither does</w:t>
      </w:r>
      <w:r w:rsidR="00280855">
        <w:rPr>
          <w:rFonts w:ascii="Times New Roman" w:hAnsi="Times New Roman"/>
          <w:spacing w:val="-57"/>
          <w:sz w:val="24"/>
        </w:rPr>
        <w:t xml:space="preserve"> </w:t>
      </w:r>
      <w:r w:rsidR="00280855">
        <w:rPr>
          <w:rFonts w:ascii="Times New Roman" w:hAnsi="Times New Roman"/>
          <w:sz w:val="24"/>
        </w:rPr>
        <w:t>it reflect the overall health of a program.</w:t>
      </w:r>
    </w:p>
    <w:p w:rsidR="00060A6F" w:rsidRDefault="00060A6F">
      <w:pPr>
        <w:rPr>
          <w:rFonts w:ascii="Times New Roman" w:hAns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sz w:val="19"/>
        </w:rPr>
      </w:pPr>
    </w:p>
    <w:p w:rsidR="00060A6F" w:rsidRDefault="00280855">
      <w:pPr>
        <w:pStyle w:val="Heading1"/>
      </w:pPr>
      <w:r>
        <w:t>Certificate</w:t>
      </w:r>
      <w:r>
        <w:rPr>
          <w:spacing w:val="-5"/>
        </w:rPr>
        <w:t xml:space="preserve"> </w:t>
      </w:r>
      <w:r>
        <w:t>and</w:t>
      </w:r>
      <w:r>
        <w:rPr>
          <w:spacing w:val="-4"/>
        </w:rPr>
        <w:t xml:space="preserve"> </w:t>
      </w:r>
      <w:r>
        <w:t>Degree</w:t>
      </w:r>
      <w:r>
        <w:rPr>
          <w:spacing w:val="-4"/>
        </w:rPr>
        <w:t xml:space="preserve"> </w:t>
      </w:r>
      <w:r>
        <w:t>Program</w:t>
      </w:r>
      <w:r>
        <w:rPr>
          <w:spacing w:val="-3"/>
        </w:rPr>
        <w:t xml:space="preserve"> </w:t>
      </w:r>
      <w:r>
        <w:t>Assessment</w:t>
      </w:r>
    </w:p>
    <w:p w:rsidR="00060A6F" w:rsidRDefault="00060A6F">
      <w:pPr>
        <w:pStyle w:val="BodyText"/>
        <w:rPr>
          <w:rFonts w:ascii="Times New Roman"/>
        </w:rPr>
      </w:pPr>
    </w:p>
    <w:p w:rsidR="00060A6F" w:rsidRDefault="00060A6F">
      <w:pPr>
        <w:pStyle w:val="BodyText"/>
        <w:spacing w:before="10"/>
        <w:rPr>
          <w:rFonts w:ascii="Times New Roman"/>
          <w:sz w:val="19"/>
        </w:rPr>
      </w:pPr>
    </w:p>
    <w:p w:rsidR="00060A6F" w:rsidRDefault="00060A6F">
      <w:pPr>
        <w:rPr>
          <w:rFonts w:ascii="Times New Roman"/>
          <w:sz w:val="19"/>
        </w:rPr>
        <w:sectPr w:rsidR="00060A6F">
          <w:pgSz w:w="15840" w:h="12240" w:orient="landscape"/>
          <w:pgMar w:top="1140" w:right="320" w:bottom="960" w:left="820" w:header="0" w:footer="685" w:gutter="0"/>
          <w:cols w:space="720"/>
        </w:sectPr>
      </w:pPr>
    </w:p>
    <w:p w:rsidR="00060A6F" w:rsidRDefault="00280855">
      <w:pPr>
        <w:spacing w:before="90"/>
        <w:ind w:left="620"/>
        <w:rPr>
          <w:rFonts w:ascii="Times New Roman"/>
          <w:sz w:val="24"/>
        </w:rPr>
      </w:pPr>
      <w:r>
        <w:rPr>
          <w:rFonts w:ascii="Times New Roman"/>
          <w:sz w:val="24"/>
        </w:rPr>
        <w:lastRenderedPageBreak/>
        <w:t>CT</w:t>
      </w:r>
      <w:r>
        <w:rPr>
          <w:rFonts w:ascii="Times New Roman"/>
          <w:sz w:val="24"/>
        </w:rPr>
        <w:t>E</w:t>
      </w:r>
      <w:r>
        <w:rPr>
          <w:rFonts w:ascii="Times New Roman"/>
          <w:spacing w:val="-4"/>
          <w:sz w:val="24"/>
        </w:rPr>
        <w:t xml:space="preserve"> </w:t>
      </w:r>
      <w:r>
        <w:rPr>
          <w:rFonts w:ascii="Times New Roman"/>
          <w:sz w:val="24"/>
        </w:rPr>
        <w:t>Certificate</w:t>
      </w:r>
      <w:r>
        <w:rPr>
          <w:rFonts w:ascii="Times New Roman"/>
          <w:spacing w:val="-3"/>
          <w:sz w:val="24"/>
        </w:rPr>
        <w:t xml:space="preserve"> </w:t>
      </w:r>
      <w:r>
        <w:rPr>
          <w:rFonts w:ascii="Times New Roman"/>
          <w:sz w:val="24"/>
        </w:rPr>
        <w:t>and</w:t>
      </w:r>
      <w:r>
        <w:rPr>
          <w:rFonts w:ascii="Times New Roman"/>
          <w:spacing w:val="-4"/>
          <w:sz w:val="24"/>
        </w:rPr>
        <w:t xml:space="preserve"> </w:t>
      </w:r>
      <w:r>
        <w:rPr>
          <w:rFonts w:ascii="Times New Roman"/>
          <w:sz w:val="24"/>
        </w:rPr>
        <w:t>Associate</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Applied</w:t>
      </w:r>
      <w:r>
        <w:rPr>
          <w:rFonts w:ascii="Times New Roman"/>
          <w:spacing w:val="-5"/>
          <w:sz w:val="24"/>
        </w:rPr>
        <w:t xml:space="preserve"> </w:t>
      </w:r>
      <w:r>
        <w:rPr>
          <w:rFonts w:ascii="Times New Roman"/>
          <w:sz w:val="24"/>
        </w:rPr>
        <w:t>Science</w:t>
      </w:r>
      <w:r>
        <w:rPr>
          <w:rFonts w:ascii="Times New Roman"/>
          <w:spacing w:val="-4"/>
          <w:sz w:val="24"/>
        </w:rPr>
        <w:t xml:space="preserve"> </w:t>
      </w:r>
      <w:r>
        <w:rPr>
          <w:rFonts w:ascii="Times New Roman"/>
          <w:sz w:val="24"/>
        </w:rPr>
        <w:t>Programs</w:t>
      </w:r>
    </w:p>
    <w:p w:rsidR="00060A6F" w:rsidRDefault="00060A6F">
      <w:pPr>
        <w:pStyle w:val="BodyText"/>
        <w:spacing w:before="1"/>
        <w:rPr>
          <w:rFonts w:ascii="Times New Roman"/>
          <w:sz w:val="24"/>
        </w:rPr>
      </w:pPr>
    </w:p>
    <w:p w:rsidR="00060A6F" w:rsidRDefault="00280855">
      <w:pPr>
        <w:pStyle w:val="ListParagraph"/>
        <w:numPr>
          <w:ilvl w:val="0"/>
          <w:numId w:val="66"/>
        </w:numPr>
        <w:tabs>
          <w:tab w:val="left" w:pos="1339"/>
          <w:tab w:val="left" w:pos="1340"/>
        </w:tabs>
        <w:spacing w:line="286" w:lineRule="exact"/>
        <w:rPr>
          <w:rFonts w:ascii="Times New Roman" w:hAnsi="Times New Roman"/>
          <w:sz w:val="24"/>
        </w:rPr>
      </w:pPr>
      <w:r>
        <w:rPr>
          <w:rFonts w:ascii="Times New Roman" w:hAnsi="Times New Roman"/>
          <w:sz w:val="24"/>
        </w:rPr>
        <w:t>Accounting</w:t>
      </w:r>
      <w:r>
        <w:rPr>
          <w:rFonts w:ascii="Times New Roman" w:hAnsi="Times New Roman"/>
          <w:spacing w:val="-4"/>
          <w:sz w:val="24"/>
        </w:rPr>
        <w:t xml:space="preserve"> </w:t>
      </w:r>
      <w:r>
        <w:rPr>
          <w:rFonts w:ascii="Times New Roman" w:hAnsi="Times New Roman"/>
          <w:sz w:val="24"/>
        </w:rPr>
        <w:t>(A.A.S.</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9Month)</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Building</w:t>
      </w:r>
      <w:r>
        <w:rPr>
          <w:rFonts w:ascii="Times New Roman" w:hAnsi="Times New Roman"/>
          <w:spacing w:val="-2"/>
          <w:sz w:val="24"/>
        </w:rPr>
        <w:t xml:space="preserve"> </w:t>
      </w:r>
      <w:r>
        <w:rPr>
          <w:rFonts w:ascii="Times New Roman" w:hAnsi="Times New Roman"/>
          <w:sz w:val="24"/>
        </w:rPr>
        <w:t>Construction</w:t>
      </w:r>
      <w:r>
        <w:rPr>
          <w:rFonts w:ascii="Times New Roman" w:hAnsi="Times New Roman"/>
          <w:spacing w:val="-1"/>
          <w:sz w:val="24"/>
        </w:rPr>
        <w:t xml:space="preserve"> </w:t>
      </w:r>
      <w:r>
        <w:rPr>
          <w:rFonts w:ascii="Times New Roman" w:hAnsi="Times New Roman"/>
          <w:sz w:val="24"/>
        </w:rPr>
        <w:t>Technology</w:t>
      </w:r>
      <w:r>
        <w:rPr>
          <w:rFonts w:ascii="Times New Roman" w:hAnsi="Times New Roman"/>
          <w:spacing w:val="-1"/>
          <w:sz w:val="24"/>
        </w:rPr>
        <w:t xml:space="preserve"> </w:t>
      </w:r>
      <w:r>
        <w:rPr>
          <w:rFonts w:ascii="Times New Roman" w:hAnsi="Times New Roman"/>
          <w:sz w:val="24"/>
        </w:rPr>
        <w:t>(A.A.S./</w:t>
      </w:r>
      <w:r>
        <w:rPr>
          <w:rFonts w:ascii="Times New Roman" w:hAnsi="Times New Roman"/>
          <w:spacing w:val="-1"/>
          <w:sz w:val="24"/>
        </w:rPr>
        <w:t xml:space="preserve"> </w:t>
      </w:r>
      <w:r>
        <w:rPr>
          <w:rFonts w:ascii="Times New Roman" w:hAnsi="Times New Roman"/>
          <w:sz w:val="24"/>
        </w:rPr>
        <w:t>9</w:t>
      </w:r>
      <w:r>
        <w:rPr>
          <w:rFonts w:ascii="Times New Roman" w:hAnsi="Times New Roman"/>
          <w:spacing w:val="-1"/>
          <w:sz w:val="24"/>
        </w:rPr>
        <w:t xml:space="preserve"> </w:t>
      </w:r>
      <w:r>
        <w:rPr>
          <w:rFonts w:ascii="Times New Roman" w:hAnsi="Times New Roman"/>
          <w:sz w:val="24"/>
        </w:rPr>
        <w:t>Month)</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Business</w:t>
      </w:r>
      <w:r>
        <w:rPr>
          <w:rFonts w:ascii="Times New Roman" w:hAnsi="Times New Roman"/>
          <w:spacing w:val="-7"/>
          <w:sz w:val="24"/>
        </w:rPr>
        <w:t xml:space="preserve"> </w:t>
      </w:r>
      <w:r>
        <w:rPr>
          <w:rFonts w:ascii="Times New Roman" w:hAnsi="Times New Roman"/>
          <w:sz w:val="24"/>
        </w:rPr>
        <w:t>Administration</w:t>
      </w:r>
      <w:r>
        <w:rPr>
          <w:rFonts w:ascii="Times New Roman" w:hAnsi="Times New Roman"/>
          <w:spacing w:val="-7"/>
          <w:sz w:val="24"/>
        </w:rPr>
        <w:t xml:space="preserve"> </w:t>
      </w:r>
      <w:r>
        <w:rPr>
          <w:rFonts w:ascii="Times New Roman" w:hAnsi="Times New Roman"/>
          <w:sz w:val="24"/>
        </w:rPr>
        <w:t>(A.A.S)</w:t>
      </w:r>
    </w:p>
    <w:p w:rsidR="00060A6F" w:rsidRDefault="00280855">
      <w:pPr>
        <w:pStyle w:val="ListParagraph"/>
        <w:numPr>
          <w:ilvl w:val="0"/>
          <w:numId w:val="66"/>
        </w:numPr>
        <w:tabs>
          <w:tab w:val="left" w:pos="1339"/>
          <w:tab w:val="left" w:pos="1340"/>
        </w:tabs>
        <w:spacing w:line="278" w:lineRule="exact"/>
        <w:rPr>
          <w:rFonts w:ascii="Times New Roman" w:hAnsi="Times New Roman"/>
          <w:sz w:val="24"/>
        </w:rPr>
      </w:pPr>
      <w:r>
        <w:rPr>
          <w:rFonts w:ascii="Times New Roman" w:hAnsi="Times New Roman"/>
          <w:sz w:val="24"/>
        </w:rPr>
        <w:t>Cybersecurity (A.A.S. /9-Month)</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Commercial</w:t>
      </w:r>
      <w:r>
        <w:rPr>
          <w:rFonts w:ascii="Times New Roman" w:hAnsi="Times New Roman"/>
          <w:spacing w:val="-4"/>
          <w:sz w:val="24"/>
        </w:rPr>
        <w:t xml:space="preserve"> </w:t>
      </w:r>
      <w:r>
        <w:rPr>
          <w:rFonts w:ascii="Times New Roman" w:hAnsi="Times New Roman"/>
          <w:sz w:val="24"/>
        </w:rPr>
        <w:t>Vehicle</w:t>
      </w:r>
      <w:r>
        <w:rPr>
          <w:rFonts w:ascii="Times New Roman" w:hAnsi="Times New Roman"/>
          <w:spacing w:val="-4"/>
          <w:sz w:val="24"/>
        </w:rPr>
        <w:t xml:space="preserve"> </w:t>
      </w:r>
      <w:r>
        <w:rPr>
          <w:rFonts w:ascii="Times New Roman" w:hAnsi="Times New Roman"/>
          <w:sz w:val="24"/>
        </w:rPr>
        <w:t>Operations</w:t>
      </w:r>
      <w:r>
        <w:rPr>
          <w:rFonts w:ascii="Times New Roman" w:hAnsi="Times New Roman"/>
          <w:spacing w:val="-5"/>
          <w:sz w:val="24"/>
        </w:rPr>
        <w:t xml:space="preserve"> </w:t>
      </w:r>
      <w:r>
        <w:rPr>
          <w:rFonts w:ascii="Times New Roman" w:hAnsi="Times New Roman"/>
          <w:sz w:val="24"/>
        </w:rPr>
        <w:t>(16-Week)</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Electrical</w:t>
      </w:r>
      <w:r>
        <w:rPr>
          <w:rFonts w:ascii="Times New Roman" w:hAnsi="Times New Roman"/>
          <w:spacing w:val="-2"/>
          <w:sz w:val="24"/>
        </w:rPr>
        <w:t xml:space="preserve"> </w:t>
      </w:r>
      <w:r>
        <w:rPr>
          <w:rFonts w:ascii="Times New Roman" w:hAnsi="Times New Roman"/>
          <w:sz w:val="24"/>
        </w:rPr>
        <w:t>(A.A.S.</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9</w:t>
      </w:r>
      <w:r>
        <w:rPr>
          <w:rFonts w:ascii="Times New Roman" w:hAnsi="Times New Roman"/>
          <w:spacing w:val="-1"/>
          <w:sz w:val="24"/>
        </w:rPr>
        <w:t xml:space="preserve"> </w:t>
      </w:r>
      <w:r>
        <w:rPr>
          <w:rFonts w:ascii="Times New Roman" w:hAnsi="Times New Roman"/>
          <w:sz w:val="24"/>
        </w:rPr>
        <w:t>Month)</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Entrepreneurship (9-Month)</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Heavy</w:t>
      </w:r>
      <w:r>
        <w:rPr>
          <w:rFonts w:ascii="Times New Roman" w:hAnsi="Times New Roman"/>
          <w:spacing w:val="-4"/>
          <w:sz w:val="24"/>
        </w:rPr>
        <w:t xml:space="preserve"> </w:t>
      </w:r>
      <w:r>
        <w:rPr>
          <w:rFonts w:ascii="Times New Roman" w:hAnsi="Times New Roman"/>
          <w:sz w:val="24"/>
        </w:rPr>
        <w:t>Equipment</w:t>
      </w:r>
      <w:r>
        <w:rPr>
          <w:rFonts w:ascii="Times New Roman" w:hAnsi="Times New Roman"/>
          <w:spacing w:val="-3"/>
          <w:sz w:val="24"/>
        </w:rPr>
        <w:t xml:space="preserve"> </w:t>
      </w:r>
      <w:r>
        <w:rPr>
          <w:rFonts w:ascii="Times New Roman" w:hAnsi="Times New Roman"/>
          <w:sz w:val="24"/>
        </w:rPr>
        <w:t>Operator</w:t>
      </w:r>
      <w:r>
        <w:rPr>
          <w:rFonts w:ascii="Times New Roman" w:hAnsi="Times New Roman"/>
          <w:spacing w:val="-3"/>
          <w:sz w:val="24"/>
        </w:rPr>
        <w:t xml:space="preserve"> </w:t>
      </w:r>
      <w:r>
        <w:rPr>
          <w:rFonts w:ascii="Times New Roman" w:hAnsi="Times New Roman"/>
          <w:sz w:val="24"/>
        </w:rPr>
        <w:t>(16-Week)</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Medical</w:t>
      </w:r>
      <w:r>
        <w:rPr>
          <w:rFonts w:ascii="Times New Roman" w:hAnsi="Times New Roman"/>
          <w:spacing w:val="-10"/>
          <w:sz w:val="24"/>
        </w:rPr>
        <w:t xml:space="preserve"> </w:t>
      </w:r>
      <w:r>
        <w:rPr>
          <w:rFonts w:ascii="Times New Roman" w:hAnsi="Times New Roman"/>
          <w:sz w:val="24"/>
        </w:rPr>
        <w:t>Administrative</w:t>
      </w:r>
      <w:r>
        <w:rPr>
          <w:rFonts w:ascii="Times New Roman" w:hAnsi="Times New Roman"/>
          <w:spacing w:val="-9"/>
          <w:sz w:val="24"/>
        </w:rPr>
        <w:t xml:space="preserve"> </w:t>
      </w:r>
      <w:r>
        <w:rPr>
          <w:rFonts w:ascii="Times New Roman" w:hAnsi="Times New Roman"/>
          <w:sz w:val="24"/>
        </w:rPr>
        <w:t>Assistant</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Medical</w:t>
      </w:r>
      <w:r>
        <w:rPr>
          <w:rFonts w:ascii="Times New Roman" w:hAnsi="Times New Roman"/>
          <w:spacing w:val="-3"/>
          <w:sz w:val="24"/>
        </w:rPr>
        <w:t xml:space="preserve"> </w:t>
      </w: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Technology</w:t>
      </w:r>
      <w:r>
        <w:rPr>
          <w:rFonts w:ascii="Times New Roman" w:hAnsi="Times New Roman"/>
          <w:spacing w:val="-2"/>
          <w:sz w:val="24"/>
        </w:rPr>
        <w:t xml:space="preserve"> </w:t>
      </w:r>
      <w:r>
        <w:rPr>
          <w:rFonts w:ascii="Times New Roman" w:hAnsi="Times New Roman"/>
          <w:sz w:val="24"/>
        </w:rPr>
        <w:t>(A.A.S.)</w:t>
      </w:r>
    </w:p>
    <w:p w:rsidR="00060A6F" w:rsidRDefault="00280855">
      <w:pPr>
        <w:pStyle w:val="ListParagraph"/>
        <w:numPr>
          <w:ilvl w:val="0"/>
          <w:numId w:val="66"/>
        </w:numPr>
        <w:tabs>
          <w:tab w:val="left" w:pos="1339"/>
          <w:tab w:val="left" w:pos="1340"/>
        </w:tabs>
        <w:spacing w:line="278" w:lineRule="exact"/>
        <w:rPr>
          <w:rFonts w:ascii="Times New Roman" w:hAnsi="Times New Roman"/>
          <w:sz w:val="24"/>
        </w:rPr>
      </w:pPr>
      <w:r>
        <w:rPr>
          <w:rFonts w:ascii="Times New Roman" w:hAnsi="Times New Roman"/>
          <w:sz w:val="24"/>
        </w:rPr>
        <w:t>Network</w:t>
      </w:r>
      <w:r>
        <w:rPr>
          <w:rFonts w:ascii="Times New Roman" w:hAnsi="Times New Roman"/>
          <w:spacing w:val="-7"/>
          <w:sz w:val="24"/>
        </w:rPr>
        <w:t xml:space="preserve"> </w:t>
      </w:r>
      <w:r>
        <w:rPr>
          <w:rFonts w:ascii="Times New Roman" w:hAnsi="Times New Roman"/>
          <w:sz w:val="24"/>
        </w:rPr>
        <w:t>Administrator</w:t>
      </w:r>
      <w:r>
        <w:rPr>
          <w:rFonts w:ascii="Times New Roman" w:hAnsi="Times New Roman"/>
          <w:spacing w:val="-6"/>
          <w:sz w:val="24"/>
        </w:rPr>
        <w:t xml:space="preserve"> </w:t>
      </w:r>
      <w:r>
        <w:rPr>
          <w:rFonts w:ascii="Times New Roman" w:hAnsi="Times New Roman"/>
          <w:sz w:val="24"/>
        </w:rPr>
        <w:t>(A.A.S./9-Month)</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Patient</w:t>
      </w:r>
      <w:r>
        <w:rPr>
          <w:rFonts w:ascii="Times New Roman" w:hAnsi="Times New Roman"/>
          <w:spacing w:val="-6"/>
          <w:sz w:val="24"/>
        </w:rPr>
        <w:t xml:space="preserve"> </w:t>
      </w:r>
      <w:r>
        <w:rPr>
          <w:rFonts w:ascii="Times New Roman" w:hAnsi="Times New Roman"/>
          <w:sz w:val="24"/>
        </w:rPr>
        <w:t>Access</w:t>
      </w:r>
      <w:r>
        <w:rPr>
          <w:rFonts w:ascii="Times New Roman" w:hAnsi="Times New Roman"/>
          <w:spacing w:val="-6"/>
          <w:sz w:val="24"/>
        </w:rPr>
        <w:t xml:space="preserve"> </w:t>
      </w:r>
      <w:r>
        <w:rPr>
          <w:rFonts w:ascii="Times New Roman" w:hAnsi="Times New Roman"/>
          <w:sz w:val="24"/>
        </w:rPr>
        <w:t>Sepcialist</w:t>
      </w:r>
      <w:r>
        <w:rPr>
          <w:rFonts w:ascii="Times New Roman" w:hAnsi="Times New Roman"/>
          <w:spacing w:val="-5"/>
          <w:sz w:val="24"/>
        </w:rPr>
        <w:t xml:space="preserve"> </w:t>
      </w:r>
      <w:r>
        <w:rPr>
          <w:rFonts w:ascii="Times New Roman" w:hAnsi="Times New Roman"/>
          <w:sz w:val="24"/>
        </w:rPr>
        <w:t>(9-Month)</w:t>
      </w:r>
    </w:p>
    <w:p w:rsidR="00060A6F" w:rsidRDefault="00280855">
      <w:pPr>
        <w:pStyle w:val="ListParagraph"/>
        <w:numPr>
          <w:ilvl w:val="0"/>
          <w:numId w:val="66"/>
        </w:numPr>
        <w:tabs>
          <w:tab w:val="left" w:pos="1339"/>
          <w:tab w:val="left" w:pos="1340"/>
        </w:tabs>
        <w:spacing w:line="281" w:lineRule="exact"/>
        <w:rPr>
          <w:rFonts w:ascii="Times New Roman" w:hAnsi="Times New Roman"/>
          <w:sz w:val="24"/>
        </w:rPr>
      </w:pPr>
      <w:r>
        <w:rPr>
          <w:rFonts w:ascii="Times New Roman" w:hAnsi="Times New Roman"/>
          <w:sz w:val="24"/>
        </w:rPr>
        <w:t>Pharmacy</w:t>
      </w:r>
      <w:r>
        <w:rPr>
          <w:rFonts w:ascii="Times New Roman" w:hAnsi="Times New Roman"/>
          <w:spacing w:val="-3"/>
          <w:sz w:val="24"/>
        </w:rPr>
        <w:t xml:space="preserve"> </w:t>
      </w:r>
      <w:r>
        <w:rPr>
          <w:rFonts w:ascii="Times New Roman" w:hAnsi="Times New Roman"/>
          <w:sz w:val="24"/>
        </w:rPr>
        <w:t>Technician</w:t>
      </w:r>
      <w:r>
        <w:rPr>
          <w:rFonts w:ascii="Times New Roman" w:hAnsi="Times New Roman"/>
          <w:spacing w:val="-2"/>
          <w:sz w:val="24"/>
        </w:rPr>
        <w:t xml:space="preserve"> </w:t>
      </w:r>
      <w:r>
        <w:rPr>
          <w:rFonts w:ascii="Times New Roman" w:hAnsi="Times New Roman"/>
          <w:sz w:val="24"/>
        </w:rPr>
        <w:t>(A.A.S./</w:t>
      </w:r>
      <w:r>
        <w:rPr>
          <w:rFonts w:ascii="Times New Roman" w:hAnsi="Times New Roman"/>
          <w:spacing w:val="-1"/>
          <w:sz w:val="24"/>
        </w:rPr>
        <w:t xml:space="preserve"> </w:t>
      </w:r>
      <w:r>
        <w:rPr>
          <w:rFonts w:ascii="Times New Roman" w:hAnsi="Times New Roman"/>
          <w:sz w:val="24"/>
        </w:rPr>
        <w:t>16-Week)</w:t>
      </w:r>
    </w:p>
    <w:p w:rsidR="00060A6F" w:rsidRDefault="00280855">
      <w:pPr>
        <w:pStyle w:val="ListParagraph"/>
        <w:numPr>
          <w:ilvl w:val="0"/>
          <w:numId w:val="66"/>
        </w:numPr>
        <w:tabs>
          <w:tab w:val="left" w:pos="1339"/>
          <w:tab w:val="left" w:pos="1340"/>
        </w:tabs>
        <w:spacing w:line="286" w:lineRule="exact"/>
        <w:rPr>
          <w:rFonts w:ascii="Times New Roman" w:hAnsi="Times New Roman"/>
          <w:sz w:val="24"/>
        </w:rPr>
      </w:pPr>
      <w:r>
        <w:rPr>
          <w:rFonts w:ascii="Times New Roman" w:hAnsi="Times New Roman"/>
          <w:sz w:val="24"/>
        </w:rPr>
        <w:t>Phlebotomy</w:t>
      </w:r>
      <w:r>
        <w:rPr>
          <w:rFonts w:ascii="Times New Roman" w:hAnsi="Times New Roman"/>
          <w:spacing w:val="-5"/>
          <w:sz w:val="24"/>
        </w:rPr>
        <w:t xml:space="preserve"> </w:t>
      </w:r>
      <w:r>
        <w:rPr>
          <w:rFonts w:ascii="Times New Roman" w:hAnsi="Times New Roman"/>
          <w:sz w:val="24"/>
        </w:rPr>
        <w:t>(9-Month)</w:t>
      </w:r>
    </w:p>
    <w:p w:rsidR="00060A6F" w:rsidRDefault="00280855">
      <w:pPr>
        <w:rPr>
          <w:rFonts w:ascii="Times New Roman"/>
          <w:sz w:val="28"/>
        </w:rPr>
      </w:pPr>
      <w:r>
        <w:br w:type="column"/>
      </w:r>
    </w:p>
    <w:p w:rsidR="00060A6F" w:rsidRDefault="00060A6F">
      <w:pPr>
        <w:pStyle w:val="BodyText"/>
        <w:spacing w:before="10"/>
        <w:rPr>
          <w:rFonts w:ascii="Times New Roman"/>
          <w:sz w:val="27"/>
        </w:rPr>
      </w:pPr>
    </w:p>
    <w:p w:rsidR="00060A6F" w:rsidRDefault="00280855">
      <w:pPr>
        <w:pStyle w:val="ListParagraph"/>
        <w:numPr>
          <w:ilvl w:val="0"/>
          <w:numId w:val="65"/>
        </w:numPr>
        <w:tabs>
          <w:tab w:val="left" w:pos="979"/>
          <w:tab w:val="left" w:pos="980"/>
        </w:tabs>
        <w:spacing w:line="286" w:lineRule="exact"/>
        <w:rPr>
          <w:rFonts w:ascii="Times New Roman" w:hAnsi="Times New Roman"/>
          <w:sz w:val="24"/>
        </w:rPr>
      </w:pPr>
      <w:r>
        <w:rPr>
          <w:rFonts w:ascii="Times New Roman" w:hAnsi="Times New Roman"/>
          <w:sz w:val="24"/>
        </w:rPr>
        <w:t>Pipe</w:t>
      </w:r>
      <w:r>
        <w:rPr>
          <w:rFonts w:ascii="Times New Roman" w:hAnsi="Times New Roman"/>
          <w:spacing w:val="-3"/>
          <w:sz w:val="24"/>
        </w:rPr>
        <w:t xml:space="preserve"> </w:t>
      </w:r>
      <w:r>
        <w:rPr>
          <w:rFonts w:ascii="Times New Roman" w:hAnsi="Times New Roman"/>
          <w:sz w:val="24"/>
        </w:rPr>
        <w:t>Welding</w:t>
      </w:r>
    </w:p>
    <w:p w:rsidR="00060A6F" w:rsidRDefault="00280855">
      <w:pPr>
        <w:pStyle w:val="ListParagraph"/>
        <w:numPr>
          <w:ilvl w:val="0"/>
          <w:numId w:val="65"/>
        </w:numPr>
        <w:tabs>
          <w:tab w:val="left" w:pos="979"/>
          <w:tab w:val="left" w:pos="980"/>
        </w:tabs>
        <w:spacing w:line="281" w:lineRule="exact"/>
        <w:rPr>
          <w:rFonts w:ascii="Times New Roman" w:hAnsi="Times New Roman"/>
          <w:sz w:val="24"/>
        </w:rPr>
      </w:pPr>
      <w:r>
        <w:rPr>
          <w:rFonts w:ascii="Times New Roman" w:hAnsi="Times New Roman"/>
          <w:sz w:val="24"/>
        </w:rPr>
        <w:t>Plumbing</w:t>
      </w:r>
      <w:r>
        <w:rPr>
          <w:rFonts w:ascii="Times New Roman" w:hAnsi="Times New Roman"/>
          <w:spacing w:val="-4"/>
          <w:sz w:val="24"/>
        </w:rPr>
        <w:t xml:space="preserve"> </w:t>
      </w:r>
      <w:r>
        <w:rPr>
          <w:rFonts w:ascii="Times New Roman" w:hAnsi="Times New Roman"/>
          <w:sz w:val="24"/>
        </w:rPr>
        <w:t>(9-Month)</w:t>
      </w:r>
    </w:p>
    <w:p w:rsidR="00060A6F" w:rsidRDefault="00280855">
      <w:pPr>
        <w:pStyle w:val="ListParagraph"/>
        <w:numPr>
          <w:ilvl w:val="0"/>
          <w:numId w:val="65"/>
        </w:numPr>
        <w:tabs>
          <w:tab w:val="left" w:pos="979"/>
          <w:tab w:val="left" w:pos="980"/>
        </w:tabs>
        <w:spacing w:line="281" w:lineRule="exact"/>
        <w:rPr>
          <w:rFonts w:ascii="Times New Roman" w:hAnsi="Times New Roman"/>
          <w:sz w:val="24"/>
        </w:rPr>
      </w:pPr>
      <w:r>
        <w:rPr>
          <w:rFonts w:ascii="Times New Roman" w:hAnsi="Times New Roman"/>
          <w:sz w:val="24"/>
        </w:rPr>
        <w:t>Web</w:t>
      </w:r>
      <w:r>
        <w:rPr>
          <w:rFonts w:ascii="Times New Roman" w:hAnsi="Times New Roman"/>
          <w:spacing w:val="-3"/>
          <w:sz w:val="24"/>
        </w:rPr>
        <w:t xml:space="preserve"> </w:t>
      </w:r>
      <w:r>
        <w:rPr>
          <w:rFonts w:ascii="Times New Roman" w:hAnsi="Times New Roman"/>
          <w:sz w:val="24"/>
        </w:rPr>
        <w:t>Designer</w:t>
      </w:r>
      <w:r>
        <w:rPr>
          <w:rFonts w:ascii="Times New Roman" w:hAnsi="Times New Roman"/>
          <w:spacing w:val="-3"/>
          <w:sz w:val="24"/>
        </w:rPr>
        <w:t xml:space="preserve"> </w:t>
      </w:r>
      <w:r>
        <w:rPr>
          <w:rFonts w:ascii="Times New Roman" w:hAnsi="Times New Roman"/>
          <w:sz w:val="24"/>
        </w:rPr>
        <w:t>(A.A.S./9-Month)</w:t>
      </w:r>
    </w:p>
    <w:p w:rsidR="00060A6F" w:rsidRDefault="00280855">
      <w:pPr>
        <w:pStyle w:val="ListParagraph"/>
        <w:numPr>
          <w:ilvl w:val="0"/>
          <w:numId w:val="65"/>
        </w:numPr>
        <w:tabs>
          <w:tab w:val="left" w:pos="979"/>
          <w:tab w:val="left" w:pos="980"/>
        </w:tabs>
        <w:spacing w:line="286" w:lineRule="exact"/>
        <w:rPr>
          <w:rFonts w:ascii="Times New Roman" w:hAnsi="Times New Roman"/>
          <w:sz w:val="24"/>
        </w:rPr>
      </w:pPr>
      <w:r>
        <w:rPr>
          <w:rFonts w:ascii="Times New Roman" w:hAnsi="Times New Roman"/>
          <w:sz w:val="24"/>
        </w:rPr>
        <w:t>Welding (A.A.S./16-Week)</w:t>
      </w:r>
    </w:p>
    <w:p w:rsidR="00060A6F" w:rsidRDefault="00060A6F">
      <w:pPr>
        <w:pStyle w:val="BodyText"/>
        <w:spacing w:before="4"/>
        <w:rPr>
          <w:rFonts w:ascii="Times New Roman"/>
          <w:sz w:val="23"/>
        </w:rPr>
      </w:pPr>
    </w:p>
    <w:p w:rsidR="00060A6F" w:rsidRDefault="00280855">
      <w:pPr>
        <w:ind w:left="620"/>
        <w:rPr>
          <w:rFonts w:ascii="Times New Roman"/>
          <w:sz w:val="24"/>
        </w:rPr>
      </w:pPr>
      <w:r>
        <w:rPr>
          <w:sz w:val="24"/>
        </w:rPr>
        <w:t>Health</w:t>
      </w:r>
      <w:r>
        <w:rPr>
          <w:spacing w:val="-7"/>
          <w:sz w:val="24"/>
        </w:rPr>
        <w:t xml:space="preserve"> </w:t>
      </w:r>
      <w:r>
        <w:rPr>
          <w:sz w:val="24"/>
        </w:rPr>
        <w:t>and</w:t>
      </w:r>
      <w:r>
        <w:rPr>
          <w:spacing w:val="-7"/>
          <w:sz w:val="24"/>
        </w:rPr>
        <w:t xml:space="preserve"> </w:t>
      </w:r>
      <w:r>
        <w:rPr>
          <w:sz w:val="24"/>
        </w:rPr>
        <w:t>Fitness</w:t>
      </w:r>
      <w:r>
        <w:rPr>
          <w:spacing w:val="-7"/>
          <w:sz w:val="24"/>
        </w:rPr>
        <w:t xml:space="preserve"> </w:t>
      </w:r>
      <w:r>
        <w:rPr>
          <w:sz w:val="24"/>
        </w:rPr>
        <w:t>Technician</w:t>
      </w:r>
      <w:r>
        <w:rPr>
          <w:spacing w:val="-7"/>
          <w:sz w:val="24"/>
        </w:rPr>
        <w:t xml:space="preserve"> </w:t>
      </w:r>
      <w:r>
        <w:rPr>
          <w:sz w:val="24"/>
        </w:rPr>
        <w:t>(A.A.S.)</w:t>
      </w:r>
      <w:r>
        <w:rPr>
          <w:spacing w:val="-7"/>
          <w:sz w:val="24"/>
        </w:rPr>
        <w:t xml:space="preserve"> </w:t>
      </w:r>
      <w:r>
        <w:rPr>
          <w:color w:val="FF0000"/>
          <w:sz w:val="24"/>
        </w:rPr>
        <w:t>(</w:t>
      </w:r>
      <w:r>
        <w:rPr>
          <w:rFonts w:ascii="Times New Roman"/>
          <w:color w:val="FF0000"/>
          <w:sz w:val="24"/>
        </w:rPr>
        <w:t>Developing)</w:t>
      </w:r>
    </w:p>
    <w:p w:rsidR="00060A6F" w:rsidRDefault="00280855">
      <w:pPr>
        <w:pStyle w:val="ListParagraph"/>
        <w:numPr>
          <w:ilvl w:val="1"/>
          <w:numId w:val="65"/>
        </w:numPr>
        <w:tabs>
          <w:tab w:val="left" w:pos="1755"/>
        </w:tabs>
        <w:spacing w:before="7" w:line="232" w:lineRule="auto"/>
        <w:ind w:right="1132" w:hanging="360"/>
        <w:rPr>
          <w:sz w:val="24"/>
        </w:rPr>
      </w:pPr>
      <w:r>
        <w:tab/>
      </w:r>
      <w:r>
        <w:rPr>
          <w:sz w:val="24"/>
        </w:rPr>
        <w:t>Coaching/Prevention</w:t>
      </w:r>
      <w:r>
        <w:rPr>
          <w:spacing w:val="-5"/>
          <w:sz w:val="24"/>
        </w:rPr>
        <w:t xml:space="preserve"> </w:t>
      </w:r>
      <w:r>
        <w:rPr>
          <w:sz w:val="24"/>
        </w:rPr>
        <w:t>&amp;</w:t>
      </w:r>
      <w:r>
        <w:rPr>
          <w:spacing w:val="-5"/>
          <w:sz w:val="24"/>
        </w:rPr>
        <w:t xml:space="preserve"> </w:t>
      </w:r>
      <w:r>
        <w:rPr>
          <w:sz w:val="24"/>
        </w:rPr>
        <w:t>Care</w:t>
      </w:r>
      <w:r>
        <w:rPr>
          <w:spacing w:val="-5"/>
          <w:sz w:val="24"/>
        </w:rPr>
        <w:t xml:space="preserve"> </w:t>
      </w:r>
      <w:r>
        <w:rPr>
          <w:sz w:val="24"/>
        </w:rPr>
        <w:t>of</w:t>
      </w:r>
      <w:r>
        <w:rPr>
          <w:spacing w:val="-5"/>
          <w:sz w:val="24"/>
        </w:rPr>
        <w:t xml:space="preserve"> </w:t>
      </w:r>
      <w:r>
        <w:rPr>
          <w:sz w:val="24"/>
        </w:rPr>
        <w:t>Athletic</w:t>
      </w:r>
      <w:r>
        <w:rPr>
          <w:spacing w:val="-5"/>
          <w:sz w:val="24"/>
        </w:rPr>
        <w:t xml:space="preserve"> </w:t>
      </w:r>
      <w:r>
        <w:rPr>
          <w:sz w:val="24"/>
        </w:rPr>
        <w:t>Injuries</w:t>
      </w:r>
      <w:r>
        <w:rPr>
          <w:spacing w:val="-51"/>
          <w:sz w:val="24"/>
        </w:rPr>
        <w:t xml:space="preserve"> </w:t>
      </w:r>
      <w:r>
        <w:rPr>
          <w:sz w:val="24"/>
        </w:rPr>
        <w:t>(16-Week),</w:t>
      </w:r>
    </w:p>
    <w:p w:rsidR="00060A6F" w:rsidRDefault="00280855">
      <w:pPr>
        <w:pStyle w:val="ListParagraph"/>
        <w:numPr>
          <w:ilvl w:val="1"/>
          <w:numId w:val="65"/>
        </w:numPr>
        <w:tabs>
          <w:tab w:val="left" w:pos="1700"/>
        </w:tabs>
        <w:spacing w:before="3" w:line="297" w:lineRule="exact"/>
        <w:ind w:hanging="360"/>
        <w:rPr>
          <w:sz w:val="24"/>
        </w:rPr>
      </w:pPr>
      <w:r>
        <w:rPr>
          <w:sz w:val="24"/>
        </w:rPr>
        <w:t>Fitness</w:t>
      </w:r>
      <w:r>
        <w:rPr>
          <w:spacing w:val="-5"/>
          <w:sz w:val="24"/>
        </w:rPr>
        <w:t xml:space="preserve"> </w:t>
      </w:r>
      <w:r>
        <w:rPr>
          <w:sz w:val="24"/>
        </w:rPr>
        <w:t>and</w:t>
      </w:r>
      <w:r>
        <w:rPr>
          <w:spacing w:val="-4"/>
          <w:sz w:val="24"/>
        </w:rPr>
        <w:t xml:space="preserve"> </w:t>
      </w:r>
      <w:r>
        <w:rPr>
          <w:sz w:val="24"/>
        </w:rPr>
        <w:t>Wellness</w:t>
      </w:r>
      <w:r>
        <w:rPr>
          <w:spacing w:val="-3"/>
          <w:sz w:val="24"/>
        </w:rPr>
        <w:t xml:space="preserve"> </w:t>
      </w:r>
      <w:r>
        <w:rPr>
          <w:sz w:val="24"/>
        </w:rPr>
        <w:t>(16-Week),</w:t>
      </w:r>
    </w:p>
    <w:p w:rsidR="00060A6F" w:rsidRDefault="00280855">
      <w:pPr>
        <w:pStyle w:val="ListParagraph"/>
        <w:numPr>
          <w:ilvl w:val="1"/>
          <w:numId w:val="65"/>
        </w:numPr>
        <w:tabs>
          <w:tab w:val="left" w:pos="1700"/>
        </w:tabs>
        <w:spacing w:line="297" w:lineRule="exact"/>
        <w:ind w:hanging="360"/>
        <w:rPr>
          <w:sz w:val="24"/>
        </w:rPr>
      </w:pPr>
      <w:r>
        <w:rPr>
          <w:sz w:val="24"/>
        </w:rPr>
        <w:t>Personal</w:t>
      </w:r>
      <w:r>
        <w:rPr>
          <w:spacing w:val="-5"/>
          <w:sz w:val="24"/>
        </w:rPr>
        <w:t xml:space="preserve"> </w:t>
      </w:r>
      <w:r>
        <w:rPr>
          <w:sz w:val="24"/>
        </w:rPr>
        <w:t>Training</w:t>
      </w:r>
      <w:r>
        <w:rPr>
          <w:spacing w:val="-6"/>
          <w:sz w:val="24"/>
        </w:rPr>
        <w:t xml:space="preserve"> </w:t>
      </w:r>
      <w:r>
        <w:rPr>
          <w:sz w:val="24"/>
        </w:rPr>
        <w:t>(16-Week)</w:t>
      </w:r>
    </w:p>
    <w:p w:rsidR="00060A6F" w:rsidRDefault="00060A6F">
      <w:pPr>
        <w:spacing w:line="297" w:lineRule="exact"/>
        <w:rPr>
          <w:sz w:val="24"/>
        </w:rPr>
        <w:sectPr w:rsidR="00060A6F">
          <w:type w:val="continuous"/>
          <w:pgSz w:w="15840" w:h="12240" w:orient="landscape"/>
          <w:pgMar w:top="560" w:right="320" w:bottom="280" w:left="820" w:header="0" w:footer="685" w:gutter="0"/>
          <w:cols w:num="2" w:space="720" w:equalWidth="0">
            <w:col w:w="6554" w:space="646"/>
            <w:col w:w="7500"/>
          </w:cols>
        </w:sectPr>
      </w:pPr>
    </w:p>
    <w:p w:rsidR="00060A6F" w:rsidRDefault="00060A6F">
      <w:pPr>
        <w:pStyle w:val="BodyText"/>
        <w:spacing w:before="6"/>
        <w:rPr>
          <w:sz w:val="29"/>
        </w:rPr>
      </w:pPr>
    </w:p>
    <w:p w:rsidR="00060A6F" w:rsidRDefault="00060A6F">
      <w:pPr>
        <w:rPr>
          <w:sz w:val="29"/>
        </w:rPr>
        <w:sectPr w:rsidR="00060A6F">
          <w:type w:val="continuous"/>
          <w:pgSz w:w="15840" w:h="12240" w:orient="landscape"/>
          <w:pgMar w:top="560" w:right="320" w:bottom="280" w:left="820" w:header="0" w:footer="685" w:gutter="0"/>
          <w:cols w:space="720"/>
        </w:sectPr>
      </w:pPr>
    </w:p>
    <w:p w:rsidR="00060A6F" w:rsidRDefault="00280855">
      <w:pPr>
        <w:spacing w:before="90" w:line="275" w:lineRule="exact"/>
        <w:ind w:left="620"/>
        <w:rPr>
          <w:rFonts w:ascii="Times New Roman"/>
          <w:sz w:val="24"/>
        </w:rPr>
      </w:pPr>
      <w:r>
        <w:rPr>
          <w:rFonts w:ascii="Times New Roman"/>
          <w:sz w:val="24"/>
        </w:rPr>
        <w:lastRenderedPageBreak/>
        <w:t>Associate</w:t>
      </w:r>
      <w:r>
        <w:rPr>
          <w:rFonts w:ascii="Times New Roman"/>
          <w:spacing w:val="-8"/>
          <w:sz w:val="24"/>
        </w:rPr>
        <w:t xml:space="preserve"> </w:t>
      </w:r>
      <w:r>
        <w:rPr>
          <w:rFonts w:ascii="Times New Roman"/>
          <w:sz w:val="24"/>
        </w:rPr>
        <w:t>Degree</w:t>
      </w:r>
      <w:r>
        <w:rPr>
          <w:rFonts w:ascii="Times New Roman"/>
          <w:spacing w:val="-7"/>
          <w:sz w:val="24"/>
        </w:rPr>
        <w:t xml:space="preserve"> </w:t>
      </w:r>
      <w:r>
        <w:rPr>
          <w:rFonts w:ascii="Times New Roman"/>
          <w:sz w:val="24"/>
        </w:rPr>
        <w:t>Programs</w:t>
      </w:r>
    </w:p>
    <w:p w:rsidR="00060A6F" w:rsidRDefault="00280855">
      <w:pPr>
        <w:pStyle w:val="ListParagraph"/>
        <w:numPr>
          <w:ilvl w:val="0"/>
          <w:numId w:val="64"/>
        </w:numPr>
        <w:tabs>
          <w:tab w:val="left" w:pos="1339"/>
          <w:tab w:val="left" w:pos="1340"/>
        </w:tabs>
        <w:spacing w:line="285" w:lineRule="exact"/>
        <w:rPr>
          <w:sz w:val="24"/>
        </w:rPr>
      </w:pPr>
      <w:r>
        <w:rPr>
          <w:rFonts w:ascii="Times New Roman" w:hAnsi="Times New Roman"/>
          <w:sz w:val="24"/>
        </w:rPr>
        <w:t>Associate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Arts.</w:t>
      </w:r>
      <w:r>
        <w:rPr>
          <w:rFonts w:ascii="Times New Roman" w:hAnsi="Times New Roman"/>
          <w:spacing w:val="53"/>
          <w:sz w:val="24"/>
        </w:rPr>
        <w:t xml:space="preserve"> </w:t>
      </w:r>
      <w:r>
        <w:rPr>
          <w:rFonts w:ascii="Times New Roman" w:hAnsi="Times New Roman"/>
          <w:color w:val="FF0000"/>
          <w:sz w:val="24"/>
        </w:rPr>
        <w:t>(Developing)</w:t>
      </w:r>
    </w:p>
    <w:p w:rsidR="00060A6F" w:rsidRDefault="00280855">
      <w:pPr>
        <w:pStyle w:val="ListParagraph"/>
        <w:numPr>
          <w:ilvl w:val="0"/>
          <w:numId w:val="64"/>
        </w:numPr>
        <w:tabs>
          <w:tab w:val="left" w:pos="1339"/>
          <w:tab w:val="left" w:pos="1340"/>
        </w:tabs>
        <w:spacing w:line="283" w:lineRule="exact"/>
        <w:rPr>
          <w:color w:val="FF0000"/>
          <w:sz w:val="24"/>
        </w:rPr>
      </w:pPr>
      <w:r>
        <w:rPr>
          <w:rFonts w:ascii="Times New Roman" w:hAnsi="Times New Roman"/>
          <w:sz w:val="24"/>
        </w:rPr>
        <w:t>Associate</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Science.</w:t>
      </w:r>
      <w:r>
        <w:rPr>
          <w:rFonts w:ascii="Times New Roman" w:hAnsi="Times New Roman"/>
          <w:spacing w:val="-5"/>
          <w:sz w:val="24"/>
        </w:rPr>
        <w:t xml:space="preserve"> </w:t>
      </w:r>
      <w:r>
        <w:rPr>
          <w:rFonts w:ascii="Times New Roman" w:hAnsi="Times New Roman"/>
          <w:color w:val="FF0000"/>
          <w:sz w:val="24"/>
        </w:rPr>
        <w:t>(Developing)</w:t>
      </w:r>
    </w:p>
    <w:p w:rsidR="00060A6F" w:rsidRDefault="00280855">
      <w:pPr>
        <w:pStyle w:val="ListParagraph"/>
        <w:numPr>
          <w:ilvl w:val="0"/>
          <w:numId w:val="64"/>
        </w:numPr>
        <w:tabs>
          <w:tab w:val="left" w:pos="1339"/>
          <w:tab w:val="left" w:pos="1340"/>
        </w:tabs>
        <w:spacing w:line="288" w:lineRule="exact"/>
        <w:rPr>
          <w:sz w:val="24"/>
        </w:rPr>
      </w:pPr>
      <w:r>
        <w:rPr>
          <w:sz w:val="24"/>
        </w:rPr>
        <w:t>Education</w:t>
      </w:r>
      <w:r>
        <w:rPr>
          <w:spacing w:val="45"/>
          <w:sz w:val="24"/>
        </w:rPr>
        <w:t xml:space="preserve"> </w:t>
      </w:r>
      <w:r>
        <w:rPr>
          <w:rFonts w:ascii="Times New Roman" w:hAnsi="Times New Roman"/>
          <w:color w:val="FF0000"/>
          <w:sz w:val="24"/>
        </w:rPr>
        <w:t>(Developing)</w:t>
      </w:r>
    </w:p>
    <w:p w:rsidR="00060A6F" w:rsidRDefault="00280855">
      <w:pPr>
        <w:pStyle w:val="ListParagraph"/>
        <w:numPr>
          <w:ilvl w:val="0"/>
          <w:numId w:val="64"/>
        </w:numPr>
        <w:tabs>
          <w:tab w:val="left" w:pos="1339"/>
          <w:tab w:val="left" w:pos="1340"/>
        </w:tabs>
        <w:spacing w:line="286" w:lineRule="exact"/>
        <w:rPr>
          <w:color w:val="FF0000"/>
          <w:sz w:val="24"/>
        </w:rPr>
      </w:pPr>
      <w:r>
        <w:rPr>
          <w:rFonts w:ascii="Times New Roman" w:hAnsi="Times New Roman"/>
          <w:sz w:val="24"/>
        </w:rPr>
        <w:t>Ogimaawi</w:t>
      </w:r>
      <w:r>
        <w:rPr>
          <w:rFonts w:ascii="Times New Roman" w:hAnsi="Times New Roman"/>
          <w:spacing w:val="-4"/>
          <w:sz w:val="24"/>
        </w:rPr>
        <w:t xml:space="preserve"> </w:t>
      </w:r>
      <w:r>
        <w:rPr>
          <w:rFonts w:ascii="Times New Roman" w:hAnsi="Times New Roman"/>
          <w:sz w:val="24"/>
        </w:rPr>
        <w:t>Leadership</w:t>
      </w:r>
    </w:p>
    <w:p w:rsidR="00060A6F" w:rsidRDefault="00280855">
      <w:pPr>
        <w:pStyle w:val="ListParagraph"/>
        <w:numPr>
          <w:ilvl w:val="0"/>
          <w:numId w:val="64"/>
        </w:numPr>
        <w:tabs>
          <w:tab w:val="left" w:pos="1339"/>
          <w:tab w:val="left" w:pos="1340"/>
        </w:tabs>
        <w:spacing w:line="288" w:lineRule="exact"/>
        <w:rPr>
          <w:sz w:val="24"/>
        </w:rPr>
      </w:pPr>
      <w:r>
        <w:rPr>
          <w:sz w:val="24"/>
        </w:rPr>
        <w:t>Engineering</w:t>
      </w:r>
      <w:r>
        <w:rPr>
          <w:spacing w:val="-4"/>
          <w:sz w:val="24"/>
        </w:rPr>
        <w:t xml:space="preserve"> </w:t>
      </w:r>
      <w:r>
        <w:rPr>
          <w:rFonts w:ascii="Times New Roman" w:hAnsi="Times New Roman"/>
          <w:color w:val="FF0000"/>
          <w:sz w:val="24"/>
        </w:rPr>
        <w:t>(Developing)</w:t>
      </w:r>
    </w:p>
    <w:p w:rsidR="00060A6F" w:rsidRDefault="00280855">
      <w:pPr>
        <w:spacing w:before="90" w:line="275" w:lineRule="exact"/>
        <w:ind w:right="4640"/>
        <w:jc w:val="right"/>
        <w:rPr>
          <w:rFonts w:ascii="Times New Roman"/>
          <w:sz w:val="24"/>
        </w:rPr>
      </w:pPr>
      <w:r>
        <w:br w:type="column"/>
      </w:r>
      <w:r>
        <w:rPr>
          <w:rFonts w:ascii="Times New Roman"/>
          <w:sz w:val="24"/>
        </w:rPr>
        <w:lastRenderedPageBreak/>
        <w:t>Bachelor</w:t>
      </w:r>
      <w:r>
        <w:rPr>
          <w:rFonts w:ascii="Times New Roman"/>
          <w:spacing w:val="-7"/>
          <w:sz w:val="24"/>
        </w:rPr>
        <w:t xml:space="preserve"> </w:t>
      </w:r>
      <w:r>
        <w:rPr>
          <w:rFonts w:ascii="Times New Roman"/>
          <w:sz w:val="24"/>
        </w:rPr>
        <w:t>Degree</w:t>
      </w:r>
      <w:r>
        <w:rPr>
          <w:rFonts w:ascii="Times New Roman"/>
          <w:spacing w:val="-7"/>
          <w:sz w:val="24"/>
        </w:rPr>
        <w:t xml:space="preserve"> </w:t>
      </w:r>
      <w:r>
        <w:rPr>
          <w:rFonts w:ascii="Times New Roman"/>
          <w:sz w:val="24"/>
        </w:rPr>
        <w:t>Programs</w:t>
      </w:r>
    </w:p>
    <w:p w:rsidR="00060A6F" w:rsidRDefault="00280855">
      <w:pPr>
        <w:pStyle w:val="ListParagraph"/>
        <w:numPr>
          <w:ilvl w:val="0"/>
          <w:numId w:val="64"/>
        </w:numPr>
        <w:tabs>
          <w:tab w:val="left" w:pos="359"/>
          <w:tab w:val="left" w:pos="1340"/>
        </w:tabs>
        <w:spacing w:line="284" w:lineRule="exact"/>
        <w:ind w:right="4711" w:hanging="1340"/>
        <w:jc w:val="right"/>
        <w:rPr>
          <w:sz w:val="24"/>
        </w:rPr>
      </w:pPr>
      <w:r>
        <w:rPr>
          <w:rFonts w:ascii="Times New Roman" w:hAnsi="Times New Roman"/>
          <w:sz w:val="24"/>
        </w:rPr>
        <w:t>Teacher Education</w:t>
      </w:r>
    </w:p>
    <w:p w:rsidR="00060A6F" w:rsidRDefault="00280855">
      <w:pPr>
        <w:pStyle w:val="ListParagraph"/>
        <w:numPr>
          <w:ilvl w:val="1"/>
          <w:numId w:val="64"/>
        </w:numPr>
        <w:tabs>
          <w:tab w:val="left" w:pos="2060"/>
        </w:tabs>
        <w:spacing w:line="280" w:lineRule="exact"/>
        <w:rPr>
          <w:rFonts w:ascii="Times New Roman" w:hAnsi="Times New Roman"/>
          <w:sz w:val="24"/>
        </w:rPr>
      </w:pPr>
      <w:r>
        <w:rPr>
          <w:rFonts w:ascii="Times New Roman" w:hAnsi="Times New Roman"/>
          <w:sz w:val="24"/>
        </w:rPr>
        <w:t>Secondary</w:t>
      </w:r>
      <w:r>
        <w:rPr>
          <w:rFonts w:ascii="Times New Roman" w:hAnsi="Times New Roman"/>
          <w:spacing w:val="-6"/>
          <w:sz w:val="24"/>
        </w:rPr>
        <w:t xml:space="preserve"> </w:t>
      </w:r>
      <w:r>
        <w:rPr>
          <w:rFonts w:ascii="Times New Roman" w:hAnsi="Times New Roman"/>
          <w:sz w:val="24"/>
        </w:rPr>
        <w:t>Science</w:t>
      </w:r>
      <w:r>
        <w:rPr>
          <w:rFonts w:ascii="Times New Roman" w:hAnsi="Times New Roman"/>
          <w:spacing w:val="-5"/>
          <w:sz w:val="24"/>
        </w:rPr>
        <w:t xml:space="preserve"> </w:t>
      </w:r>
      <w:r>
        <w:rPr>
          <w:rFonts w:ascii="Times New Roman" w:hAnsi="Times New Roman"/>
          <w:sz w:val="24"/>
        </w:rPr>
        <w:t>Education</w:t>
      </w:r>
    </w:p>
    <w:p w:rsidR="00060A6F" w:rsidRDefault="00280855">
      <w:pPr>
        <w:pStyle w:val="ListParagraph"/>
        <w:numPr>
          <w:ilvl w:val="1"/>
          <w:numId w:val="64"/>
        </w:numPr>
        <w:tabs>
          <w:tab w:val="left" w:pos="2060"/>
        </w:tabs>
        <w:spacing w:line="276" w:lineRule="exact"/>
        <w:rPr>
          <w:rFonts w:ascii="Times New Roman" w:hAnsi="Times New Roman"/>
          <w:sz w:val="24"/>
        </w:rPr>
      </w:pPr>
      <w:r>
        <w:rPr>
          <w:rFonts w:ascii="Times New Roman" w:hAnsi="Times New Roman"/>
          <w:sz w:val="24"/>
        </w:rPr>
        <w:t>Early Childhood Education</w:t>
      </w:r>
    </w:p>
    <w:p w:rsidR="00060A6F" w:rsidRDefault="00280855">
      <w:pPr>
        <w:pStyle w:val="ListParagraph"/>
        <w:numPr>
          <w:ilvl w:val="1"/>
          <w:numId w:val="64"/>
        </w:numPr>
        <w:tabs>
          <w:tab w:val="left" w:pos="2060"/>
        </w:tabs>
        <w:spacing w:line="276" w:lineRule="exact"/>
        <w:rPr>
          <w:rFonts w:ascii="Times New Roman" w:hAnsi="Times New Roman"/>
          <w:sz w:val="24"/>
        </w:rPr>
      </w:pPr>
      <w:r>
        <w:rPr>
          <w:rFonts w:ascii="Times New Roman" w:hAnsi="Times New Roman"/>
          <w:sz w:val="24"/>
        </w:rPr>
        <w:t>Secondary</w:t>
      </w:r>
      <w:r>
        <w:rPr>
          <w:rFonts w:ascii="Times New Roman" w:hAnsi="Times New Roman"/>
          <w:spacing w:val="-4"/>
          <w:sz w:val="24"/>
        </w:rPr>
        <w:t xml:space="preserve"> </w:t>
      </w:r>
      <w:r>
        <w:rPr>
          <w:rFonts w:ascii="Times New Roman" w:hAnsi="Times New Roman"/>
          <w:sz w:val="24"/>
        </w:rPr>
        <w:t>English</w:t>
      </w:r>
      <w:r>
        <w:rPr>
          <w:rFonts w:ascii="Times New Roman" w:hAnsi="Times New Roman"/>
          <w:spacing w:val="-2"/>
          <w:sz w:val="24"/>
        </w:rPr>
        <w:t xml:space="preserve"> </w:t>
      </w:r>
      <w:r>
        <w:rPr>
          <w:rFonts w:ascii="Times New Roman" w:hAnsi="Times New Roman"/>
          <w:sz w:val="24"/>
        </w:rPr>
        <w:t>Education</w:t>
      </w:r>
    </w:p>
    <w:p w:rsidR="00060A6F" w:rsidRDefault="00280855">
      <w:pPr>
        <w:pStyle w:val="ListParagraph"/>
        <w:numPr>
          <w:ilvl w:val="1"/>
          <w:numId w:val="64"/>
        </w:numPr>
        <w:tabs>
          <w:tab w:val="left" w:pos="2060"/>
        </w:tabs>
        <w:spacing w:line="276" w:lineRule="exact"/>
        <w:rPr>
          <w:rFonts w:ascii="Times New Roman" w:hAnsi="Times New Roman"/>
          <w:sz w:val="24"/>
        </w:rPr>
      </w:pPr>
      <w:r>
        <w:rPr>
          <w:rFonts w:ascii="Times New Roman" w:hAnsi="Times New Roman"/>
          <w:sz w:val="24"/>
        </w:rPr>
        <w:t>Ogimaawi</w:t>
      </w:r>
      <w:r>
        <w:rPr>
          <w:rFonts w:ascii="Times New Roman" w:hAnsi="Times New Roman"/>
          <w:spacing w:val="-4"/>
          <w:sz w:val="24"/>
        </w:rPr>
        <w:t xml:space="preserve"> </w:t>
      </w:r>
      <w:r>
        <w:rPr>
          <w:rFonts w:ascii="Times New Roman" w:hAnsi="Times New Roman"/>
          <w:sz w:val="24"/>
        </w:rPr>
        <w:t>Leadership</w:t>
      </w:r>
    </w:p>
    <w:p w:rsidR="00060A6F" w:rsidRDefault="00280855">
      <w:pPr>
        <w:pStyle w:val="ListParagraph"/>
        <w:numPr>
          <w:ilvl w:val="0"/>
          <w:numId w:val="64"/>
        </w:numPr>
        <w:tabs>
          <w:tab w:val="left" w:pos="1339"/>
          <w:tab w:val="left" w:pos="1340"/>
        </w:tabs>
        <w:spacing w:line="282" w:lineRule="exact"/>
        <w:rPr>
          <w:sz w:val="24"/>
        </w:rPr>
      </w:pPr>
      <w:r>
        <w:rPr>
          <w:rFonts w:ascii="Times New Roman" w:hAnsi="Times New Roman"/>
          <w:sz w:val="24"/>
        </w:rPr>
        <w:t>Ojibwe</w:t>
      </w:r>
      <w:r>
        <w:rPr>
          <w:rFonts w:ascii="Times New Roman" w:hAnsi="Times New Roman"/>
          <w:spacing w:val="-4"/>
          <w:sz w:val="24"/>
        </w:rPr>
        <w:t xml:space="preserve"> </w:t>
      </w:r>
      <w:r>
        <w:rPr>
          <w:rFonts w:ascii="Times New Roman" w:hAnsi="Times New Roman"/>
          <w:sz w:val="24"/>
        </w:rPr>
        <w:t>Language,</w:t>
      </w:r>
      <w:r>
        <w:rPr>
          <w:rFonts w:ascii="Times New Roman" w:hAnsi="Times New Roman"/>
          <w:spacing w:val="-2"/>
          <w:sz w:val="24"/>
        </w:rPr>
        <w:t xml:space="preserve"> </w:t>
      </w:r>
      <w:r>
        <w:rPr>
          <w:rFonts w:ascii="Times New Roman" w:hAnsi="Times New Roman"/>
          <w:sz w:val="24"/>
        </w:rPr>
        <w:t>Culture</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History</w:t>
      </w:r>
    </w:p>
    <w:p w:rsidR="00060A6F" w:rsidRDefault="00060A6F">
      <w:pPr>
        <w:spacing w:line="282" w:lineRule="exact"/>
        <w:rPr>
          <w:sz w:val="24"/>
        </w:rPr>
        <w:sectPr w:rsidR="00060A6F">
          <w:type w:val="continuous"/>
          <w:pgSz w:w="15840" w:h="12240" w:orient="landscape"/>
          <w:pgMar w:top="560" w:right="320" w:bottom="280" w:left="820" w:header="0" w:footer="685" w:gutter="0"/>
          <w:cols w:num="2" w:space="720" w:equalWidth="0">
            <w:col w:w="4778" w:space="2062"/>
            <w:col w:w="7860"/>
          </w:cols>
        </w:sectPr>
      </w:pPr>
    </w:p>
    <w:p w:rsidR="00060A6F" w:rsidRDefault="00060A6F">
      <w:pPr>
        <w:pStyle w:val="BodyText"/>
        <w:spacing w:before="8"/>
        <w:rPr>
          <w:rFonts w:ascii="Times New Roman"/>
          <w:sz w:val="18"/>
        </w:rPr>
      </w:pPr>
    </w:p>
    <w:p w:rsidR="00060A6F" w:rsidRDefault="00280855">
      <w:pPr>
        <w:pStyle w:val="Heading2"/>
        <w:rPr>
          <w:u w:val="none"/>
        </w:rPr>
      </w:pPr>
      <w:bookmarkStart w:id="3" w:name="_TOC_250030"/>
      <w:r>
        <w:t>Accounting</w:t>
      </w:r>
      <w:r>
        <w:rPr>
          <w:spacing w:val="-7"/>
        </w:rPr>
        <w:t xml:space="preserve"> </w:t>
      </w:r>
      <w:bookmarkEnd w:id="3"/>
      <w:r>
        <w:t>A.A.S</w:t>
      </w:r>
    </w:p>
    <w:p w:rsidR="00060A6F" w:rsidRDefault="00280855">
      <w:pPr>
        <w:spacing w:line="273" w:lineRule="exact"/>
        <w:ind w:left="620"/>
        <w:rPr>
          <w:rFonts w:ascii="Times New Roman"/>
          <w:sz w:val="24"/>
        </w:rPr>
      </w:pPr>
      <w:r>
        <w:rPr>
          <w:rFonts w:ascii="Times New Roman"/>
          <w:sz w:val="24"/>
        </w:rPr>
        <w:t>Assessor:</w:t>
      </w:r>
      <w:r>
        <w:rPr>
          <w:rFonts w:ascii="Times New Roman"/>
          <w:spacing w:val="50"/>
          <w:sz w:val="24"/>
        </w:rPr>
        <w:t xml:space="preserve"> </w:t>
      </w:r>
      <w:r>
        <w:rPr>
          <w:rFonts w:ascii="Times New Roman"/>
          <w:sz w:val="24"/>
        </w:rPr>
        <w:t>Diane</w:t>
      </w:r>
      <w:r>
        <w:rPr>
          <w:rFonts w:ascii="Times New Roman"/>
          <w:spacing w:val="-4"/>
          <w:sz w:val="24"/>
        </w:rPr>
        <w:t xml:space="preserve"> </w:t>
      </w:r>
      <w:r>
        <w:rPr>
          <w:rFonts w:ascii="Times New Roman"/>
          <w:sz w:val="24"/>
        </w:rPr>
        <w:t>Bercier</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2.6</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3.7</w:t>
            </w:r>
          </w:p>
        </w:tc>
        <w:tc>
          <w:tcPr>
            <w:tcW w:w="1598" w:type="dxa"/>
          </w:tcPr>
          <w:p w:rsidR="00060A6F" w:rsidRDefault="00280855">
            <w:pPr>
              <w:pStyle w:val="TableParagraph"/>
              <w:spacing w:line="301" w:lineRule="exact"/>
              <w:rPr>
                <w:rFonts w:ascii="Times New Roman"/>
                <w:b/>
                <w:sz w:val="28"/>
              </w:rPr>
            </w:pPr>
            <w:r>
              <w:rPr>
                <w:rFonts w:ascii="Times New Roman"/>
                <w:b/>
                <w:sz w:val="28"/>
              </w:rPr>
              <w:t>2.9</w:t>
            </w:r>
          </w:p>
        </w:tc>
        <w:tc>
          <w:tcPr>
            <w:tcW w:w="1593" w:type="dxa"/>
          </w:tcPr>
          <w:p w:rsidR="00060A6F" w:rsidRDefault="00280855">
            <w:pPr>
              <w:pStyle w:val="TableParagraph"/>
              <w:spacing w:line="301" w:lineRule="exact"/>
              <w:ind w:left="106"/>
              <w:rPr>
                <w:rFonts w:ascii="Times New Roman"/>
                <w:b/>
                <w:sz w:val="28"/>
              </w:rPr>
            </w:pPr>
            <w:r>
              <w:rPr>
                <w:rFonts w:ascii="Times New Roman"/>
                <w:b/>
                <w:w w:val="99"/>
                <w:sz w:val="28"/>
              </w:rPr>
              <w:t>3</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2.89</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3.02</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3</w:t>
            </w:r>
          </w:p>
        </w:tc>
        <w:tc>
          <w:tcPr>
            <w:tcW w:w="1584" w:type="dxa"/>
          </w:tcPr>
          <w:p w:rsidR="00060A6F" w:rsidRDefault="00280855">
            <w:pPr>
              <w:pStyle w:val="TableParagraph"/>
              <w:spacing w:line="229" w:lineRule="exact"/>
              <w:ind w:left="106"/>
              <w:rPr>
                <w:rFonts w:ascii="Times New Roman"/>
              </w:rPr>
            </w:pPr>
            <w:r>
              <w:rPr>
                <w:rFonts w:ascii="Times New Roman"/>
              </w:rPr>
              <w:t>3</w:t>
            </w:r>
          </w:p>
        </w:tc>
        <w:tc>
          <w:tcPr>
            <w:tcW w:w="1598" w:type="dxa"/>
          </w:tcPr>
          <w:p w:rsidR="00060A6F" w:rsidRDefault="00280855">
            <w:pPr>
              <w:pStyle w:val="TableParagraph"/>
              <w:spacing w:line="229" w:lineRule="exact"/>
              <w:rPr>
                <w:rFonts w:ascii="Times New Roman"/>
              </w:rPr>
            </w:pPr>
            <w:r>
              <w:rPr>
                <w:rFonts w:ascii="Times New Roman"/>
              </w:rPr>
              <w:t>2.25</w:t>
            </w:r>
          </w:p>
        </w:tc>
        <w:tc>
          <w:tcPr>
            <w:tcW w:w="1593" w:type="dxa"/>
          </w:tcPr>
          <w:p w:rsidR="00060A6F" w:rsidRDefault="00280855">
            <w:pPr>
              <w:pStyle w:val="TableParagraph"/>
              <w:spacing w:line="229" w:lineRule="exact"/>
              <w:ind w:left="106"/>
              <w:rPr>
                <w:rFonts w:ascii="Times New Roman"/>
              </w:rPr>
            </w:pPr>
            <w:r>
              <w:rPr>
                <w:rFonts w:ascii="Times New Roman"/>
              </w:rPr>
              <w:t>2.75</w:t>
            </w:r>
          </w:p>
        </w:tc>
        <w:tc>
          <w:tcPr>
            <w:tcW w:w="1852" w:type="dxa"/>
          </w:tcPr>
          <w:p w:rsidR="00060A6F" w:rsidRDefault="00280855">
            <w:pPr>
              <w:pStyle w:val="TableParagraph"/>
              <w:spacing w:line="229" w:lineRule="exact"/>
              <w:ind w:left="111"/>
              <w:rPr>
                <w:rFonts w:ascii="Times New Roman"/>
              </w:rPr>
            </w:pPr>
            <w:r>
              <w:rPr>
                <w:rFonts w:ascii="Times New Roman"/>
              </w:rPr>
              <w:t>2.75</w:t>
            </w:r>
          </w:p>
        </w:tc>
        <w:tc>
          <w:tcPr>
            <w:tcW w:w="1602" w:type="dxa"/>
          </w:tcPr>
          <w:p w:rsidR="00060A6F" w:rsidRDefault="00280855">
            <w:pPr>
              <w:pStyle w:val="TableParagraph"/>
              <w:spacing w:line="229" w:lineRule="exact"/>
              <w:ind w:left="112"/>
              <w:rPr>
                <w:rFonts w:ascii="Times New Roman"/>
              </w:rPr>
            </w:pPr>
            <w:r>
              <w:rPr>
                <w:rFonts w:ascii="Times New Roman"/>
              </w:rPr>
              <w:t>Yes</w:t>
            </w:r>
          </w:p>
        </w:tc>
        <w:tc>
          <w:tcPr>
            <w:tcW w:w="1592" w:type="dxa"/>
          </w:tcPr>
          <w:p w:rsidR="00060A6F" w:rsidRDefault="00280855">
            <w:pPr>
              <w:pStyle w:val="TableParagraph"/>
              <w:spacing w:line="229" w:lineRule="exact"/>
              <w:ind w:left="109"/>
              <w:rPr>
                <w:rFonts w:ascii="Times New Roman"/>
              </w:rPr>
            </w:pPr>
            <w:r>
              <w:rPr>
                <w:rFonts w:ascii="Times New Roman"/>
              </w:rPr>
              <w:t>2.75</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N/A</w:t>
            </w:r>
          </w:p>
        </w:tc>
        <w:tc>
          <w:tcPr>
            <w:tcW w:w="1584" w:type="dxa"/>
          </w:tcPr>
          <w:p w:rsidR="00060A6F" w:rsidRDefault="00280855">
            <w:pPr>
              <w:pStyle w:val="TableParagraph"/>
              <w:spacing w:before="1" w:line="233" w:lineRule="exact"/>
              <w:ind w:left="106"/>
              <w:rPr>
                <w:rFonts w:ascii="Times New Roman"/>
              </w:rPr>
            </w:pPr>
            <w:r>
              <w:rPr>
                <w:rFonts w:ascii="Times New Roman"/>
              </w:rPr>
              <w:t>2.3</w:t>
            </w:r>
          </w:p>
        </w:tc>
        <w:tc>
          <w:tcPr>
            <w:tcW w:w="1598" w:type="dxa"/>
          </w:tcPr>
          <w:p w:rsidR="00060A6F" w:rsidRDefault="00280855">
            <w:pPr>
              <w:pStyle w:val="TableParagraph"/>
              <w:spacing w:before="1" w:line="233" w:lineRule="exact"/>
              <w:rPr>
                <w:rFonts w:ascii="Times New Roman"/>
              </w:rPr>
            </w:pPr>
            <w:r>
              <w:rPr>
                <w:rFonts w:ascii="Times New Roman"/>
              </w:rPr>
              <w:t>2.80</w:t>
            </w:r>
          </w:p>
        </w:tc>
        <w:tc>
          <w:tcPr>
            <w:tcW w:w="1593" w:type="dxa"/>
          </w:tcPr>
          <w:p w:rsidR="00060A6F" w:rsidRDefault="00280855">
            <w:pPr>
              <w:pStyle w:val="TableParagraph"/>
              <w:spacing w:before="1" w:line="233" w:lineRule="exact"/>
              <w:ind w:left="106"/>
              <w:rPr>
                <w:rFonts w:ascii="Times New Roman"/>
              </w:rPr>
            </w:pPr>
            <w:r>
              <w:rPr>
                <w:rFonts w:ascii="Times New Roman"/>
              </w:rPr>
              <w:t>2.4</w:t>
            </w:r>
          </w:p>
        </w:tc>
        <w:tc>
          <w:tcPr>
            <w:tcW w:w="1852" w:type="dxa"/>
          </w:tcPr>
          <w:p w:rsidR="00060A6F" w:rsidRDefault="00280855">
            <w:pPr>
              <w:pStyle w:val="TableParagraph"/>
              <w:spacing w:before="1" w:line="233" w:lineRule="exact"/>
              <w:ind w:left="111"/>
              <w:rPr>
                <w:rFonts w:ascii="Times New Roman"/>
              </w:rPr>
            </w:pPr>
            <w:r>
              <w:rPr>
                <w:rFonts w:ascii="Times New Roman"/>
              </w:rPr>
              <w:t>2.9</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2.60</w:t>
            </w:r>
          </w:p>
        </w:tc>
      </w:tr>
    </w:tbl>
    <w:p w:rsidR="00060A6F" w:rsidRDefault="00280855">
      <w:pPr>
        <w:pStyle w:val="Heading4"/>
      </w:pPr>
      <w:r>
        <w:t>Comments:</w:t>
      </w:r>
    </w:p>
    <w:p w:rsidR="00060A6F" w:rsidRDefault="00060A6F">
      <w:pPr>
        <w:pStyle w:val="BodyText"/>
        <w:spacing w:before="1"/>
        <w:rPr>
          <w:rFonts w:ascii="Times New Roman"/>
          <w:b/>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0"/>
        <w:gridCol w:w="278"/>
        <w:gridCol w:w="6840"/>
      </w:tblGrid>
      <w:tr w:rsidR="00060A6F">
        <w:trPr>
          <w:trHeight w:val="321"/>
        </w:trPr>
        <w:tc>
          <w:tcPr>
            <w:tcW w:w="6840" w:type="dxa"/>
            <w:vMerge w:val="restart"/>
          </w:tcPr>
          <w:p w:rsidR="00060A6F" w:rsidRDefault="00280855">
            <w:pPr>
              <w:pStyle w:val="TableParagraph"/>
              <w:spacing w:before="82" w:line="159" w:lineRule="exact"/>
              <w:ind w:left="470"/>
              <w:rPr>
                <w:sz w:val="13"/>
              </w:rPr>
            </w:pPr>
            <w:r>
              <w:rPr>
                <w:sz w:val="13"/>
              </w:rPr>
              <w:t>Providing</w:t>
            </w:r>
            <w:r>
              <w:rPr>
                <w:spacing w:val="-2"/>
                <w:sz w:val="13"/>
              </w:rPr>
              <w:t xml:space="preserve"> </w:t>
            </w:r>
            <w:r>
              <w:rPr>
                <w:sz w:val="13"/>
              </w:rPr>
              <w:t>rubrics</w:t>
            </w:r>
            <w:r>
              <w:rPr>
                <w:spacing w:val="-1"/>
                <w:sz w:val="13"/>
              </w:rPr>
              <w:t xml:space="preserve"> </w:t>
            </w:r>
            <w:r>
              <w:rPr>
                <w:sz w:val="13"/>
              </w:rPr>
              <w:t>would</w:t>
            </w:r>
            <w:r>
              <w:rPr>
                <w:spacing w:val="-1"/>
                <w:sz w:val="13"/>
              </w:rPr>
              <w:t xml:space="preserve"> </w:t>
            </w:r>
            <w:r>
              <w:rPr>
                <w:sz w:val="13"/>
              </w:rPr>
              <w:t>be</w:t>
            </w:r>
            <w:r>
              <w:rPr>
                <w:spacing w:val="-1"/>
                <w:sz w:val="13"/>
              </w:rPr>
              <w:t xml:space="preserve"> </w:t>
            </w:r>
            <w:r>
              <w:rPr>
                <w:sz w:val="13"/>
              </w:rPr>
              <w:t>helpful.</w:t>
            </w:r>
            <w:r>
              <w:rPr>
                <w:spacing w:val="-1"/>
                <w:sz w:val="13"/>
              </w:rPr>
              <w:t xml:space="preserve"> </w:t>
            </w:r>
            <w:r>
              <w:rPr>
                <w:sz w:val="13"/>
              </w:rPr>
              <w:t>Assessment</w:t>
            </w:r>
            <w:r>
              <w:rPr>
                <w:spacing w:val="-1"/>
                <w:sz w:val="13"/>
              </w:rPr>
              <w:t xml:space="preserve"> </w:t>
            </w:r>
            <w:r>
              <w:rPr>
                <w:sz w:val="13"/>
              </w:rPr>
              <w:t>results</w:t>
            </w:r>
            <w:r>
              <w:rPr>
                <w:spacing w:val="-1"/>
                <w:sz w:val="13"/>
              </w:rPr>
              <w:t xml:space="preserve"> </w:t>
            </w:r>
            <w:r>
              <w:rPr>
                <w:sz w:val="13"/>
              </w:rPr>
              <w:t>appear</w:t>
            </w:r>
            <w:r>
              <w:rPr>
                <w:spacing w:val="-1"/>
                <w:sz w:val="13"/>
              </w:rPr>
              <w:t xml:space="preserve"> </w:t>
            </w:r>
            <w:r>
              <w:rPr>
                <w:sz w:val="13"/>
              </w:rPr>
              <w:t>to</w:t>
            </w:r>
            <w:r>
              <w:rPr>
                <w:spacing w:val="-2"/>
                <w:sz w:val="13"/>
              </w:rPr>
              <w:t xml:space="preserve"> </w:t>
            </w:r>
            <w:r>
              <w:rPr>
                <w:sz w:val="13"/>
              </w:rPr>
              <w:t>provide</w:t>
            </w:r>
            <w:r>
              <w:rPr>
                <w:spacing w:val="-1"/>
                <w:sz w:val="13"/>
              </w:rPr>
              <w:t xml:space="preserve"> </w:t>
            </w:r>
            <w:r>
              <w:rPr>
                <w:sz w:val="13"/>
              </w:rPr>
              <w:t>meaningful</w:t>
            </w:r>
          </w:p>
          <w:p w:rsidR="00060A6F" w:rsidRDefault="00280855">
            <w:pPr>
              <w:pStyle w:val="TableParagraph"/>
              <w:ind w:left="470"/>
              <w:rPr>
                <w:sz w:val="13"/>
              </w:rPr>
            </w:pPr>
            <w:r>
              <w:rPr>
                <w:sz w:val="13"/>
              </w:rPr>
              <w:t>insight</w:t>
            </w:r>
            <w:r>
              <w:rPr>
                <w:spacing w:val="-2"/>
                <w:sz w:val="13"/>
              </w:rPr>
              <w:t xml:space="preserve"> </w:t>
            </w:r>
            <w:r>
              <w:rPr>
                <w:sz w:val="13"/>
              </w:rPr>
              <w:t>into</w:t>
            </w:r>
            <w:r>
              <w:rPr>
                <w:spacing w:val="-1"/>
                <w:sz w:val="13"/>
              </w:rPr>
              <w:t xml:space="preserve"> </w:t>
            </w:r>
            <w:r>
              <w:rPr>
                <w:sz w:val="13"/>
              </w:rPr>
              <w:t>the</w:t>
            </w:r>
            <w:r>
              <w:rPr>
                <w:spacing w:val="-1"/>
                <w:sz w:val="13"/>
              </w:rPr>
              <w:t xml:space="preserve"> </w:t>
            </w:r>
            <w:r>
              <w:rPr>
                <w:sz w:val="13"/>
              </w:rPr>
              <w:t>student</w:t>
            </w:r>
            <w:r>
              <w:rPr>
                <w:spacing w:val="-1"/>
                <w:sz w:val="13"/>
              </w:rPr>
              <w:t xml:space="preserve"> </w:t>
            </w:r>
            <w:r>
              <w:rPr>
                <w:sz w:val="13"/>
              </w:rPr>
              <w:t>learning</w:t>
            </w:r>
            <w:r>
              <w:rPr>
                <w:spacing w:val="-1"/>
                <w:sz w:val="13"/>
              </w:rPr>
              <w:t xml:space="preserve"> </w:t>
            </w:r>
            <w:r>
              <w:rPr>
                <w:sz w:val="13"/>
              </w:rPr>
              <w:t>process.</w:t>
            </w:r>
            <w:r>
              <w:rPr>
                <w:spacing w:val="-1"/>
                <w:sz w:val="13"/>
              </w:rPr>
              <w:t xml:space="preserve"> </w:t>
            </w:r>
            <w:r>
              <w:rPr>
                <w:sz w:val="13"/>
              </w:rPr>
              <w:t>Alignment</w:t>
            </w:r>
            <w:r>
              <w:rPr>
                <w:spacing w:val="-1"/>
                <w:sz w:val="13"/>
              </w:rPr>
              <w:t xml:space="preserve"> </w:t>
            </w:r>
            <w:r>
              <w:rPr>
                <w:sz w:val="13"/>
              </w:rPr>
              <w:t>of</w:t>
            </w:r>
            <w:r>
              <w:rPr>
                <w:spacing w:val="-1"/>
                <w:sz w:val="13"/>
              </w:rPr>
              <w:t xml:space="preserve"> </w:t>
            </w:r>
            <w:r>
              <w:rPr>
                <w:sz w:val="13"/>
              </w:rPr>
              <w:t>data</w:t>
            </w:r>
            <w:r>
              <w:rPr>
                <w:spacing w:val="-1"/>
                <w:sz w:val="13"/>
              </w:rPr>
              <w:t xml:space="preserve"> </w:t>
            </w:r>
            <w:r>
              <w:rPr>
                <w:sz w:val="13"/>
              </w:rPr>
              <w:t>to</w:t>
            </w:r>
            <w:r>
              <w:rPr>
                <w:spacing w:val="-1"/>
                <w:sz w:val="13"/>
              </w:rPr>
              <w:t xml:space="preserve"> </w:t>
            </w:r>
            <w:r>
              <w:rPr>
                <w:sz w:val="13"/>
              </w:rPr>
              <w:t>needs</w:t>
            </w:r>
            <w:r>
              <w:rPr>
                <w:spacing w:val="-1"/>
                <w:sz w:val="13"/>
              </w:rPr>
              <w:t xml:space="preserve"> </w:t>
            </w:r>
            <w:r>
              <w:rPr>
                <w:sz w:val="13"/>
              </w:rPr>
              <w:t>for</w:t>
            </w:r>
            <w:r>
              <w:rPr>
                <w:spacing w:val="-1"/>
                <w:sz w:val="13"/>
              </w:rPr>
              <w:t xml:space="preserve"> </w:t>
            </w:r>
            <w:r>
              <w:rPr>
                <w:sz w:val="13"/>
              </w:rPr>
              <w:t>QuickBooks</w:t>
            </w:r>
            <w:r>
              <w:rPr>
                <w:spacing w:val="-1"/>
                <w:sz w:val="13"/>
              </w:rPr>
              <w:t xml:space="preserve"> </w:t>
            </w:r>
            <w:r>
              <w:rPr>
                <w:sz w:val="13"/>
              </w:rPr>
              <w:t>appears</w:t>
            </w:r>
            <w:r>
              <w:rPr>
                <w:spacing w:val="-1"/>
                <w:sz w:val="13"/>
              </w:rPr>
              <w:t xml:space="preserve"> </w:t>
            </w:r>
            <w:r>
              <w:rPr>
                <w:sz w:val="13"/>
              </w:rPr>
              <w:t>linked.</w:t>
            </w:r>
          </w:p>
        </w:tc>
        <w:tc>
          <w:tcPr>
            <w:tcW w:w="278" w:type="dxa"/>
          </w:tcPr>
          <w:p w:rsidR="00060A6F" w:rsidRDefault="00060A6F">
            <w:pPr>
              <w:pStyle w:val="TableParagraph"/>
              <w:ind w:left="0"/>
              <w:rPr>
                <w:rFonts w:ascii="Times New Roman"/>
                <w:sz w:val="14"/>
              </w:rPr>
            </w:pPr>
          </w:p>
        </w:tc>
        <w:tc>
          <w:tcPr>
            <w:tcW w:w="6840" w:type="dxa"/>
          </w:tcPr>
          <w:p w:rsidR="00060A6F" w:rsidRDefault="00280855">
            <w:pPr>
              <w:pStyle w:val="TableParagraph"/>
              <w:spacing w:before="82"/>
              <w:ind w:left="192"/>
              <w:rPr>
                <w:sz w:val="13"/>
              </w:rPr>
            </w:pPr>
            <w:r>
              <w:rPr>
                <w:sz w:val="13"/>
              </w:rPr>
              <w:t>Prior</w:t>
            </w:r>
            <w:r>
              <w:rPr>
                <w:spacing w:val="-2"/>
                <w:sz w:val="13"/>
              </w:rPr>
              <w:t xml:space="preserve"> </w:t>
            </w:r>
            <w:r>
              <w:rPr>
                <w:sz w:val="13"/>
              </w:rPr>
              <w:t>actions:</w:t>
            </w:r>
            <w:r>
              <w:rPr>
                <w:spacing w:val="-1"/>
                <w:sz w:val="13"/>
              </w:rPr>
              <w:t xml:space="preserve"> </w:t>
            </w:r>
            <w:r>
              <w:rPr>
                <w:sz w:val="13"/>
              </w:rPr>
              <w:t>not</w:t>
            </w:r>
            <w:r>
              <w:rPr>
                <w:spacing w:val="-1"/>
                <w:sz w:val="13"/>
              </w:rPr>
              <w:t xml:space="preserve"> </w:t>
            </w:r>
            <w:r>
              <w:rPr>
                <w:sz w:val="13"/>
              </w:rPr>
              <w:t>having</w:t>
            </w:r>
            <w:r>
              <w:rPr>
                <w:spacing w:val="-1"/>
                <w:sz w:val="13"/>
              </w:rPr>
              <w:t xml:space="preserve"> </w:t>
            </w:r>
            <w:r>
              <w:rPr>
                <w:sz w:val="13"/>
              </w:rPr>
              <w:t>info</w:t>
            </w:r>
            <w:r>
              <w:rPr>
                <w:spacing w:val="-1"/>
                <w:sz w:val="13"/>
              </w:rPr>
              <w:t xml:space="preserve"> </w:t>
            </w:r>
            <w:r>
              <w:rPr>
                <w:sz w:val="13"/>
              </w:rPr>
              <w:t>is</w:t>
            </w:r>
            <w:r>
              <w:rPr>
                <w:spacing w:val="-1"/>
                <w:sz w:val="13"/>
              </w:rPr>
              <w:t xml:space="preserve"> </w:t>
            </w:r>
            <w:r>
              <w:rPr>
                <w:sz w:val="13"/>
              </w:rPr>
              <w:t>not</w:t>
            </w:r>
            <w:r>
              <w:rPr>
                <w:spacing w:val="-1"/>
                <w:sz w:val="13"/>
              </w:rPr>
              <w:t xml:space="preserve"> </w:t>
            </w:r>
            <w:r>
              <w:rPr>
                <w:sz w:val="13"/>
              </w:rPr>
              <w:t>acceptable.</w:t>
            </w:r>
            <w:r>
              <w:rPr>
                <w:spacing w:val="27"/>
                <w:sz w:val="13"/>
              </w:rPr>
              <w:t xml:space="preserve"> </w:t>
            </w:r>
            <w:r>
              <w:rPr>
                <w:sz w:val="13"/>
              </w:rPr>
              <w:t>Contact</w:t>
            </w:r>
            <w:r>
              <w:rPr>
                <w:spacing w:val="-1"/>
                <w:sz w:val="13"/>
              </w:rPr>
              <w:t xml:space="preserve"> </w:t>
            </w:r>
            <w:r>
              <w:rPr>
                <w:sz w:val="13"/>
              </w:rPr>
              <w:t>department</w:t>
            </w:r>
            <w:r>
              <w:rPr>
                <w:spacing w:val="-1"/>
                <w:sz w:val="13"/>
              </w:rPr>
              <w:t xml:space="preserve"> </w:t>
            </w:r>
            <w:r>
              <w:rPr>
                <w:sz w:val="13"/>
              </w:rPr>
              <w:t>chair</w:t>
            </w:r>
            <w:r>
              <w:rPr>
                <w:spacing w:val="-2"/>
                <w:sz w:val="13"/>
              </w:rPr>
              <w:t xml:space="preserve"> </w:t>
            </w:r>
            <w:r>
              <w:rPr>
                <w:sz w:val="13"/>
              </w:rPr>
              <w:t>or</w:t>
            </w:r>
            <w:r>
              <w:rPr>
                <w:spacing w:val="-1"/>
                <w:sz w:val="13"/>
              </w:rPr>
              <w:t xml:space="preserve"> </w:t>
            </w:r>
            <w:r>
              <w:rPr>
                <w:sz w:val="13"/>
              </w:rPr>
              <w:t>Assessment</w:t>
            </w:r>
            <w:r>
              <w:rPr>
                <w:spacing w:val="-1"/>
                <w:sz w:val="13"/>
              </w:rPr>
              <w:t xml:space="preserve"> </w:t>
            </w:r>
            <w:r>
              <w:rPr>
                <w:sz w:val="13"/>
              </w:rPr>
              <w:t>Coordinator.</w:t>
            </w:r>
          </w:p>
        </w:tc>
      </w:tr>
      <w:tr w:rsidR="00060A6F">
        <w:trPr>
          <w:trHeight w:val="148"/>
        </w:trPr>
        <w:tc>
          <w:tcPr>
            <w:tcW w:w="6840" w:type="dxa"/>
            <w:vMerge/>
            <w:tcBorders>
              <w:top w:val="nil"/>
            </w:tcBorders>
          </w:tcPr>
          <w:p w:rsidR="00060A6F" w:rsidRDefault="00060A6F">
            <w:pPr>
              <w:rPr>
                <w:sz w:val="2"/>
                <w:szCs w:val="2"/>
              </w:rPr>
            </w:pPr>
          </w:p>
        </w:tc>
        <w:tc>
          <w:tcPr>
            <w:tcW w:w="278" w:type="dxa"/>
          </w:tcPr>
          <w:p w:rsidR="00060A6F" w:rsidRDefault="00060A6F">
            <w:pPr>
              <w:pStyle w:val="TableParagraph"/>
              <w:ind w:left="0"/>
              <w:rPr>
                <w:rFonts w:ascii="Times New Roman"/>
                <w:sz w:val="8"/>
              </w:rPr>
            </w:pPr>
          </w:p>
        </w:tc>
        <w:tc>
          <w:tcPr>
            <w:tcW w:w="6840" w:type="dxa"/>
            <w:vMerge w:val="restart"/>
          </w:tcPr>
          <w:p w:rsidR="00060A6F" w:rsidRDefault="00280855">
            <w:pPr>
              <w:pStyle w:val="TableParagraph"/>
              <w:spacing w:before="82"/>
              <w:ind w:left="192"/>
              <w:rPr>
                <w:sz w:val="13"/>
              </w:rPr>
            </w:pPr>
            <w:r>
              <w:rPr>
                <w:sz w:val="13"/>
              </w:rPr>
              <w:t>Methods-</w:t>
            </w:r>
            <w:r>
              <w:rPr>
                <w:spacing w:val="-1"/>
                <w:sz w:val="13"/>
              </w:rPr>
              <w:t xml:space="preserve"> </w:t>
            </w:r>
            <w:r>
              <w:rPr>
                <w:sz w:val="13"/>
              </w:rPr>
              <w:t>Very</w:t>
            </w:r>
            <w:r>
              <w:rPr>
                <w:spacing w:val="-1"/>
                <w:sz w:val="13"/>
              </w:rPr>
              <w:t xml:space="preserve"> </w:t>
            </w:r>
            <w:r>
              <w:rPr>
                <w:sz w:val="13"/>
              </w:rPr>
              <w:t>vague.</w:t>
            </w:r>
          </w:p>
        </w:tc>
      </w:tr>
      <w:tr w:rsidR="00060A6F">
        <w:trPr>
          <w:trHeight w:val="162"/>
        </w:trPr>
        <w:tc>
          <w:tcPr>
            <w:tcW w:w="6840" w:type="dxa"/>
            <w:vMerge w:val="restart"/>
          </w:tcPr>
          <w:p w:rsidR="00060A6F" w:rsidRDefault="00280855">
            <w:pPr>
              <w:pStyle w:val="TableParagraph"/>
              <w:spacing w:before="125"/>
              <w:ind w:left="470" w:right="466"/>
              <w:rPr>
                <w:sz w:val="13"/>
              </w:rPr>
            </w:pPr>
            <w:r>
              <w:rPr>
                <w:sz w:val="13"/>
              </w:rPr>
              <w:t>Remember, all assessment plans are stored in the google drive going back to the first one.</w:t>
            </w:r>
            <w:r>
              <w:rPr>
                <w:spacing w:val="1"/>
                <w:sz w:val="13"/>
              </w:rPr>
              <w:t xml:space="preserve"> </w:t>
            </w:r>
            <w:r>
              <w:rPr>
                <w:sz w:val="13"/>
              </w:rPr>
              <w:t>So if you ever lose</w:t>
            </w:r>
            <w:r>
              <w:rPr>
                <w:spacing w:val="-28"/>
                <w:sz w:val="13"/>
              </w:rPr>
              <w:t xml:space="preserve"> </w:t>
            </w:r>
            <w:r>
              <w:rPr>
                <w:sz w:val="13"/>
              </w:rPr>
              <w:t>your</w:t>
            </w:r>
            <w:r>
              <w:rPr>
                <w:spacing w:val="-1"/>
                <w:sz w:val="13"/>
              </w:rPr>
              <w:t xml:space="preserve"> </w:t>
            </w:r>
            <w:r>
              <w:rPr>
                <w:sz w:val="13"/>
              </w:rPr>
              <w:t>previous plan you can always get it there.</w:t>
            </w:r>
            <w:r>
              <w:rPr>
                <w:spacing w:val="-1"/>
                <w:sz w:val="13"/>
              </w:rPr>
              <w:t xml:space="preserve"> </w:t>
            </w:r>
            <w:r>
              <w:rPr>
                <w:sz w:val="13"/>
              </w:rPr>
              <w:t>–</w:t>
            </w:r>
          </w:p>
          <w:p w:rsidR="00060A6F" w:rsidRDefault="00280855">
            <w:pPr>
              <w:pStyle w:val="TableParagraph"/>
              <w:spacing w:line="247" w:lineRule="auto"/>
              <w:ind w:left="470" w:right="466"/>
              <w:rPr>
                <w:sz w:val="13"/>
              </w:rPr>
            </w:pPr>
            <w:r>
              <w:rPr>
                <w:sz w:val="13"/>
              </w:rPr>
              <w:t>Section</w:t>
            </w:r>
            <w:r>
              <w:rPr>
                <w:spacing w:val="-1"/>
                <w:sz w:val="13"/>
              </w:rPr>
              <w:t xml:space="preserve"> </w:t>
            </w:r>
            <w:r>
              <w:rPr>
                <w:sz w:val="13"/>
              </w:rPr>
              <w:t>3:</w:t>
            </w:r>
            <w:r>
              <w:rPr>
                <w:spacing w:val="27"/>
                <w:sz w:val="13"/>
              </w:rPr>
              <w:t xml:space="preserve"> </w:t>
            </w:r>
            <w:r>
              <w:rPr>
                <w:sz w:val="13"/>
              </w:rPr>
              <w:t>Where will</w:t>
            </w:r>
            <w:r>
              <w:rPr>
                <w:spacing w:val="-1"/>
                <w:sz w:val="13"/>
              </w:rPr>
              <w:t xml:space="preserve"> </w:t>
            </w:r>
            <w:r>
              <w:rPr>
                <w:sz w:val="13"/>
              </w:rPr>
              <w:t>these</w:t>
            </w:r>
            <w:r>
              <w:rPr>
                <w:spacing w:val="-1"/>
                <w:sz w:val="13"/>
              </w:rPr>
              <w:t xml:space="preserve"> </w:t>
            </w:r>
            <w:r>
              <w:rPr>
                <w:sz w:val="13"/>
              </w:rPr>
              <w:t>assessments</w:t>
            </w:r>
            <w:r>
              <w:rPr>
                <w:spacing w:val="-1"/>
                <w:sz w:val="13"/>
              </w:rPr>
              <w:t xml:space="preserve"> </w:t>
            </w:r>
            <w:r>
              <w:rPr>
                <w:sz w:val="13"/>
              </w:rPr>
              <w:t>take</w:t>
            </w:r>
            <w:r>
              <w:rPr>
                <w:spacing w:val="-1"/>
                <w:sz w:val="13"/>
              </w:rPr>
              <w:t xml:space="preserve"> </w:t>
            </w:r>
            <w:r>
              <w:rPr>
                <w:sz w:val="13"/>
              </w:rPr>
              <w:t>place</w:t>
            </w:r>
            <w:r>
              <w:rPr>
                <w:spacing w:val="-1"/>
                <w:sz w:val="13"/>
              </w:rPr>
              <w:t xml:space="preserve"> </w:t>
            </w:r>
            <w:r>
              <w:rPr>
                <w:sz w:val="13"/>
              </w:rPr>
              <w:t>(which courses).</w:t>
            </w:r>
            <w:r>
              <w:rPr>
                <w:spacing w:val="27"/>
                <w:sz w:val="13"/>
              </w:rPr>
              <w:t xml:space="preserve"> </w:t>
            </w:r>
            <w:r>
              <w:rPr>
                <w:sz w:val="13"/>
              </w:rPr>
              <w:t>Also,</w:t>
            </w:r>
            <w:r>
              <w:rPr>
                <w:spacing w:val="-2"/>
                <w:sz w:val="13"/>
              </w:rPr>
              <w:t xml:space="preserve"> </w:t>
            </w:r>
            <w:r>
              <w:rPr>
                <w:sz w:val="13"/>
              </w:rPr>
              <w:t>share the</w:t>
            </w:r>
            <w:r>
              <w:rPr>
                <w:spacing w:val="-1"/>
                <w:sz w:val="13"/>
              </w:rPr>
              <w:t xml:space="preserve"> </w:t>
            </w:r>
            <w:r>
              <w:rPr>
                <w:sz w:val="13"/>
              </w:rPr>
              <w:t>basic</w:t>
            </w:r>
            <w:r>
              <w:rPr>
                <w:spacing w:val="-1"/>
                <w:sz w:val="13"/>
              </w:rPr>
              <w:t xml:space="preserve"> </w:t>
            </w:r>
            <w:r>
              <w:rPr>
                <w:sz w:val="13"/>
              </w:rPr>
              <w:t>rubric</w:t>
            </w:r>
            <w:r>
              <w:rPr>
                <w:spacing w:val="-1"/>
                <w:sz w:val="13"/>
              </w:rPr>
              <w:t xml:space="preserve"> </w:t>
            </w:r>
            <w:r>
              <w:rPr>
                <w:sz w:val="13"/>
              </w:rPr>
              <w:t>criteria</w:t>
            </w:r>
            <w:r>
              <w:rPr>
                <w:spacing w:val="-1"/>
                <w:sz w:val="13"/>
              </w:rPr>
              <w:t xml:space="preserve"> </w:t>
            </w:r>
            <w:r>
              <w:rPr>
                <w:sz w:val="13"/>
              </w:rPr>
              <w:t>for</w:t>
            </w:r>
            <w:r>
              <w:rPr>
                <w:spacing w:val="-1"/>
                <w:sz w:val="13"/>
              </w:rPr>
              <w:t xml:space="preserve"> </w:t>
            </w:r>
            <w:r>
              <w:rPr>
                <w:sz w:val="13"/>
              </w:rPr>
              <w:t>the</w:t>
            </w:r>
            <w:r>
              <w:rPr>
                <w:spacing w:val="-26"/>
                <w:sz w:val="13"/>
              </w:rPr>
              <w:t xml:space="preserve"> </w:t>
            </w:r>
            <w:r>
              <w:rPr>
                <w:sz w:val="13"/>
              </w:rPr>
              <w:t>different</w:t>
            </w:r>
            <w:r>
              <w:rPr>
                <w:spacing w:val="-1"/>
                <w:sz w:val="13"/>
              </w:rPr>
              <w:t xml:space="preserve"> </w:t>
            </w:r>
            <w:r>
              <w:rPr>
                <w:sz w:val="13"/>
              </w:rPr>
              <w:t>rubrics you will use. –</w:t>
            </w:r>
          </w:p>
          <w:p w:rsidR="00060A6F" w:rsidRDefault="00280855">
            <w:pPr>
              <w:pStyle w:val="TableParagraph"/>
              <w:ind w:left="470" w:right="634"/>
              <w:rPr>
                <w:sz w:val="13"/>
              </w:rPr>
            </w:pPr>
            <w:r>
              <w:rPr>
                <w:sz w:val="13"/>
              </w:rPr>
              <w:t>Sections 4&amp;5: Very good information, t</w:t>
            </w:r>
            <w:r>
              <w:rPr>
                <w:sz w:val="13"/>
              </w:rPr>
              <w:t>he only thing to improve these sections would be to separate out the</w:t>
            </w:r>
            <w:r>
              <w:rPr>
                <w:spacing w:val="-27"/>
                <w:sz w:val="13"/>
              </w:rPr>
              <w:t xml:space="preserve"> </w:t>
            </w:r>
            <w:r>
              <w:rPr>
                <w:sz w:val="13"/>
              </w:rPr>
              <w:t>analysis</w:t>
            </w:r>
            <w:r>
              <w:rPr>
                <w:spacing w:val="-1"/>
                <w:sz w:val="13"/>
              </w:rPr>
              <w:t xml:space="preserve"> </w:t>
            </w:r>
            <w:r>
              <w:rPr>
                <w:sz w:val="13"/>
              </w:rPr>
              <w:t>and recommendations</w:t>
            </w:r>
            <w:r>
              <w:rPr>
                <w:spacing w:val="-1"/>
                <w:sz w:val="13"/>
              </w:rPr>
              <w:t xml:space="preserve"> </w:t>
            </w:r>
            <w:r>
              <w:rPr>
                <w:sz w:val="13"/>
              </w:rPr>
              <w:t>for each specific</w:t>
            </w:r>
            <w:r>
              <w:rPr>
                <w:spacing w:val="-1"/>
                <w:sz w:val="13"/>
              </w:rPr>
              <w:t xml:space="preserve"> </w:t>
            </w:r>
            <w:r>
              <w:rPr>
                <w:sz w:val="13"/>
              </w:rPr>
              <w:t>outcome.</w:t>
            </w:r>
            <w:r>
              <w:rPr>
                <w:spacing w:val="29"/>
                <w:sz w:val="13"/>
              </w:rPr>
              <w:t xml:space="preserve"> </w:t>
            </w:r>
            <w:r>
              <w:rPr>
                <w:sz w:val="13"/>
              </w:rPr>
              <w:t>But</w:t>
            </w:r>
            <w:r>
              <w:rPr>
                <w:spacing w:val="-1"/>
                <w:sz w:val="13"/>
              </w:rPr>
              <w:t xml:space="preserve"> </w:t>
            </w:r>
            <w:r>
              <w:rPr>
                <w:sz w:val="13"/>
              </w:rPr>
              <w:t>good explanation of</w:t>
            </w:r>
            <w:r>
              <w:rPr>
                <w:spacing w:val="-1"/>
                <w:sz w:val="13"/>
              </w:rPr>
              <w:t xml:space="preserve"> </w:t>
            </w:r>
            <w:r>
              <w:rPr>
                <w:sz w:val="13"/>
              </w:rPr>
              <w:t>the results.</w:t>
            </w:r>
          </w:p>
        </w:tc>
        <w:tc>
          <w:tcPr>
            <w:tcW w:w="278" w:type="dxa"/>
          </w:tcPr>
          <w:p w:rsidR="00060A6F" w:rsidRDefault="00060A6F">
            <w:pPr>
              <w:pStyle w:val="TableParagraph"/>
              <w:ind w:left="0"/>
              <w:rPr>
                <w:rFonts w:ascii="Times New Roman"/>
                <w:sz w:val="10"/>
              </w:rPr>
            </w:pPr>
          </w:p>
        </w:tc>
        <w:tc>
          <w:tcPr>
            <w:tcW w:w="6840" w:type="dxa"/>
            <w:vMerge/>
            <w:tcBorders>
              <w:top w:val="nil"/>
            </w:tcBorders>
          </w:tcPr>
          <w:p w:rsidR="00060A6F" w:rsidRDefault="00060A6F">
            <w:pPr>
              <w:rPr>
                <w:sz w:val="2"/>
                <w:szCs w:val="2"/>
              </w:rPr>
            </w:pPr>
          </w:p>
        </w:tc>
      </w:tr>
      <w:tr w:rsidR="00060A6F">
        <w:trPr>
          <w:trHeight w:val="321"/>
        </w:trPr>
        <w:tc>
          <w:tcPr>
            <w:tcW w:w="6840" w:type="dxa"/>
            <w:vMerge/>
            <w:tcBorders>
              <w:top w:val="nil"/>
            </w:tcBorders>
          </w:tcPr>
          <w:p w:rsidR="00060A6F" w:rsidRDefault="00060A6F">
            <w:pPr>
              <w:rPr>
                <w:sz w:val="2"/>
                <w:szCs w:val="2"/>
              </w:rPr>
            </w:pPr>
          </w:p>
        </w:tc>
        <w:tc>
          <w:tcPr>
            <w:tcW w:w="278" w:type="dxa"/>
          </w:tcPr>
          <w:p w:rsidR="00060A6F" w:rsidRDefault="00060A6F">
            <w:pPr>
              <w:pStyle w:val="TableParagraph"/>
              <w:ind w:left="0"/>
              <w:rPr>
                <w:rFonts w:ascii="Times New Roman"/>
                <w:sz w:val="14"/>
              </w:rPr>
            </w:pPr>
          </w:p>
        </w:tc>
        <w:tc>
          <w:tcPr>
            <w:tcW w:w="6840" w:type="dxa"/>
          </w:tcPr>
          <w:p w:rsidR="00060A6F" w:rsidRDefault="00280855">
            <w:pPr>
              <w:pStyle w:val="TableParagraph"/>
              <w:spacing w:before="82"/>
              <w:ind w:left="192"/>
              <w:rPr>
                <w:sz w:val="13"/>
              </w:rPr>
            </w:pPr>
            <w:r>
              <w:rPr>
                <w:sz w:val="13"/>
              </w:rPr>
              <w:t>Results:</w:t>
            </w:r>
            <w:r>
              <w:rPr>
                <w:spacing w:val="-1"/>
                <w:sz w:val="13"/>
              </w:rPr>
              <w:t xml:space="preserve"> </w:t>
            </w:r>
            <w:r>
              <w:rPr>
                <w:sz w:val="13"/>
              </w:rPr>
              <w:t>#1-</w:t>
            </w:r>
            <w:r>
              <w:rPr>
                <w:spacing w:val="-1"/>
                <w:sz w:val="13"/>
              </w:rPr>
              <w:t xml:space="preserve"> </w:t>
            </w:r>
            <w:r>
              <w:rPr>
                <w:sz w:val="13"/>
              </w:rPr>
              <w:t>Is</w:t>
            </w:r>
            <w:r>
              <w:rPr>
                <w:spacing w:val="-1"/>
                <w:sz w:val="13"/>
              </w:rPr>
              <w:t xml:space="preserve"> </w:t>
            </w:r>
            <w:r>
              <w:rPr>
                <w:sz w:val="13"/>
              </w:rPr>
              <w:t>this test</w:t>
            </w:r>
            <w:r>
              <w:rPr>
                <w:spacing w:val="-1"/>
                <w:sz w:val="13"/>
              </w:rPr>
              <w:t xml:space="preserve"> </w:t>
            </w:r>
            <w:r>
              <w:rPr>
                <w:sz w:val="13"/>
              </w:rPr>
              <w:t>scores</w:t>
            </w:r>
            <w:r>
              <w:rPr>
                <w:spacing w:val="-1"/>
                <w:sz w:val="13"/>
              </w:rPr>
              <w:t xml:space="preserve"> </w:t>
            </w:r>
            <w:r>
              <w:rPr>
                <w:sz w:val="13"/>
              </w:rPr>
              <w:t>or average?</w:t>
            </w:r>
            <w:r>
              <w:rPr>
                <w:spacing w:val="28"/>
                <w:sz w:val="13"/>
              </w:rPr>
              <w:t xml:space="preserve"> </w:t>
            </w:r>
            <w:r>
              <w:rPr>
                <w:sz w:val="13"/>
              </w:rPr>
              <w:t>What</w:t>
            </w:r>
            <w:r>
              <w:rPr>
                <w:spacing w:val="-1"/>
                <w:sz w:val="13"/>
              </w:rPr>
              <w:t xml:space="preserve"> </w:t>
            </w:r>
            <w:r>
              <w:rPr>
                <w:sz w:val="13"/>
              </w:rPr>
              <w:t>are</w:t>
            </w:r>
            <w:r>
              <w:rPr>
                <w:spacing w:val="-1"/>
                <w:sz w:val="13"/>
              </w:rPr>
              <w:t xml:space="preserve"> </w:t>
            </w:r>
            <w:r>
              <w:rPr>
                <w:sz w:val="13"/>
              </w:rPr>
              <w:t>the</w:t>
            </w:r>
            <w:r>
              <w:rPr>
                <w:spacing w:val="-1"/>
                <w:sz w:val="13"/>
              </w:rPr>
              <w:t xml:space="preserve"> </w:t>
            </w:r>
            <w:r>
              <w:rPr>
                <w:sz w:val="13"/>
              </w:rPr>
              <w:t>results based</w:t>
            </w:r>
            <w:r>
              <w:rPr>
                <w:spacing w:val="-1"/>
                <w:sz w:val="13"/>
              </w:rPr>
              <w:t xml:space="preserve"> </w:t>
            </w:r>
            <w:r>
              <w:rPr>
                <w:sz w:val="13"/>
              </w:rPr>
              <w:t>on</w:t>
            </w:r>
            <w:r>
              <w:rPr>
                <w:spacing w:val="-1"/>
                <w:sz w:val="13"/>
              </w:rPr>
              <w:t xml:space="preserve"> </w:t>
            </w:r>
            <w:r>
              <w:rPr>
                <w:sz w:val="13"/>
              </w:rPr>
              <w:t>the rubric?</w:t>
            </w:r>
          </w:p>
        </w:tc>
      </w:tr>
      <w:tr w:rsidR="00060A6F">
        <w:trPr>
          <w:trHeight w:val="316"/>
        </w:trPr>
        <w:tc>
          <w:tcPr>
            <w:tcW w:w="6840" w:type="dxa"/>
            <w:vMerge/>
            <w:tcBorders>
              <w:top w:val="nil"/>
            </w:tcBorders>
          </w:tcPr>
          <w:p w:rsidR="00060A6F" w:rsidRDefault="00060A6F">
            <w:pPr>
              <w:rPr>
                <w:sz w:val="2"/>
                <w:szCs w:val="2"/>
              </w:rPr>
            </w:pPr>
          </w:p>
        </w:tc>
        <w:tc>
          <w:tcPr>
            <w:tcW w:w="278" w:type="dxa"/>
          </w:tcPr>
          <w:p w:rsidR="00060A6F" w:rsidRDefault="00060A6F">
            <w:pPr>
              <w:pStyle w:val="TableParagraph"/>
              <w:ind w:left="0"/>
              <w:rPr>
                <w:rFonts w:ascii="Times New Roman"/>
                <w:sz w:val="14"/>
              </w:rPr>
            </w:pPr>
          </w:p>
        </w:tc>
        <w:tc>
          <w:tcPr>
            <w:tcW w:w="6840" w:type="dxa"/>
          </w:tcPr>
          <w:p w:rsidR="00060A6F" w:rsidRDefault="00280855">
            <w:pPr>
              <w:pStyle w:val="TableParagraph"/>
              <w:spacing w:before="77"/>
              <w:ind w:left="192"/>
              <w:rPr>
                <w:sz w:val="13"/>
              </w:rPr>
            </w:pPr>
            <w:r>
              <w:rPr>
                <w:sz w:val="13"/>
              </w:rPr>
              <w:t>#2-</w:t>
            </w:r>
            <w:r>
              <w:rPr>
                <w:spacing w:val="-1"/>
                <w:sz w:val="13"/>
              </w:rPr>
              <w:t xml:space="preserve"> </w:t>
            </w:r>
            <w:r>
              <w:rPr>
                <w:sz w:val="13"/>
              </w:rPr>
              <w:t>I’m</w:t>
            </w:r>
            <w:r>
              <w:rPr>
                <w:spacing w:val="-1"/>
                <w:sz w:val="13"/>
              </w:rPr>
              <w:t xml:space="preserve"> </w:t>
            </w:r>
            <w:r>
              <w:rPr>
                <w:sz w:val="13"/>
              </w:rPr>
              <w:t>confused.</w:t>
            </w:r>
            <w:r>
              <w:rPr>
                <w:spacing w:val="-1"/>
                <w:sz w:val="13"/>
              </w:rPr>
              <w:t xml:space="preserve"> </w:t>
            </w:r>
            <w:r>
              <w:rPr>
                <w:sz w:val="13"/>
              </w:rPr>
              <w:t>Results</w:t>
            </w:r>
            <w:r>
              <w:rPr>
                <w:spacing w:val="-1"/>
                <w:sz w:val="13"/>
              </w:rPr>
              <w:t xml:space="preserve"> </w:t>
            </w:r>
            <w:r>
              <w:rPr>
                <w:sz w:val="13"/>
              </w:rPr>
              <w:t>based</w:t>
            </w:r>
            <w:r>
              <w:rPr>
                <w:spacing w:val="-1"/>
                <w:sz w:val="13"/>
              </w:rPr>
              <w:t xml:space="preserve"> </w:t>
            </w:r>
            <w:r>
              <w:rPr>
                <w:sz w:val="13"/>
              </w:rPr>
              <w:t>on</w:t>
            </w:r>
            <w:r>
              <w:rPr>
                <w:spacing w:val="-1"/>
                <w:sz w:val="13"/>
              </w:rPr>
              <w:t xml:space="preserve"> </w:t>
            </w:r>
            <w:r>
              <w:rPr>
                <w:sz w:val="13"/>
              </w:rPr>
              <w:t>rubric?</w:t>
            </w:r>
          </w:p>
        </w:tc>
      </w:tr>
      <w:tr w:rsidR="00060A6F">
        <w:trPr>
          <w:trHeight w:val="337"/>
        </w:trPr>
        <w:tc>
          <w:tcPr>
            <w:tcW w:w="6840" w:type="dxa"/>
            <w:vMerge/>
            <w:tcBorders>
              <w:top w:val="nil"/>
            </w:tcBorders>
          </w:tcPr>
          <w:p w:rsidR="00060A6F" w:rsidRDefault="00060A6F">
            <w:pPr>
              <w:rPr>
                <w:sz w:val="2"/>
                <w:szCs w:val="2"/>
              </w:rPr>
            </w:pPr>
          </w:p>
        </w:tc>
        <w:tc>
          <w:tcPr>
            <w:tcW w:w="278" w:type="dxa"/>
            <w:tcBorders>
              <w:bottom w:val="double" w:sz="4" w:space="0" w:color="000000"/>
            </w:tcBorders>
          </w:tcPr>
          <w:p w:rsidR="00060A6F" w:rsidRDefault="00060A6F">
            <w:pPr>
              <w:pStyle w:val="TableParagraph"/>
              <w:ind w:left="0"/>
              <w:rPr>
                <w:rFonts w:ascii="Times New Roman"/>
                <w:sz w:val="14"/>
              </w:rPr>
            </w:pPr>
          </w:p>
        </w:tc>
        <w:tc>
          <w:tcPr>
            <w:tcW w:w="6840" w:type="dxa"/>
          </w:tcPr>
          <w:p w:rsidR="00060A6F" w:rsidRDefault="00280855">
            <w:pPr>
              <w:pStyle w:val="TableParagraph"/>
              <w:spacing w:before="82"/>
              <w:ind w:left="192"/>
              <w:rPr>
                <w:sz w:val="13"/>
              </w:rPr>
            </w:pPr>
            <w:r>
              <w:rPr>
                <w:sz w:val="13"/>
              </w:rPr>
              <w:t>#3-</w:t>
            </w:r>
            <w:r>
              <w:rPr>
                <w:spacing w:val="-2"/>
                <w:sz w:val="13"/>
              </w:rPr>
              <w:t xml:space="preserve"> </w:t>
            </w:r>
            <w:r>
              <w:rPr>
                <w:sz w:val="13"/>
              </w:rPr>
              <w:t>Same</w:t>
            </w:r>
            <w:r>
              <w:rPr>
                <w:spacing w:val="-1"/>
                <w:sz w:val="13"/>
              </w:rPr>
              <w:t xml:space="preserve"> </w:t>
            </w:r>
            <w:r>
              <w:rPr>
                <w:sz w:val="13"/>
              </w:rPr>
              <w:t>language</w:t>
            </w:r>
            <w:r>
              <w:rPr>
                <w:spacing w:val="-1"/>
                <w:sz w:val="13"/>
              </w:rPr>
              <w:t xml:space="preserve"> </w:t>
            </w:r>
            <w:r>
              <w:rPr>
                <w:sz w:val="13"/>
              </w:rPr>
              <w:t>as</w:t>
            </w:r>
            <w:r>
              <w:rPr>
                <w:spacing w:val="-1"/>
                <w:sz w:val="13"/>
              </w:rPr>
              <w:t xml:space="preserve"> </w:t>
            </w:r>
            <w:r>
              <w:rPr>
                <w:sz w:val="13"/>
              </w:rPr>
              <w:t>Stephanie’s.</w:t>
            </w:r>
            <w:r>
              <w:rPr>
                <w:spacing w:val="-1"/>
                <w:sz w:val="13"/>
              </w:rPr>
              <w:t xml:space="preserve"> </w:t>
            </w:r>
            <w:r>
              <w:rPr>
                <w:sz w:val="13"/>
              </w:rPr>
              <w:t>but</w:t>
            </w:r>
            <w:r>
              <w:rPr>
                <w:spacing w:val="-1"/>
                <w:sz w:val="13"/>
              </w:rPr>
              <w:t xml:space="preserve"> </w:t>
            </w:r>
            <w:r>
              <w:rPr>
                <w:sz w:val="13"/>
              </w:rPr>
              <w:t>different</w:t>
            </w:r>
            <w:r>
              <w:rPr>
                <w:spacing w:val="-1"/>
                <w:sz w:val="13"/>
              </w:rPr>
              <w:t xml:space="preserve"> </w:t>
            </w:r>
            <w:r>
              <w:rPr>
                <w:sz w:val="13"/>
              </w:rPr>
              <w:t>program.</w:t>
            </w:r>
          </w:p>
        </w:tc>
      </w:tr>
      <w:tr w:rsidR="00060A6F">
        <w:trPr>
          <w:trHeight w:val="284"/>
        </w:trPr>
        <w:tc>
          <w:tcPr>
            <w:tcW w:w="6840" w:type="dxa"/>
            <w:vMerge w:val="restart"/>
          </w:tcPr>
          <w:p w:rsidR="00060A6F" w:rsidRDefault="00060A6F">
            <w:pPr>
              <w:pStyle w:val="TableParagraph"/>
              <w:spacing w:before="3"/>
              <w:ind w:left="0"/>
              <w:rPr>
                <w:rFonts w:ascii="Times New Roman"/>
                <w:b/>
                <w:sz w:val="15"/>
              </w:rPr>
            </w:pPr>
          </w:p>
          <w:p w:rsidR="00060A6F" w:rsidRDefault="00280855">
            <w:pPr>
              <w:pStyle w:val="TableParagraph"/>
              <w:ind w:left="470"/>
              <w:rPr>
                <w:sz w:val="13"/>
              </w:rPr>
            </w:pPr>
            <w:r>
              <w:rPr>
                <w:sz w:val="13"/>
              </w:rPr>
              <w:t>In</w:t>
            </w:r>
            <w:r>
              <w:rPr>
                <w:spacing w:val="-2"/>
                <w:sz w:val="13"/>
              </w:rPr>
              <w:t xml:space="preserve"> </w:t>
            </w:r>
            <w:r>
              <w:rPr>
                <w:sz w:val="13"/>
              </w:rPr>
              <w:t>some</w:t>
            </w:r>
            <w:r>
              <w:rPr>
                <w:spacing w:val="-1"/>
                <w:sz w:val="13"/>
              </w:rPr>
              <w:t xml:space="preserve"> </w:t>
            </w:r>
            <w:r>
              <w:rPr>
                <w:sz w:val="13"/>
              </w:rPr>
              <w:t>cases</w:t>
            </w:r>
            <w:r>
              <w:rPr>
                <w:spacing w:val="-1"/>
                <w:sz w:val="13"/>
              </w:rPr>
              <w:t xml:space="preserve"> </w:t>
            </w:r>
            <w:r>
              <w:rPr>
                <w:sz w:val="13"/>
              </w:rPr>
              <w:t>here,</w:t>
            </w:r>
            <w:r>
              <w:rPr>
                <w:spacing w:val="-1"/>
                <w:sz w:val="13"/>
              </w:rPr>
              <w:t xml:space="preserve"> </w:t>
            </w:r>
            <w:r>
              <w:rPr>
                <w:sz w:val="13"/>
              </w:rPr>
              <w:t>information</w:t>
            </w:r>
            <w:r>
              <w:rPr>
                <w:spacing w:val="-1"/>
                <w:sz w:val="13"/>
              </w:rPr>
              <w:t xml:space="preserve"> </w:t>
            </w:r>
            <w:r>
              <w:rPr>
                <w:sz w:val="13"/>
              </w:rPr>
              <w:t>that</w:t>
            </w:r>
            <w:r>
              <w:rPr>
                <w:spacing w:val="-1"/>
                <w:sz w:val="13"/>
              </w:rPr>
              <w:t xml:space="preserve"> </w:t>
            </w:r>
            <w:r>
              <w:rPr>
                <w:sz w:val="13"/>
              </w:rPr>
              <w:t>could</w:t>
            </w:r>
            <w:r>
              <w:rPr>
                <w:spacing w:val="-1"/>
                <w:sz w:val="13"/>
              </w:rPr>
              <w:t xml:space="preserve"> </w:t>
            </w:r>
            <w:r>
              <w:rPr>
                <w:sz w:val="13"/>
              </w:rPr>
              <w:t>have</w:t>
            </w:r>
            <w:r>
              <w:rPr>
                <w:spacing w:val="-1"/>
                <w:sz w:val="13"/>
              </w:rPr>
              <w:t xml:space="preserve"> </w:t>
            </w:r>
            <w:r>
              <w:rPr>
                <w:sz w:val="13"/>
              </w:rPr>
              <w:t>been</w:t>
            </w:r>
            <w:r>
              <w:rPr>
                <w:spacing w:val="-1"/>
                <w:sz w:val="13"/>
              </w:rPr>
              <w:t xml:space="preserve"> </w:t>
            </w:r>
            <w:r>
              <w:rPr>
                <w:sz w:val="13"/>
              </w:rPr>
              <w:t>provided</w:t>
            </w:r>
            <w:r>
              <w:rPr>
                <w:spacing w:val="-1"/>
                <w:sz w:val="13"/>
              </w:rPr>
              <w:t xml:space="preserve"> </w:t>
            </w:r>
            <w:r>
              <w:rPr>
                <w:sz w:val="13"/>
              </w:rPr>
              <w:t>earlier</w:t>
            </w:r>
            <w:r>
              <w:rPr>
                <w:spacing w:val="-1"/>
                <w:sz w:val="13"/>
              </w:rPr>
              <w:t xml:space="preserve"> </w:t>
            </w:r>
            <w:r>
              <w:rPr>
                <w:sz w:val="13"/>
              </w:rPr>
              <w:t>was</w:t>
            </w:r>
            <w:r>
              <w:rPr>
                <w:spacing w:val="-1"/>
                <w:sz w:val="13"/>
              </w:rPr>
              <w:t xml:space="preserve"> </w:t>
            </w:r>
            <w:r>
              <w:rPr>
                <w:sz w:val="13"/>
              </w:rPr>
              <w:t>included</w:t>
            </w:r>
            <w:r>
              <w:rPr>
                <w:spacing w:val="-1"/>
                <w:sz w:val="13"/>
              </w:rPr>
              <w:t xml:space="preserve"> </w:t>
            </w:r>
            <w:r>
              <w:rPr>
                <w:sz w:val="13"/>
              </w:rPr>
              <w:t>later—e.g.</w:t>
            </w:r>
            <w:r>
              <w:rPr>
                <w:spacing w:val="-1"/>
                <w:sz w:val="13"/>
              </w:rPr>
              <w:t xml:space="preserve"> </w:t>
            </w:r>
            <w:r>
              <w:rPr>
                <w:sz w:val="13"/>
              </w:rPr>
              <w:t>the</w:t>
            </w:r>
            <w:r>
              <w:rPr>
                <w:spacing w:val="-1"/>
                <w:sz w:val="13"/>
              </w:rPr>
              <w:t xml:space="preserve"> </w:t>
            </w:r>
            <w:r>
              <w:rPr>
                <w:sz w:val="13"/>
              </w:rPr>
              <w:t>rubric</w:t>
            </w:r>
            <w:r>
              <w:rPr>
                <w:spacing w:val="-1"/>
                <w:sz w:val="13"/>
              </w:rPr>
              <w:t xml:space="preserve"> </w:t>
            </w:r>
            <w:r>
              <w:rPr>
                <w:sz w:val="13"/>
              </w:rPr>
              <w:t>scoring.</w:t>
            </w:r>
          </w:p>
        </w:tc>
        <w:tc>
          <w:tcPr>
            <w:tcW w:w="278" w:type="dxa"/>
            <w:tcBorders>
              <w:top w:val="double" w:sz="4" w:space="0" w:color="000000"/>
            </w:tcBorders>
          </w:tcPr>
          <w:p w:rsidR="00060A6F" w:rsidRDefault="00060A6F">
            <w:pPr>
              <w:pStyle w:val="TableParagraph"/>
              <w:ind w:left="0"/>
              <w:rPr>
                <w:rFonts w:ascii="Times New Roman"/>
                <w:sz w:val="14"/>
              </w:rPr>
            </w:pPr>
          </w:p>
        </w:tc>
        <w:tc>
          <w:tcPr>
            <w:tcW w:w="6840" w:type="dxa"/>
          </w:tcPr>
          <w:p w:rsidR="00060A6F" w:rsidRDefault="00280855">
            <w:pPr>
              <w:pStyle w:val="TableParagraph"/>
              <w:spacing w:before="46"/>
              <w:ind w:left="192"/>
              <w:rPr>
                <w:sz w:val="13"/>
              </w:rPr>
            </w:pPr>
            <w:r>
              <w:rPr>
                <w:sz w:val="13"/>
              </w:rPr>
              <w:t>#4-</w:t>
            </w:r>
            <w:r>
              <w:rPr>
                <w:spacing w:val="-1"/>
                <w:sz w:val="13"/>
              </w:rPr>
              <w:t xml:space="preserve"> </w:t>
            </w:r>
            <w:r>
              <w:rPr>
                <w:sz w:val="13"/>
              </w:rPr>
              <w:t>Same</w:t>
            </w:r>
            <w:r>
              <w:rPr>
                <w:spacing w:val="-1"/>
                <w:sz w:val="13"/>
              </w:rPr>
              <w:t xml:space="preserve"> </w:t>
            </w:r>
            <w:r>
              <w:rPr>
                <w:sz w:val="13"/>
              </w:rPr>
              <w:t>as #2.</w:t>
            </w:r>
          </w:p>
        </w:tc>
      </w:tr>
      <w:tr w:rsidR="00060A6F">
        <w:trPr>
          <w:trHeight w:val="201"/>
        </w:trPr>
        <w:tc>
          <w:tcPr>
            <w:tcW w:w="6840" w:type="dxa"/>
            <w:vMerge/>
            <w:tcBorders>
              <w:top w:val="nil"/>
            </w:tcBorders>
          </w:tcPr>
          <w:p w:rsidR="00060A6F" w:rsidRDefault="00060A6F">
            <w:pPr>
              <w:rPr>
                <w:sz w:val="2"/>
                <w:szCs w:val="2"/>
              </w:rPr>
            </w:pPr>
          </w:p>
        </w:tc>
        <w:tc>
          <w:tcPr>
            <w:tcW w:w="278" w:type="dxa"/>
          </w:tcPr>
          <w:p w:rsidR="00060A6F" w:rsidRDefault="00060A6F">
            <w:pPr>
              <w:pStyle w:val="TableParagraph"/>
              <w:ind w:left="0"/>
              <w:rPr>
                <w:rFonts w:ascii="Times New Roman"/>
                <w:sz w:val="14"/>
              </w:rPr>
            </w:pPr>
          </w:p>
        </w:tc>
        <w:tc>
          <w:tcPr>
            <w:tcW w:w="6840" w:type="dxa"/>
            <w:vMerge w:val="restart"/>
          </w:tcPr>
          <w:p w:rsidR="00060A6F" w:rsidRDefault="00280855">
            <w:pPr>
              <w:pStyle w:val="TableParagraph"/>
              <w:spacing w:before="82"/>
              <w:ind w:left="192"/>
              <w:rPr>
                <w:sz w:val="13"/>
              </w:rPr>
            </w:pPr>
            <w:r>
              <w:rPr>
                <w:sz w:val="13"/>
              </w:rPr>
              <w:t>Longitudinal-</w:t>
            </w:r>
            <w:r>
              <w:rPr>
                <w:spacing w:val="-1"/>
                <w:sz w:val="13"/>
              </w:rPr>
              <w:t xml:space="preserve"> </w:t>
            </w:r>
            <w:r>
              <w:rPr>
                <w:sz w:val="13"/>
              </w:rPr>
              <w:t>What</w:t>
            </w:r>
            <w:r>
              <w:rPr>
                <w:spacing w:val="-1"/>
                <w:sz w:val="13"/>
              </w:rPr>
              <w:t xml:space="preserve"> </w:t>
            </w:r>
            <w:r>
              <w:rPr>
                <w:sz w:val="13"/>
              </w:rPr>
              <w:t>is</w:t>
            </w:r>
            <w:r>
              <w:rPr>
                <w:spacing w:val="-1"/>
                <w:sz w:val="13"/>
              </w:rPr>
              <w:t xml:space="preserve"> </w:t>
            </w:r>
            <w:r>
              <w:rPr>
                <w:sz w:val="13"/>
              </w:rPr>
              <w:t>pass</w:t>
            </w:r>
            <w:r>
              <w:rPr>
                <w:spacing w:val="-1"/>
                <w:sz w:val="13"/>
              </w:rPr>
              <w:t xml:space="preserve"> </w:t>
            </w:r>
            <w:r>
              <w:rPr>
                <w:sz w:val="13"/>
              </w:rPr>
              <w:t>rate?</w:t>
            </w:r>
          </w:p>
        </w:tc>
      </w:tr>
      <w:tr w:rsidR="00060A6F">
        <w:trPr>
          <w:trHeight w:val="110"/>
        </w:trPr>
        <w:tc>
          <w:tcPr>
            <w:tcW w:w="6840" w:type="dxa"/>
            <w:vMerge w:val="restart"/>
          </w:tcPr>
          <w:p w:rsidR="00060A6F" w:rsidRDefault="00280855">
            <w:pPr>
              <w:pStyle w:val="TableParagraph"/>
              <w:spacing w:before="77"/>
              <w:ind w:left="470"/>
              <w:rPr>
                <w:sz w:val="13"/>
              </w:rPr>
            </w:pPr>
            <w:r>
              <w:rPr>
                <w:sz w:val="13"/>
              </w:rPr>
              <w:t>Section</w:t>
            </w:r>
            <w:r>
              <w:rPr>
                <w:spacing w:val="-1"/>
                <w:sz w:val="13"/>
              </w:rPr>
              <w:t xml:space="preserve"> </w:t>
            </w:r>
            <w:r>
              <w:rPr>
                <w:sz w:val="13"/>
              </w:rPr>
              <w:t>4:</w:t>
            </w:r>
            <w:r>
              <w:rPr>
                <w:spacing w:val="-1"/>
                <w:sz w:val="13"/>
              </w:rPr>
              <w:t xml:space="preserve"> </w:t>
            </w:r>
            <w:r>
              <w:rPr>
                <w:sz w:val="13"/>
              </w:rPr>
              <w:t>recommend</w:t>
            </w:r>
            <w:r>
              <w:rPr>
                <w:spacing w:val="-1"/>
                <w:sz w:val="13"/>
              </w:rPr>
              <w:t xml:space="preserve"> </w:t>
            </w:r>
            <w:r>
              <w:rPr>
                <w:sz w:val="13"/>
              </w:rPr>
              <w:t>identifying</w:t>
            </w:r>
            <w:r>
              <w:rPr>
                <w:spacing w:val="27"/>
                <w:sz w:val="13"/>
              </w:rPr>
              <w:t xml:space="preserve"> </w:t>
            </w:r>
            <w:r>
              <w:rPr>
                <w:sz w:val="13"/>
              </w:rPr>
              <w:t>the</w:t>
            </w:r>
            <w:r>
              <w:rPr>
                <w:spacing w:val="-1"/>
                <w:sz w:val="13"/>
              </w:rPr>
              <w:t xml:space="preserve"> </w:t>
            </w:r>
            <w:r>
              <w:rPr>
                <w:sz w:val="13"/>
              </w:rPr>
              <w:t>rubrics</w:t>
            </w:r>
          </w:p>
        </w:tc>
        <w:tc>
          <w:tcPr>
            <w:tcW w:w="278" w:type="dxa"/>
          </w:tcPr>
          <w:p w:rsidR="00060A6F" w:rsidRDefault="00060A6F">
            <w:pPr>
              <w:pStyle w:val="TableParagraph"/>
              <w:ind w:left="0"/>
              <w:rPr>
                <w:rFonts w:ascii="Times New Roman"/>
                <w:sz w:val="6"/>
              </w:rPr>
            </w:pPr>
          </w:p>
        </w:tc>
        <w:tc>
          <w:tcPr>
            <w:tcW w:w="6840" w:type="dxa"/>
            <w:vMerge/>
            <w:tcBorders>
              <w:top w:val="nil"/>
            </w:tcBorders>
          </w:tcPr>
          <w:p w:rsidR="00060A6F" w:rsidRDefault="00060A6F">
            <w:pPr>
              <w:rPr>
                <w:sz w:val="2"/>
                <w:szCs w:val="2"/>
              </w:rPr>
            </w:pPr>
          </w:p>
        </w:tc>
      </w:tr>
      <w:tr w:rsidR="00060A6F">
        <w:trPr>
          <w:trHeight w:val="196"/>
        </w:trPr>
        <w:tc>
          <w:tcPr>
            <w:tcW w:w="6840" w:type="dxa"/>
            <w:vMerge/>
            <w:tcBorders>
              <w:top w:val="nil"/>
            </w:tcBorders>
          </w:tcPr>
          <w:p w:rsidR="00060A6F" w:rsidRDefault="00060A6F">
            <w:pPr>
              <w:rPr>
                <w:sz w:val="2"/>
                <w:szCs w:val="2"/>
              </w:rPr>
            </w:pPr>
          </w:p>
        </w:tc>
        <w:tc>
          <w:tcPr>
            <w:tcW w:w="278" w:type="dxa"/>
          </w:tcPr>
          <w:p w:rsidR="00060A6F" w:rsidRDefault="00060A6F">
            <w:pPr>
              <w:pStyle w:val="TableParagraph"/>
              <w:ind w:left="0"/>
              <w:rPr>
                <w:rFonts w:ascii="Times New Roman"/>
                <w:sz w:val="12"/>
              </w:rPr>
            </w:pPr>
          </w:p>
        </w:tc>
        <w:tc>
          <w:tcPr>
            <w:tcW w:w="6840" w:type="dxa"/>
            <w:vMerge w:val="restart"/>
          </w:tcPr>
          <w:p w:rsidR="00060A6F" w:rsidRDefault="00280855">
            <w:pPr>
              <w:pStyle w:val="TableParagraph"/>
              <w:spacing w:before="77"/>
              <w:ind w:left="192"/>
              <w:rPr>
                <w:sz w:val="13"/>
              </w:rPr>
            </w:pPr>
            <w:r>
              <w:rPr>
                <w:sz w:val="13"/>
              </w:rPr>
              <w:t>This</w:t>
            </w:r>
            <w:r>
              <w:rPr>
                <w:spacing w:val="-1"/>
                <w:sz w:val="13"/>
              </w:rPr>
              <w:t xml:space="preserve"> </w:t>
            </w:r>
            <w:r>
              <w:rPr>
                <w:sz w:val="13"/>
              </w:rPr>
              <w:t>assessment</w:t>
            </w:r>
            <w:r>
              <w:rPr>
                <w:spacing w:val="-1"/>
                <w:sz w:val="13"/>
              </w:rPr>
              <w:t xml:space="preserve"> </w:t>
            </w:r>
            <w:r>
              <w:rPr>
                <w:sz w:val="13"/>
              </w:rPr>
              <w:t>is</w:t>
            </w:r>
            <w:r>
              <w:rPr>
                <w:spacing w:val="-1"/>
                <w:sz w:val="13"/>
              </w:rPr>
              <w:t xml:space="preserve"> </w:t>
            </w:r>
            <w:r>
              <w:rPr>
                <w:sz w:val="13"/>
              </w:rPr>
              <w:t>all</w:t>
            </w:r>
            <w:r>
              <w:rPr>
                <w:spacing w:val="-1"/>
                <w:sz w:val="13"/>
              </w:rPr>
              <w:t xml:space="preserve"> </w:t>
            </w:r>
            <w:r>
              <w:rPr>
                <w:sz w:val="13"/>
              </w:rPr>
              <w:t>over.</w:t>
            </w:r>
            <w:r>
              <w:rPr>
                <w:spacing w:val="27"/>
                <w:sz w:val="13"/>
              </w:rPr>
              <w:t xml:space="preserve"> </w:t>
            </w:r>
            <w:r>
              <w:rPr>
                <w:sz w:val="13"/>
              </w:rPr>
              <w:t>Training</w:t>
            </w:r>
            <w:r>
              <w:rPr>
                <w:spacing w:val="-1"/>
                <w:sz w:val="13"/>
              </w:rPr>
              <w:t xml:space="preserve"> </w:t>
            </w:r>
            <w:r>
              <w:rPr>
                <w:sz w:val="13"/>
              </w:rPr>
              <w:t>recommended.</w:t>
            </w:r>
          </w:p>
        </w:tc>
      </w:tr>
      <w:tr w:rsidR="00060A6F">
        <w:trPr>
          <w:trHeight w:val="110"/>
        </w:trPr>
        <w:tc>
          <w:tcPr>
            <w:tcW w:w="6840" w:type="dxa"/>
            <w:vMerge w:val="restart"/>
          </w:tcPr>
          <w:p w:rsidR="00060A6F" w:rsidRDefault="00280855">
            <w:pPr>
              <w:pStyle w:val="TableParagraph"/>
              <w:spacing w:before="82"/>
              <w:ind w:left="470"/>
              <w:rPr>
                <w:sz w:val="13"/>
              </w:rPr>
            </w:pPr>
            <w:r>
              <w:rPr>
                <w:sz w:val="13"/>
              </w:rPr>
              <w:t>Overall,</w:t>
            </w:r>
            <w:r>
              <w:rPr>
                <w:spacing w:val="-1"/>
                <w:sz w:val="13"/>
              </w:rPr>
              <w:t xml:space="preserve"> </w:t>
            </w:r>
            <w:r>
              <w:rPr>
                <w:sz w:val="13"/>
              </w:rPr>
              <w:t>a</w:t>
            </w:r>
            <w:r>
              <w:rPr>
                <w:spacing w:val="-1"/>
                <w:sz w:val="13"/>
              </w:rPr>
              <w:t xml:space="preserve"> </w:t>
            </w:r>
            <w:r>
              <w:rPr>
                <w:sz w:val="13"/>
              </w:rPr>
              <w:t>good</w:t>
            </w:r>
            <w:r>
              <w:rPr>
                <w:spacing w:val="-1"/>
                <w:sz w:val="13"/>
              </w:rPr>
              <w:t xml:space="preserve"> </w:t>
            </w:r>
            <w:r>
              <w:rPr>
                <w:sz w:val="13"/>
              </w:rPr>
              <w:t>assessment.</w:t>
            </w:r>
          </w:p>
        </w:tc>
        <w:tc>
          <w:tcPr>
            <w:tcW w:w="278" w:type="dxa"/>
          </w:tcPr>
          <w:p w:rsidR="00060A6F" w:rsidRDefault="00060A6F">
            <w:pPr>
              <w:pStyle w:val="TableParagraph"/>
              <w:ind w:left="0"/>
              <w:rPr>
                <w:rFonts w:ascii="Times New Roman"/>
                <w:sz w:val="6"/>
              </w:rPr>
            </w:pPr>
          </w:p>
        </w:tc>
        <w:tc>
          <w:tcPr>
            <w:tcW w:w="6840" w:type="dxa"/>
            <w:vMerge/>
            <w:tcBorders>
              <w:top w:val="nil"/>
            </w:tcBorders>
          </w:tcPr>
          <w:p w:rsidR="00060A6F" w:rsidRDefault="00060A6F">
            <w:pPr>
              <w:rPr>
                <w:sz w:val="2"/>
                <w:szCs w:val="2"/>
              </w:rPr>
            </w:pPr>
          </w:p>
        </w:tc>
      </w:tr>
      <w:tr w:rsidR="00060A6F">
        <w:trPr>
          <w:trHeight w:val="201"/>
        </w:trPr>
        <w:tc>
          <w:tcPr>
            <w:tcW w:w="6840" w:type="dxa"/>
            <w:vMerge/>
            <w:tcBorders>
              <w:top w:val="nil"/>
            </w:tcBorders>
          </w:tcPr>
          <w:p w:rsidR="00060A6F" w:rsidRDefault="00060A6F">
            <w:pPr>
              <w:rPr>
                <w:sz w:val="2"/>
                <w:szCs w:val="2"/>
              </w:rPr>
            </w:pPr>
          </w:p>
        </w:tc>
        <w:tc>
          <w:tcPr>
            <w:tcW w:w="278" w:type="dxa"/>
          </w:tcPr>
          <w:p w:rsidR="00060A6F" w:rsidRDefault="00060A6F">
            <w:pPr>
              <w:pStyle w:val="TableParagraph"/>
              <w:ind w:left="0"/>
              <w:rPr>
                <w:rFonts w:ascii="Times New Roman"/>
                <w:sz w:val="14"/>
              </w:rPr>
            </w:pPr>
          </w:p>
        </w:tc>
        <w:tc>
          <w:tcPr>
            <w:tcW w:w="6840" w:type="dxa"/>
            <w:vMerge w:val="restart"/>
          </w:tcPr>
          <w:p w:rsidR="00060A6F" w:rsidRDefault="00280855">
            <w:pPr>
              <w:pStyle w:val="TableParagraph"/>
              <w:spacing w:before="82"/>
              <w:ind w:left="192"/>
              <w:rPr>
                <w:sz w:val="13"/>
              </w:rPr>
            </w:pPr>
            <w:r>
              <w:rPr>
                <w:sz w:val="13"/>
              </w:rPr>
              <w:t>Analysis</w:t>
            </w:r>
            <w:r>
              <w:rPr>
                <w:spacing w:val="-1"/>
                <w:sz w:val="13"/>
              </w:rPr>
              <w:t xml:space="preserve"> </w:t>
            </w:r>
            <w:r>
              <w:rPr>
                <w:sz w:val="13"/>
              </w:rPr>
              <w:t>and</w:t>
            </w:r>
            <w:r>
              <w:rPr>
                <w:spacing w:val="-1"/>
                <w:sz w:val="13"/>
              </w:rPr>
              <w:t xml:space="preserve"> </w:t>
            </w:r>
            <w:r>
              <w:rPr>
                <w:sz w:val="13"/>
              </w:rPr>
              <w:t>Recommendation:</w:t>
            </w:r>
            <w:r>
              <w:rPr>
                <w:spacing w:val="-1"/>
                <w:sz w:val="13"/>
              </w:rPr>
              <w:t xml:space="preserve"> </w:t>
            </w:r>
            <w:r>
              <w:rPr>
                <w:sz w:val="13"/>
              </w:rPr>
              <w:t>Use</w:t>
            </w:r>
            <w:r>
              <w:rPr>
                <w:spacing w:val="-1"/>
                <w:sz w:val="13"/>
              </w:rPr>
              <w:t xml:space="preserve"> </w:t>
            </w:r>
            <w:r>
              <w:rPr>
                <w:sz w:val="13"/>
              </w:rPr>
              <w:t>data</w:t>
            </w:r>
            <w:r>
              <w:rPr>
                <w:spacing w:val="-1"/>
                <w:sz w:val="13"/>
              </w:rPr>
              <w:t xml:space="preserve"> </w:t>
            </w:r>
            <w:r>
              <w:rPr>
                <w:sz w:val="13"/>
              </w:rPr>
              <w:t>to</w:t>
            </w:r>
            <w:r>
              <w:rPr>
                <w:spacing w:val="-1"/>
                <w:sz w:val="13"/>
              </w:rPr>
              <w:t xml:space="preserve"> </w:t>
            </w:r>
            <w:r>
              <w:rPr>
                <w:sz w:val="13"/>
              </w:rPr>
              <w:t>drive</w:t>
            </w:r>
            <w:r>
              <w:rPr>
                <w:spacing w:val="-1"/>
                <w:sz w:val="13"/>
              </w:rPr>
              <w:t xml:space="preserve"> </w:t>
            </w:r>
            <w:r>
              <w:rPr>
                <w:sz w:val="13"/>
              </w:rPr>
              <w:t>this</w:t>
            </w:r>
            <w:r>
              <w:rPr>
                <w:spacing w:val="-1"/>
                <w:sz w:val="13"/>
              </w:rPr>
              <w:t xml:space="preserve"> </w:t>
            </w:r>
            <w:r>
              <w:rPr>
                <w:sz w:val="13"/>
              </w:rPr>
              <w:t>section.</w:t>
            </w:r>
          </w:p>
        </w:tc>
      </w:tr>
      <w:tr w:rsidR="00060A6F">
        <w:trPr>
          <w:trHeight w:val="110"/>
        </w:trPr>
        <w:tc>
          <w:tcPr>
            <w:tcW w:w="6840" w:type="dxa"/>
            <w:vMerge w:val="restart"/>
          </w:tcPr>
          <w:p w:rsidR="00060A6F" w:rsidRDefault="00280855">
            <w:pPr>
              <w:pStyle w:val="TableParagraph"/>
              <w:spacing w:before="82"/>
              <w:ind w:left="470" w:right="1520"/>
              <w:rPr>
                <w:sz w:val="13"/>
              </w:rPr>
            </w:pPr>
            <w:r>
              <w:rPr>
                <w:sz w:val="13"/>
              </w:rPr>
              <w:t>Link</w:t>
            </w:r>
            <w:r>
              <w:rPr>
                <w:spacing w:val="-2"/>
                <w:sz w:val="13"/>
              </w:rPr>
              <w:t xml:space="preserve"> </w:t>
            </w:r>
            <w:r>
              <w:rPr>
                <w:sz w:val="13"/>
              </w:rPr>
              <w:t>prior</w:t>
            </w:r>
            <w:r>
              <w:rPr>
                <w:spacing w:val="-1"/>
                <w:sz w:val="13"/>
              </w:rPr>
              <w:t xml:space="preserve"> </w:t>
            </w:r>
            <w:r>
              <w:rPr>
                <w:sz w:val="13"/>
              </w:rPr>
              <w:t>assessment</w:t>
            </w:r>
            <w:r>
              <w:rPr>
                <w:spacing w:val="-1"/>
                <w:sz w:val="13"/>
              </w:rPr>
              <w:t xml:space="preserve"> </w:t>
            </w:r>
            <w:r>
              <w:rPr>
                <w:sz w:val="13"/>
              </w:rPr>
              <w:t>actions</w:t>
            </w:r>
            <w:r>
              <w:rPr>
                <w:spacing w:val="-2"/>
                <w:sz w:val="13"/>
              </w:rPr>
              <w:t xml:space="preserve"> </w:t>
            </w:r>
            <w:r>
              <w:rPr>
                <w:sz w:val="13"/>
              </w:rPr>
              <w:t>with</w:t>
            </w:r>
            <w:r>
              <w:rPr>
                <w:spacing w:val="-1"/>
                <w:sz w:val="13"/>
              </w:rPr>
              <w:t xml:space="preserve"> </w:t>
            </w:r>
            <w:r>
              <w:rPr>
                <w:sz w:val="13"/>
              </w:rPr>
              <w:t>outcomes</w:t>
            </w:r>
            <w:r>
              <w:rPr>
                <w:spacing w:val="-1"/>
                <w:sz w:val="13"/>
              </w:rPr>
              <w:t xml:space="preserve"> </w:t>
            </w:r>
            <w:r>
              <w:rPr>
                <w:sz w:val="13"/>
              </w:rPr>
              <w:t>and</w:t>
            </w:r>
            <w:r>
              <w:rPr>
                <w:spacing w:val="-2"/>
                <w:sz w:val="13"/>
              </w:rPr>
              <w:t xml:space="preserve"> </w:t>
            </w:r>
            <w:r>
              <w:rPr>
                <w:sz w:val="13"/>
              </w:rPr>
              <w:t>recommendations</w:t>
            </w:r>
            <w:r>
              <w:rPr>
                <w:spacing w:val="-1"/>
                <w:sz w:val="13"/>
              </w:rPr>
              <w:t xml:space="preserve"> </w:t>
            </w:r>
            <w:r>
              <w:rPr>
                <w:sz w:val="13"/>
              </w:rPr>
              <w:t>from</w:t>
            </w:r>
            <w:r>
              <w:rPr>
                <w:spacing w:val="-2"/>
                <w:sz w:val="13"/>
              </w:rPr>
              <w:t xml:space="preserve"> </w:t>
            </w:r>
            <w:r>
              <w:rPr>
                <w:sz w:val="13"/>
              </w:rPr>
              <w:t>prior</w:t>
            </w:r>
            <w:r>
              <w:rPr>
                <w:spacing w:val="-1"/>
                <w:sz w:val="13"/>
              </w:rPr>
              <w:t xml:space="preserve"> </w:t>
            </w:r>
            <w:r>
              <w:rPr>
                <w:sz w:val="13"/>
              </w:rPr>
              <w:t>assessment.</w:t>
            </w:r>
            <w:r>
              <w:rPr>
                <w:spacing w:val="-26"/>
                <w:sz w:val="13"/>
              </w:rPr>
              <w:t xml:space="preserve"> </w:t>
            </w:r>
            <w:r>
              <w:rPr>
                <w:sz w:val="13"/>
              </w:rPr>
              <w:t>More</w:t>
            </w:r>
            <w:r>
              <w:rPr>
                <w:spacing w:val="-1"/>
                <w:sz w:val="13"/>
              </w:rPr>
              <w:t xml:space="preserve"> </w:t>
            </w:r>
            <w:r>
              <w:rPr>
                <w:sz w:val="13"/>
              </w:rPr>
              <w:t>info on assessments such as</w:t>
            </w:r>
            <w:r>
              <w:rPr>
                <w:spacing w:val="-1"/>
                <w:sz w:val="13"/>
              </w:rPr>
              <w:t xml:space="preserve"> </w:t>
            </w:r>
            <w:r>
              <w:rPr>
                <w:sz w:val="13"/>
              </w:rPr>
              <w:t>rubrics, project check offlist, tec.</w:t>
            </w:r>
          </w:p>
        </w:tc>
        <w:tc>
          <w:tcPr>
            <w:tcW w:w="278" w:type="dxa"/>
          </w:tcPr>
          <w:p w:rsidR="00060A6F" w:rsidRDefault="00060A6F">
            <w:pPr>
              <w:pStyle w:val="TableParagraph"/>
              <w:ind w:left="0"/>
              <w:rPr>
                <w:rFonts w:ascii="Times New Roman"/>
                <w:sz w:val="6"/>
              </w:rPr>
            </w:pPr>
          </w:p>
        </w:tc>
        <w:tc>
          <w:tcPr>
            <w:tcW w:w="6840" w:type="dxa"/>
            <w:vMerge/>
            <w:tcBorders>
              <w:top w:val="nil"/>
            </w:tcBorders>
          </w:tcPr>
          <w:p w:rsidR="00060A6F" w:rsidRDefault="00060A6F">
            <w:pPr>
              <w:rPr>
                <w:sz w:val="2"/>
                <w:szCs w:val="2"/>
              </w:rPr>
            </w:pPr>
          </w:p>
        </w:tc>
      </w:tr>
      <w:tr w:rsidR="00060A6F">
        <w:trPr>
          <w:trHeight w:val="330"/>
        </w:trPr>
        <w:tc>
          <w:tcPr>
            <w:tcW w:w="6840" w:type="dxa"/>
            <w:vMerge/>
            <w:tcBorders>
              <w:top w:val="nil"/>
            </w:tcBorders>
          </w:tcPr>
          <w:p w:rsidR="00060A6F" w:rsidRDefault="00060A6F">
            <w:pPr>
              <w:rPr>
                <w:sz w:val="2"/>
                <w:szCs w:val="2"/>
              </w:rPr>
            </w:pPr>
          </w:p>
        </w:tc>
        <w:tc>
          <w:tcPr>
            <w:tcW w:w="278" w:type="dxa"/>
            <w:tcBorders>
              <w:bottom w:val="double" w:sz="4" w:space="0" w:color="000000"/>
            </w:tcBorders>
          </w:tcPr>
          <w:p w:rsidR="00060A6F" w:rsidRDefault="00060A6F">
            <w:pPr>
              <w:pStyle w:val="TableParagraph"/>
              <w:ind w:left="0"/>
              <w:rPr>
                <w:rFonts w:ascii="Times New Roman"/>
                <w:sz w:val="14"/>
              </w:rPr>
            </w:pPr>
          </w:p>
        </w:tc>
        <w:tc>
          <w:tcPr>
            <w:tcW w:w="6840" w:type="dxa"/>
          </w:tcPr>
          <w:p w:rsidR="00060A6F" w:rsidRDefault="00280855">
            <w:pPr>
              <w:pStyle w:val="TableParagraph"/>
              <w:spacing w:before="82"/>
              <w:ind w:left="192"/>
              <w:rPr>
                <w:sz w:val="13"/>
              </w:rPr>
            </w:pPr>
            <w:r>
              <w:rPr>
                <w:sz w:val="13"/>
              </w:rPr>
              <w:t>Request</w:t>
            </w:r>
            <w:r>
              <w:rPr>
                <w:spacing w:val="-1"/>
                <w:sz w:val="13"/>
              </w:rPr>
              <w:t xml:space="preserve"> </w:t>
            </w:r>
            <w:r>
              <w:rPr>
                <w:sz w:val="13"/>
              </w:rPr>
              <w:t>does</w:t>
            </w:r>
            <w:r>
              <w:rPr>
                <w:spacing w:val="-1"/>
                <w:sz w:val="13"/>
              </w:rPr>
              <w:t xml:space="preserve"> </w:t>
            </w:r>
            <w:r>
              <w:rPr>
                <w:sz w:val="13"/>
              </w:rPr>
              <w:t>not</w:t>
            </w:r>
            <w:r>
              <w:rPr>
                <w:spacing w:val="-1"/>
                <w:sz w:val="13"/>
              </w:rPr>
              <w:t xml:space="preserve"> </w:t>
            </w:r>
            <w:r>
              <w:rPr>
                <w:sz w:val="13"/>
              </w:rPr>
              <w:t>align</w:t>
            </w:r>
            <w:r>
              <w:rPr>
                <w:spacing w:val="-1"/>
                <w:sz w:val="13"/>
              </w:rPr>
              <w:t xml:space="preserve"> </w:t>
            </w:r>
            <w:r>
              <w:rPr>
                <w:sz w:val="13"/>
              </w:rPr>
              <w:t>with data.</w:t>
            </w:r>
          </w:p>
        </w:tc>
      </w:tr>
    </w:tbl>
    <w:p w:rsidR="00060A6F" w:rsidRDefault="00060A6F">
      <w:pPr>
        <w:rPr>
          <w:sz w:val="13"/>
        </w:rPr>
        <w:sectPr w:rsidR="00060A6F">
          <w:pgSz w:w="15840" w:h="12240" w:orient="landscape"/>
          <w:pgMar w:top="1140" w:right="320" w:bottom="960" w:left="820" w:header="0" w:footer="685" w:gutter="0"/>
          <w:cols w:space="720"/>
        </w:sectPr>
      </w:pPr>
    </w:p>
    <w:p w:rsidR="00060A6F" w:rsidRDefault="00060A6F">
      <w:pPr>
        <w:pStyle w:val="BodyText"/>
        <w:rPr>
          <w:rFonts w:ascii="Times New Roman"/>
          <w:b/>
        </w:rPr>
      </w:pPr>
    </w:p>
    <w:p w:rsidR="00060A6F" w:rsidRDefault="00060A6F">
      <w:pPr>
        <w:pStyle w:val="BodyText"/>
        <w:spacing w:before="3"/>
        <w:rPr>
          <w:rFonts w:ascii="Times New Roman"/>
          <w:b/>
          <w:sz w:val="21"/>
        </w:rPr>
      </w:pPr>
    </w:p>
    <w:p w:rsidR="00060A6F" w:rsidRDefault="00060A6F">
      <w:pPr>
        <w:rPr>
          <w:rFonts w:ascii="Times New Roman"/>
          <w:sz w:val="21"/>
        </w:rPr>
        <w:sectPr w:rsidR="00060A6F">
          <w:pgSz w:w="15840" w:h="12240" w:orient="landscape"/>
          <w:pgMar w:top="1140" w:right="320" w:bottom="960" w:left="820" w:header="0" w:footer="685" w:gutter="0"/>
          <w:cols w:space="720"/>
        </w:sectPr>
      </w:pPr>
    </w:p>
    <w:p w:rsidR="00060A6F" w:rsidRDefault="00060A6F">
      <w:pPr>
        <w:pStyle w:val="BodyText"/>
        <w:rPr>
          <w:rFonts w:ascii="Times New Roman"/>
          <w:b/>
          <w:sz w:val="26"/>
        </w:rPr>
      </w:pPr>
    </w:p>
    <w:p w:rsidR="00060A6F" w:rsidRDefault="00060A6F">
      <w:pPr>
        <w:pStyle w:val="BodyText"/>
        <w:rPr>
          <w:rFonts w:ascii="Times New Roman"/>
          <w:b/>
          <w:sz w:val="26"/>
        </w:rPr>
      </w:pPr>
    </w:p>
    <w:p w:rsidR="00060A6F" w:rsidRDefault="00280855">
      <w:pPr>
        <w:spacing w:before="203" w:line="268" w:lineRule="exact"/>
        <w:ind w:left="620"/>
      </w:pPr>
      <w:r>
        <w:t>Name</w:t>
      </w:r>
      <w:r>
        <w:rPr>
          <w:spacing w:val="-4"/>
        </w:rPr>
        <w:t xml:space="preserve"> </w:t>
      </w:r>
      <w:r>
        <w:rPr>
          <w:u w:val="single"/>
        </w:rPr>
        <w:t>Diane</w:t>
      </w:r>
      <w:r>
        <w:rPr>
          <w:spacing w:val="-3"/>
          <w:u w:val="single"/>
        </w:rPr>
        <w:t xml:space="preserve"> </w:t>
      </w:r>
      <w:r>
        <w:rPr>
          <w:u w:val="single"/>
        </w:rPr>
        <w:t>Bercier</w:t>
      </w:r>
    </w:p>
    <w:p w:rsidR="00060A6F" w:rsidRDefault="00280855">
      <w:pPr>
        <w:spacing w:before="101"/>
        <w:ind w:left="1189" w:right="5950" w:hanging="570"/>
      </w:pPr>
      <w:r>
        <w:br w:type="column"/>
      </w:r>
      <w:r>
        <w:lastRenderedPageBreak/>
        <w:t>Turtle Mountain Community College</w:t>
      </w:r>
      <w:r>
        <w:rPr>
          <w:spacing w:val="-48"/>
        </w:rPr>
        <w:t xml:space="preserve"> </w:t>
      </w:r>
      <w:r>
        <w:t>Annual</w:t>
      </w:r>
      <w:r>
        <w:rPr>
          <w:spacing w:val="-2"/>
        </w:rPr>
        <w:t xml:space="preserve"> </w:t>
      </w:r>
      <w:r>
        <w:t>Assessment</w:t>
      </w:r>
      <w:r>
        <w:rPr>
          <w:spacing w:val="-2"/>
        </w:rPr>
        <w:t xml:space="preserve"> </w:t>
      </w:r>
      <w:r>
        <w:t>Plan</w:t>
      </w:r>
    </w:p>
    <w:p w:rsidR="00060A6F" w:rsidRDefault="00060A6F">
      <w:pPr>
        <w:sectPr w:rsidR="00060A6F">
          <w:type w:val="continuous"/>
          <w:pgSz w:w="15840" w:h="12240" w:orient="landscape"/>
          <w:pgMar w:top="560" w:right="320" w:bottom="280" w:left="820" w:header="0" w:footer="685" w:gutter="0"/>
          <w:cols w:num="2" w:space="720" w:equalWidth="0">
            <w:col w:w="2445" w:space="2406"/>
            <w:col w:w="9849"/>
          </w:cols>
        </w:sectPr>
      </w:pPr>
    </w:p>
    <w:p w:rsidR="00060A6F" w:rsidRDefault="00280855">
      <w:pPr>
        <w:tabs>
          <w:tab w:val="left" w:pos="4366"/>
          <w:tab w:val="left" w:pos="7022"/>
        </w:tabs>
        <w:spacing w:before="1"/>
        <w:ind w:left="620"/>
      </w:pPr>
      <w:r>
        <w:lastRenderedPageBreak/>
        <w:t>Area</w:t>
      </w:r>
      <w:r>
        <w:rPr>
          <w:spacing w:val="-4"/>
        </w:rPr>
        <w:t xml:space="preserve"> </w:t>
      </w:r>
      <w:r>
        <w:t>of</w:t>
      </w:r>
      <w:r>
        <w:rPr>
          <w:spacing w:val="-3"/>
        </w:rPr>
        <w:t xml:space="preserve"> </w:t>
      </w:r>
      <w:r>
        <w:t>Assessment:</w:t>
      </w:r>
      <w:r>
        <w:rPr>
          <w:spacing w:val="-2"/>
        </w:rPr>
        <w:t xml:space="preserve"> </w:t>
      </w:r>
      <w:r>
        <w:rPr>
          <w:u w:val="single"/>
        </w:rPr>
        <w:t>Accounting</w:t>
      </w:r>
      <w:r>
        <w:rPr>
          <w:u w:val="single"/>
        </w:rPr>
        <w:tab/>
      </w:r>
      <w:r>
        <w:t>Academic</w:t>
      </w:r>
      <w:r>
        <w:rPr>
          <w:spacing w:val="-6"/>
        </w:rPr>
        <w:t xml:space="preserve"> </w:t>
      </w:r>
      <w:r>
        <w:t>Year_</w:t>
      </w:r>
      <w:r>
        <w:rPr>
          <w:u w:val="single"/>
        </w:rPr>
        <w:t>2020-2021</w:t>
      </w:r>
      <w:r>
        <w:rPr>
          <w:u w:val="single"/>
        </w:rPr>
        <w:tab/>
      </w:r>
    </w:p>
    <w:p w:rsidR="00060A6F" w:rsidRDefault="00280855">
      <w:pPr>
        <w:spacing w:before="159"/>
        <w:ind w:left="620"/>
      </w:pPr>
      <w:r>
        <w:t>Submission</w:t>
      </w:r>
      <w:r>
        <w:rPr>
          <w:spacing w:val="-11"/>
        </w:rPr>
        <w:t xml:space="preserve"> </w:t>
      </w:r>
      <w:r>
        <w:t xml:space="preserve">Purpose: </w:t>
      </w:r>
      <w:r>
        <w:rPr>
          <w:u w:val="single"/>
        </w:rPr>
        <w:t xml:space="preserve">   </w:t>
      </w:r>
      <w:r>
        <w:rPr>
          <w:spacing w:val="20"/>
          <w:u w:val="single"/>
        </w:rPr>
        <w:t xml:space="preserve"> </w:t>
      </w:r>
      <w:r>
        <w:t>Initial</w:t>
      </w:r>
      <w:r>
        <w:rPr>
          <w:spacing w:val="-6"/>
        </w:rPr>
        <w:t xml:space="preserve"> </w:t>
      </w:r>
      <w:r>
        <w:t>Assessment</w:t>
      </w:r>
      <w:r>
        <w:rPr>
          <w:spacing w:val="-7"/>
        </w:rPr>
        <w:t xml:space="preserve"> </w:t>
      </w:r>
      <w:r>
        <w:t xml:space="preserve">Plan    </w:t>
      </w:r>
      <w:r>
        <w:rPr>
          <w:u w:val="single"/>
        </w:rPr>
        <w:t xml:space="preserve">   </w:t>
      </w:r>
      <w:r>
        <w:rPr>
          <w:spacing w:val="18"/>
          <w:u w:val="single"/>
        </w:rPr>
        <w:t xml:space="preserve"> </w:t>
      </w:r>
      <w:r>
        <w:rPr>
          <w:u w:val="single"/>
        </w:rPr>
        <w:t>X</w:t>
      </w:r>
      <w:r>
        <w:t>_Year-End</w:t>
      </w:r>
      <w:r>
        <w:rPr>
          <w:spacing w:val="-6"/>
        </w:rPr>
        <w:t xml:space="preserve"> </w:t>
      </w:r>
      <w:r>
        <w:t>Submission</w:t>
      </w:r>
    </w:p>
    <w:p w:rsidR="00060A6F" w:rsidRDefault="005352E6">
      <w:pPr>
        <w:pStyle w:val="BodyText"/>
        <w:spacing w:before="10"/>
        <w:rPr>
          <w:sz w:val="10"/>
        </w:rPr>
      </w:pPr>
      <w:r>
        <w:rPr>
          <w:noProof/>
        </w:rPr>
        <mc:AlternateContent>
          <mc:Choice Requires="wps">
            <w:drawing>
              <wp:anchor distT="0" distB="0" distL="0" distR="0" simplePos="0" relativeHeight="487605248" behindDoc="1" locked="0" layoutInCell="1" allowOverlap="1">
                <wp:simplePos x="0" y="0"/>
                <wp:positionH relativeFrom="page">
                  <wp:posOffset>844550</wp:posOffset>
                </wp:positionH>
                <wp:positionV relativeFrom="paragraph">
                  <wp:posOffset>102870</wp:posOffset>
                </wp:positionV>
                <wp:extent cx="8369935" cy="201295"/>
                <wp:effectExtent l="0" t="0" r="0" b="0"/>
                <wp:wrapTopAndBottom/>
                <wp:docPr id="7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8027"/>
                              </w:tabs>
                              <w:spacing w:before="21"/>
                              <w:ind w:left="105"/>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rPr>
                                <w:u w:val="single"/>
                              </w:rPr>
                              <w:t>7-9</w:t>
                            </w:r>
                            <w:r>
                              <w:rPr>
                                <w:spacing w:val="-3"/>
                                <w:u w:val="single"/>
                              </w:rPr>
                              <w:t xml:space="preserve"> </w:t>
                            </w:r>
                            <w:r>
                              <w:rPr>
                                <w:u w:val="single"/>
                              </w:rPr>
                              <w:t>Month,</w:t>
                            </w:r>
                            <w:r>
                              <w:rPr>
                                <w:spacing w:val="-2"/>
                                <w:u w:val="single"/>
                              </w:rPr>
                              <w:t xml:space="preserve"> </w:t>
                            </w:r>
                            <w:r>
                              <w:rPr>
                                <w:u w:val="single"/>
                              </w:rPr>
                              <w:t>3-AAS</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1" o:spid="_x0000_s1155" type="#_x0000_t202" style="position:absolute;margin-left:66.5pt;margin-top:8.1pt;width:659.05pt;height:15.8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" filled="f" strokeweight=".48pt">
                <v:textbox inset="0,0,0,0">
                  <w:txbxContent>
                    <w:p w:rsidR="00060A6F" w:rsidRDefault="00280855">
                      <w:pPr>
                        <w:tabs>
                          <w:tab w:val="left" w:pos="8027"/>
                        </w:tabs>
                        <w:spacing w:before="21"/>
                        <w:ind w:left="105"/>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rPr>
                          <w:u w:val="single"/>
                        </w:rPr>
                        <w:t>7-9</w:t>
                      </w:r>
                      <w:r>
                        <w:rPr>
                          <w:spacing w:val="-3"/>
                          <w:u w:val="single"/>
                        </w:rPr>
                        <w:t xml:space="preserve"> </w:t>
                      </w:r>
                      <w:r>
                        <w:rPr>
                          <w:u w:val="single"/>
                        </w:rPr>
                        <w:t>Month,</w:t>
                      </w:r>
                      <w:r>
                        <w:rPr>
                          <w:spacing w:val="-2"/>
                          <w:u w:val="single"/>
                        </w:rPr>
                        <w:t xml:space="preserve"> </w:t>
                      </w:r>
                      <w:r>
                        <w:rPr>
                          <w:u w:val="single"/>
                        </w:rPr>
                        <w:t>3-AAS</w:t>
                      </w:r>
                      <w:r>
                        <w:rPr>
                          <w:u w:val="single"/>
                        </w:rPr>
                        <w:tab/>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63"/>
        </w:numPr>
        <w:tabs>
          <w:tab w:val="left" w:pos="1339"/>
          <w:tab w:val="left" w:pos="1340"/>
        </w:tabs>
        <w:spacing w:before="159"/>
        <w:ind w:right="1198"/>
        <w:rPr>
          <w:i/>
          <w:sz w:val="20"/>
        </w:rPr>
      </w:pPr>
      <w:r>
        <w:rPr>
          <w:i/>
          <w:sz w:val="20"/>
        </w:rPr>
        <w:t>It was recommended last year, that because Business Administration and Accounting programs have classes taught by both Stephanie and I that we</w:t>
      </w:r>
      <w:r>
        <w:rPr>
          <w:i/>
          <w:spacing w:val="1"/>
          <w:sz w:val="20"/>
        </w:rPr>
        <w:t xml:space="preserve"> </w:t>
      </w:r>
      <w:r>
        <w:rPr>
          <w:i/>
          <w:sz w:val="20"/>
        </w:rPr>
        <w:t>include a part of each of our assessment. We will also include Sandi Thomas in the process as she teaches part of program. I will be changing my</w:t>
      </w:r>
      <w:r>
        <w:rPr>
          <w:i/>
          <w:spacing w:val="1"/>
          <w:sz w:val="20"/>
        </w:rPr>
        <w:t xml:space="preserve"> </w:t>
      </w:r>
      <w:r>
        <w:rPr>
          <w:i/>
          <w:sz w:val="20"/>
        </w:rPr>
        <w:t>Program Outcomes to reflect this. The QuickBooks outcome will be joined with the other software programs. We co</w:t>
      </w:r>
      <w:r>
        <w:rPr>
          <w:i/>
          <w:sz w:val="20"/>
        </w:rPr>
        <w:t>uld be a testing site for QuickBooks</w:t>
      </w:r>
      <w:r>
        <w:rPr>
          <w:i/>
          <w:spacing w:val="-43"/>
          <w:sz w:val="20"/>
        </w:rPr>
        <w:t xml:space="preserve"> </w:t>
      </w:r>
      <w:r>
        <w:rPr>
          <w:i/>
          <w:sz w:val="20"/>
        </w:rPr>
        <w:t>certification,</w:t>
      </w:r>
      <w:r>
        <w:rPr>
          <w:i/>
          <w:spacing w:val="-2"/>
          <w:sz w:val="20"/>
        </w:rPr>
        <w:t xml:space="preserve"> </w:t>
      </w:r>
      <w:r>
        <w:rPr>
          <w:i/>
          <w:sz w:val="20"/>
        </w:rPr>
        <w:t>but</w:t>
      </w:r>
      <w:r>
        <w:rPr>
          <w:i/>
          <w:spacing w:val="-1"/>
          <w:sz w:val="20"/>
        </w:rPr>
        <w:t xml:space="preserve"> </w:t>
      </w:r>
      <w:r>
        <w:rPr>
          <w:i/>
          <w:sz w:val="20"/>
        </w:rPr>
        <w:t>because</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pandemic,</w:t>
      </w:r>
      <w:r>
        <w:rPr>
          <w:i/>
          <w:spacing w:val="-1"/>
          <w:sz w:val="20"/>
        </w:rPr>
        <w:t xml:space="preserve"> </w:t>
      </w:r>
      <w:r>
        <w:rPr>
          <w:i/>
          <w:sz w:val="20"/>
        </w:rPr>
        <w:t>we</w:t>
      </w:r>
      <w:r>
        <w:rPr>
          <w:i/>
          <w:spacing w:val="-1"/>
          <w:sz w:val="20"/>
        </w:rPr>
        <w:t xml:space="preserve"> </w:t>
      </w:r>
      <w:r>
        <w:rPr>
          <w:i/>
          <w:sz w:val="20"/>
        </w:rPr>
        <w:t>have</w:t>
      </w:r>
      <w:r>
        <w:rPr>
          <w:i/>
          <w:spacing w:val="-1"/>
          <w:sz w:val="20"/>
        </w:rPr>
        <w:t xml:space="preserve"> </w:t>
      </w:r>
      <w:r>
        <w:rPr>
          <w:i/>
          <w:sz w:val="20"/>
        </w:rPr>
        <w:t>not</w:t>
      </w:r>
      <w:r>
        <w:rPr>
          <w:i/>
          <w:spacing w:val="-1"/>
          <w:sz w:val="20"/>
        </w:rPr>
        <w:t xml:space="preserve"> </w:t>
      </w:r>
      <w:r>
        <w:rPr>
          <w:i/>
          <w:sz w:val="20"/>
        </w:rPr>
        <w:t>been</w:t>
      </w:r>
      <w:r>
        <w:rPr>
          <w:i/>
          <w:spacing w:val="-2"/>
          <w:sz w:val="20"/>
        </w:rPr>
        <w:t xml:space="preserve"> </w:t>
      </w:r>
      <w:r>
        <w:rPr>
          <w:i/>
          <w:sz w:val="20"/>
        </w:rPr>
        <w:t>able</w:t>
      </w:r>
      <w:r>
        <w:rPr>
          <w:i/>
          <w:spacing w:val="-1"/>
          <w:sz w:val="20"/>
        </w:rPr>
        <w:t xml:space="preserve"> </w:t>
      </w:r>
      <w:r>
        <w:rPr>
          <w:i/>
          <w:sz w:val="20"/>
        </w:rPr>
        <w:t>to</w:t>
      </w:r>
      <w:r>
        <w:rPr>
          <w:i/>
          <w:spacing w:val="-1"/>
          <w:sz w:val="20"/>
        </w:rPr>
        <w:t xml:space="preserve"> </w:t>
      </w:r>
      <w:r>
        <w:rPr>
          <w:i/>
          <w:sz w:val="20"/>
        </w:rPr>
        <w:t>proceed</w:t>
      </w:r>
      <w:r>
        <w:rPr>
          <w:i/>
          <w:spacing w:val="-1"/>
          <w:sz w:val="20"/>
        </w:rPr>
        <w:t xml:space="preserve"> </w:t>
      </w:r>
      <w:r>
        <w:rPr>
          <w:i/>
          <w:sz w:val="20"/>
        </w:rPr>
        <w:t>with</w:t>
      </w:r>
      <w:r>
        <w:rPr>
          <w:i/>
          <w:spacing w:val="-1"/>
          <w:sz w:val="20"/>
        </w:rPr>
        <w:t xml:space="preserve"> </w:t>
      </w:r>
      <w:r>
        <w:rPr>
          <w:i/>
          <w:sz w:val="20"/>
        </w:rPr>
        <w:t>this</w:t>
      </w:r>
      <w:r>
        <w:rPr>
          <w:i/>
          <w:spacing w:val="-1"/>
          <w:sz w:val="20"/>
        </w:rPr>
        <w:t xml:space="preserve"> </w:t>
      </w:r>
      <w:r>
        <w:rPr>
          <w:i/>
          <w:sz w:val="20"/>
        </w:rPr>
        <w:t>at</w:t>
      </w:r>
      <w:r>
        <w:rPr>
          <w:i/>
          <w:spacing w:val="-1"/>
          <w:sz w:val="20"/>
        </w:rPr>
        <w:t xml:space="preserve"> </w:t>
      </w:r>
      <w:r>
        <w:rPr>
          <w:i/>
          <w:sz w:val="20"/>
        </w:rPr>
        <w:t>this</w:t>
      </w:r>
      <w:r>
        <w:rPr>
          <w:i/>
          <w:spacing w:val="-1"/>
          <w:sz w:val="20"/>
        </w:rPr>
        <w:t xml:space="preserve"> </w:t>
      </w:r>
      <w:r>
        <w:rPr>
          <w:i/>
          <w:sz w:val="20"/>
        </w:rPr>
        <w:t>time.</w:t>
      </w:r>
    </w:p>
    <w:p w:rsidR="00060A6F" w:rsidRDefault="00280855">
      <w:pPr>
        <w:pStyle w:val="ListParagraph"/>
        <w:numPr>
          <w:ilvl w:val="0"/>
          <w:numId w:val="63"/>
        </w:numPr>
        <w:tabs>
          <w:tab w:val="left" w:pos="1339"/>
          <w:tab w:val="left" w:pos="1340"/>
        </w:tabs>
        <w:spacing w:before="4" w:line="237" w:lineRule="auto"/>
        <w:ind w:right="1125"/>
        <w:rPr>
          <w:i/>
          <w:sz w:val="20"/>
        </w:rPr>
      </w:pPr>
      <w:r>
        <w:rPr>
          <w:i/>
          <w:sz w:val="20"/>
        </w:rPr>
        <w:t>I looked at the simulation packet I was interested in the spring and I find that the students would be duplicating wha</w:t>
      </w:r>
      <w:r>
        <w:rPr>
          <w:i/>
          <w:sz w:val="20"/>
        </w:rPr>
        <w:t>t they learn in QuickBooks, but at a</w:t>
      </w:r>
      <w:r>
        <w:rPr>
          <w:i/>
          <w:spacing w:val="-43"/>
          <w:sz w:val="20"/>
        </w:rPr>
        <w:t xml:space="preserve"> </w:t>
      </w:r>
      <w:r>
        <w:rPr>
          <w:i/>
          <w:sz w:val="20"/>
        </w:rPr>
        <w:t>lower level. I will not be using the program. In our new building we will have a classroom/lab where students will have various stations to perform</w:t>
      </w:r>
      <w:r>
        <w:rPr>
          <w:i/>
          <w:spacing w:val="1"/>
          <w:sz w:val="20"/>
        </w:rPr>
        <w:t xml:space="preserve"> </w:t>
      </w:r>
      <w:r>
        <w:rPr>
          <w:i/>
          <w:sz w:val="20"/>
        </w:rPr>
        <w:t>different</w:t>
      </w:r>
      <w:r>
        <w:rPr>
          <w:i/>
          <w:spacing w:val="-2"/>
          <w:sz w:val="20"/>
        </w:rPr>
        <w:t xml:space="preserve"> </w:t>
      </w:r>
      <w:r>
        <w:rPr>
          <w:i/>
          <w:sz w:val="20"/>
        </w:rPr>
        <w:t>task</w:t>
      </w:r>
      <w:r>
        <w:rPr>
          <w:i/>
          <w:spacing w:val="-1"/>
          <w:sz w:val="20"/>
        </w:rPr>
        <w:t xml:space="preserve"> </w:t>
      </w:r>
      <w:r>
        <w:rPr>
          <w:i/>
          <w:sz w:val="20"/>
        </w:rPr>
        <w:t>from</w:t>
      </w:r>
      <w:r>
        <w:rPr>
          <w:i/>
          <w:spacing w:val="-2"/>
          <w:sz w:val="20"/>
        </w:rPr>
        <w:t xml:space="preserve"> </w:t>
      </w:r>
      <w:r>
        <w:rPr>
          <w:i/>
          <w:sz w:val="20"/>
        </w:rPr>
        <w:t>their</w:t>
      </w:r>
      <w:r>
        <w:rPr>
          <w:i/>
          <w:spacing w:val="-1"/>
          <w:sz w:val="20"/>
        </w:rPr>
        <w:t xml:space="preserve"> </w:t>
      </w:r>
      <w:r>
        <w:rPr>
          <w:i/>
          <w:sz w:val="20"/>
        </w:rPr>
        <w:t>studies.</w:t>
      </w:r>
    </w:p>
    <w:p w:rsidR="00060A6F" w:rsidRDefault="00060A6F">
      <w:pPr>
        <w:pStyle w:val="BodyText"/>
        <w:spacing w:before="4"/>
        <w:rPr>
          <w:i/>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pStyle w:val="ListParagraph"/>
        <w:numPr>
          <w:ilvl w:val="0"/>
          <w:numId w:val="62"/>
        </w:numPr>
        <w:tabs>
          <w:tab w:val="left" w:pos="1339"/>
          <w:tab w:val="left" w:pos="1340"/>
        </w:tabs>
        <w:spacing w:before="158"/>
        <w:ind w:right="1664"/>
        <w:rPr>
          <w:sz w:val="20"/>
        </w:rPr>
      </w:pPr>
      <w:r>
        <w:rPr>
          <w:sz w:val="20"/>
        </w:rPr>
        <w:t>Students</w:t>
      </w:r>
      <w:r>
        <w:rPr>
          <w:spacing w:val="-3"/>
          <w:sz w:val="20"/>
        </w:rPr>
        <w:t xml:space="preserve"> </w:t>
      </w:r>
      <w:r>
        <w:rPr>
          <w:sz w:val="20"/>
        </w:rPr>
        <w:t>will</w:t>
      </w:r>
      <w:r>
        <w:rPr>
          <w:spacing w:val="-2"/>
          <w:sz w:val="20"/>
        </w:rPr>
        <w:t xml:space="preserve"> </w:t>
      </w:r>
      <w:r>
        <w:rPr>
          <w:sz w:val="20"/>
        </w:rPr>
        <w:t>have</w:t>
      </w:r>
      <w:r>
        <w:rPr>
          <w:spacing w:val="-2"/>
          <w:sz w:val="20"/>
        </w:rPr>
        <w:t xml:space="preserve"> </w:t>
      </w:r>
      <w:r>
        <w:rPr>
          <w:sz w:val="20"/>
        </w:rPr>
        <w:t>the</w:t>
      </w:r>
      <w:r>
        <w:rPr>
          <w:spacing w:val="-2"/>
          <w:sz w:val="20"/>
        </w:rPr>
        <w:t xml:space="preserve"> </w:t>
      </w:r>
      <w:r>
        <w:rPr>
          <w:sz w:val="20"/>
        </w:rPr>
        <w:t>ability</w:t>
      </w:r>
      <w:r>
        <w:rPr>
          <w:spacing w:val="-3"/>
          <w:sz w:val="20"/>
        </w:rPr>
        <w:t xml:space="preserve"> </w:t>
      </w:r>
      <w:r>
        <w:rPr>
          <w:sz w:val="20"/>
        </w:rPr>
        <w:t>to</w:t>
      </w:r>
      <w:r>
        <w:rPr>
          <w:spacing w:val="-2"/>
          <w:sz w:val="20"/>
        </w:rPr>
        <w:t xml:space="preserve"> </w:t>
      </w:r>
      <w:r>
        <w:rPr>
          <w:sz w:val="20"/>
        </w:rPr>
        <w:t>perform</w:t>
      </w:r>
      <w:r>
        <w:rPr>
          <w:spacing w:val="-3"/>
          <w:sz w:val="20"/>
        </w:rPr>
        <w:t xml:space="preserve"> </w:t>
      </w:r>
      <w:r>
        <w:rPr>
          <w:sz w:val="20"/>
        </w:rPr>
        <w:t>accounting</w:t>
      </w:r>
      <w:r>
        <w:rPr>
          <w:spacing w:val="-2"/>
          <w:sz w:val="20"/>
        </w:rPr>
        <w:t xml:space="preserve"> </w:t>
      </w:r>
      <w:r>
        <w:rPr>
          <w:sz w:val="20"/>
        </w:rPr>
        <w:t>functions</w:t>
      </w:r>
      <w:r>
        <w:rPr>
          <w:spacing w:val="-2"/>
          <w:sz w:val="20"/>
        </w:rPr>
        <w:t xml:space="preserve"> </w:t>
      </w:r>
      <w:r>
        <w:rPr>
          <w:sz w:val="20"/>
        </w:rPr>
        <w:t>including</w:t>
      </w:r>
      <w:r>
        <w:rPr>
          <w:spacing w:val="-3"/>
          <w:sz w:val="20"/>
        </w:rPr>
        <w:t xml:space="preserve"> </w:t>
      </w:r>
      <w:r>
        <w:rPr>
          <w:sz w:val="20"/>
        </w:rPr>
        <w:t>the</w:t>
      </w:r>
      <w:r>
        <w:rPr>
          <w:spacing w:val="-3"/>
          <w:sz w:val="20"/>
        </w:rPr>
        <w:t xml:space="preserve"> </w:t>
      </w:r>
      <w:r>
        <w:rPr>
          <w:sz w:val="20"/>
        </w:rPr>
        <w:t>preparation</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following</w:t>
      </w:r>
      <w:r>
        <w:rPr>
          <w:spacing w:val="-3"/>
          <w:sz w:val="20"/>
        </w:rPr>
        <w:t xml:space="preserve"> </w:t>
      </w:r>
      <w:r>
        <w:rPr>
          <w:sz w:val="20"/>
        </w:rPr>
        <w:t>forms:</w:t>
      </w:r>
      <w:r>
        <w:rPr>
          <w:spacing w:val="-2"/>
          <w:sz w:val="20"/>
        </w:rPr>
        <w:t xml:space="preserve"> </w:t>
      </w:r>
      <w:r>
        <w:rPr>
          <w:sz w:val="20"/>
        </w:rPr>
        <w:t>trial</w:t>
      </w:r>
      <w:r>
        <w:rPr>
          <w:spacing w:val="-2"/>
          <w:sz w:val="20"/>
        </w:rPr>
        <w:t xml:space="preserve"> </w:t>
      </w:r>
      <w:r>
        <w:rPr>
          <w:sz w:val="20"/>
        </w:rPr>
        <w:t>balance,</w:t>
      </w:r>
      <w:r>
        <w:rPr>
          <w:spacing w:val="-2"/>
          <w:sz w:val="20"/>
        </w:rPr>
        <w:t xml:space="preserve"> </w:t>
      </w:r>
      <w:r>
        <w:rPr>
          <w:sz w:val="20"/>
        </w:rPr>
        <w:t>income</w:t>
      </w:r>
      <w:r>
        <w:rPr>
          <w:spacing w:val="-2"/>
          <w:sz w:val="20"/>
        </w:rPr>
        <w:t xml:space="preserve"> </w:t>
      </w:r>
      <w:r>
        <w:rPr>
          <w:sz w:val="20"/>
        </w:rPr>
        <w:t>statement,</w:t>
      </w:r>
      <w:r>
        <w:rPr>
          <w:spacing w:val="1"/>
          <w:sz w:val="20"/>
        </w:rPr>
        <w:t xml:space="preserve"> </w:t>
      </w:r>
      <w:r>
        <w:rPr>
          <w:sz w:val="20"/>
        </w:rPr>
        <w:t>statement</w:t>
      </w:r>
      <w:r>
        <w:rPr>
          <w:spacing w:val="-2"/>
          <w:sz w:val="20"/>
        </w:rPr>
        <w:t xml:space="preserve"> </w:t>
      </w:r>
      <w:r>
        <w:rPr>
          <w:sz w:val="20"/>
        </w:rPr>
        <w:t>of</w:t>
      </w:r>
      <w:r>
        <w:rPr>
          <w:spacing w:val="-1"/>
          <w:sz w:val="20"/>
        </w:rPr>
        <w:t xml:space="preserve"> </w:t>
      </w:r>
      <w:r>
        <w:rPr>
          <w:sz w:val="20"/>
        </w:rPr>
        <w:t>owner’s</w:t>
      </w:r>
      <w:r>
        <w:rPr>
          <w:spacing w:val="-1"/>
          <w:sz w:val="20"/>
        </w:rPr>
        <w:t xml:space="preserve"> </w:t>
      </w:r>
      <w:r>
        <w:rPr>
          <w:sz w:val="20"/>
        </w:rPr>
        <w:t>equity,</w:t>
      </w:r>
      <w:r>
        <w:rPr>
          <w:spacing w:val="-1"/>
          <w:sz w:val="20"/>
        </w:rPr>
        <w:t xml:space="preserve"> </w:t>
      </w:r>
      <w:r>
        <w:rPr>
          <w:sz w:val="20"/>
        </w:rPr>
        <w:t>cash</w:t>
      </w:r>
      <w:r>
        <w:rPr>
          <w:spacing w:val="-1"/>
          <w:sz w:val="20"/>
        </w:rPr>
        <w:t xml:space="preserve"> </w:t>
      </w:r>
      <w:r>
        <w:rPr>
          <w:sz w:val="20"/>
        </w:rPr>
        <w:t>flow</w:t>
      </w:r>
      <w:r>
        <w:rPr>
          <w:spacing w:val="-2"/>
          <w:sz w:val="20"/>
        </w:rPr>
        <w:t xml:space="preserve"> </w:t>
      </w:r>
      <w:r>
        <w:rPr>
          <w:sz w:val="20"/>
        </w:rPr>
        <w:t>and</w:t>
      </w:r>
      <w:r>
        <w:rPr>
          <w:spacing w:val="-1"/>
          <w:sz w:val="20"/>
        </w:rPr>
        <w:t xml:space="preserve"> </w:t>
      </w:r>
      <w:r>
        <w:rPr>
          <w:sz w:val="20"/>
        </w:rPr>
        <w:t>balance</w:t>
      </w:r>
      <w:r>
        <w:rPr>
          <w:spacing w:val="-1"/>
          <w:sz w:val="20"/>
        </w:rPr>
        <w:t xml:space="preserve"> </w:t>
      </w:r>
      <w:r>
        <w:rPr>
          <w:sz w:val="20"/>
        </w:rPr>
        <w:t>sheet.</w:t>
      </w:r>
    </w:p>
    <w:p w:rsidR="00060A6F" w:rsidRDefault="00280855">
      <w:pPr>
        <w:pStyle w:val="ListParagraph"/>
        <w:numPr>
          <w:ilvl w:val="0"/>
          <w:numId w:val="62"/>
        </w:numPr>
        <w:tabs>
          <w:tab w:val="left" w:pos="1339"/>
          <w:tab w:val="left" w:pos="1340"/>
        </w:tabs>
        <w:spacing w:before="2"/>
        <w:ind w:hanging="361"/>
        <w:rPr>
          <w:sz w:val="20"/>
        </w:rPr>
      </w:pPr>
      <w:r>
        <w:rPr>
          <w:sz w:val="20"/>
        </w:rPr>
        <w:t>Students</w:t>
      </w:r>
      <w:r>
        <w:rPr>
          <w:spacing w:val="-2"/>
          <w:sz w:val="20"/>
        </w:rPr>
        <w:t xml:space="preserve"> </w:t>
      </w:r>
      <w:r>
        <w:rPr>
          <w:sz w:val="20"/>
        </w:rPr>
        <w:t>will</w:t>
      </w:r>
      <w:r>
        <w:rPr>
          <w:spacing w:val="-2"/>
          <w:sz w:val="20"/>
        </w:rPr>
        <w:t xml:space="preserve"> </w:t>
      </w:r>
      <w:r>
        <w:rPr>
          <w:sz w:val="20"/>
        </w:rPr>
        <w:t>have</w:t>
      </w:r>
      <w:r>
        <w:rPr>
          <w:spacing w:val="-2"/>
          <w:sz w:val="20"/>
        </w:rPr>
        <w:t xml:space="preserve"> </w:t>
      </w:r>
      <w:r>
        <w:rPr>
          <w:sz w:val="20"/>
        </w:rPr>
        <w:t>the</w:t>
      </w:r>
      <w:r>
        <w:rPr>
          <w:spacing w:val="-2"/>
          <w:sz w:val="20"/>
        </w:rPr>
        <w:t xml:space="preserve"> </w:t>
      </w:r>
      <w:r>
        <w:rPr>
          <w:sz w:val="20"/>
        </w:rPr>
        <w:t>ability</w:t>
      </w:r>
      <w:r>
        <w:rPr>
          <w:spacing w:val="-2"/>
          <w:sz w:val="20"/>
        </w:rPr>
        <w:t xml:space="preserve"> </w:t>
      </w:r>
      <w:r>
        <w:rPr>
          <w:sz w:val="20"/>
        </w:rPr>
        <w:t>to</w:t>
      </w:r>
      <w:r>
        <w:rPr>
          <w:spacing w:val="-2"/>
          <w:sz w:val="20"/>
        </w:rPr>
        <w:t xml:space="preserve"> </w:t>
      </w:r>
      <w:r>
        <w:rPr>
          <w:sz w:val="20"/>
        </w:rPr>
        <w:t>complete</w:t>
      </w:r>
      <w:r>
        <w:rPr>
          <w:spacing w:val="-2"/>
          <w:sz w:val="20"/>
        </w:rPr>
        <w:t xml:space="preserve"> </w:t>
      </w:r>
      <w:r>
        <w:rPr>
          <w:sz w:val="20"/>
        </w:rPr>
        <w:t>year</w:t>
      </w:r>
      <w:r>
        <w:rPr>
          <w:spacing w:val="-2"/>
          <w:sz w:val="20"/>
        </w:rPr>
        <w:t xml:space="preserve"> </w:t>
      </w:r>
      <w:r>
        <w:rPr>
          <w:sz w:val="20"/>
        </w:rPr>
        <w:t>end</w:t>
      </w:r>
      <w:r>
        <w:rPr>
          <w:spacing w:val="-1"/>
          <w:sz w:val="20"/>
        </w:rPr>
        <w:t xml:space="preserve"> </w:t>
      </w:r>
      <w:r>
        <w:rPr>
          <w:sz w:val="20"/>
        </w:rPr>
        <w:t>payroll</w:t>
      </w:r>
      <w:r>
        <w:rPr>
          <w:spacing w:val="-2"/>
          <w:sz w:val="20"/>
        </w:rPr>
        <w:t xml:space="preserve"> </w:t>
      </w:r>
      <w:r>
        <w:rPr>
          <w:sz w:val="20"/>
        </w:rPr>
        <w:t>forms</w:t>
      </w:r>
      <w:r>
        <w:rPr>
          <w:spacing w:val="-2"/>
          <w:sz w:val="20"/>
        </w:rPr>
        <w:t xml:space="preserve"> </w:t>
      </w:r>
      <w:r>
        <w:rPr>
          <w:sz w:val="20"/>
        </w:rPr>
        <w:t>and</w:t>
      </w:r>
      <w:r>
        <w:rPr>
          <w:spacing w:val="-2"/>
          <w:sz w:val="20"/>
        </w:rPr>
        <w:t xml:space="preserve"> </w:t>
      </w:r>
      <w:r>
        <w:rPr>
          <w:sz w:val="20"/>
        </w:rPr>
        <w:t>reports</w:t>
      </w:r>
      <w:r>
        <w:rPr>
          <w:spacing w:val="-2"/>
          <w:sz w:val="20"/>
        </w:rPr>
        <w:t xml:space="preserve"> </w:t>
      </w:r>
      <w:r>
        <w:rPr>
          <w:sz w:val="20"/>
        </w:rPr>
        <w:t>(Payroll</w:t>
      </w:r>
      <w:r>
        <w:rPr>
          <w:spacing w:val="-2"/>
          <w:sz w:val="20"/>
        </w:rPr>
        <w:t xml:space="preserve"> </w:t>
      </w:r>
      <w:r>
        <w:rPr>
          <w:sz w:val="20"/>
        </w:rPr>
        <w:t>Class)</w:t>
      </w:r>
    </w:p>
    <w:p w:rsidR="00060A6F" w:rsidRDefault="00280855">
      <w:pPr>
        <w:pStyle w:val="ListParagraph"/>
        <w:numPr>
          <w:ilvl w:val="0"/>
          <w:numId w:val="62"/>
        </w:numPr>
        <w:tabs>
          <w:tab w:val="left" w:pos="1339"/>
          <w:tab w:val="left" w:pos="1340"/>
        </w:tabs>
        <w:ind w:hanging="361"/>
        <w:rPr>
          <w:sz w:val="20"/>
        </w:rPr>
      </w:pPr>
      <w:r>
        <w:rPr>
          <w:sz w:val="20"/>
        </w:rPr>
        <w:t>Student</w:t>
      </w:r>
      <w:r>
        <w:rPr>
          <w:spacing w:val="-3"/>
          <w:sz w:val="20"/>
        </w:rPr>
        <w:t xml:space="preserve"> </w:t>
      </w:r>
      <w:r>
        <w:rPr>
          <w:sz w:val="20"/>
        </w:rPr>
        <w:t>will</w:t>
      </w:r>
      <w:r>
        <w:rPr>
          <w:spacing w:val="-2"/>
          <w:sz w:val="20"/>
        </w:rPr>
        <w:t xml:space="preserve"> </w:t>
      </w:r>
      <w:r>
        <w:rPr>
          <w:sz w:val="20"/>
        </w:rPr>
        <w:t>have</w:t>
      </w:r>
      <w:r>
        <w:rPr>
          <w:spacing w:val="-2"/>
          <w:sz w:val="20"/>
        </w:rPr>
        <w:t xml:space="preserve"> </w:t>
      </w:r>
      <w:r>
        <w:rPr>
          <w:sz w:val="20"/>
        </w:rPr>
        <w:t>the</w:t>
      </w:r>
      <w:r>
        <w:rPr>
          <w:spacing w:val="-2"/>
          <w:sz w:val="20"/>
        </w:rPr>
        <w:t xml:space="preserve"> </w:t>
      </w:r>
      <w:r>
        <w:rPr>
          <w:sz w:val="20"/>
        </w:rPr>
        <w:t>ability</w:t>
      </w:r>
      <w:r>
        <w:rPr>
          <w:spacing w:val="-2"/>
          <w:sz w:val="20"/>
        </w:rPr>
        <w:t xml:space="preserve"> </w:t>
      </w:r>
      <w:r>
        <w:rPr>
          <w:sz w:val="20"/>
        </w:rPr>
        <w:t>to</w:t>
      </w:r>
      <w:r>
        <w:rPr>
          <w:spacing w:val="-2"/>
          <w:sz w:val="20"/>
        </w:rPr>
        <w:t xml:space="preserve"> </w:t>
      </w:r>
      <w:r>
        <w:rPr>
          <w:sz w:val="20"/>
        </w:rPr>
        <w:t>communicate</w:t>
      </w:r>
      <w:r>
        <w:rPr>
          <w:spacing w:val="-2"/>
          <w:sz w:val="20"/>
        </w:rPr>
        <w:t xml:space="preserve"> </w:t>
      </w:r>
      <w:r>
        <w:rPr>
          <w:sz w:val="20"/>
        </w:rPr>
        <w:t>in</w:t>
      </w:r>
      <w:r>
        <w:rPr>
          <w:spacing w:val="-2"/>
          <w:sz w:val="20"/>
        </w:rPr>
        <w:t xml:space="preserve"> </w:t>
      </w:r>
      <w:r>
        <w:rPr>
          <w:sz w:val="20"/>
        </w:rPr>
        <w:t>written</w:t>
      </w:r>
      <w:r>
        <w:rPr>
          <w:spacing w:val="-2"/>
          <w:sz w:val="20"/>
        </w:rPr>
        <w:t xml:space="preserve"> </w:t>
      </w:r>
      <w:r>
        <w:rPr>
          <w:sz w:val="20"/>
        </w:rPr>
        <w:t>and</w:t>
      </w:r>
      <w:r>
        <w:rPr>
          <w:spacing w:val="-2"/>
          <w:sz w:val="20"/>
        </w:rPr>
        <w:t xml:space="preserve"> </w:t>
      </w:r>
      <w:r>
        <w:rPr>
          <w:sz w:val="20"/>
        </w:rPr>
        <w:t>oral</w:t>
      </w:r>
      <w:r>
        <w:rPr>
          <w:spacing w:val="-2"/>
          <w:sz w:val="20"/>
        </w:rPr>
        <w:t xml:space="preserve"> </w:t>
      </w:r>
      <w:r>
        <w:rPr>
          <w:sz w:val="20"/>
        </w:rPr>
        <w:t>form</w:t>
      </w:r>
      <w:r>
        <w:rPr>
          <w:spacing w:val="-3"/>
          <w:sz w:val="20"/>
        </w:rPr>
        <w:t xml:space="preserve"> </w:t>
      </w:r>
      <w:r>
        <w:rPr>
          <w:sz w:val="20"/>
        </w:rPr>
        <w:t>effectively</w:t>
      </w:r>
      <w:r>
        <w:rPr>
          <w:spacing w:val="-2"/>
          <w:sz w:val="20"/>
        </w:rPr>
        <w:t xml:space="preserve"> </w:t>
      </w:r>
      <w:r>
        <w:rPr>
          <w:sz w:val="20"/>
        </w:rPr>
        <w:t>for</w:t>
      </w:r>
      <w:r>
        <w:rPr>
          <w:spacing w:val="-2"/>
          <w:sz w:val="20"/>
        </w:rPr>
        <w:t xml:space="preserve"> </w:t>
      </w:r>
      <w:r>
        <w:rPr>
          <w:sz w:val="20"/>
        </w:rPr>
        <w:t>reporting</w:t>
      </w:r>
      <w:r>
        <w:rPr>
          <w:spacing w:val="-2"/>
          <w:sz w:val="20"/>
        </w:rPr>
        <w:t xml:space="preserve"> </w:t>
      </w:r>
      <w:r>
        <w:rPr>
          <w:sz w:val="20"/>
        </w:rPr>
        <w:t>purposes.</w:t>
      </w:r>
    </w:p>
    <w:p w:rsidR="00060A6F" w:rsidRDefault="00280855">
      <w:pPr>
        <w:pStyle w:val="ListParagraph"/>
        <w:numPr>
          <w:ilvl w:val="0"/>
          <w:numId w:val="62"/>
        </w:numPr>
        <w:tabs>
          <w:tab w:val="left" w:pos="1339"/>
          <w:tab w:val="left" w:pos="1340"/>
        </w:tabs>
        <w:spacing w:before="1"/>
        <w:ind w:right="1412"/>
        <w:rPr>
          <w:sz w:val="20"/>
        </w:rPr>
      </w:pPr>
      <w:r>
        <w:rPr>
          <w:sz w:val="20"/>
        </w:rPr>
        <w:t>Students will be able to effectively use various software programs to process data and create reports needed</w:t>
      </w:r>
      <w:r>
        <w:rPr>
          <w:sz w:val="20"/>
        </w:rPr>
        <w:t xml:space="preserve"> for a company. Including QuickBooks,</w:t>
      </w:r>
      <w:r>
        <w:rPr>
          <w:spacing w:val="-43"/>
          <w:sz w:val="20"/>
        </w:rPr>
        <w:t xml:space="preserve"> </w:t>
      </w:r>
      <w:r>
        <w:rPr>
          <w:sz w:val="20"/>
        </w:rPr>
        <w:t>Microsoft</w:t>
      </w:r>
      <w:r>
        <w:rPr>
          <w:spacing w:val="-2"/>
          <w:sz w:val="20"/>
        </w:rPr>
        <w:t xml:space="preserve"> </w:t>
      </w:r>
      <w:r>
        <w:rPr>
          <w:sz w:val="20"/>
        </w:rPr>
        <w:t>Word,</w:t>
      </w:r>
      <w:r>
        <w:rPr>
          <w:spacing w:val="-1"/>
          <w:sz w:val="20"/>
        </w:rPr>
        <w:t xml:space="preserve"> </w:t>
      </w:r>
      <w:r>
        <w:rPr>
          <w:sz w:val="20"/>
        </w:rPr>
        <w:t>Excel,</w:t>
      </w:r>
      <w:r>
        <w:rPr>
          <w:spacing w:val="-1"/>
          <w:sz w:val="20"/>
        </w:rPr>
        <w:t xml:space="preserve"> </w:t>
      </w:r>
      <w:r>
        <w:rPr>
          <w:sz w:val="20"/>
        </w:rPr>
        <w:t>Power</w:t>
      </w:r>
      <w:r>
        <w:rPr>
          <w:spacing w:val="-1"/>
          <w:sz w:val="20"/>
        </w:rPr>
        <w:t xml:space="preserve"> </w:t>
      </w:r>
      <w:r>
        <w:rPr>
          <w:sz w:val="20"/>
        </w:rPr>
        <w:t>Point.</w:t>
      </w:r>
    </w:p>
    <w:p w:rsidR="00060A6F" w:rsidRDefault="00280855">
      <w:pPr>
        <w:pStyle w:val="Heading6"/>
        <w:spacing w:before="160"/>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2"/>
          <w:sz w:val="20"/>
        </w:rPr>
        <w:t xml:space="preserve"> </w:t>
      </w:r>
      <w:r>
        <w:rPr>
          <w:i/>
          <w:sz w:val="20"/>
        </w:rPr>
        <w:t>tool</w:t>
      </w:r>
      <w:r>
        <w:rPr>
          <w:i/>
          <w:spacing w:val="-1"/>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2"/>
          <w:sz w:val="20"/>
        </w:rPr>
        <w:t xml:space="preserve"> </w:t>
      </w:r>
      <w:r>
        <w:rPr>
          <w:i/>
          <w:sz w:val="20"/>
        </w:rPr>
        <w:t>to</w:t>
      </w:r>
      <w:r>
        <w:rPr>
          <w:i/>
          <w:spacing w:val="-1"/>
          <w:sz w:val="20"/>
        </w:rPr>
        <w:t xml:space="preserve"> </w:t>
      </w:r>
      <w:r>
        <w:rPr>
          <w:i/>
          <w:sz w:val="20"/>
        </w:rPr>
        <w:t>your</w:t>
      </w:r>
      <w:r>
        <w:rPr>
          <w:i/>
          <w:spacing w:val="-1"/>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280855">
      <w:pPr>
        <w:pStyle w:val="ListParagraph"/>
        <w:numPr>
          <w:ilvl w:val="0"/>
          <w:numId w:val="61"/>
        </w:numPr>
        <w:tabs>
          <w:tab w:val="left" w:pos="1339"/>
          <w:tab w:val="left" w:pos="1340"/>
        </w:tabs>
        <w:spacing w:before="160"/>
        <w:rPr>
          <w:sz w:val="20"/>
        </w:rPr>
      </w:pPr>
      <w:r>
        <w:rPr>
          <w:sz w:val="20"/>
        </w:rPr>
        <w:t>I</w:t>
      </w:r>
      <w:r>
        <w:rPr>
          <w:spacing w:val="-2"/>
          <w:sz w:val="20"/>
        </w:rPr>
        <w:t xml:space="preserve"> </w:t>
      </w:r>
      <w:r>
        <w:rPr>
          <w:sz w:val="20"/>
        </w:rPr>
        <w:t>will</w:t>
      </w:r>
      <w:r>
        <w:rPr>
          <w:spacing w:val="-2"/>
          <w:sz w:val="20"/>
        </w:rPr>
        <w:t xml:space="preserve"> </w:t>
      </w:r>
      <w:r>
        <w:rPr>
          <w:sz w:val="20"/>
        </w:rPr>
        <w:t>have</w:t>
      </w:r>
      <w:r>
        <w:rPr>
          <w:spacing w:val="-2"/>
          <w:sz w:val="20"/>
        </w:rPr>
        <w:t xml:space="preserve"> </w:t>
      </w:r>
      <w:r>
        <w:rPr>
          <w:sz w:val="20"/>
        </w:rPr>
        <w:t>the</w:t>
      </w:r>
      <w:r>
        <w:rPr>
          <w:spacing w:val="-1"/>
          <w:sz w:val="20"/>
        </w:rPr>
        <w:t xml:space="preserve"> </w:t>
      </w:r>
      <w:r>
        <w:rPr>
          <w:sz w:val="20"/>
        </w:rPr>
        <w:t>student</w:t>
      </w:r>
      <w:r>
        <w:rPr>
          <w:spacing w:val="-2"/>
          <w:sz w:val="20"/>
        </w:rPr>
        <w:t xml:space="preserve"> </w:t>
      </w:r>
      <w:r>
        <w:rPr>
          <w:sz w:val="20"/>
        </w:rPr>
        <w:t>prepare</w:t>
      </w:r>
      <w:r>
        <w:rPr>
          <w:spacing w:val="-2"/>
          <w:sz w:val="20"/>
        </w:rPr>
        <w:t xml:space="preserve"> </w:t>
      </w:r>
      <w:r>
        <w:rPr>
          <w:sz w:val="20"/>
        </w:rPr>
        <w:t>journal</w:t>
      </w:r>
      <w:r>
        <w:rPr>
          <w:spacing w:val="-1"/>
          <w:sz w:val="20"/>
        </w:rPr>
        <w:t xml:space="preserve"> </w:t>
      </w:r>
      <w:r>
        <w:rPr>
          <w:sz w:val="20"/>
        </w:rPr>
        <w:t>entries</w:t>
      </w:r>
      <w:r>
        <w:rPr>
          <w:spacing w:val="-2"/>
          <w:sz w:val="20"/>
        </w:rPr>
        <w:t xml:space="preserve"> </w:t>
      </w:r>
      <w:r>
        <w:rPr>
          <w:sz w:val="20"/>
        </w:rPr>
        <w:t>and</w:t>
      </w:r>
      <w:r>
        <w:rPr>
          <w:spacing w:val="-2"/>
          <w:sz w:val="20"/>
        </w:rPr>
        <w:t xml:space="preserve"> </w:t>
      </w:r>
      <w:r>
        <w:rPr>
          <w:sz w:val="20"/>
        </w:rPr>
        <w:t>produce</w:t>
      </w:r>
      <w:r>
        <w:rPr>
          <w:spacing w:val="-1"/>
          <w:sz w:val="20"/>
        </w:rPr>
        <w:t xml:space="preserve"> </w:t>
      </w:r>
      <w:r>
        <w:rPr>
          <w:sz w:val="20"/>
        </w:rPr>
        <w:t>financial</w:t>
      </w:r>
      <w:r>
        <w:rPr>
          <w:spacing w:val="-2"/>
          <w:sz w:val="20"/>
        </w:rPr>
        <w:t xml:space="preserve"> </w:t>
      </w:r>
      <w:r>
        <w:rPr>
          <w:sz w:val="20"/>
        </w:rPr>
        <w:t>statements</w:t>
      </w:r>
      <w:r>
        <w:rPr>
          <w:spacing w:val="-2"/>
          <w:sz w:val="20"/>
        </w:rPr>
        <w:t xml:space="preserve"> </w:t>
      </w:r>
      <w:r>
        <w:rPr>
          <w:sz w:val="20"/>
        </w:rPr>
        <w:t>with</w:t>
      </w:r>
      <w:r>
        <w:rPr>
          <w:spacing w:val="-2"/>
          <w:sz w:val="20"/>
        </w:rPr>
        <w:t xml:space="preserve"> </w:t>
      </w:r>
      <w:r>
        <w:rPr>
          <w:sz w:val="20"/>
        </w:rPr>
        <w:t>given</w:t>
      </w:r>
      <w:r>
        <w:rPr>
          <w:spacing w:val="-1"/>
          <w:sz w:val="20"/>
        </w:rPr>
        <w:t xml:space="preserve"> </w:t>
      </w:r>
      <w:r>
        <w:rPr>
          <w:sz w:val="20"/>
        </w:rPr>
        <w:t>data</w:t>
      </w:r>
      <w:r>
        <w:rPr>
          <w:spacing w:val="-2"/>
          <w:sz w:val="20"/>
        </w:rPr>
        <w:t xml:space="preserve"> </w:t>
      </w:r>
      <w:r>
        <w:rPr>
          <w:sz w:val="20"/>
        </w:rPr>
        <w:t>and</w:t>
      </w:r>
      <w:r>
        <w:rPr>
          <w:spacing w:val="-2"/>
          <w:sz w:val="20"/>
        </w:rPr>
        <w:t xml:space="preserve"> </w:t>
      </w:r>
      <w:r>
        <w:rPr>
          <w:sz w:val="20"/>
        </w:rPr>
        <w:t>use</w:t>
      </w:r>
      <w:r>
        <w:rPr>
          <w:spacing w:val="-1"/>
          <w:sz w:val="20"/>
        </w:rPr>
        <w:t xml:space="preserve"> </w:t>
      </w:r>
      <w:r>
        <w:rPr>
          <w:sz w:val="20"/>
        </w:rPr>
        <w:t>a</w:t>
      </w:r>
      <w:r>
        <w:rPr>
          <w:spacing w:val="-2"/>
          <w:sz w:val="20"/>
        </w:rPr>
        <w:t xml:space="preserve"> </w:t>
      </w:r>
      <w:r>
        <w:rPr>
          <w:sz w:val="20"/>
        </w:rPr>
        <w:t>rubric</w:t>
      </w:r>
      <w:r>
        <w:rPr>
          <w:spacing w:val="-2"/>
          <w:sz w:val="20"/>
        </w:rPr>
        <w:t xml:space="preserve"> </w:t>
      </w:r>
      <w:r>
        <w:rPr>
          <w:sz w:val="20"/>
        </w:rPr>
        <w:t>to</w:t>
      </w:r>
      <w:r>
        <w:rPr>
          <w:spacing w:val="-1"/>
          <w:sz w:val="20"/>
        </w:rPr>
        <w:t xml:space="preserve"> </w:t>
      </w:r>
      <w:r>
        <w:rPr>
          <w:sz w:val="20"/>
        </w:rPr>
        <w:t>assess</w:t>
      </w:r>
      <w:r>
        <w:rPr>
          <w:spacing w:val="-2"/>
          <w:sz w:val="20"/>
        </w:rPr>
        <w:t xml:space="preserve"> </w:t>
      </w:r>
      <w:r>
        <w:rPr>
          <w:sz w:val="20"/>
        </w:rPr>
        <w:t>their</w:t>
      </w:r>
      <w:r>
        <w:rPr>
          <w:spacing w:val="-2"/>
          <w:sz w:val="20"/>
        </w:rPr>
        <w:t xml:space="preserve"> </w:t>
      </w:r>
      <w:r>
        <w:rPr>
          <w:sz w:val="20"/>
        </w:rPr>
        <w:t>knowledge.</w:t>
      </w:r>
    </w:p>
    <w:p w:rsidR="00060A6F" w:rsidRDefault="00280855">
      <w:pPr>
        <w:pStyle w:val="ListParagraph"/>
        <w:numPr>
          <w:ilvl w:val="0"/>
          <w:numId w:val="61"/>
        </w:numPr>
        <w:tabs>
          <w:tab w:val="left" w:pos="1339"/>
          <w:tab w:val="left" w:pos="1340"/>
        </w:tabs>
        <w:ind w:right="1355"/>
        <w:rPr>
          <w:sz w:val="20"/>
        </w:rPr>
      </w:pPr>
      <w:r>
        <w:rPr>
          <w:sz w:val="20"/>
        </w:rPr>
        <w:t>Students will complete a project requiring year-end payroll forms and reporting including the preparation of the following forms: W-2, 941, and 940</w:t>
      </w:r>
      <w:r>
        <w:rPr>
          <w:spacing w:val="-43"/>
          <w:sz w:val="20"/>
        </w:rPr>
        <w:t xml:space="preserve"> </w:t>
      </w:r>
      <w:r>
        <w:rPr>
          <w:sz w:val="20"/>
        </w:rPr>
        <w:t>and</w:t>
      </w:r>
      <w:r>
        <w:rPr>
          <w:spacing w:val="-2"/>
          <w:sz w:val="20"/>
        </w:rPr>
        <w:t xml:space="preserve"> </w:t>
      </w:r>
      <w:r>
        <w:rPr>
          <w:sz w:val="20"/>
        </w:rPr>
        <w:t>assessed</w:t>
      </w:r>
      <w:r>
        <w:rPr>
          <w:spacing w:val="-1"/>
          <w:sz w:val="20"/>
        </w:rPr>
        <w:t xml:space="preserve"> </w:t>
      </w:r>
      <w:r>
        <w:rPr>
          <w:sz w:val="20"/>
        </w:rPr>
        <w:t>using</w:t>
      </w:r>
      <w:r>
        <w:rPr>
          <w:spacing w:val="-1"/>
          <w:sz w:val="20"/>
        </w:rPr>
        <w:t xml:space="preserve"> </w:t>
      </w:r>
      <w:r>
        <w:rPr>
          <w:sz w:val="20"/>
        </w:rPr>
        <w:t>a</w:t>
      </w:r>
      <w:r>
        <w:rPr>
          <w:spacing w:val="-1"/>
          <w:sz w:val="20"/>
        </w:rPr>
        <w:t xml:space="preserve"> </w:t>
      </w:r>
      <w:r>
        <w:rPr>
          <w:sz w:val="20"/>
        </w:rPr>
        <w:t>rubric.</w:t>
      </w:r>
    </w:p>
    <w:p w:rsidR="00060A6F" w:rsidRDefault="00280855">
      <w:pPr>
        <w:pStyle w:val="ListParagraph"/>
        <w:numPr>
          <w:ilvl w:val="0"/>
          <w:numId w:val="61"/>
        </w:numPr>
        <w:tabs>
          <w:tab w:val="left" w:pos="1339"/>
          <w:tab w:val="left" w:pos="1340"/>
        </w:tabs>
        <w:spacing w:line="241" w:lineRule="exact"/>
        <w:ind w:hanging="361"/>
        <w:rPr>
          <w:sz w:val="20"/>
        </w:rPr>
      </w:pPr>
      <w:r>
        <w:rPr>
          <w:sz w:val="20"/>
        </w:rPr>
        <w:t>A</w:t>
      </w:r>
      <w:r>
        <w:rPr>
          <w:spacing w:val="-2"/>
          <w:sz w:val="20"/>
        </w:rPr>
        <w:t xml:space="preserve"> </w:t>
      </w:r>
      <w:r>
        <w:rPr>
          <w:sz w:val="20"/>
        </w:rPr>
        <w:t>project</w:t>
      </w:r>
      <w:r>
        <w:rPr>
          <w:spacing w:val="-1"/>
          <w:sz w:val="20"/>
        </w:rPr>
        <w:t xml:space="preserve"> </w:t>
      </w:r>
      <w:r>
        <w:rPr>
          <w:sz w:val="20"/>
        </w:rPr>
        <w:t>will</w:t>
      </w:r>
      <w:r>
        <w:rPr>
          <w:spacing w:val="-2"/>
          <w:sz w:val="20"/>
        </w:rPr>
        <w:t xml:space="preserve"> </w:t>
      </w:r>
      <w:r>
        <w:rPr>
          <w:sz w:val="20"/>
        </w:rPr>
        <w:t>be</w:t>
      </w:r>
      <w:r>
        <w:rPr>
          <w:spacing w:val="-1"/>
          <w:sz w:val="20"/>
        </w:rPr>
        <w:t xml:space="preserve"> </w:t>
      </w:r>
      <w:r>
        <w:rPr>
          <w:sz w:val="20"/>
        </w:rPr>
        <w:t>assigned,</w:t>
      </w:r>
      <w:r>
        <w:rPr>
          <w:spacing w:val="-2"/>
          <w:sz w:val="20"/>
        </w:rPr>
        <w:t xml:space="preserve"> </w:t>
      </w:r>
      <w:r>
        <w:rPr>
          <w:sz w:val="20"/>
        </w:rPr>
        <w:t>and</w:t>
      </w:r>
      <w:r>
        <w:rPr>
          <w:spacing w:val="-1"/>
          <w:sz w:val="20"/>
        </w:rPr>
        <w:t xml:space="preserve"> </w:t>
      </w:r>
      <w:r>
        <w:rPr>
          <w:sz w:val="20"/>
        </w:rPr>
        <w:t>a</w:t>
      </w:r>
      <w:r>
        <w:rPr>
          <w:spacing w:val="-2"/>
          <w:sz w:val="20"/>
        </w:rPr>
        <w:t xml:space="preserve"> </w:t>
      </w:r>
      <w:r>
        <w:rPr>
          <w:sz w:val="20"/>
        </w:rPr>
        <w:t>rubric</w:t>
      </w:r>
      <w:r>
        <w:rPr>
          <w:spacing w:val="-1"/>
          <w:sz w:val="20"/>
        </w:rPr>
        <w:t xml:space="preserve"> </w:t>
      </w:r>
      <w:r>
        <w:rPr>
          <w:sz w:val="20"/>
        </w:rPr>
        <w:t>will</w:t>
      </w:r>
      <w:r>
        <w:rPr>
          <w:spacing w:val="-2"/>
          <w:sz w:val="20"/>
        </w:rPr>
        <w:t xml:space="preserve"> </w:t>
      </w:r>
      <w:r>
        <w:rPr>
          <w:sz w:val="20"/>
        </w:rPr>
        <w:t>be</w:t>
      </w:r>
      <w:r>
        <w:rPr>
          <w:spacing w:val="-1"/>
          <w:sz w:val="20"/>
        </w:rPr>
        <w:t xml:space="preserve"> </w:t>
      </w:r>
      <w:r>
        <w:rPr>
          <w:sz w:val="20"/>
        </w:rPr>
        <w:t>used</w:t>
      </w:r>
      <w:r>
        <w:rPr>
          <w:spacing w:val="-2"/>
          <w:sz w:val="20"/>
        </w:rPr>
        <w:t xml:space="preserve"> </w:t>
      </w:r>
      <w:r>
        <w:rPr>
          <w:sz w:val="20"/>
        </w:rPr>
        <w:t>to</w:t>
      </w:r>
      <w:r>
        <w:rPr>
          <w:spacing w:val="-1"/>
          <w:sz w:val="20"/>
        </w:rPr>
        <w:t xml:space="preserve"> </w:t>
      </w:r>
      <w:r>
        <w:rPr>
          <w:sz w:val="20"/>
        </w:rPr>
        <w:t>access</w:t>
      </w:r>
      <w:r>
        <w:rPr>
          <w:spacing w:val="-2"/>
          <w:sz w:val="20"/>
        </w:rPr>
        <w:t xml:space="preserve"> </w:t>
      </w:r>
      <w:r>
        <w:rPr>
          <w:sz w:val="20"/>
        </w:rPr>
        <w:t>both</w:t>
      </w:r>
      <w:r>
        <w:rPr>
          <w:spacing w:val="-1"/>
          <w:sz w:val="20"/>
        </w:rPr>
        <w:t xml:space="preserve"> </w:t>
      </w:r>
      <w:r>
        <w:rPr>
          <w:sz w:val="20"/>
        </w:rPr>
        <w:t>written</w:t>
      </w:r>
      <w:r>
        <w:rPr>
          <w:spacing w:val="-2"/>
          <w:sz w:val="20"/>
        </w:rPr>
        <w:t xml:space="preserve"> </w:t>
      </w:r>
      <w:r>
        <w:rPr>
          <w:sz w:val="20"/>
        </w:rPr>
        <w:t>an</w:t>
      </w:r>
      <w:r>
        <w:rPr>
          <w:sz w:val="20"/>
        </w:rPr>
        <w:t>d</w:t>
      </w:r>
      <w:r>
        <w:rPr>
          <w:spacing w:val="-1"/>
          <w:sz w:val="20"/>
        </w:rPr>
        <w:t xml:space="preserve"> </w:t>
      </w:r>
      <w:r>
        <w:rPr>
          <w:sz w:val="20"/>
        </w:rPr>
        <w:t>oral</w:t>
      </w:r>
      <w:r>
        <w:rPr>
          <w:spacing w:val="-2"/>
          <w:sz w:val="20"/>
        </w:rPr>
        <w:t xml:space="preserve"> </w:t>
      </w:r>
      <w:r>
        <w:rPr>
          <w:sz w:val="20"/>
        </w:rPr>
        <w:t>knowledge</w:t>
      </w:r>
      <w:r>
        <w:rPr>
          <w:spacing w:val="-1"/>
          <w:sz w:val="20"/>
        </w:rPr>
        <w:t xml:space="preserve"> </w:t>
      </w:r>
      <w:r>
        <w:rPr>
          <w:sz w:val="20"/>
        </w:rPr>
        <w:t>and</w:t>
      </w:r>
      <w:r>
        <w:rPr>
          <w:spacing w:val="-2"/>
          <w:sz w:val="20"/>
        </w:rPr>
        <w:t xml:space="preserve"> </w:t>
      </w:r>
      <w:r>
        <w:rPr>
          <w:sz w:val="20"/>
        </w:rPr>
        <w:t>skills.</w:t>
      </w:r>
    </w:p>
    <w:p w:rsidR="00060A6F" w:rsidRDefault="00280855">
      <w:pPr>
        <w:pStyle w:val="ListParagraph"/>
        <w:numPr>
          <w:ilvl w:val="0"/>
          <w:numId w:val="61"/>
        </w:numPr>
        <w:tabs>
          <w:tab w:val="left" w:pos="1339"/>
          <w:tab w:val="left" w:pos="1340"/>
        </w:tabs>
        <w:spacing w:before="1"/>
        <w:ind w:hanging="361"/>
        <w:rPr>
          <w:sz w:val="20"/>
        </w:rPr>
      </w:pPr>
      <w:r>
        <w:rPr>
          <w:sz w:val="20"/>
        </w:rPr>
        <w:t>Students</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tested</w:t>
      </w:r>
      <w:r>
        <w:rPr>
          <w:spacing w:val="-2"/>
          <w:sz w:val="20"/>
        </w:rPr>
        <w:t xml:space="preserve"> </w:t>
      </w:r>
      <w:r>
        <w:rPr>
          <w:sz w:val="20"/>
        </w:rPr>
        <w:t>using</w:t>
      </w:r>
      <w:r>
        <w:rPr>
          <w:spacing w:val="-2"/>
          <w:sz w:val="20"/>
        </w:rPr>
        <w:t xml:space="preserve"> </w:t>
      </w:r>
      <w:r>
        <w:rPr>
          <w:sz w:val="20"/>
        </w:rPr>
        <w:t>rubrics</w:t>
      </w:r>
      <w:r>
        <w:rPr>
          <w:spacing w:val="-2"/>
          <w:sz w:val="20"/>
        </w:rPr>
        <w:t xml:space="preserve"> </w:t>
      </w:r>
      <w:r>
        <w:rPr>
          <w:sz w:val="20"/>
        </w:rPr>
        <w:t>to</w:t>
      </w:r>
      <w:r>
        <w:rPr>
          <w:spacing w:val="-2"/>
          <w:sz w:val="20"/>
        </w:rPr>
        <w:t xml:space="preserve"> </w:t>
      </w:r>
      <w:r>
        <w:rPr>
          <w:sz w:val="20"/>
        </w:rPr>
        <w:t>access</w:t>
      </w:r>
      <w:r>
        <w:rPr>
          <w:spacing w:val="-1"/>
          <w:sz w:val="20"/>
        </w:rPr>
        <w:t xml:space="preserve"> </w:t>
      </w:r>
      <w:r>
        <w:rPr>
          <w:sz w:val="20"/>
        </w:rPr>
        <w:t>their</w:t>
      </w:r>
      <w:r>
        <w:rPr>
          <w:spacing w:val="-2"/>
          <w:sz w:val="20"/>
        </w:rPr>
        <w:t xml:space="preserve"> </w:t>
      </w:r>
      <w:r>
        <w:rPr>
          <w:sz w:val="20"/>
        </w:rPr>
        <w:t>knowledge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various</w:t>
      </w:r>
      <w:r>
        <w:rPr>
          <w:spacing w:val="-2"/>
          <w:sz w:val="20"/>
        </w:rPr>
        <w:t xml:space="preserve"> </w:t>
      </w:r>
      <w:r>
        <w:rPr>
          <w:sz w:val="20"/>
        </w:rPr>
        <w:t>software</w:t>
      </w:r>
      <w:r>
        <w:rPr>
          <w:spacing w:val="-2"/>
          <w:sz w:val="20"/>
        </w:rPr>
        <w:t xml:space="preserve"> </w:t>
      </w:r>
      <w:r>
        <w:rPr>
          <w:sz w:val="20"/>
        </w:rPr>
        <w:t>programs</w:t>
      </w:r>
    </w:p>
    <w:p w:rsidR="00060A6F" w:rsidRDefault="00060A6F">
      <w:pPr>
        <w:rPr>
          <w:sz w:val="20"/>
        </w:rPr>
        <w:sectPr w:rsidR="00060A6F">
          <w:type w:val="continuous"/>
          <w:pgSz w:w="15840" w:h="12240" w:orient="landscape"/>
          <w:pgMar w:top="560" w:right="320" w:bottom="28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4" w:name="_TOC_250029"/>
      <w:r>
        <w:t>Building</w:t>
      </w:r>
      <w:r>
        <w:rPr>
          <w:spacing w:val="-5"/>
        </w:rPr>
        <w:t xml:space="preserve"> </w:t>
      </w:r>
      <w:r>
        <w:t>Construction</w:t>
      </w:r>
      <w:r>
        <w:rPr>
          <w:spacing w:val="-4"/>
        </w:rPr>
        <w:t xml:space="preserve"> </w:t>
      </w:r>
      <w:r>
        <w:t>Technology</w:t>
      </w:r>
      <w:r>
        <w:rPr>
          <w:spacing w:val="-6"/>
        </w:rPr>
        <w:t xml:space="preserve"> </w:t>
      </w:r>
      <w:r>
        <w:t>9-Month/2-Year</w:t>
      </w:r>
      <w:r>
        <w:rPr>
          <w:spacing w:val="-4"/>
        </w:rPr>
        <w:t xml:space="preserve"> </w:t>
      </w:r>
      <w:bookmarkEnd w:id="4"/>
      <w:r>
        <w:t>Certificate</w:t>
      </w:r>
    </w:p>
    <w:p w:rsidR="00060A6F" w:rsidRDefault="00280855">
      <w:pPr>
        <w:spacing w:line="273" w:lineRule="exact"/>
        <w:ind w:left="620"/>
        <w:rPr>
          <w:rFonts w:ascii="Times New Roman"/>
          <w:sz w:val="24"/>
        </w:rPr>
      </w:pPr>
      <w:r>
        <w:rPr>
          <w:rFonts w:ascii="Times New Roman"/>
          <w:sz w:val="24"/>
        </w:rPr>
        <w:t>Assessors:</w:t>
      </w:r>
      <w:r>
        <w:rPr>
          <w:rFonts w:ascii="Times New Roman"/>
          <w:spacing w:val="-4"/>
          <w:sz w:val="24"/>
        </w:rPr>
        <w:t xml:space="preserve"> </w:t>
      </w:r>
      <w:r>
        <w:rPr>
          <w:rFonts w:ascii="Times New Roman"/>
          <w:sz w:val="24"/>
        </w:rPr>
        <w:t>Ron</w:t>
      </w:r>
      <w:r>
        <w:rPr>
          <w:rFonts w:ascii="Times New Roman"/>
          <w:spacing w:val="-3"/>
          <w:sz w:val="24"/>
        </w:rPr>
        <w:t xml:space="preserve"> </w:t>
      </w:r>
      <w:r>
        <w:rPr>
          <w:rFonts w:ascii="Times New Roman"/>
          <w:sz w:val="24"/>
        </w:rPr>
        <w:t>Parisien</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Luke</w:t>
      </w:r>
      <w:r>
        <w:rPr>
          <w:rFonts w:ascii="Times New Roman"/>
          <w:spacing w:val="-2"/>
          <w:sz w:val="24"/>
        </w:rPr>
        <w:t xml:space="preserve"> </w:t>
      </w:r>
      <w:r>
        <w:rPr>
          <w:rFonts w:ascii="Times New Roman"/>
          <w:sz w:val="24"/>
        </w:rPr>
        <w:t>Baker</w:t>
      </w:r>
    </w:p>
    <w:p w:rsidR="00060A6F" w:rsidRDefault="00060A6F">
      <w:pPr>
        <w:pStyle w:val="BodyText"/>
        <w:rPr>
          <w:rFonts w:ascii="Times New Roman"/>
        </w:rPr>
      </w:pPr>
    </w:p>
    <w:p w:rsidR="00060A6F" w:rsidRDefault="00060A6F">
      <w:pPr>
        <w:pStyle w:val="BodyText"/>
        <w:spacing w:before="1" w:after="1"/>
        <w:rPr>
          <w:rFonts w:ascii="Times New Roman"/>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3" w:line="237"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4.18</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3.73</w:t>
            </w:r>
          </w:p>
        </w:tc>
        <w:tc>
          <w:tcPr>
            <w:tcW w:w="1598" w:type="dxa"/>
          </w:tcPr>
          <w:p w:rsidR="00060A6F" w:rsidRDefault="00280855">
            <w:pPr>
              <w:pStyle w:val="TableParagraph"/>
              <w:spacing w:line="301" w:lineRule="exact"/>
              <w:rPr>
                <w:rFonts w:ascii="Times New Roman"/>
                <w:b/>
                <w:sz w:val="28"/>
              </w:rPr>
            </w:pPr>
            <w:r>
              <w:rPr>
                <w:rFonts w:ascii="Times New Roman"/>
                <w:b/>
                <w:sz w:val="28"/>
              </w:rPr>
              <w:t>3.73</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3.73</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3.45</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3.76</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280855">
            <w:pPr>
              <w:pStyle w:val="TableParagraph"/>
              <w:spacing w:before="1" w:line="233" w:lineRule="exact"/>
              <w:rPr>
                <w:rFonts w:ascii="Times New Roman"/>
              </w:rPr>
            </w:pPr>
            <w:r>
              <w:rPr>
                <w:rFonts w:ascii="Times New Roman"/>
              </w:rPr>
              <w:t>4</w:t>
            </w:r>
          </w:p>
        </w:tc>
        <w:tc>
          <w:tcPr>
            <w:tcW w:w="1584" w:type="dxa"/>
          </w:tcPr>
          <w:p w:rsidR="00060A6F" w:rsidRDefault="00280855">
            <w:pPr>
              <w:pStyle w:val="TableParagraph"/>
              <w:spacing w:before="1" w:line="233" w:lineRule="exact"/>
              <w:ind w:left="106"/>
              <w:rPr>
                <w:rFonts w:ascii="Times New Roman"/>
              </w:rPr>
            </w:pPr>
            <w:r>
              <w:rPr>
                <w:rFonts w:ascii="Times New Roman"/>
              </w:rPr>
              <w:t>4.17</w:t>
            </w:r>
          </w:p>
        </w:tc>
        <w:tc>
          <w:tcPr>
            <w:tcW w:w="1598" w:type="dxa"/>
          </w:tcPr>
          <w:p w:rsidR="00060A6F" w:rsidRDefault="00280855">
            <w:pPr>
              <w:pStyle w:val="TableParagraph"/>
              <w:spacing w:before="1" w:line="233" w:lineRule="exact"/>
              <w:rPr>
                <w:rFonts w:ascii="Times New Roman"/>
              </w:rPr>
            </w:pPr>
            <w:r>
              <w:rPr>
                <w:rFonts w:ascii="Times New Roman"/>
              </w:rPr>
              <w:t>4</w:t>
            </w:r>
          </w:p>
        </w:tc>
        <w:tc>
          <w:tcPr>
            <w:tcW w:w="1593" w:type="dxa"/>
          </w:tcPr>
          <w:p w:rsidR="00060A6F" w:rsidRDefault="00280855">
            <w:pPr>
              <w:pStyle w:val="TableParagraph"/>
              <w:spacing w:before="1" w:line="233" w:lineRule="exact"/>
              <w:ind w:left="106"/>
              <w:rPr>
                <w:rFonts w:ascii="Times New Roman"/>
              </w:rPr>
            </w:pPr>
            <w:r>
              <w:rPr>
                <w:rFonts w:ascii="Times New Roman"/>
              </w:rPr>
              <w:t>3.67</w:t>
            </w:r>
          </w:p>
        </w:tc>
        <w:tc>
          <w:tcPr>
            <w:tcW w:w="1852" w:type="dxa"/>
          </w:tcPr>
          <w:p w:rsidR="00060A6F" w:rsidRDefault="00280855">
            <w:pPr>
              <w:pStyle w:val="TableParagraph"/>
              <w:spacing w:before="1" w:line="233" w:lineRule="exact"/>
              <w:ind w:left="111"/>
              <w:rPr>
                <w:rFonts w:ascii="Times New Roman"/>
              </w:rPr>
            </w:pPr>
            <w:r>
              <w:rPr>
                <w:rFonts w:ascii="Times New Roman"/>
              </w:rPr>
              <w:t>4.17</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4.00</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4.00</w:t>
            </w:r>
          </w:p>
        </w:tc>
        <w:tc>
          <w:tcPr>
            <w:tcW w:w="1584" w:type="dxa"/>
          </w:tcPr>
          <w:p w:rsidR="00060A6F" w:rsidRDefault="00280855">
            <w:pPr>
              <w:pStyle w:val="TableParagraph"/>
              <w:spacing w:before="1" w:line="233" w:lineRule="exact"/>
              <w:ind w:left="106"/>
              <w:rPr>
                <w:rFonts w:ascii="Times New Roman"/>
              </w:rPr>
            </w:pPr>
            <w:r>
              <w:rPr>
                <w:rFonts w:ascii="Times New Roman"/>
              </w:rPr>
              <w:t>3.91</w:t>
            </w:r>
          </w:p>
        </w:tc>
        <w:tc>
          <w:tcPr>
            <w:tcW w:w="1598" w:type="dxa"/>
          </w:tcPr>
          <w:p w:rsidR="00060A6F" w:rsidRDefault="00280855">
            <w:pPr>
              <w:pStyle w:val="TableParagraph"/>
              <w:spacing w:before="1" w:line="233" w:lineRule="exact"/>
              <w:rPr>
                <w:rFonts w:ascii="Times New Roman"/>
              </w:rPr>
            </w:pPr>
            <w:r>
              <w:rPr>
                <w:rFonts w:ascii="Times New Roman"/>
              </w:rPr>
              <w:t>4.00</w:t>
            </w:r>
          </w:p>
        </w:tc>
        <w:tc>
          <w:tcPr>
            <w:tcW w:w="1593" w:type="dxa"/>
          </w:tcPr>
          <w:p w:rsidR="00060A6F" w:rsidRDefault="00280855">
            <w:pPr>
              <w:pStyle w:val="TableParagraph"/>
              <w:spacing w:before="1" w:line="233" w:lineRule="exact"/>
              <w:ind w:left="106"/>
              <w:rPr>
                <w:rFonts w:ascii="Times New Roman"/>
              </w:rPr>
            </w:pPr>
            <w:r>
              <w:rPr>
                <w:rFonts w:ascii="Times New Roman"/>
              </w:rPr>
              <w:t>3.18</w:t>
            </w:r>
          </w:p>
        </w:tc>
        <w:tc>
          <w:tcPr>
            <w:tcW w:w="1852" w:type="dxa"/>
          </w:tcPr>
          <w:p w:rsidR="00060A6F" w:rsidRDefault="00280855">
            <w:pPr>
              <w:pStyle w:val="TableParagraph"/>
              <w:spacing w:before="1" w:line="233" w:lineRule="exact"/>
              <w:ind w:left="111"/>
              <w:rPr>
                <w:rFonts w:ascii="Times New Roman"/>
              </w:rPr>
            </w:pPr>
            <w:r>
              <w:rPr>
                <w:rFonts w:ascii="Times New Roman"/>
              </w:rPr>
              <w:t>3.73</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3.76</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2017-18</w:t>
            </w:r>
          </w:p>
        </w:tc>
        <w:tc>
          <w:tcPr>
            <w:tcW w:w="1598" w:type="dxa"/>
          </w:tcPr>
          <w:p w:rsidR="00060A6F" w:rsidRDefault="00280855">
            <w:pPr>
              <w:pStyle w:val="TableParagraph"/>
              <w:spacing w:line="229" w:lineRule="exact"/>
              <w:rPr>
                <w:rFonts w:ascii="Times New Roman"/>
              </w:rPr>
            </w:pPr>
            <w:r>
              <w:rPr>
                <w:rFonts w:ascii="Times New Roman"/>
              </w:rPr>
              <w:t>3.80</w:t>
            </w:r>
          </w:p>
        </w:tc>
        <w:tc>
          <w:tcPr>
            <w:tcW w:w="1584" w:type="dxa"/>
          </w:tcPr>
          <w:p w:rsidR="00060A6F" w:rsidRDefault="00280855">
            <w:pPr>
              <w:pStyle w:val="TableParagraph"/>
              <w:spacing w:line="229" w:lineRule="exact"/>
              <w:ind w:left="106"/>
              <w:rPr>
                <w:rFonts w:ascii="Times New Roman"/>
              </w:rPr>
            </w:pPr>
            <w:r>
              <w:rPr>
                <w:rFonts w:ascii="Times New Roman"/>
              </w:rPr>
              <w:t>3.70</w:t>
            </w:r>
          </w:p>
        </w:tc>
        <w:tc>
          <w:tcPr>
            <w:tcW w:w="1598" w:type="dxa"/>
          </w:tcPr>
          <w:p w:rsidR="00060A6F" w:rsidRDefault="00280855">
            <w:pPr>
              <w:pStyle w:val="TableParagraph"/>
              <w:spacing w:line="229" w:lineRule="exact"/>
              <w:rPr>
                <w:rFonts w:ascii="Times New Roman"/>
              </w:rPr>
            </w:pPr>
            <w:r>
              <w:rPr>
                <w:rFonts w:ascii="Times New Roman"/>
              </w:rPr>
              <w:t>3.30</w:t>
            </w:r>
          </w:p>
        </w:tc>
        <w:tc>
          <w:tcPr>
            <w:tcW w:w="1593" w:type="dxa"/>
          </w:tcPr>
          <w:p w:rsidR="00060A6F" w:rsidRDefault="00280855">
            <w:pPr>
              <w:pStyle w:val="TableParagraph"/>
              <w:spacing w:line="229" w:lineRule="exact"/>
              <w:ind w:left="106"/>
              <w:rPr>
                <w:rFonts w:ascii="Times New Roman"/>
              </w:rPr>
            </w:pPr>
            <w:r>
              <w:rPr>
                <w:rFonts w:ascii="Times New Roman"/>
              </w:rPr>
              <w:t>3.50</w:t>
            </w:r>
          </w:p>
        </w:tc>
        <w:tc>
          <w:tcPr>
            <w:tcW w:w="1852" w:type="dxa"/>
          </w:tcPr>
          <w:p w:rsidR="00060A6F" w:rsidRDefault="00280855">
            <w:pPr>
              <w:pStyle w:val="TableParagraph"/>
              <w:spacing w:line="229" w:lineRule="exact"/>
              <w:ind w:left="111"/>
              <w:rPr>
                <w:rFonts w:ascii="Times New Roman"/>
              </w:rPr>
            </w:pPr>
            <w:r>
              <w:rPr>
                <w:rFonts w:ascii="Times New Roman"/>
              </w:rPr>
              <w:t>3.67</w:t>
            </w:r>
          </w:p>
        </w:tc>
        <w:tc>
          <w:tcPr>
            <w:tcW w:w="1602" w:type="dxa"/>
          </w:tcPr>
          <w:p w:rsidR="00060A6F" w:rsidRDefault="00280855">
            <w:pPr>
              <w:pStyle w:val="TableParagraph"/>
              <w:spacing w:line="229" w:lineRule="exact"/>
              <w:ind w:left="112"/>
              <w:rPr>
                <w:rFonts w:ascii="Times New Roman"/>
              </w:rPr>
            </w:pPr>
            <w:r>
              <w:rPr>
                <w:rFonts w:ascii="Times New Roman"/>
              </w:rPr>
              <w:t>Yes</w:t>
            </w:r>
          </w:p>
        </w:tc>
        <w:tc>
          <w:tcPr>
            <w:tcW w:w="1592" w:type="dxa"/>
          </w:tcPr>
          <w:p w:rsidR="00060A6F" w:rsidRDefault="00280855">
            <w:pPr>
              <w:pStyle w:val="TableParagraph"/>
              <w:spacing w:line="229" w:lineRule="exact"/>
              <w:ind w:left="109"/>
              <w:rPr>
                <w:rFonts w:ascii="Times New Roman"/>
              </w:rPr>
            </w:pPr>
            <w:r>
              <w:rPr>
                <w:rFonts w:ascii="Times New Roman"/>
              </w:rPr>
              <w:t>3.59</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2016-17</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before="1" w:line="233" w:lineRule="exact"/>
              <w:ind w:left="106"/>
              <w:rPr>
                <w:rFonts w:ascii="Times New Roman"/>
              </w:rPr>
            </w:pPr>
            <w:r>
              <w:rPr>
                <w:rFonts w:ascii="Times New Roman"/>
              </w:rPr>
              <w:t>3.63</w:t>
            </w:r>
          </w:p>
        </w:tc>
        <w:tc>
          <w:tcPr>
            <w:tcW w:w="1598" w:type="dxa"/>
          </w:tcPr>
          <w:p w:rsidR="00060A6F" w:rsidRDefault="00280855">
            <w:pPr>
              <w:pStyle w:val="TableParagraph"/>
              <w:spacing w:before="1" w:line="233" w:lineRule="exact"/>
              <w:rPr>
                <w:rFonts w:ascii="Times New Roman"/>
              </w:rPr>
            </w:pPr>
            <w:r>
              <w:rPr>
                <w:rFonts w:ascii="Times New Roman"/>
              </w:rPr>
              <w:t>3.56</w:t>
            </w:r>
          </w:p>
        </w:tc>
        <w:tc>
          <w:tcPr>
            <w:tcW w:w="1593" w:type="dxa"/>
          </w:tcPr>
          <w:p w:rsidR="00060A6F" w:rsidRDefault="00280855">
            <w:pPr>
              <w:pStyle w:val="TableParagraph"/>
              <w:spacing w:before="1" w:line="233" w:lineRule="exact"/>
              <w:ind w:left="106"/>
              <w:rPr>
                <w:rFonts w:ascii="Times New Roman"/>
              </w:rPr>
            </w:pPr>
            <w:r>
              <w:rPr>
                <w:rFonts w:ascii="Times New Roman"/>
              </w:rPr>
              <w:t>3.11</w:t>
            </w:r>
          </w:p>
        </w:tc>
        <w:tc>
          <w:tcPr>
            <w:tcW w:w="1852" w:type="dxa"/>
          </w:tcPr>
          <w:p w:rsidR="00060A6F" w:rsidRDefault="00280855">
            <w:pPr>
              <w:pStyle w:val="TableParagraph"/>
              <w:spacing w:before="1" w:line="233" w:lineRule="exact"/>
              <w:ind w:left="111"/>
              <w:rPr>
                <w:rFonts w:ascii="Times New Roman"/>
              </w:rPr>
            </w:pPr>
            <w:r>
              <w:rPr>
                <w:rFonts w:ascii="Times New Roman"/>
              </w:rPr>
              <w:t>3.33</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3.41</w:t>
            </w: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479"/>
        </w:trPr>
        <w:tc>
          <w:tcPr>
            <w:tcW w:w="12955" w:type="dxa"/>
          </w:tcPr>
          <w:p w:rsidR="00060A6F" w:rsidRDefault="00280855">
            <w:pPr>
              <w:pStyle w:val="TableParagraph"/>
              <w:spacing w:before="145"/>
              <w:rPr>
                <w:sz w:val="16"/>
              </w:rPr>
            </w:pPr>
            <w:r>
              <w:rPr>
                <w:sz w:val="16"/>
              </w:rPr>
              <w:t>Assessment</w:t>
            </w:r>
            <w:r>
              <w:rPr>
                <w:spacing w:val="-4"/>
                <w:sz w:val="16"/>
              </w:rPr>
              <w:t xml:space="preserve"> </w:t>
            </w:r>
            <w:r>
              <w:rPr>
                <w:sz w:val="16"/>
              </w:rPr>
              <w:t>analysis</w:t>
            </w:r>
            <w:r>
              <w:rPr>
                <w:spacing w:val="-4"/>
                <w:sz w:val="16"/>
              </w:rPr>
              <w:t xml:space="preserve"> </w:t>
            </w:r>
            <w:r>
              <w:rPr>
                <w:sz w:val="16"/>
              </w:rPr>
              <w:t>was</w:t>
            </w:r>
            <w:r>
              <w:rPr>
                <w:spacing w:val="-4"/>
                <w:sz w:val="16"/>
              </w:rPr>
              <w:t xml:space="preserve"> </w:t>
            </w:r>
            <w:r>
              <w:rPr>
                <w:sz w:val="16"/>
              </w:rPr>
              <w:t>unclear,</w:t>
            </w:r>
            <w:r>
              <w:rPr>
                <w:spacing w:val="-4"/>
                <w:sz w:val="16"/>
              </w:rPr>
              <w:t xml:space="preserve"> </w:t>
            </w:r>
            <w:r>
              <w:rPr>
                <w:sz w:val="16"/>
              </w:rPr>
              <w:t>and</w:t>
            </w:r>
            <w:r>
              <w:rPr>
                <w:spacing w:val="-4"/>
                <w:sz w:val="16"/>
              </w:rPr>
              <w:t xml:space="preserve"> </w:t>
            </w:r>
            <w:r>
              <w:rPr>
                <w:sz w:val="16"/>
              </w:rPr>
              <w:t>alignment</w:t>
            </w:r>
            <w:r>
              <w:rPr>
                <w:spacing w:val="-4"/>
                <w:sz w:val="16"/>
              </w:rPr>
              <w:t xml:space="preserve"> </w:t>
            </w:r>
            <w:r>
              <w:rPr>
                <w:sz w:val="16"/>
              </w:rPr>
              <w:t>to</w:t>
            </w:r>
            <w:r>
              <w:rPr>
                <w:spacing w:val="-4"/>
                <w:sz w:val="16"/>
              </w:rPr>
              <w:t xml:space="preserve"> </w:t>
            </w:r>
            <w:r>
              <w:rPr>
                <w:sz w:val="16"/>
              </w:rPr>
              <w:t>assessment</w:t>
            </w:r>
            <w:r>
              <w:rPr>
                <w:spacing w:val="-4"/>
                <w:sz w:val="16"/>
              </w:rPr>
              <w:t xml:space="preserve"> </w:t>
            </w:r>
            <w:r>
              <w:rPr>
                <w:sz w:val="16"/>
              </w:rPr>
              <w:t>based</w:t>
            </w:r>
            <w:r>
              <w:rPr>
                <w:spacing w:val="-4"/>
                <w:sz w:val="16"/>
              </w:rPr>
              <w:t xml:space="preserve"> </w:t>
            </w:r>
            <w:r>
              <w:rPr>
                <w:sz w:val="16"/>
              </w:rPr>
              <w:t>requests</w:t>
            </w:r>
            <w:r>
              <w:rPr>
                <w:spacing w:val="-3"/>
                <w:sz w:val="16"/>
              </w:rPr>
              <w:t xml:space="preserve"> </w:t>
            </w:r>
            <w:r>
              <w:rPr>
                <w:sz w:val="16"/>
              </w:rPr>
              <w:t>was</w:t>
            </w:r>
            <w:r>
              <w:rPr>
                <w:spacing w:val="-4"/>
                <w:sz w:val="16"/>
              </w:rPr>
              <w:t xml:space="preserve"> </w:t>
            </w:r>
            <w:r>
              <w:rPr>
                <w:sz w:val="16"/>
              </w:rPr>
              <w:t>unclear.</w:t>
            </w:r>
            <w:r>
              <w:rPr>
                <w:spacing w:val="-4"/>
                <w:sz w:val="16"/>
              </w:rPr>
              <w:t xml:space="preserve"> </w:t>
            </w:r>
            <w:r>
              <w:rPr>
                <w:sz w:val="16"/>
              </w:rPr>
              <w:t>What</w:t>
            </w:r>
            <w:r>
              <w:rPr>
                <w:spacing w:val="-4"/>
                <w:sz w:val="16"/>
              </w:rPr>
              <w:t xml:space="preserve"> </w:t>
            </w:r>
            <w:r>
              <w:rPr>
                <w:sz w:val="16"/>
              </w:rPr>
              <w:t>data</w:t>
            </w:r>
            <w:r>
              <w:rPr>
                <w:spacing w:val="-4"/>
                <w:sz w:val="16"/>
              </w:rPr>
              <w:t xml:space="preserve"> </w:t>
            </w:r>
            <w:r>
              <w:rPr>
                <w:sz w:val="16"/>
              </w:rPr>
              <w:t>supported</w:t>
            </w:r>
            <w:r>
              <w:rPr>
                <w:spacing w:val="-4"/>
                <w:sz w:val="16"/>
              </w:rPr>
              <w:t xml:space="preserve"> </w:t>
            </w:r>
            <w:r>
              <w:rPr>
                <w:sz w:val="16"/>
              </w:rPr>
              <w:t>these</w:t>
            </w:r>
            <w:r>
              <w:rPr>
                <w:spacing w:val="-4"/>
                <w:sz w:val="16"/>
              </w:rPr>
              <w:t xml:space="preserve"> </w:t>
            </w:r>
            <w:r>
              <w:rPr>
                <w:sz w:val="16"/>
              </w:rPr>
              <w:t>requests?</w:t>
            </w:r>
            <w:r>
              <w:rPr>
                <w:spacing w:val="-2"/>
                <w:sz w:val="16"/>
              </w:rPr>
              <w:t xml:space="preserve"> </w:t>
            </w:r>
            <w:r>
              <w:rPr>
                <w:sz w:val="16"/>
              </w:rPr>
              <w:t>Why</w:t>
            </w:r>
            <w:r>
              <w:rPr>
                <w:spacing w:val="-4"/>
                <w:sz w:val="16"/>
              </w:rPr>
              <w:t xml:space="preserve"> </w:t>
            </w:r>
            <w:r>
              <w:rPr>
                <w:sz w:val="16"/>
              </w:rPr>
              <w:t>would</w:t>
            </w:r>
            <w:r>
              <w:rPr>
                <w:spacing w:val="-4"/>
                <w:sz w:val="16"/>
              </w:rPr>
              <w:t xml:space="preserve"> </w:t>
            </w:r>
            <w:r>
              <w:rPr>
                <w:sz w:val="16"/>
              </w:rPr>
              <w:t>it</w:t>
            </w:r>
            <w:r>
              <w:rPr>
                <w:spacing w:val="-4"/>
                <w:sz w:val="16"/>
              </w:rPr>
              <w:t xml:space="preserve"> </w:t>
            </w:r>
            <w:r>
              <w:rPr>
                <w:sz w:val="16"/>
              </w:rPr>
              <w:t>be</w:t>
            </w:r>
            <w:r>
              <w:rPr>
                <w:spacing w:val="-4"/>
                <w:sz w:val="16"/>
              </w:rPr>
              <w:t xml:space="preserve"> </w:t>
            </w:r>
            <w:r>
              <w:rPr>
                <w:sz w:val="16"/>
              </w:rPr>
              <w:t>more</w:t>
            </w:r>
            <w:r>
              <w:rPr>
                <w:spacing w:val="-3"/>
                <w:sz w:val="16"/>
              </w:rPr>
              <w:t xml:space="preserve"> </w:t>
            </w:r>
            <w:r>
              <w:rPr>
                <w:sz w:val="16"/>
              </w:rPr>
              <w:t>beneficial</w:t>
            </w:r>
            <w:r>
              <w:rPr>
                <w:spacing w:val="-4"/>
                <w:sz w:val="16"/>
              </w:rPr>
              <w:t xml:space="preserve"> </w:t>
            </w:r>
            <w:r>
              <w:rPr>
                <w:sz w:val="16"/>
              </w:rPr>
              <w:t>to</w:t>
            </w:r>
            <w:r>
              <w:rPr>
                <w:spacing w:val="-4"/>
                <w:sz w:val="16"/>
              </w:rPr>
              <w:t xml:space="preserve"> </w:t>
            </w:r>
            <w:r>
              <w:rPr>
                <w:sz w:val="16"/>
              </w:rPr>
              <w:t>have</w:t>
            </w:r>
            <w:r>
              <w:rPr>
                <w:spacing w:val="-4"/>
                <w:sz w:val="16"/>
              </w:rPr>
              <w:t xml:space="preserve"> </w:t>
            </w:r>
            <w:r>
              <w:rPr>
                <w:sz w:val="16"/>
              </w:rPr>
              <w:t>separate</w:t>
            </w:r>
            <w:r>
              <w:rPr>
                <w:spacing w:val="-4"/>
                <w:sz w:val="16"/>
              </w:rPr>
              <w:t xml:space="preserve"> </w:t>
            </w:r>
            <w:r>
              <w:rPr>
                <w:sz w:val="16"/>
              </w:rPr>
              <w:t>assessments?</w:t>
            </w:r>
          </w:p>
        </w:tc>
      </w:tr>
      <w:tr w:rsidR="00060A6F">
        <w:trPr>
          <w:trHeight w:val="830"/>
        </w:trPr>
        <w:tc>
          <w:tcPr>
            <w:tcW w:w="12955" w:type="dxa"/>
          </w:tcPr>
          <w:p w:rsidR="00060A6F" w:rsidRDefault="00280855">
            <w:pPr>
              <w:pStyle w:val="TableParagraph"/>
              <w:spacing w:before="121"/>
              <w:ind w:right="172"/>
              <w:rPr>
                <w:sz w:val="16"/>
              </w:rPr>
            </w:pPr>
            <w:r>
              <w:rPr>
                <w:sz w:val="16"/>
              </w:rPr>
              <w:t>This is a great report that shows a tremendous amount of thought and consideration has gone into your program for the betterment of your students. My only concern is that you may be</w:t>
            </w:r>
            <w:r>
              <w:rPr>
                <w:spacing w:val="1"/>
                <w:sz w:val="16"/>
              </w:rPr>
              <w:t xml:space="preserve"> </w:t>
            </w:r>
            <w:r>
              <w:rPr>
                <w:sz w:val="16"/>
              </w:rPr>
              <w:t>conducting more assessments than is necessary.</w:t>
            </w:r>
            <w:r>
              <w:rPr>
                <w:spacing w:val="1"/>
                <w:sz w:val="16"/>
              </w:rPr>
              <w:t xml:space="preserve"> </w:t>
            </w:r>
            <w:r>
              <w:rPr>
                <w:sz w:val="16"/>
              </w:rPr>
              <w:t>Is there a way to streamlin</w:t>
            </w:r>
            <w:r>
              <w:rPr>
                <w:sz w:val="16"/>
              </w:rPr>
              <w:t>e the assessment</w:t>
            </w:r>
            <w:r>
              <w:rPr>
                <w:spacing w:val="1"/>
                <w:sz w:val="16"/>
              </w:rPr>
              <w:t xml:space="preserve"> </w:t>
            </w:r>
            <w:r>
              <w:rPr>
                <w:sz w:val="16"/>
              </w:rPr>
              <w:t>process to perhaps give a single pre-text, a mid-point test, and then a final test for most of</w:t>
            </w:r>
            <w:r>
              <w:rPr>
                <w:spacing w:val="1"/>
                <w:sz w:val="16"/>
              </w:rPr>
              <w:t xml:space="preserve"> </w:t>
            </w:r>
            <w:r>
              <w:rPr>
                <w:sz w:val="16"/>
              </w:rPr>
              <w:t>your</w:t>
            </w:r>
            <w:r>
              <w:rPr>
                <w:spacing w:val="-35"/>
                <w:sz w:val="16"/>
              </w:rPr>
              <w:t xml:space="preserve"> </w:t>
            </w:r>
            <w:r>
              <w:rPr>
                <w:sz w:val="16"/>
              </w:rPr>
              <w:t>outcomes?</w:t>
            </w:r>
            <w:r>
              <w:rPr>
                <w:spacing w:val="35"/>
                <w:sz w:val="16"/>
              </w:rPr>
              <w:t xml:space="preserve"> </w:t>
            </w:r>
            <w:r>
              <w:rPr>
                <w:sz w:val="16"/>
              </w:rPr>
              <w:t>Instead of multiple pre/post tests</w:t>
            </w:r>
            <w:r>
              <w:rPr>
                <w:spacing w:val="-1"/>
                <w:sz w:val="16"/>
              </w:rPr>
              <w:t xml:space="preserve"> </w:t>
            </w:r>
            <w:r>
              <w:rPr>
                <w:sz w:val="16"/>
              </w:rPr>
              <w:t>in every course/module</w:t>
            </w:r>
          </w:p>
        </w:tc>
      </w:tr>
      <w:tr w:rsidR="00060A6F">
        <w:trPr>
          <w:trHeight w:val="316"/>
        </w:trPr>
        <w:tc>
          <w:tcPr>
            <w:tcW w:w="12955" w:type="dxa"/>
          </w:tcPr>
          <w:p w:rsidR="00060A6F" w:rsidRDefault="00280855">
            <w:pPr>
              <w:pStyle w:val="TableParagraph"/>
              <w:spacing w:before="58"/>
              <w:rPr>
                <w:sz w:val="16"/>
              </w:rPr>
            </w:pPr>
            <w:r>
              <w:rPr>
                <w:sz w:val="16"/>
              </w:rPr>
              <w:t>Overall,</w:t>
            </w:r>
            <w:r>
              <w:rPr>
                <w:spacing w:val="-4"/>
                <w:sz w:val="16"/>
              </w:rPr>
              <w:t xml:space="preserve"> </w:t>
            </w:r>
            <w:r>
              <w:rPr>
                <w:sz w:val="16"/>
              </w:rPr>
              <w:t>really</w:t>
            </w:r>
            <w:r>
              <w:rPr>
                <w:spacing w:val="-3"/>
                <w:sz w:val="16"/>
              </w:rPr>
              <w:t xml:space="preserve"> </w:t>
            </w:r>
            <w:r>
              <w:rPr>
                <w:sz w:val="16"/>
              </w:rPr>
              <w:t>excellent</w:t>
            </w:r>
            <w:r>
              <w:rPr>
                <w:spacing w:val="-4"/>
                <w:sz w:val="16"/>
              </w:rPr>
              <w:t xml:space="preserve"> </w:t>
            </w:r>
            <w:r>
              <w:rPr>
                <w:sz w:val="16"/>
              </w:rPr>
              <w:t>work</w:t>
            </w:r>
            <w:r>
              <w:rPr>
                <w:spacing w:val="-3"/>
                <w:sz w:val="16"/>
              </w:rPr>
              <w:t xml:space="preserve"> </w:t>
            </w:r>
            <w:r>
              <w:rPr>
                <w:sz w:val="16"/>
              </w:rPr>
              <w:t>here.</w:t>
            </w:r>
          </w:p>
        </w:tc>
      </w:tr>
      <w:tr w:rsidR="00060A6F">
        <w:trPr>
          <w:trHeight w:val="393"/>
        </w:trPr>
        <w:tc>
          <w:tcPr>
            <w:tcW w:w="12955" w:type="dxa"/>
          </w:tcPr>
          <w:p w:rsidR="00060A6F" w:rsidRDefault="00280855">
            <w:pPr>
              <w:pStyle w:val="TableParagraph"/>
              <w:spacing w:before="1"/>
              <w:rPr>
                <w:sz w:val="16"/>
              </w:rPr>
            </w:pPr>
            <w:r>
              <w:rPr>
                <w:sz w:val="16"/>
              </w:rPr>
              <w:t>Did</w:t>
            </w:r>
            <w:r>
              <w:rPr>
                <w:spacing w:val="-4"/>
                <w:sz w:val="16"/>
              </w:rPr>
              <w:t xml:space="preserve"> </w:t>
            </w:r>
            <w:r>
              <w:rPr>
                <w:sz w:val="16"/>
              </w:rPr>
              <w:t>you</w:t>
            </w:r>
            <w:r>
              <w:rPr>
                <w:spacing w:val="-4"/>
                <w:sz w:val="16"/>
              </w:rPr>
              <w:t xml:space="preserve"> </w:t>
            </w:r>
            <w:r>
              <w:rPr>
                <w:sz w:val="16"/>
              </w:rPr>
              <w:t>change</w:t>
            </w:r>
            <w:r>
              <w:rPr>
                <w:spacing w:val="-3"/>
                <w:sz w:val="16"/>
              </w:rPr>
              <w:t xml:space="preserve"> </w:t>
            </w:r>
            <w:r>
              <w:rPr>
                <w:sz w:val="16"/>
              </w:rPr>
              <w:t>your</w:t>
            </w:r>
            <w:r>
              <w:rPr>
                <w:spacing w:val="-4"/>
                <w:sz w:val="16"/>
              </w:rPr>
              <w:t xml:space="preserve"> </w:t>
            </w:r>
            <w:r>
              <w:rPr>
                <w:sz w:val="16"/>
              </w:rPr>
              <w:t>assessment</w:t>
            </w:r>
            <w:r>
              <w:rPr>
                <w:spacing w:val="-4"/>
                <w:sz w:val="16"/>
              </w:rPr>
              <w:t xml:space="preserve"> </w:t>
            </w:r>
            <w:r>
              <w:rPr>
                <w:sz w:val="16"/>
              </w:rPr>
              <w:t>methods</w:t>
            </w:r>
            <w:r>
              <w:rPr>
                <w:spacing w:val="-3"/>
                <w:sz w:val="16"/>
              </w:rPr>
              <w:t xml:space="preserve"> </w:t>
            </w:r>
            <w:r>
              <w:rPr>
                <w:sz w:val="16"/>
              </w:rPr>
              <w:t>from</w:t>
            </w:r>
            <w:r>
              <w:rPr>
                <w:spacing w:val="-3"/>
                <w:sz w:val="16"/>
              </w:rPr>
              <w:t xml:space="preserve"> </w:t>
            </w:r>
            <w:r>
              <w:rPr>
                <w:sz w:val="16"/>
              </w:rPr>
              <w:t>previous</w:t>
            </w:r>
            <w:r>
              <w:rPr>
                <w:spacing w:val="-4"/>
                <w:sz w:val="16"/>
              </w:rPr>
              <w:t xml:space="preserve"> </w:t>
            </w:r>
            <w:r>
              <w:rPr>
                <w:sz w:val="16"/>
              </w:rPr>
              <w:t>years</w:t>
            </w:r>
            <w:r>
              <w:rPr>
                <w:spacing w:val="-4"/>
                <w:sz w:val="16"/>
              </w:rPr>
              <w:t xml:space="preserve"> </w:t>
            </w:r>
            <w:r>
              <w:rPr>
                <w:sz w:val="16"/>
              </w:rPr>
              <w:t>since</w:t>
            </w:r>
            <w:r>
              <w:rPr>
                <w:spacing w:val="-3"/>
                <w:sz w:val="16"/>
              </w:rPr>
              <w:t xml:space="preserve"> </w:t>
            </w:r>
            <w:r>
              <w:rPr>
                <w:sz w:val="16"/>
              </w:rPr>
              <w:t>there</w:t>
            </w:r>
            <w:r>
              <w:rPr>
                <w:spacing w:val="-4"/>
                <w:sz w:val="16"/>
              </w:rPr>
              <w:t xml:space="preserve"> </w:t>
            </w:r>
            <w:r>
              <w:rPr>
                <w:sz w:val="16"/>
              </w:rPr>
              <w:t>are</w:t>
            </w:r>
            <w:r>
              <w:rPr>
                <w:spacing w:val="-4"/>
                <w:sz w:val="16"/>
              </w:rPr>
              <w:t xml:space="preserve"> </w:t>
            </w:r>
            <w:r>
              <w:rPr>
                <w:sz w:val="16"/>
              </w:rPr>
              <w:t>no</w:t>
            </w:r>
            <w:r>
              <w:rPr>
                <w:spacing w:val="-3"/>
                <w:sz w:val="16"/>
              </w:rPr>
              <w:t xml:space="preserve"> </w:t>
            </w:r>
            <w:r>
              <w:rPr>
                <w:sz w:val="16"/>
              </w:rPr>
              <w:t>longitudinal</w:t>
            </w:r>
          </w:p>
          <w:p w:rsidR="00060A6F" w:rsidRDefault="00280855">
            <w:pPr>
              <w:pStyle w:val="TableParagraph"/>
              <w:spacing w:before="1" w:line="175" w:lineRule="exact"/>
              <w:rPr>
                <w:sz w:val="16"/>
              </w:rPr>
            </w:pPr>
            <w:r>
              <w:rPr>
                <w:sz w:val="16"/>
              </w:rPr>
              <w:t>results?</w:t>
            </w:r>
          </w:p>
        </w:tc>
      </w:tr>
      <w:tr w:rsidR="00060A6F">
        <w:trPr>
          <w:trHeight w:val="321"/>
        </w:trPr>
        <w:tc>
          <w:tcPr>
            <w:tcW w:w="12955" w:type="dxa"/>
          </w:tcPr>
          <w:p w:rsidR="00060A6F" w:rsidRDefault="00280855">
            <w:pPr>
              <w:pStyle w:val="TableParagraph"/>
              <w:spacing w:before="63"/>
              <w:rPr>
                <w:sz w:val="16"/>
              </w:rPr>
            </w:pPr>
            <w:r>
              <w:rPr>
                <w:sz w:val="16"/>
              </w:rPr>
              <w:t>GREAT</w:t>
            </w:r>
            <w:r>
              <w:rPr>
                <w:spacing w:val="-5"/>
                <w:sz w:val="16"/>
              </w:rPr>
              <w:t xml:space="preserve"> </w:t>
            </w:r>
            <w:r>
              <w:rPr>
                <w:sz w:val="16"/>
              </w:rPr>
              <w:t>ASSESSMENT!!</w:t>
            </w:r>
          </w:p>
        </w:tc>
      </w:tr>
      <w:tr w:rsidR="00060A6F">
        <w:trPr>
          <w:trHeight w:val="316"/>
        </w:trPr>
        <w:tc>
          <w:tcPr>
            <w:tcW w:w="12955" w:type="dxa"/>
          </w:tcPr>
          <w:p w:rsidR="00060A6F" w:rsidRDefault="00280855">
            <w:pPr>
              <w:pStyle w:val="TableParagraph"/>
              <w:spacing w:before="58"/>
              <w:rPr>
                <w:sz w:val="16"/>
              </w:rPr>
            </w:pPr>
            <w:r>
              <w:rPr>
                <w:sz w:val="16"/>
              </w:rPr>
              <w:t>Great</w:t>
            </w:r>
            <w:r>
              <w:rPr>
                <w:spacing w:val="-3"/>
                <w:sz w:val="16"/>
              </w:rPr>
              <w:t xml:space="preserve"> </w:t>
            </w:r>
            <w:r>
              <w:rPr>
                <w:sz w:val="16"/>
              </w:rPr>
              <w:t>Job!</w:t>
            </w:r>
          </w:p>
        </w:tc>
      </w:tr>
      <w:tr w:rsidR="00060A6F">
        <w:trPr>
          <w:trHeight w:val="724"/>
        </w:trPr>
        <w:tc>
          <w:tcPr>
            <w:tcW w:w="12955" w:type="dxa"/>
          </w:tcPr>
          <w:p w:rsidR="00060A6F" w:rsidRDefault="00060A6F">
            <w:pPr>
              <w:pStyle w:val="TableParagraph"/>
              <w:spacing w:before="11"/>
              <w:ind w:left="0"/>
              <w:rPr>
                <w:rFonts w:ascii="Times New Roman"/>
                <w:sz w:val="14"/>
              </w:rPr>
            </w:pPr>
          </w:p>
          <w:p w:rsidR="00060A6F" w:rsidRDefault="00280855">
            <w:pPr>
              <w:pStyle w:val="TableParagraph"/>
              <w:spacing w:line="235" w:lineRule="auto"/>
              <w:ind w:right="172"/>
              <w:rPr>
                <w:sz w:val="16"/>
              </w:rPr>
            </w:pPr>
            <w:r>
              <w:rPr>
                <w:sz w:val="16"/>
              </w:rPr>
              <w:t>Results: I like where this is heading but I think there is a hiccup in the way. It starts off with a curriculum map (under methods) but then breaks it down by individuals in each class. Are you using</w:t>
            </w:r>
            <w:r>
              <w:rPr>
                <w:spacing w:val="1"/>
                <w:sz w:val="16"/>
              </w:rPr>
              <w:t xml:space="preserve"> </w:t>
            </w:r>
            <w:r>
              <w:rPr>
                <w:sz w:val="16"/>
              </w:rPr>
              <w:t>one</w:t>
            </w:r>
            <w:r>
              <w:rPr>
                <w:spacing w:val="-1"/>
                <w:sz w:val="16"/>
              </w:rPr>
              <w:t xml:space="preserve"> </w:t>
            </w:r>
            <w:r>
              <w:rPr>
                <w:sz w:val="16"/>
              </w:rPr>
              <w:t>class to determine proficiency in each area?</w:t>
            </w:r>
          </w:p>
        </w:tc>
      </w:tr>
      <w:tr w:rsidR="00060A6F">
        <w:trPr>
          <w:trHeight w:val="316"/>
        </w:trPr>
        <w:tc>
          <w:tcPr>
            <w:tcW w:w="12955" w:type="dxa"/>
          </w:tcPr>
          <w:p w:rsidR="00060A6F" w:rsidRDefault="00280855">
            <w:pPr>
              <w:pStyle w:val="TableParagraph"/>
              <w:spacing w:before="58"/>
              <w:rPr>
                <w:sz w:val="16"/>
              </w:rPr>
            </w:pPr>
            <w:r>
              <w:rPr>
                <w:sz w:val="16"/>
              </w:rPr>
              <w:t>Results:</w:t>
            </w:r>
            <w:r>
              <w:rPr>
                <w:spacing w:val="-4"/>
                <w:sz w:val="16"/>
              </w:rPr>
              <w:t xml:space="preserve"> </w:t>
            </w:r>
            <w:r>
              <w:rPr>
                <w:sz w:val="16"/>
              </w:rPr>
              <w:t>Let’s</w:t>
            </w:r>
            <w:r>
              <w:rPr>
                <w:spacing w:val="-3"/>
                <w:sz w:val="16"/>
              </w:rPr>
              <w:t xml:space="preserve"> </w:t>
            </w:r>
            <w:r>
              <w:rPr>
                <w:sz w:val="16"/>
              </w:rPr>
              <w:t>talk</w:t>
            </w:r>
            <w:r>
              <w:rPr>
                <w:spacing w:val="-4"/>
                <w:sz w:val="16"/>
              </w:rPr>
              <w:t xml:space="preserve"> </w:t>
            </w:r>
            <w:r>
              <w:rPr>
                <w:sz w:val="16"/>
              </w:rPr>
              <w:t>instead</w:t>
            </w:r>
            <w:r>
              <w:rPr>
                <w:spacing w:val="-3"/>
                <w:sz w:val="16"/>
              </w:rPr>
              <w:t xml:space="preserve"> </w:t>
            </w:r>
            <w:r>
              <w:rPr>
                <w:sz w:val="16"/>
              </w:rPr>
              <w:t>about</w:t>
            </w:r>
            <w:r>
              <w:rPr>
                <w:spacing w:val="-3"/>
                <w:sz w:val="16"/>
              </w:rPr>
              <w:t xml:space="preserve"> </w:t>
            </w:r>
            <w:r>
              <w:rPr>
                <w:sz w:val="16"/>
              </w:rPr>
              <w:t>the</w:t>
            </w:r>
            <w:r>
              <w:rPr>
                <w:spacing w:val="-4"/>
                <w:sz w:val="16"/>
              </w:rPr>
              <w:t xml:space="preserve"> </w:t>
            </w:r>
            <w:r>
              <w:rPr>
                <w:sz w:val="16"/>
              </w:rPr>
              <w:t>areas</w:t>
            </w:r>
            <w:r>
              <w:rPr>
                <w:spacing w:val="-3"/>
                <w:sz w:val="16"/>
              </w:rPr>
              <w:t xml:space="preserve"> </w:t>
            </w:r>
            <w:r>
              <w:rPr>
                <w:sz w:val="16"/>
              </w:rPr>
              <w:t>that</w:t>
            </w:r>
            <w:r>
              <w:rPr>
                <w:spacing w:val="-3"/>
                <w:sz w:val="16"/>
              </w:rPr>
              <w:t xml:space="preserve"> </w:t>
            </w:r>
            <w:r>
              <w:rPr>
                <w:sz w:val="16"/>
              </w:rPr>
              <w:t>need</w:t>
            </w:r>
            <w:r>
              <w:rPr>
                <w:spacing w:val="-4"/>
                <w:sz w:val="16"/>
              </w:rPr>
              <w:t xml:space="preserve"> </w:t>
            </w:r>
            <w:r>
              <w:rPr>
                <w:sz w:val="16"/>
              </w:rPr>
              <w:t>improving,</w:t>
            </w:r>
            <w:r>
              <w:rPr>
                <w:spacing w:val="-3"/>
                <w:sz w:val="16"/>
              </w:rPr>
              <w:t xml:space="preserve"> </w:t>
            </w:r>
            <w:r>
              <w:rPr>
                <w:sz w:val="16"/>
              </w:rPr>
              <w:t>not</w:t>
            </w:r>
            <w:r>
              <w:rPr>
                <w:spacing w:val="-3"/>
                <w:sz w:val="16"/>
              </w:rPr>
              <w:t xml:space="preserve"> </w:t>
            </w:r>
            <w:r>
              <w:rPr>
                <w:sz w:val="16"/>
              </w:rPr>
              <w:t>just</w:t>
            </w:r>
            <w:r>
              <w:rPr>
                <w:spacing w:val="-4"/>
                <w:sz w:val="16"/>
              </w:rPr>
              <w:t xml:space="preserve"> </w:t>
            </w:r>
            <w:r>
              <w:rPr>
                <w:sz w:val="16"/>
              </w:rPr>
              <w:t>the</w:t>
            </w:r>
            <w:r>
              <w:rPr>
                <w:spacing w:val="-3"/>
                <w:sz w:val="16"/>
              </w:rPr>
              <w:t xml:space="preserve"> </w:t>
            </w:r>
            <w:r>
              <w:rPr>
                <w:sz w:val="16"/>
              </w:rPr>
              <w:t>number</w:t>
            </w:r>
            <w:r>
              <w:rPr>
                <w:spacing w:val="-3"/>
                <w:sz w:val="16"/>
              </w:rPr>
              <w:t xml:space="preserve"> </w:t>
            </w:r>
            <w:r>
              <w:rPr>
                <w:sz w:val="16"/>
              </w:rPr>
              <w:t>of</w:t>
            </w:r>
            <w:r>
              <w:rPr>
                <w:spacing w:val="-4"/>
                <w:sz w:val="16"/>
              </w:rPr>
              <w:t xml:space="preserve"> </w:t>
            </w:r>
            <w:r>
              <w:rPr>
                <w:sz w:val="16"/>
              </w:rPr>
              <w:t>students.</w:t>
            </w:r>
          </w:p>
        </w:tc>
      </w:tr>
      <w:tr w:rsidR="00060A6F">
        <w:trPr>
          <w:trHeight w:val="321"/>
        </w:trPr>
        <w:tc>
          <w:tcPr>
            <w:tcW w:w="12955" w:type="dxa"/>
          </w:tcPr>
          <w:p w:rsidR="00060A6F" w:rsidRDefault="00280855">
            <w:pPr>
              <w:pStyle w:val="TableParagraph"/>
              <w:spacing w:before="63"/>
              <w:rPr>
                <w:sz w:val="16"/>
              </w:rPr>
            </w:pPr>
            <w:r>
              <w:rPr>
                <w:sz w:val="16"/>
              </w:rPr>
              <w:t>Recommendations:</w:t>
            </w:r>
            <w:r>
              <w:rPr>
                <w:spacing w:val="-5"/>
                <w:sz w:val="16"/>
              </w:rPr>
              <w:t xml:space="preserve"> </w:t>
            </w:r>
            <w:r>
              <w:rPr>
                <w:sz w:val="16"/>
              </w:rPr>
              <w:t>Don’t</w:t>
            </w:r>
            <w:r>
              <w:rPr>
                <w:spacing w:val="-4"/>
                <w:sz w:val="16"/>
              </w:rPr>
              <w:t xml:space="preserve"> </w:t>
            </w:r>
            <w:r>
              <w:rPr>
                <w:sz w:val="16"/>
              </w:rPr>
              <w:t>align</w:t>
            </w:r>
            <w:r>
              <w:rPr>
                <w:spacing w:val="-4"/>
                <w:sz w:val="16"/>
              </w:rPr>
              <w:t xml:space="preserve"> </w:t>
            </w:r>
            <w:r>
              <w:rPr>
                <w:sz w:val="16"/>
              </w:rPr>
              <w:t>with</w:t>
            </w:r>
            <w:r>
              <w:rPr>
                <w:spacing w:val="-3"/>
                <w:sz w:val="16"/>
              </w:rPr>
              <w:t xml:space="preserve"> </w:t>
            </w:r>
            <w:r>
              <w:rPr>
                <w:sz w:val="16"/>
              </w:rPr>
              <w:t>results.</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9516"/>
        </w:tabs>
        <w:spacing w:before="159"/>
        <w:ind w:left="620"/>
        <w:rPr>
          <w:rFonts w:ascii="Times New Roman"/>
        </w:rPr>
      </w:pPr>
      <w:r>
        <w:t>Name</w:t>
      </w:r>
      <w:r>
        <w:rPr>
          <w:u w:val="single"/>
        </w:rPr>
        <w:t xml:space="preserve">  </w:t>
      </w:r>
      <w:r>
        <w:rPr>
          <w:spacing w:val="16"/>
          <w:u w:val="single"/>
        </w:rPr>
        <w:t xml:space="preserve"> </w:t>
      </w:r>
      <w:r>
        <w:t>Luke</w:t>
      </w:r>
      <w:r>
        <w:rPr>
          <w:spacing w:val="-3"/>
        </w:rPr>
        <w:t xml:space="preserve"> </w:t>
      </w:r>
      <w:r>
        <w:t>Baker</w:t>
      </w:r>
      <w:r>
        <w:rPr>
          <w:spacing w:val="-2"/>
        </w:rPr>
        <w:t xml:space="preserve"> </w:t>
      </w:r>
      <w:r>
        <w:t>&amp;</w:t>
      </w:r>
      <w:r>
        <w:rPr>
          <w:spacing w:val="-2"/>
        </w:rPr>
        <w:t xml:space="preserve"> </w:t>
      </w:r>
      <w:r>
        <w:t>Ron</w:t>
      </w:r>
      <w:r>
        <w:rPr>
          <w:spacing w:val="-2"/>
        </w:rPr>
        <w:t xml:space="preserve"> </w:t>
      </w:r>
      <w:r>
        <w:t>Parisien</w:t>
      </w:r>
      <w:r>
        <w:rPr>
          <w:rFonts w:ascii="Times New Roman"/>
          <w:u w:val="single"/>
        </w:rPr>
        <w:t xml:space="preserve"> </w:t>
      </w:r>
      <w:r>
        <w:rPr>
          <w:rFonts w:ascii="Times New Roman"/>
          <w:u w:val="single"/>
        </w:rPr>
        <w:tab/>
      </w:r>
    </w:p>
    <w:p w:rsidR="00060A6F" w:rsidRDefault="00060A6F">
      <w:pPr>
        <w:pStyle w:val="BodyText"/>
        <w:spacing w:before="4"/>
        <w:rPr>
          <w:rFonts w:ascii="Times New Roman"/>
          <w:sz w:val="23"/>
        </w:rPr>
      </w:pPr>
    </w:p>
    <w:p w:rsidR="00060A6F" w:rsidRDefault="00280855">
      <w:pPr>
        <w:tabs>
          <w:tab w:val="left" w:pos="2852"/>
          <w:tab w:val="left" w:pos="5841"/>
          <w:tab w:val="left" w:pos="6279"/>
          <w:tab w:val="left" w:pos="9919"/>
        </w:tabs>
        <w:spacing w:after="4" w:line="381" w:lineRule="auto"/>
        <w:ind w:left="620" w:right="4778"/>
      </w:pPr>
      <w:r>
        <w:t>Area</w:t>
      </w:r>
      <w:r>
        <w:rPr>
          <w:spacing w:val="-4"/>
        </w:rPr>
        <w:t xml:space="preserve"> </w:t>
      </w:r>
      <w:r>
        <w:t>of</w:t>
      </w:r>
      <w:r>
        <w:rPr>
          <w:spacing w:val="-3"/>
        </w:rPr>
        <w:t xml:space="preserve"> </w:t>
      </w:r>
      <w:r>
        <w:t>Assessment</w:t>
      </w:r>
      <w:r>
        <w:rPr>
          <w:u w:val="single"/>
        </w:rPr>
        <w:t xml:space="preserve">   </w:t>
      </w:r>
      <w:r>
        <w:rPr>
          <w:spacing w:val="11"/>
          <w:u w:val="single"/>
        </w:rPr>
        <w:t xml:space="preserve"> </w:t>
      </w:r>
      <w:r>
        <w:t>Building</w:t>
      </w:r>
      <w:r>
        <w:rPr>
          <w:spacing w:val="-4"/>
        </w:rPr>
        <w:t xml:space="preserve"> </w:t>
      </w:r>
      <w:r>
        <w:t>Construction</w:t>
      </w:r>
      <w:r>
        <w:rPr>
          <w:spacing w:val="-3"/>
        </w:rPr>
        <w:t xml:space="preserve"> </w:t>
      </w:r>
      <w:r>
        <w:t>Technology</w:t>
      </w:r>
      <w:r>
        <w:tab/>
      </w:r>
      <w:r>
        <w:rPr>
          <w:rFonts w:ascii="Times New Roman"/>
          <w:u w:val="single"/>
        </w:rPr>
        <w:t xml:space="preserve"> </w:t>
      </w:r>
      <w:r>
        <w:rPr>
          <w:rFonts w:ascii="Times New Roman"/>
          <w:u w:val="single"/>
        </w:rPr>
        <w:tab/>
      </w:r>
      <w:r>
        <w:rPr>
          <w:rFonts w:ascii="Times New Roman"/>
          <w:spacing w:val="-6"/>
        </w:rPr>
        <w:t xml:space="preserve"> </w:t>
      </w:r>
      <w:r>
        <w:t>Academic</w:t>
      </w:r>
      <w:r>
        <w:rPr>
          <w:spacing w:val="40"/>
        </w:rPr>
        <w:t xml:space="preserve"> </w:t>
      </w:r>
      <w:r>
        <w:t>2020/2021</w:t>
      </w:r>
      <w:r>
        <w:rPr>
          <w:rFonts w:ascii="Times New Roman"/>
          <w:u w:val="single"/>
        </w:rPr>
        <w:t xml:space="preserve"> </w:t>
      </w:r>
      <w:r>
        <w:rPr>
          <w:rFonts w:ascii="Times New Roman"/>
          <w:u w:val="single"/>
        </w:rPr>
        <w:tab/>
      </w:r>
      <w:r>
        <w:rPr>
          <w:rFonts w:ascii="Times New Roman"/>
        </w:rPr>
        <w:t xml:space="preserve"> </w:t>
      </w:r>
      <w:r>
        <w:t>Submission</w:t>
      </w:r>
      <w:r>
        <w:rPr>
          <w:spacing w:val="-4"/>
        </w:rPr>
        <w:t xml:space="preserve"> </w:t>
      </w:r>
      <w:r>
        <w:t>Purpose:</w:t>
      </w:r>
      <w:r>
        <w:rPr>
          <w:rFonts w:ascii="Times New Roman"/>
          <w:u w:val="single"/>
        </w:rPr>
        <w:tab/>
      </w:r>
      <w:r>
        <w:t>Initial</w:t>
      </w:r>
      <w:r>
        <w:rPr>
          <w:spacing w:val="-1"/>
        </w:rPr>
        <w:t xml:space="preserve"> </w:t>
      </w:r>
      <w:r>
        <w:t>Assessment</w:t>
      </w:r>
      <w:r>
        <w:rPr>
          <w:spacing w:val="-2"/>
        </w:rPr>
        <w:t xml:space="preserve"> </w:t>
      </w:r>
      <w:r>
        <w:t>Plan</w:t>
      </w:r>
      <w:r>
        <w:rPr>
          <w:spacing w:val="47"/>
        </w:rPr>
        <w:t xml:space="preserve"> </w:t>
      </w:r>
      <w:r>
        <w:t>_x</w:t>
      </w:r>
      <w:r>
        <w:rPr>
          <w:spacing w:val="18"/>
          <w:u w:val="single"/>
        </w:rPr>
        <w:t xml:space="preserve"> </w:t>
      </w:r>
      <w:r>
        <w:t>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73"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8864"/>
                              </w:tabs>
                              <w:spacing w:before="21"/>
                              <w:ind w:left="105"/>
                              <w:rPr>
                                <w:rFonts w:ascii="Times New Roman"/>
                              </w:rPr>
                            </w:pPr>
                            <w:r>
                              <w:t>Please</w:t>
                            </w:r>
                            <w:r>
                              <w:rPr>
                                <w:spacing w:val="-3"/>
                              </w:rPr>
                              <w:t xml:space="preserve"> </w:t>
                            </w:r>
                            <w:r>
                              <w:t>provide</w:t>
                            </w:r>
                            <w:r>
                              <w:rPr>
                                <w:spacing w:val="-3"/>
                              </w:rPr>
                              <w:t xml:space="preserve"> </w:t>
                            </w:r>
                            <w:r>
                              <w:t>the</w:t>
                            </w:r>
                            <w:r>
                              <w:rPr>
                                <w:spacing w:val="-3"/>
                              </w:rPr>
                              <w:t xml:space="preserve"> </w:t>
                            </w:r>
                            <w:r>
                              <w:t>number</w:t>
                            </w:r>
                            <w:r>
                              <w:rPr>
                                <w:spacing w:val="-2"/>
                              </w:rPr>
                              <w:t xml:space="preserve"> </w:t>
                            </w:r>
                            <w:r>
                              <w:t>of</w:t>
                            </w:r>
                            <w:r>
                              <w:rPr>
                                <w:spacing w:val="-3"/>
                              </w:rPr>
                              <w:t xml:space="preserve"> </w:t>
                            </w:r>
                            <w:r>
                              <w:t>students</w:t>
                            </w:r>
                            <w:r>
                              <w:rPr>
                                <w:spacing w:val="-3"/>
                              </w:rPr>
                              <w:t xml:space="preserve"> </w:t>
                            </w:r>
                            <w:r>
                              <w:t>involved</w:t>
                            </w:r>
                            <w:r>
                              <w:rPr>
                                <w:spacing w:val="-3"/>
                              </w:rPr>
                              <w:t xml:space="preserve"> </w:t>
                            </w:r>
                            <w:r>
                              <w:t>in</w:t>
                            </w:r>
                            <w:r>
                              <w:rPr>
                                <w:spacing w:val="-2"/>
                              </w:rPr>
                              <w:t xml:space="preserve"> </w:t>
                            </w:r>
                            <w:r>
                              <w:t>assessment:</w:t>
                            </w:r>
                            <w:r>
                              <w:rPr>
                                <w:spacing w:val="42"/>
                              </w:rPr>
                              <w:t xml:space="preserve"> </w:t>
                            </w:r>
                            <w:r>
                              <w:t>9</w:t>
                            </w:r>
                            <w:r>
                              <w:rPr>
                                <w:spacing w:val="-3"/>
                              </w:rPr>
                              <w:t xml:space="preserve"> </w:t>
                            </w:r>
                            <w:r>
                              <w:t>First</w:t>
                            </w:r>
                            <w:r>
                              <w:rPr>
                                <w:spacing w:val="-2"/>
                              </w:rPr>
                              <w:t xml:space="preserve"> </w:t>
                            </w:r>
                            <w:r>
                              <w:t>Year</w:t>
                            </w:r>
                            <w:r>
                              <w:rPr>
                                <w:spacing w:val="-3"/>
                              </w:rPr>
                              <w:t xml:space="preserve"> </w:t>
                            </w:r>
                            <w:r>
                              <w:t>-</w:t>
                            </w:r>
                            <w:r>
                              <w:rPr>
                                <w:spacing w:val="-3"/>
                              </w:rPr>
                              <w:t xml:space="preserve"> </w:t>
                            </w:r>
                            <w:r>
                              <w:t>4</w:t>
                            </w:r>
                            <w:r>
                              <w:rPr>
                                <w:spacing w:val="-3"/>
                              </w:rPr>
                              <w:t xml:space="preserve"> </w:t>
                            </w:r>
                            <w:r>
                              <w:t>Second</w:t>
                            </w:r>
                            <w:r>
                              <w:rPr>
                                <w:spacing w:val="-2"/>
                              </w:rPr>
                              <w:t xml:space="preserve"> </w:t>
                            </w:r>
                            <w:r>
                              <w:t>Year</w:t>
                            </w:r>
                            <w:r>
                              <w:rPr>
                                <w:spacing w:val="-1"/>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02" o:spid="_x0000_s1156"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" filled="f" strokeweight=".48pt">
                <v:textbox inset="0,0,0,0">
                  <w:txbxContent>
                    <w:p w:rsidR="00060A6F" w:rsidRDefault="00280855">
                      <w:pPr>
                        <w:tabs>
                          <w:tab w:val="left" w:pos="8864"/>
                        </w:tabs>
                        <w:spacing w:before="21"/>
                        <w:ind w:left="105"/>
                        <w:rPr>
                          <w:rFonts w:ascii="Times New Roman"/>
                        </w:rPr>
                      </w:pPr>
                      <w:r>
                        <w:t>Please</w:t>
                      </w:r>
                      <w:r>
                        <w:rPr>
                          <w:spacing w:val="-3"/>
                        </w:rPr>
                        <w:t xml:space="preserve"> </w:t>
                      </w:r>
                      <w:r>
                        <w:t>provide</w:t>
                      </w:r>
                      <w:r>
                        <w:rPr>
                          <w:spacing w:val="-3"/>
                        </w:rPr>
                        <w:t xml:space="preserve"> </w:t>
                      </w:r>
                      <w:r>
                        <w:t>the</w:t>
                      </w:r>
                      <w:r>
                        <w:rPr>
                          <w:spacing w:val="-3"/>
                        </w:rPr>
                        <w:t xml:space="preserve"> </w:t>
                      </w:r>
                      <w:r>
                        <w:t>number</w:t>
                      </w:r>
                      <w:r>
                        <w:rPr>
                          <w:spacing w:val="-2"/>
                        </w:rPr>
                        <w:t xml:space="preserve"> </w:t>
                      </w:r>
                      <w:r>
                        <w:t>of</w:t>
                      </w:r>
                      <w:r>
                        <w:rPr>
                          <w:spacing w:val="-3"/>
                        </w:rPr>
                        <w:t xml:space="preserve"> </w:t>
                      </w:r>
                      <w:r>
                        <w:t>students</w:t>
                      </w:r>
                      <w:r>
                        <w:rPr>
                          <w:spacing w:val="-3"/>
                        </w:rPr>
                        <w:t xml:space="preserve"> </w:t>
                      </w:r>
                      <w:r>
                        <w:t>involved</w:t>
                      </w:r>
                      <w:r>
                        <w:rPr>
                          <w:spacing w:val="-3"/>
                        </w:rPr>
                        <w:t xml:space="preserve"> </w:t>
                      </w:r>
                      <w:r>
                        <w:t>in</w:t>
                      </w:r>
                      <w:r>
                        <w:rPr>
                          <w:spacing w:val="-2"/>
                        </w:rPr>
                        <w:t xml:space="preserve"> </w:t>
                      </w:r>
                      <w:r>
                        <w:t>assessment:</w:t>
                      </w:r>
                      <w:r>
                        <w:rPr>
                          <w:spacing w:val="42"/>
                        </w:rPr>
                        <w:t xml:space="preserve"> </w:t>
                      </w:r>
                      <w:r>
                        <w:t>9</w:t>
                      </w:r>
                      <w:r>
                        <w:rPr>
                          <w:spacing w:val="-3"/>
                        </w:rPr>
                        <w:t xml:space="preserve"> </w:t>
                      </w:r>
                      <w:r>
                        <w:t>First</w:t>
                      </w:r>
                      <w:r>
                        <w:rPr>
                          <w:spacing w:val="-2"/>
                        </w:rPr>
                        <w:t xml:space="preserve"> </w:t>
                      </w:r>
                      <w:r>
                        <w:t>Year</w:t>
                      </w:r>
                      <w:r>
                        <w:rPr>
                          <w:spacing w:val="-3"/>
                        </w:rPr>
                        <w:t xml:space="preserve"> </w:t>
                      </w:r>
                      <w:r>
                        <w:t>-</w:t>
                      </w:r>
                      <w:r>
                        <w:rPr>
                          <w:spacing w:val="-3"/>
                        </w:rPr>
                        <w:t xml:space="preserve"> </w:t>
                      </w:r>
                      <w:r>
                        <w:t>4</w:t>
                      </w:r>
                      <w:r>
                        <w:rPr>
                          <w:spacing w:val="-3"/>
                        </w:rPr>
                        <w:t xml:space="preserve"> </w:t>
                      </w:r>
                      <w:r>
                        <w:t>Second</w:t>
                      </w:r>
                      <w:r>
                        <w:rPr>
                          <w:spacing w:val="-2"/>
                        </w:rPr>
                        <w:t xml:space="preserve"> </w:t>
                      </w:r>
                      <w:r>
                        <w:t>Year</w:t>
                      </w:r>
                      <w:r>
                        <w:rPr>
                          <w:spacing w:val="-1"/>
                        </w:rPr>
                        <w:t xml:space="preserve"> </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BodyText"/>
        <w:spacing w:before="163" w:line="396" w:lineRule="auto"/>
        <w:ind w:left="619" w:right="2495"/>
      </w:pPr>
      <w:r>
        <w:t>Outcome</w:t>
      </w:r>
      <w:r>
        <w:rPr>
          <w:spacing w:val="-2"/>
        </w:rPr>
        <w:t xml:space="preserve"> </w:t>
      </w:r>
      <w:r>
        <w:t>#1:</w:t>
      </w:r>
      <w:r>
        <w:rPr>
          <w:spacing w:val="42"/>
        </w:rPr>
        <w:t xml:space="preserve"> </w:t>
      </w:r>
      <w:r>
        <w:t>19-20</w:t>
      </w:r>
      <w:r>
        <w:rPr>
          <w:spacing w:val="-1"/>
        </w:rPr>
        <w:t xml:space="preserve"> </w:t>
      </w:r>
      <w:r>
        <w:t>Recommendations:</w:t>
      </w:r>
      <w:r>
        <w:rPr>
          <w:spacing w:val="41"/>
        </w:rPr>
        <w:t xml:space="preserve"> </w:t>
      </w:r>
      <w:r>
        <w:t>Continue</w:t>
      </w:r>
      <w:r>
        <w:rPr>
          <w:spacing w:val="-2"/>
        </w:rPr>
        <w:t xml:space="preserve"> </w:t>
      </w:r>
      <w:r>
        <w:t>to</w:t>
      </w:r>
      <w:r>
        <w:rPr>
          <w:spacing w:val="-2"/>
        </w:rPr>
        <w:t xml:space="preserve"> </w:t>
      </w:r>
      <w:r>
        <w:t>develop</w:t>
      </w:r>
      <w:r>
        <w:rPr>
          <w:spacing w:val="-2"/>
        </w:rPr>
        <w:t xml:space="preserve"> </w:t>
      </w:r>
      <w:r>
        <w:t>the</w:t>
      </w:r>
      <w:r>
        <w:rPr>
          <w:spacing w:val="-3"/>
        </w:rPr>
        <w:t xml:space="preserve"> </w:t>
      </w:r>
      <w:r>
        <w:t>pretest</w:t>
      </w:r>
      <w:r>
        <w:rPr>
          <w:spacing w:val="-2"/>
        </w:rPr>
        <w:t xml:space="preserve"> </w:t>
      </w:r>
      <w:r>
        <w:t>posttest</w:t>
      </w:r>
      <w:r>
        <w:rPr>
          <w:spacing w:val="-1"/>
        </w:rPr>
        <w:t xml:space="preserve"> </w:t>
      </w:r>
      <w:r>
        <w:t>to</w:t>
      </w:r>
      <w:r>
        <w:rPr>
          <w:spacing w:val="-2"/>
        </w:rPr>
        <w:t xml:space="preserve"> </w:t>
      </w:r>
      <w:r>
        <w:t>reflect</w:t>
      </w:r>
      <w:r>
        <w:rPr>
          <w:spacing w:val="-2"/>
        </w:rPr>
        <w:t xml:space="preserve"> </w:t>
      </w:r>
      <w:r>
        <w:t>the</w:t>
      </w:r>
      <w:r>
        <w:rPr>
          <w:spacing w:val="-3"/>
        </w:rPr>
        <w:t xml:space="preserve"> </w:t>
      </w:r>
      <w:r>
        <w:t>knowledge</w:t>
      </w:r>
      <w:r>
        <w:rPr>
          <w:spacing w:val="-1"/>
        </w:rPr>
        <w:t xml:space="preserve"> </w:t>
      </w:r>
      <w:r>
        <w:t>the</w:t>
      </w:r>
      <w:r>
        <w:rPr>
          <w:spacing w:val="-3"/>
        </w:rPr>
        <w:t xml:space="preserve"> </w:t>
      </w:r>
      <w:r>
        <w:t>students</w:t>
      </w:r>
      <w:r>
        <w:rPr>
          <w:spacing w:val="-2"/>
        </w:rPr>
        <w:t xml:space="preserve"> </w:t>
      </w:r>
      <w:r>
        <w:t>need</w:t>
      </w:r>
      <w:r>
        <w:rPr>
          <w:spacing w:val="-3"/>
        </w:rPr>
        <w:t xml:space="preserve"> </w:t>
      </w:r>
      <w:r>
        <w:t>to</w:t>
      </w:r>
      <w:r>
        <w:rPr>
          <w:spacing w:val="-1"/>
        </w:rPr>
        <w:t xml:space="preserve"> </w:t>
      </w:r>
      <w:r>
        <w:t>be</w:t>
      </w:r>
      <w:r>
        <w:rPr>
          <w:spacing w:val="-3"/>
        </w:rPr>
        <w:t xml:space="preserve"> </w:t>
      </w:r>
      <w:r>
        <w:t>successful.</w:t>
      </w:r>
      <w:r>
        <w:rPr>
          <w:spacing w:val="-42"/>
        </w:rPr>
        <w:t xml:space="preserve"> </w:t>
      </w:r>
      <w:r>
        <w:t>20-21:</w:t>
      </w:r>
      <w:r>
        <w:rPr>
          <w:spacing w:val="44"/>
        </w:rPr>
        <w:t xml:space="preserve"> </w:t>
      </w:r>
      <w:r>
        <w:t>Results/Actions</w:t>
      </w:r>
      <w:r>
        <w:rPr>
          <w:spacing w:val="-1"/>
        </w:rPr>
        <w:t xml:space="preserve"> </w:t>
      </w:r>
      <w:r>
        <w:t>taken:</w:t>
      </w:r>
    </w:p>
    <w:p w:rsidR="00060A6F" w:rsidRDefault="00280855">
      <w:pPr>
        <w:pStyle w:val="ListParagraph"/>
        <w:numPr>
          <w:ilvl w:val="0"/>
          <w:numId w:val="60"/>
        </w:numPr>
        <w:tabs>
          <w:tab w:val="left" w:pos="1339"/>
          <w:tab w:val="left" w:pos="1340"/>
        </w:tabs>
        <w:spacing w:before="1"/>
        <w:ind w:right="1811"/>
        <w:rPr>
          <w:sz w:val="20"/>
        </w:rPr>
      </w:pPr>
      <w:r>
        <w:rPr>
          <w:sz w:val="20"/>
        </w:rPr>
        <w:t>Due to the large number of courses that BCT Students are required to take for the BCT Program, we will be using individual course pretest and</w:t>
      </w:r>
      <w:r>
        <w:rPr>
          <w:spacing w:val="-43"/>
          <w:sz w:val="20"/>
        </w:rPr>
        <w:t xml:space="preserve"> </w:t>
      </w:r>
      <w:r>
        <w:rPr>
          <w:sz w:val="20"/>
        </w:rPr>
        <w:t>posttest</w:t>
      </w:r>
      <w:r>
        <w:rPr>
          <w:spacing w:val="-2"/>
          <w:sz w:val="20"/>
        </w:rPr>
        <w:t xml:space="preserve"> </w:t>
      </w:r>
      <w:r>
        <w:rPr>
          <w:sz w:val="20"/>
        </w:rPr>
        <w:t>as</w:t>
      </w:r>
      <w:r>
        <w:rPr>
          <w:spacing w:val="-1"/>
          <w:sz w:val="20"/>
        </w:rPr>
        <w:t xml:space="preserve"> </w:t>
      </w:r>
      <w:r>
        <w:rPr>
          <w:sz w:val="20"/>
        </w:rPr>
        <w:t>our</w:t>
      </w:r>
      <w:r>
        <w:rPr>
          <w:spacing w:val="-1"/>
          <w:sz w:val="20"/>
        </w:rPr>
        <w:t xml:space="preserve"> </w:t>
      </w:r>
      <w:r>
        <w:rPr>
          <w:sz w:val="20"/>
        </w:rPr>
        <w:t>method</w:t>
      </w:r>
      <w:r>
        <w:rPr>
          <w:spacing w:val="-1"/>
          <w:sz w:val="20"/>
        </w:rPr>
        <w:t xml:space="preserve"> </w:t>
      </w:r>
      <w:r>
        <w:rPr>
          <w:sz w:val="20"/>
        </w:rPr>
        <w:t>of</w:t>
      </w:r>
      <w:r>
        <w:rPr>
          <w:spacing w:val="-1"/>
          <w:sz w:val="20"/>
        </w:rPr>
        <w:t xml:space="preserve"> </w:t>
      </w:r>
      <w:r>
        <w:rPr>
          <w:sz w:val="20"/>
        </w:rPr>
        <w:t>assessment.</w:t>
      </w:r>
    </w:p>
    <w:p w:rsidR="00060A6F" w:rsidRDefault="00280855">
      <w:pPr>
        <w:pStyle w:val="ListParagraph"/>
        <w:numPr>
          <w:ilvl w:val="0"/>
          <w:numId w:val="60"/>
        </w:numPr>
        <w:tabs>
          <w:tab w:val="left" w:pos="1339"/>
          <w:tab w:val="left" w:pos="1340"/>
        </w:tabs>
        <w:spacing w:before="1"/>
        <w:ind w:hanging="361"/>
        <w:rPr>
          <w:sz w:val="20"/>
        </w:rPr>
      </w:pPr>
      <w:r>
        <w:rPr>
          <w:sz w:val="20"/>
        </w:rPr>
        <w:t>We</w:t>
      </w:r>
      <w:r>
        <w:rPr>
          <w:spacing w:val="-2"/>
          <w:sz w:val="20"/>
        </w:rPr>
        <w:t xml:space="preserve"> </w:t>
      </w:r>
      <w:r>
        <w:rPr>
          <w:sz w:val="20"/>
        </w:rPr>
        <w:t>will</w:t>
      </w:r>
      <w:r>
        <w:rPr>
          <w:spacing w:val="-2"/>
          <w:sz w:val="20"/>
        </w:rPr>
        <w:t xml:space="preserve"> </w:t>
      </w:r>
      <w:r>
        <w:rPr>
          <w:sz w:val="20"/>
        </w:rPr>
        <w:t>give</w:t>
      </w:r>
      <w:r>
        <w:rPr>
          <w:spacing w:val="-1"/>
          <w:sz w:val="20"/>
        </w:rPr>
        <w:t xml:space="preserve"> </w:t>
      </w:r>
      <w:r>
        <w:rPr>
          <w:sz w:val="20"/>
        </w:rPr>
        <w:t>all</w:t>
      </w:r>
      <w:r>
        <w:rPr>
          <w:spacing w:val="-2"/>
          <w:sz w:val="20"/>
        </w:rPr>
        <w:t xml:space="preserve"> </w:t>
      </w:r>
      <w:r>
        <w:rPr>
          <w:sz w:val="20"/>
        </w:rPr>
        <w:t>first</w:t>
      </w:r>
      <w:r>
        <w:rPr>
          <w:spacing w:val="-2"/>
          <w:sz w:val="20"/>
        </w:rPr>
        <w:t xml:space="preserve"> </w:t>
      </w:r>
      <w:r>
        <w:rPr>
          <w:sz w:val="20"/>
        </w:rPr>
        <w:t>year</w:t>
      </w:r>
      <w:r>
        <w:rPr>
          <w:spacing w:val="-1"/>
          <w:sz w:val="20"/>
        </w:rPr>
        <w:t xml:space="preserve"> </w:t>
      </w:r>
      <w:r>
        <w:rPr>
          <w:sz w:val="20"/>
        </w:rPr>
        <w:t>and</w:t>
      </w:r>
      <w:r>
        <w:rPr>
          <w:spacing w:val="-2"/>
          <w:sz w:val="20"/>
        </w:rPr>
        <w:t xml:space="preserve"> </w:t>
      </w:r>
      <w:r>
        <w:rPr>
          <w:sz w:val="20"/>
        </w:rPr>
        <w:t>second</w:t>
      </w:r>
      <w:r>
        <w:rPr>
          <w:spacing w:val="-1"/>
          <w:sz w:val="20"/>
        </w:rPr>
        <w:t xml:space="preserve"> </w:t>
      </w:r>
      <w:r>
        <w:rPr>
          <w:sz w:val="20"/>
        </w:rPr>
        <w:t>students</w:t>
      </w:r>
      <w:r>
        <w:rPr>
          <w:spacing w:val="-2"/>
          <w:sz w:val="20"/>
        </w:rPr>
        <w:t xml:space="preserve"> </w:t>
      </w:r>
      <w:r>
        <w:rPr>
          <w:sz w:val="20"/>
        </w:rPr>
        <w:t>Pretest</w:t>
      </w:r>
      <w:r>
        <w:rPr>
          <w:spacing w:val="-2"/>
          <w:sz w:val="20"/>
        </w:rPr>
        <w:t xml:space="preserve"> </w:t>
      </w:r>
      <w:r>
        <w:rPr>
          <w:sz w:val="20"/>
        </w:rPr>
        <w:t>and</w:t>
      </w:r>
      <w:r>
        <w:rPr>
          <w:spacing w:val="-1"/>
          <w:sz w:val="20"/>
        </w:rPr>
        <w:t xml:space="preserve"> </w:t>
      </w:r>
      <w:r>
        <w:rPr>
          <w:sz w:val="20"/>
        </w:rPr>
        <w:t>Post</w:t>
      </w:r>
      <w:r>
        <w:rPr>
          <w:spacing w:val="-2"/>
          <w:sz w:val="20"/>
        </w:rPr>
        <w:t xml:space="preserve"> </w:t>
      </w:r>
      <w:r>
        <w:rPr>
          <w:sz w:val="20"/>
        </w:rPr>
        <w:t>Test</w:t>
      </w:r>
      <w:r>
        <w:rPr>
          <w:spacing w:val="-2"/>
          <w:sz w:val="20"/>
        </w:rPr>
        <w:t xml:space="preserve"> </w:t>
      </w:r>
      <w:r>
        <w:rPr>
          <w:sz w:val="20"/>
        </w:rPr>
        <w:t>that</w:t>
      </w:r>
      <w:r>
        <w:rPr>
          <w:spacing w:val="-1"/>
          <w:sz w:val="20"/>
        </w:rPr>
        <w:t xml:space="preserve"> </w:t>
      </w:r>
      <w:r>
        <w:rPr>
          <w:sz w:val="20"/>
        </w:rPr>
        <w:t>pertain</w:t>
      </w:r>
      <w:r>
        <w:rPr>
          <w:spacing w:val="-2"/>
          <w:sz w:val="20"/>
        </w:rPr>
        <w:t xml:space="preserve"> </w:t>
      </w:r>
      <w:r>
        <w:rPr>
          <w:sz w:val="20"/>
        </w:rPr>
        <w:t>to</w:t>
      </w:r>
      <w:r>
        <w:rPr>
          <w:spacing w:val="-2"/>
          <w:sz w:val="20"/>
        </w:rPr>
        <w:t xml:space="preserve"> </w:t>
      </w:r>
      <w:r>
        <w:rPr>
          <w:sz w:val="20"/>
        </w:rPr>
        <w:t>the</w:t>
      </w:r>
      <w:r>
        <w:rPr>
          <w:spacing w:val="-1"/>
          <w:sz w:val="20"/>
        </w:rPr>
        <w:t xml:space="preserve"> </w:t>
      </w:r>
      <w:r>
        <w:rPr>
          <w:sz w:val="20"/>
        </w:rPr>
        <w:t>courses</w:t>
      </w:r>
      <w:r>
        <w:rPr>
          <w:spacing w:val="-2"/>
          <w:sz w:val="20"/>
        </w:rPr>
        <w:t xml:space="preserve"> </w:t>
      </w:r>
      <w:r>
        <w:rPr>
          <w:sz w:val="20"/>
        </w:rPr>
        <w:t>they</w:t>
      </w:r>
      <w:r>
        <w:rPr>
          <w:spacing w:val="-1"/>
          <w:sz w:val="20"/>
        </w:rPr>
        <w:t xml:space="preserve"> </w:t>
      </w:r>
      <w:r>
        <w:rPr>
          <w:sz w:val="20"/>
        </w:rPr>
        <w:t>take</w:t>
      </w:r>
      <w:r>
        <w:rPr>
          <w:spacing w:val="-2"/>
          <w:sz w:val="20"/>
        </w:rPr>
        <w:t xml:space="preserve"> </w:t>
      </w:r>
      <w:r>
        <w:rPr>
          <w:sz w:val="20"/>
        </w:rPr>
        <w:t>during</w:t>
      </w:r>
      <w:r>
        <w:rPr>
          <w:spacing w:val="-2"/>
          <w:sz w:val="20"/>
        </w:rPr>
        <w:t xml:space="preserve"> </w:t>
      </w:r>
      <w:r>
        <w:rPr>
          <w:sz w:val="20"/>
        </w:rPr>
        <w:t>the</w:t>
      </w:r>
      <w:r>
        <w:rPr>
          <w:spacing w:val="-1"/>
          <w:sz w:val="20"/>
        </w:rPr>
        <w:t xml:space="preserve"> </w:t>
      </w:r>
      <w:r>
        <w:rPr>
          <w:sz w:val="20"/>
        </w:rPr>
        <w:t>academic</w:t>
      </w:r>
      <w:r>
        <w:rPr>
          <w:spacing w:val="-2"/>
          <w:sz w:val="20"/>
        </w:rPr>
        <w:t xml:space="preserve"> </w:t>
      </w:r>
      <w:r>
        <w:rPr>
          <w:sz w:val="20"/>
        </w:rPr>
        <w:t>school</w:t>
      </w:r>
      <w:r>
        <w:rPr>
          <w:spacing w:val="-2"/>
          <w:sz w:val="20"/>
        </w:rPr>
        <w:t xml:space="preserve"> </w:t>
      </w:r>
      <w:r>
        <w:rPr>
          <w:sz w:val="20"/>
        </w:rPr>
        <w:t>year.</w:t>
      </w:r>
    </w:p>
    <w:p w:rsidR="00060A6F" w:rsidRDefault="00280855">
      <w:pPr>
        <w:pStyle w:val="ListParagraph"/>
        <w:numPr>
          <w:ilvl w:val="0"/>
          <w:numId w:val="60"/>
        </w:numPr>
        <w:tabs>
          <w:tab w:val="left" w:pos="1339"/>
          <w:tab w:val="left" w:pos="1340"/>
        </w:tabs>
        <w:spacing w:before="1"/>
        <w:ind w:hanging="361"/>
        <w:rPr>
          <w:sz w:val="20"/>
        </w:rPr>
      </w:pPr>
      <w:r>
        <w:rPr>
          <w:sz w:val="20"/>
        </w:rPr>
        <w:t>We</w:t>
      </w:r>
      <w:r>
        <w:rPr>
          <w:spacing w:val="-2"/>
          <w:sz w:val="20"/>
        </w:rPr>
        <w:t xml:space="preserve"> </w:t>
      </w:r>
      <w:r>
        <w:rPr>
          <w:sz w:val="20"/>
        </w:rPr>
        <w:t>have</w:t>
      </w:r>
      <w:r>
        <w:rPr>
          <w:spacing w:val="-1"/>
          <w:sz w:val="20"/>
        </w:rPr>
        <w:t xml:space="preserve"> </w:t>
      </w:r>
      <w:r>
        <w:rPr>
          <w:sz w:val="20"/>
        </w:rPr>
        <w:t>not</w:t>
      </w:r>
      <w:r>
        <w:rPr>
          <w:spacing w:val="-2"/>
          <w:sz w:val="20"/>
        </w:rPr>
        <w:t xml:space="preserve"> </w:t>
      </w:r>
      <w:r>
        <w:rPr>
          <w:sz w:val="20"/>
        </w:rPr>
        <w:t>developed</w:t>
      </w:r>
      <w:r>
        <w:rPr>
          <w:spacing w:val="-1"/>
          <w:sz w:val="20"/>
        </w:rPr>
        <w:t xml:space="preserve"> </w:t>
      </w:r>
      <w:r>
        <w:rPr>
          <w:sz w:val="20"/>
        </w:rPr>
        <w:t>an</w:t>
      </w:r>
      <w:r>
        <w:rPr>
          <w:spacing w:val="-2"/>
          <w:sz w:val="20"/>
        </w:rPr>
        <w:t xml:space="preserve"> </w:t>
      </w:r>
      <w:r>
        <w:rPr>
          <w:sz w:val="20"/>
        </w:rPr>
        <w:t>assessment</w:t>
      </w:r>
      <w:r>
        <w:rPr>
          <w:spacing w:val="-1"/>
          <w:sz w:val="20"/>
        </w:rPr>
        <w:t xml:space="preserve"> </w:t>
      </w:r>
      <w:r>
        <w:rPr>
          <w:sz w:val="20"/>
        </w:rPr>
        <w:t>as</w:t>
      </w:r>
      <w:r>
        <w:rPr>
          <w:spacing w:val="-4"/>
          <w:sz w:val="20"/>
        </w:rPr>
        <w:t xml:space="preserve"> </w:t>
      </w:r>
      <w:r>
        <w:rPr>
          <w:sz w:val="20"/>
        </w:rPr>
        <w:t>of</w:t>
      </w:r>
      <w:r>
        <w:rPr>
          <w:spacing w:val="-1"/>
          <w:sz w:val="20"/>
        </w:rPr>
        <w:t xml:space="preserve"> </w:t>
      </w:r>
      <w:r>
        <w:rPr>
          <w:sz w:val="20"/>
        </w:rPr>
        <w:t>now,</w:t>
      </w:r>
      <w:r>
        <w:rPr>
          <w:spacing w:val="-2"/>
          <w:sz w:val="20"/>
        </w:rPr>
        <w:t xml:space="preserve"> </w:t>
      </w:r>
      <w:r>
        <w:rPr>
          <w:sz w:val="20"/>
        </w:rPr>
        <w:t>we</w:t>
      </w:r>
      <w:r>
        <w:rPr>
          <w:spacing w:val="-1"/>
          <w:sz w:val="20"/>
        </w:rPr>
        <w:t xml:space="preserve"> </w:t>
      </w:r>
      <w:r>
        <w:rPr>
          <w:sz w:val="20"/>
        </w:rPr>
        <w:t>have</w:t>
      </w:r>
      <w:r>
        <w:rPr>
          <w:spacing w:val="-3"/>
          <w:sz w:val="20"/>
        </w:rPr>
        <w:t xml:space="preserve"> </w:t>
      </w:r>
      <w:r>
        <w:rPr>
          <w:sz w:val="20"/>
        </w:rPr>
        <w:t>talked</w:t>
      </w:r>
      <w:r>
        <w:rPr>
          <w:spacing w:val="-1"/>
          <w:sz w:val="20"/>
        </w:rPr>
        <w:t xml:space="preserve"> </w:t>
      </w:r>
      <w:r>
        <w:rPr>
          <w:sz w:val="20"/>
        </w:rPr>
        <w:t>about</w:t>
      </w:r>
      <w:r>
        <w:rPr>
          <w:spacing w:val="-2"/>
          <w:sz w:val="20"/>
        </w:rPr>
        <w:t xml:space="preserve"> </w:t>
      </w:r>
      <w:r>
        <w:rPr>
          <w:sz w:val="20"/>
        </w:rPr>
        <w:t>how</w:t>
      </w:r>
      <w:r>
        <w:rPr>
          <w:spacing w:val="-2"/>
          <w:sz w:val="20"/>
        </w:rPr>
        <w:t xml:space="preserve"> </w:t>
      </w:r>
      <w:r>
        <w:rPr>
          <w:sz w:val="20"/>
        </w:rPr>
        <w:t>we</w:t>
      </w:r>
      <w:r>
        <w:rPr>
          <w:spacing w:val="-2"/>
          <w:sz w:val="20"/>
        </w:rPr>
        <w:t xml:space="preserve"> </w:t>
      </w:r>
      <w:r>
        <w:rPr>
          <w:sz w:val="20"/>
        </w:rPr>
        <w:t>could</w:t>
      </w:r>
      <w:r>
        <w:rPr>
          <w:spacing w:val="-1"/>
          <w:sz w:val="20"/>
        </w:rPr>
        <w:t xml:space="preserve"> </w:t>
      </w:r>
      <w:r>
        <w:rPr>
          <w:sz w:val="20"/>
        </w:rPr>
        <w:t>incorporate</w:t>
      </w:r>
      <w:r>
        <w:rPr>
          <w:spacing w:val="-2"/>
          <w:sz w:val="20"/>
        </w:rPr>
        <w:t xml:space="preserve"> </w:t>
      </w:r>
      <w:r>
        <w:rPr>
          <w:sz w:val="20"/>
        </w:rPr>
        <w:t>culture,</w:t>
      </w:r>
      <w:r>
        <w:rPr>
          <w:spacing w:val="-1"/>
          <w:sz w:val="20"/>
        </w:rPr>
        <w:t xml:space="preserve"> </w:t>
      </w:r>
      <w:r>
        <w:rPr>
          <w:sz w:val="20"/>
        </w:rPr>
        <w:t>language,</w:t>
      </w:r>
      <w:r>
        <w:rPr>
          <w:spacing w:val="-2"/>
          <w:sz w:val="20"/>
        </w:rPr>
        <w:t xml:space="preserve"> </w:t>
      </w:r>
      <w:r>
        <w:rPr>
          <w:sz w:val="20"/>
        </w:rPr>
        <w:t>and</w:t>
      </w:r>
      <w:r>
        <w:rPr>
          <w:spacing w:val="-1"/>
          <w:sz w:val="20"/>
        </w:rPr>
        <w:t xml:space="preserve"> </w:t>
      </w:r>
      <w:r>
        <w:rPr>
          <w:sz w:val="20"/>
        </w:rPr>
        <w:t>history</w:t>
      </w:r>
      <w:r>
        <w:rPr>
          <w:spacing w:val="-2"/>
          <w:sz w:val="20"/>
        </w:rPr>
        <w:t xml:space="preserve"> </w:t>
      </w:r>
      <w:r>
        <w:rPr>
          <w:sz w:val="20"/>
        </w:rPr>
        <w:t>into</w:t>
      </w:r>
      <w:r>
        <w:rPr>
          <w:spacing w:val="-1"/>
          <w:sz w:val="20"/>
        </w:rPr>
        <w:t xml:space="preserve"> </w:t>
      </w:r>
      <w:r>
        <w:rPr>
          <w:sz w:val="20"/>
        </w:rPr>
        <w:t>our</w:t>
      </w:r>
      <w:r>
        <w:rPr>
          <w:spacing w:val="-2"/>
          <w:sz w:val="20"/>
        </w:rPr>
        <w:t xml:space="preserve"> </w:t>
      </w:r>
      <w:r>
        <w:rPr>
          <w:sz w:val="20"/>
        </w:rPr>
        <w:t>courses.</w:t>
      </w:r>
    </w:p>
    <w:p w:rsidR="00060A6F" w:rsidRDefault="00280855">
      <w:pPr>
        <w:pStyle w:val="ListParagraph"/>
        <w:numPr>
          <w:ilvl w:val="0"/>
          <w:numId w:val="59"/>
        </w:numPr>
        <w:tabs>
          <w:tab w:val="left" w:pos="1339"/>
          <w:tab w:val="left" w:pos="1340"/>
        </w:tabs>
        <w:spacing w:before="158" w:line="255" w:lineRule="exact"/>
        <w:ind w:hanging="361"/>
        <w:rPr>
          <w:i/>
          <w:sz w:val="20"/>
        </w:rPr>
      </w:pPr>
      <w:r>
        <w:rPr>
          <w:i/>
          <w:sz w:val="20"/>
        </w:rPr>
        <w:t>List</w:t>
      </w:r>
      <w:r>
        <w:rPr>
          <w:i/>
          <w:spacing w:val="-3"/>
          <w:sz w:val="20"/>
        </w:rPr>
        <w:t xml:space="preserve"> </w:t>
      </w:r>
      <w:r>
        <w:rPr>
          <w:i/>
          <w:sz w:val="20"/>
        </w:rPr>
        <w:t>any</w:t>
      </w:r>
      <w:r>
        <w:rPr>
          <w:i/>
          <w:spacing w:val="-2"/>
          <w:sz w:val="20"/>
        </w:rPr>
        <w:t xml:space="preserve"> </w:t>
      </w:r>
      <w:r>
        <w:rPr>
          <w:i/>
          <w:sz w:val="20"/>
        </w:rPr>
        <w:t>recommendations</w:t>
      </w:r>
      <w:r>
        <w:rPr>
          <w:i/>
          <w:spacing w:val="-2"/>
          <w:sz w:val="20"/>
        </w:rPr>
        <w:t xml:space="preserve"> </w:t>
      </w:r>
      <w:r>
        <w:rPr>
          <w:i/>
          <w:sz w:val="20"/>
        </w:rPr>
        <w:t>from</w:t>
      </w:r>
      <w:r>
        <w:rPr>
          <w:i/>
          <w:spacing w:val="-3"/>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assessment</w:t>
      </w:r>
      <w:r>
        <w:rPr>
          <w:i/>
          <w:spacing w:val="-2"/>
          <w:sz w:val="20"/>
        </w:rPr>
        <w:t xml:space="preserve"> </w:t>
      </w:r>
      <w:r>
        <w:rPr>
          <w:i/>
          <w:sz w:val="20"/>
        </w:rPr>
        <w:t>report.</w:t>
      </w:r>
      <w:r>
        <w:rPr>
          <w:i/>
          <w:spacing w:val="41"/>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recommendation,</w:t>
      </w:r>
      <w:r>
        <w:rPr>
          <w:i/>
          <w:spacing w:val="-2"/>
          <w:sz w:val="20"/>
        </w:rPr>
        <w:t xml:space="preserve"> </w:t>
      </w:r>
      <w:r>
        <w:rPr>
          <w:i/>
          <w:sz w:val="20"/>
        </w:rPr>
        <w:t>list</w:t>
      </w:r>
      <w:r>
        <w:rPr>
          <w:i/>
          <w:spacing w:val="-2"/>
          <w:sz w:val="20"/>
        </w:rPr>
        <w:t xml:space="preserve"> </w:t>
      </w:r>
      <w:r>
        <w:rPr>
          <w:i/>
          <w:sz w:val="20"/>
        </w:rPr>
        <w:t>any</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ListParagraph"/>
        <w:numPr>
          <w:ilvl w:val="0"/>
          <w:numId w:val="59"/>
        </w:numPr>
        <w:tabs>
          <w:tab w:val="left" w:pos="1338"/>
          <w:tab w:val="left" w:pos="1339"/>
        </w:tabs>
        <w:ind w:left="1338"/>
        <w:rPr>
          <w:sz w:val="20"/>
        </w:rPr>
      </w:pPr>
      <w:r>
        <w:rPr>
          <w:sz w:val="20"/>
        </w:rPr>
        <w:t>Research</w:t>
      </w:r>
      <w:r>
        <w:rPr>
          <w:spacing w:val="-2"/>
          <w:sz w:val="20"/>
        </w:rPr>
        <w:t xml:space="preserve"> </w:t>
      </w:r>
      <w:r>
        <w:rPr>
          <w:sz w:val="20"/>
        </w:rPr>
        <w:t>ways</w:t>
      </w:r>
      <w:r>
        <w:rPr>
          <w:spacing w:val="-2"/>
          <w:sz w:val="20"/>
        </w:rPr>
        <w:t xml:space="preserve"> </w:t>
      </w:r>
      <w:r>
        <w:rPr>
          <w:sz w:val="20"/>
        </w:rPr>
        <w:t>we</w:t>
      </w:r>
      <w:r>
        <w:rPr>
          <w:spacing w:val="-1"/>
          <w:sz w:val="20"/>
        </w:rPr>
        <w:t xml:space="preserve"> </w:t>
      </w:r>
      <w:r>
        <w:rPr>
          <w:sz w:val="20"/>
        </w:rPr>
        <w:t>can</w:t>
      </w:r>
      <w:r>
        <w:rPr>
          <w:spacing w:val="-2"/>
          <w:sz w:val="20"/>
        </w:rPr>
        <w:t xml:space="preserve"> </w:t>
      </w:r>
      <w:r>
        <w:rPr>
          <w:sz w:val="20"/>
        </w:rPr>
        <w:t>have</w:t>
      </w:r>
      <w:r>
        <w:rPr>
          <w:spacing w:val="-1"/>
          <w:sz w:val="20"/>
        </w:rPr>
        <w:t xml:space="preserve"> </w:t>
      </w:r>
      <w:r>
        <w:rPr>
          <w:sz w:val="20"/>
        </w:rPr>
        <w:t>a</w:t>
      </w:r>
      <w:r>
        <w:rPr>
          <w:spacing w:val="-2"/>
          <w:sz w:val="20"/>
        </w:rPr>
        <w:t xml:space="preserve"> </w:t>
      </w:r>
      <w:r>
        <w:rPr>
          <w:sz w:val="20"/>
        </w:rPr>
        <w:t>sponsor</w:t>
      </w:r>
      <w:r>
        <w:rPr>
          <w:spacing w:val="-1"/>
          <w:sz w:val="20"/>
        </w:rPr>
        <w:t xml:space="preserve"> </w:t>
      </w:r>
      <w:r>
        <w:rPr>
          <w:sz w:val="20"/>
        </w:rPr>
        <w:t>for</w:t>
      </w:r>
      <w:r>
        <w:rPr>
          <w:spacing w:val="-2"/>
          <w:sz w:val="20"/>
        </w:rPr>
        <w:t xml:space="preserve"> </w:t>
      </w:r>
      <w:r>
        <w:rPr>
          <w:sz w:val="20"/>
        </w:rPr>
        <w:t>NCCER</w:t>
      </w:r>
      <w:r>
        <w:rPr>
          <w:spacing w:val="-1"/>
          <w:sz w:val="20"/>
        </w:rPr>
        <w:t xml:space="preserve"> </w:t>
      </w:r>
      <w:r>
        <w:rPr>
          <w:sz w:val="20"/>
        </w:rPr>
        <w:t>Registry.</w:t>
      </w:r>
    </w:p>
    <w:p w:rsidR="00060A6F" w:rsidRDefault="00060A6F">
      <w:pPr>
        <w:pStyle w:val="BodyText"/>
        <w:spacing w:before="1"/>
        <w:rPr>
          <w:sz w:val="14"/>
        </w:rPr>
      </w:pPr>
    </w:p>
    <w:p w:rsidR="00060A6F" w:rsidRDefault="00280855">
      <w:pPr>
        <w:pStyle w:val="BodyText"/>
        <w:spacing w:before="102"/>
        <w:ind w:left="620" w:right="1435"/>
        <w:jc w:val="both"/>
      </w:pPr>
      <w:r>
        <w:rPr>
          <w:color w:val="000000"/>
          <w:shd w:val="clear" w:color="auto" w:fill="FFFF00"/>
        </w:rPr>
        <w:t>Richard Jay, Katrina Delorme and Ron Parisien have all become NCCER Certified Master Trainers and Certified Craft Instructor</w:t>
      </w:r>
      <w:r>
        <w:rPr>
          <w:color w:val="000000"/>
          <w:shd w:val="clear" w:color="auto" w:fill="FFFF00"/>
        </w:rPr>
        <w:t>s. Katrina Delorme will be our</w:t>
      </w:r>
      <w:r>
        <w:rPr>
          <w:color w:val="000000"/>
          <w:spacing w:val="1"/>
        </w:rPr>
        <w:t xml:space="preserve"> </w:t>
      </w:r>
      <w:r>
        <w:rPr>
          <w:color w:val="000000"/>
          <w:shd w:val="clear" w:color="auto" w:fill="FFFF00"/>
        </w:rPr>
        <w:t>Certified Area Training Sponsor Representative.</w:t>
      </w:r>
      <w:r>
        <w:rPr>
          <w:color w:val="000000"/>
          <w:spacing w:val="1"/>
          <w:shd w:val="clear" w:color="auto" w:fill="FFFF00"/>
        </w:rPr>
        <w:t xml:space="preserve"> </w:t>
      </w:r>
      <w:r>
        <w:rPr>
          <w:color w:val="000000"/>
          <w:shd w:val="clear" w:color="auto" w:fill="FFFF00"/>
        </w:rPr>
        <w:t>We are in the process of becoming an Area Training Sponsor site.</w:t>
      </w:r>
      <w:r>
        <w:rPr>
          <w:color w:val="000000"/>
          <w:spacing w:val="1"/>
          <w:shd w:val="clear" w:color="auto" w:fill="FFFF00"/>
        </w:rPr>
        <w:t xml:space="preserve"> </w:t>
      </w:r>
      <w:r>
        <w:rPr>
          <w:color w:val="000000"/>
          <w:shd w:val="clear" w:color="auto" w:fill="FFFF00"/>
        </w:rPr>
        <w:t>With these credentials we will be able to</w:t>
      </w:r>
      <w:r>
        <w:rPr>
          <w:color w:val="000000"/>
          <w:spacing w:val="-43"/>
        </w:rPr>
        <w:t xml:space="preserve"> </w:t>
      </w:r>
      <w:r>
        <w:rPr>
          <w:color w:val="000000"/>
          <w:shd w:val="clear" w:color="auto" w:fill="FFFF00"/>
        </w:rPr>
        <w:t>provide</w:t>
      </w:r>
      <w:r>
        <w:rPr>
          <w:color w:val="000000"/>
          <w:spacing w:val="-3"/>
          <w:shd w:val="clear" w:color="auto" w:fill="FFFF00"/>
        </w:rPr>
        <w:t xml:space="preserve"> </w:t>
      </w:r>
      <w:r>
        <w:rPr>
          <w:color w:val="000000"/>
          <w:shd w:val="clear" w:color="auto" w:fill="FFFF00"/>
        </w:rPr>
        <w:t>our</w:t>
      </w:r>
      <w:r>
        <w:rPr>
          <w:color w:val="000000"/>
          <w:spacing w:val="-1"/>
          <w:shd w:val="clear" w:color="auto" w:fill="FFFF00"/>
        </w:rPr>
        <w:t xml:space="preserve"> </w:t>
      </w:r>
      <w:r>
        <w:rPr>
          <w:color w:val="000000"/>
          <w:shd w:val="clear" w:color="auto" w:fill="FFFF00"/>
        </w:rPr>
        <w:t>students</w:t>
      </w:r>
      <w:r>
        <w:rPr>
          <w:color w:val="000000"/>
          <w:spacing w:val="-1"/>
          <w:shd w:val="clear" w:color="auto" w:fill="FFFF00"/>
        </w:rPr>
        <w:t xml:space="preserve"> </w:t>
      </w:r>
      <w:r>
        <w:rPr>
          <w:color w:val="000000"/>
          <w:shd w:val="clear" w:color="auto" w:fill="FFFF00"/>
        </w:rPr>
        <w:t>with</w:t>
      </w:r>
      <w:r>
        <w:rPr>
          <w:color w:val="000000"/>
          <w:spacing w:val="-1"/>
          <w:shd w:val="clear" w:color="auto" w:fill="FFFF00"/>
        </w:rPr>
        <w:t xml:space="preserve"> </w:t>
      </w:r>
      <w:r>
        <w:rPr>
          <w:color w:val="000000"/>
          <w:shd w:val="clear" w:color="auto" w:fill="FFFF00"/>
        </w:rPr>
        <w:t>National</w:t>
      </w:r>
      <w:r>
        <w:rPr>
          <w:color w:val="000000"/>
          <w:spacing w:val="-1"/>
          <w:shd w:val="clear" w:color="auto" w:fill="FFFF00"/>
        </w:rPr>
        <w:t xml:space="preserve"> </w:t>
      </w:r>
      <w:r>
        <w:rPr>
          <w:color w:val="000000"/>
          <w:shd w:val="clear" w:color="auto" w:fill="FFFF00"/>
        </w:rPr>
        <w:t>Certifications</w:t>
      </w:r>
      <w:r>
        <w:rPr>
          <w:color w:val="000000"/>
          <w:spacing w:val="-1"/>
          <w:shd w:val="clear" w:color="auto" w:fill="FFFF00"/>
        </w:rPr>
        <w:t xml:space="preserve"> </w:t>
      </w:r>
      <w:r>
        <w:rPr>
          <w:color w:val="000000"/>
          <w:shd w:val="clear" w:color="auto" w:fill="FFFF00"/>
        </w:rPr>
        <w:t>through</w:t>
      </w:r>
      <w:r>
        <w:rPr>
          <w:color w:val="000000"/>
          <w:spacing w:val="-1"/>
          <w:shd w:val="clear" w:color="auto" w:fill="FFFF00"/>
        </w:rPr>
        <w:t xml:space="preserve"> </w:t>
      </w:r>
      <w:r>
        <w:rPr>
          <w:color w:val="000000"/>
          <w:shd w:val="clear" w:color="auto" w:fill="FFFF00"/>
        </w:rPr>
        <w:t>NCCER.</w:t>
      </w:r>
    </w:p>
    <w:p w:rsidR="00060A6F" w:rsidRDefault="005352E6">
      <w:pPr>
        <w:pStyle w:val="BodyText"/>
        <w:ind w:left="620"/>
      </w:pPr>
      <w:r>
        <w:rPr>
          <w:noProof/>
        </w:rPr>
        <mc:AlternateContent>
          <mc:Choice Requires="wpg">
            <w:drawing>
              <wp:inline distT="0" distB="0" distL="0" distR="0">
                <wp:extent cx="914400" cy="177165"/>
                <wp:effectExtent l="0" t="0" r="0" b="0"/>
                <wp:docPr id="71"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77165"/>
                          <a:chOff x="0" y="0"/>
                          <a:chExt cx="1440" cy="279"/>
                        </a:xfrm>
                      </wpg:grpSpPr>
                      <wps:wsp>
                        <wps:cNvPr id="72" name="docshape104"/>
                        <wps:cNvSpPr>
                          <a:spLocks noChangeArrowheads="1"/>
                        </wps:cNvSpPr>
                        <wps:spPr bwMode="auto">
                          <a:xfrm>
                            <a:off x="0" y="0"/>
                            <a:ext cx="1440" cy="27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2DD108" id="docshapegroup103" o:spid="_x0000_s1026" style="width:1in;height:13.95pt;mso-position-horizontal-relative:char;mso-position-vertical-relative:line" coordsize="144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">
                <v:rect id="docshape104" o:spid="_x0000_s1027" style="position:absolute;width:144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" fillcolor="yellow" stroked="f"/>
                <w10:anchorlock/>
              </v:group>
            </w:pict>
          </mc:Fallback>
        </mc:AlternateContent>
      </w:r>
    </w:p>
    <w:p w:rsidR="00060A6F" w:rsidRDefault="00280855">
      <w:pPr>
        <w:pStyle w:val="BodyText"/>
        <w:spacing w:line="212" w:lineRule="exact"/>
        <w:ind w:left="620"/>
      </w:pPr>
      <w:r>
        <w:rPr>
          <w:color w:val="000000"/>
          <w:sz w:val="18"/>
          <w:shd w:val="clear" w:color="auto" w:fill="FFFF00"/>
        </w:rPr>
        <w:t>Master</w:t>
      </w:r>
      <w:r>
        <w:rPr>
          <w:color w:val="000000"/>
          <w:spacing w:val="-2"/>
          <w:sz w:val="18"/>
          <w:shd w:val="clear" w:color="auto" w:fill="FFFF00"/>
        </w:rPr>
        <w:t xml:space="preserve"> </w:t>
      </w:r>
      <w:r>
        <w:rPr>
          <w:color w:val="000000"/>
          <w:sz w:val="18"/>
          <w:shd w:val="clear" w:color="auto" w:fill="FFFF00"/>
        </w:rPr>
        <w:t>Trainer:</w:t>
      </w:r>
      <w:r>
        <w:rPr>
          <w:color w:val="000000"/>
          <w:spacing w:val="38"/>
          <w:sz w:val="18"/>
          <w:shd w:val="clear" w:color="auto" w:fill="FFFF00"/>
        </w:rPr>
        <w:t xml:space="preserve"> </w:t>
      </w:r>
      <w:r>
        <w:rPr>
          <w:color w:val="000000"/>
          <w:shd w:val="clear" w:color="auto" w:fill="FFFF00"/>
        </w:rPr>
        <w:t>A</w:t>
      </w:r>
      <w:r>
        <w:rPr>
          <w:color w:val="000000"/>
          <w:spacing w:val="-2"/>
          <w:shd w:val="clear" w:color="auto" w:fill="FFFF00"/>
        </w:rPr>
        <w:t xml:space="preserve"> </w:t>
      </w:r>
      <w:r>
        <w:rPr>
          <w:color w:val="000000"/>
          <w:shd w:val="clear" w:color="auto" w:fill="FFFF00"/>
        </w:rPr>
        <w:t>Master</w:t>
      </w:r>
      <w:r>
        <w:rPr>
          <w:color w:val="000000"/>
          <w:spacing w:val="-2"/>
          <w:shd w:val="clear" w:color="auto" w:fill="FFFF00"/>
        </w:rPr>
        <w:t xml:space="preserve"> </w:t>
      </w:r>
      <w:r>
        <w:rPr>
          <w:color w:val="000000"/>
          <w:shd w:val="clear" w:color="auto" w:fill="FFFF00"/>
        </w:rPr>
        <w:t>Trainer</w:t>
      </w:r>
      <w:r>
        <w:rPr>
          <w:color w:val="000000"/>
          <w:spacing w:val="-2"/>
          <w:shd w:val="clear" w:color="auto" w:fill="FFFF00"/>
        </w:rPr>
        <w:t xml:space="preserve"> </w:t>
      </w:r>
      <w:r>
        <w:rPr>
          <w:color w:val="000000"/>
          <w:shd w:val="clear" w:color="auto" w:fill="FFFF00"/>
        </w:rPr>
        <w:t>is</w:t>
      </w:r>
      <w:r>
        <w:rPr>
          <w:color w:val="000000"/>
          <w:spacing w:val="-2"/>
          <w:shd w:val="clear" w:color="auto" w:fill="FFFF00"/>
        </w:rPr>
        <w:t xml:space="preserve"> </w:t>
      </w:r>
      <w:r>
        <w:rPr>
          <w:color w:val="000000"/>
          <w:shd w:val="clear" w:color="auto" w:fill="FFFF00"/>
        </w:rPr>
        <w:t>an</w:t>
      </w:r>
      <w:r>
        <w:rPr>
          <w:color w:val="000000"/>
          <w:spacing w:val="-2"/>
          <w:shd w:val="clear" w:color="auto" w:fill="FFFF00"/>
        </w:rPr>
        <w:t xml:space="preserve"> </w:t>
      </w:r>
      <w:r>
        <w:rPr>
          <w:color w:val="000000"/>
          <w:shd w:val="clear" w:color="auto" w:fill="FFFF00"/>
        </w:rPr>
        <w:t>individual</w:t>
      </w:r>
      <w:r>
        <w:rPr>
          <w:color w:val="000000"/>
          <w:spacing w:val="-2"/>
          <w:shd w:val="clear" w:color="auto" w:fill="FFFF00"/>
        </w:rPr>
        <w:t xml:space="preserve"> </w:t>
      </w:r>
      <w:r>
        <w:rPr>
          <w:color w:val="000000"/>
          <w:shd w:val="clear" w:color="auto" w:fill="FFFF00"/>
        </w:rPr>
        <w:t>who</w:t>
      </w:r>
      <w:r>
        <w:rPr>
          <w:color w:val="000000"/>
          <w:spacing w:val="-2"/>
          <w:shd w:val="clear" w:color="auto" w:fill="FFFF00"/>
        </w:rPr>
        <w:t xml:space="preserve"> </w:t>
      </w:r>
      <w:r>
        <w:rPr>
          <w:color w:val="000000"/>
          <w:shd w:val="clear" w:color="auto" w:fill="FFFF00"/>
        </w:rPr>
        <w:t>has</w:t>
      </w:r>
      <w:r>
        <w:rPr>
          <w:color w:val="000000"/>
          <w:spacing w:val="-2"/>
          <w:shd w:val="clear" w:color="auto" w:fill="FFFF00"/>
        </w:rPr>
        <w:t xml:space="preserve"> </w:t>
      </w:r>
      <w:r>
        <w:rPr>
          <w:color w:val="000000"/>
          <w:shd w:val="clear" w:color="auto" w:fill="FFFF00"/>
        </w:rPr>
        <w:t>been</w:t>
      </w:r>
      <w:r>
        <w:rPr>
          <w:color w:val="000000"/>
          <w:spacing w:val="-2"/>
          <w:shd w:val="clear" w:color="auto" w:fill="FFFF00"/>
        </w:rPr>
        <w:t xml:space="preserve"> </w:t>
      </w:r>
      <w:r>
        <w:rPr>
          <w:color w:val="000000"/>
          <w:shd w:val="clear" w:color="auto" w:fill="FFFF00"/>
        </w:rPr>
        <w:t>certified</w:t>
      </w:r>
      <w:r>
        <w:rPr>
          <w:color w:val="000000"/>
          <w:spacing w:val="-2"/>
          <w:shd w:val="clear" w:color="auto" w:fill="FFFF00"/>
        </w:rPr>
        <w:t xml:space="preserve"> </w:t>
      </w:r>
      <w:r>
        <w:rPr>
          <w:color w:val="000000"/>
          <w:shd w:val="clear" w:color="auto" w:fill="FFFF00"/>
        </w:rPr>
        <w:t>in</w:t>
      </w:r>
      <w:r>
        <w:rPr>
          <w:color w:val="000000"/>
          <w:spacing w:val="-2"/>
          <w:shd w:val="clear" w:color="auto" w:fill="FFFF00"/>
        </w:rPr>
        <w:t xml:space="preserve"> </w:t>
      </w:r>
      <w:r>
        <w:rPr>
          <w:color w:val="000000"/>
          <w:shd w:val="clear" w:color="auto" w:fill="FFFF00"/>
        </w:rPr>
        <w:t>accordance</w:t>
      </w:r>
      <w:r>
        <w:rPr>
          <w:color w:val="000000"/>
          <w:spacing w:val="-2"/>
          <w:shd w:val="clear" w:color="auto" w:fill="FFFF00"/>
        </w:rPr>
        <w:t xml:space="preserve"> </w:t>
      </w:r>
      <w:r>
        <w:rPr>
          <w:color w:val="000000"/>
          <w:shd w:val="clear" w:color="auto" w:fill="FFFF00"/>
        </w:rPr>
        <w:t>with</w:t>
      </w:r>
      <w:r>
        <w:rPr>
          <w:color w:val="000000"/>
          <w:spacing w:val="86"/>
          <w:shd w:val="clear" w:color="auto" w:fill="FFFF00"/>
        </w:rPr>
        <w:t xml:space="preserve"> </w:t>
      </w:r>
      <w:r>
        <w:rPr>
          <w:color w:val="000000"/>
          <w:shd w:val="clear" w:color="auto" w:fill="FFFF00"/>
        </w:rPr>
        <w:t>NCCER's</w:t>
      </w:r>
      <w:r>
        <w:rPr>
          <w:color w:val="000000"/>
          <w:spacing w:val="-2"/>
          <w:shd w:val="clear" w:color="auto" w:fill="FFFF00"/>
        </w:rPr>
        <w:t xml:space="preserve"> </w:t>
      </w:r>
      <w:r>
        <w:rPr>
          <w:color w:val="000000"/>
          <w:shd w:val="clear" w:color="auto" w:fill="FFFF00"/>
        </w:rPr>
        <w:t>Instructor</w:t>
      </w:r>
      <w:r>
        <w:rPr>
          <w:color w:val="000000"/>
          <w:spacing w:val="-2"/>
          <w:shd w:val="clear" w:color="auto" w:fill="FFFF00"/>
        </w:rPr>
        <w:t xml:space="preserve"> </w:t>
      </w:r>
      <w:r>
        <w:rPr>
          <w:color w:val="000000"/>
          <w:shd w:val="clear" w:color="auto" w:fill="FFFF00"/>
        </w:rPr>
        <w:t>Certification</w:t>
      </w:r>
      <w:r>
        <w:rPr>
          <w:color w:val="000000"/>
          <w:spacing w:val="-2"/>
          <w:shd w:val="clear" w:color="auto" w:fill="FFFF00"/>
        </w:rPr>
        <w:t xml:space="preserve"> </w:t>
      </w:r>
      <w:r>
        <w:rPr>
          <w:color w:val="000000"/>
          <w:shd w:val="clear" w:color="auto" w:fill="FFFF00"/>
        </w:rPr>
        <w:t>Training</w:t>
      </w:r>
      <w:r>
        <w:rPr>
          <w:color w:val="000000"/>
          <w:spacing w:val="-2"/>
          <w:shd w:val="clear" w:color="auto" w:fill="FFFF00"/>
        </w:rPr>
        <w:t xml:space="preserve"> </w:t>
      </w:r>
      <w:r>
        <w:rPr>
          <w:color w:val="000000"/>
          <w:shd w:val="clear" w:color="auto" w:fill="FFFF00"/>
        </w:rPr>
        <w:t>Program</w:t>
      </w:r>
      <w:r>
        <w:rPr>
          <w:color w:val="000000"/>
          <w:spacing w:val="-3"/>
          <w:shd w:val="clear" w:color="auto" w:fill="FFFF00"/>
        </w:rPr>
        <w:t xml:space="preserve"> </w:t>
      </w:r>
      <w:r>
        <w:rPr>
          <w:color w:val="000000"/>
          <w:shd w:val="clear" w:color="auto" w:fill="FFFF00"/>
        </w:rPr>
        <w:t>(ICTP)</w:t>
      </w:r>
      <w:r>
        <w:rPr>
          <w:color w:val="000000"/>
          <w:spacing w:val="-2"/>
          <w:shd w:val="clear" w:color="auto" w:fill="FFFF00"/>
        </w:rPr>
        <w:t xml:space="preserve"> </w:t>
      </w:r>
      <w:r>
        <w:rPr>
          <w:color w:val="000000"/>
          <w:shd w:val="clear" w:color="auto" w:fill="FFFF00"/>
        </w:rPr>
        <w:t>for</w:t>
      </w:r>
      <w:r>
        <w:rPr>
          <w:color w:val="000000"/>
          <w:spacing w:val="-2"/>
          <w:shd w:val="clear" w:color="auto" w:fill="FFFF00"/>
        </w:rPr>
        <w:t xml:space="preserve"> </w:t>
      </w:r>
      <w:r>
        <w:rPr>
          <w:color w:val="000000"/>
          <w:shd w:val="clear" w:color="auto" w:fill="FFFF00"/>
        </w:rPr>
        <w:t>Master</w:t>
      </w:r>
    </w:p>
    <w:p w:rsidR="00060A6F" w:rsidRDefault="00280855">
      <w:pPr>
        <w:pStyle w:val="BodyText"/>
        <w:spacing w:line="477" w:lineRule="auto"/>
        <w:ind w:left="2060" w:right="5054" w:hanging="1440"/>
      </w:pPr>
      <w:r>
        <w:rPr>
          <w:color w:val="000000"/>
          <w:shd w:val="clear" w:color="auto" w:fill="FFFF00"/>
        </w:rPr>
        <w:t>Trainers and is authorized to train craft instructors. Master trainers are trained and certified directly by NCCER.</w:t>
      </w:r>
      <w:r>
        <w:rPr>
          <w:color w:val="000000"/>
          <w:spacing w:val="-43"/>
        </w:rPr>
        <w:t xml:space="preserve"> </w:t>
      </w:r>
      <w:r>
        <w:rPr>
          <w:color w:val="000000"/>
          <w:shd w:val="clear" w:color="auto" w:fill="FFFF00"/>
        </w:rPr>
        <w:t>Master</w:t>
      </w:r>
      <w:r>
        <w:rPr>
          <w:color w:val="000000"/>
          <w:spacing w:val="-2"/>
          <w:shd w:val="clear" w:color="auto" w:fill="FFFF00"/>
        </w:rPr>
        <w:t xml:space="preserve"> </w:t>
      </w:r>
      <w:r>
        <w:rPr>
          <w:color w:val="000000"/>
          <w:shd w:val="clear" w:color="auto" w:fill="FFFF00"/>
        </w:rPr>
        <w:t>trainers</w:t>
      </w:r>
      <w:r>
        <w:rPr>
          <w:color w:val="000000"/>
          <w:spacing w:val="-1"/>
          <w:shd w:val="clear" w:color="auto" w:fill="FFFF00"/>
        </w:rPr>
        <w:t xml:space="preserve"> </w:t>
      </w:r>
      <w:r>
        <w:rPr>
          <w:color w:val="000000"/>
          <w:shd w:val="clear" w:color="auto" w:fill="FFFF00"/>
        </w:rPr>
        <w:t>must</w:t>
      </w:r>
      <w:r>
        <w:rPr>
          <w:color w:val="000000"/>
          <w:spacing w:val="-1"/>
          <w:shd w:val="clear" w:color="auto" w:fill="FFFF00"/>
        </w:rPr>
        <w:t xml:space="preserve"> </w:t>
      </w:r>
      <w:r>
        <w:rPr>
          <w:color w:val="000000"/>
          <w:shd w:val="clear" w:color="auto" w:fill="FFFF00"/>
        </w:rPr>
        <w:t>meet</w:t>
      </w:r>
      <w:r>
        <w:rPr>
          <w:color w:val="000000"/>
          <w:spacing w:val="-1"/>
          <w:shd w:val="clear" w:color="auto" w:fill="FFFF00"/>
        </w:rPr>
        <w:t xml:space="preserve"> </w:t>
      </w:r>
      <w:r>
        <w:rPr>
          <w:color w:val="000000"/>
          <w:shd w:val="clear" w:color="auto" w:fill="FFFF00"/>
        </w:rPr>
        <w:t>the</w:t>
      </w:r>
      <w:r>
        <w:rPr>
          <w:color w:val="000000"/>
          <w:spacing w:val="-1"/>
          <w:shd w:val="clear" w:color="auto" w:fill="FFFF00"/>
        </w:rPr>
        <w:t xml:space="preserve"> </w:t>
      </w:r>
      <w:r>
        <w:rPr>
          <w:color w:val="000000"/>
          <w:shd w:val="clear" w:color="auto" w:fill="FFFF00"/>
        </w:rPr>
        <w:t>following</w:t>
      </w:r>
      <w:r>
        <w:rPr>
          <w:color w:val="000000"/>
          <w:spacing w:val="-1"/>
          <w:shd w:val="clear" w:color="auto" w:fill="FFFF00"/>
        </w:rPr>
        <w:t xml:space="preserve"> </w:t>
      </w:r>
      <w:r>
        <w:rPr>
          <w:color w:val="000000"/>
          <w:shd w:val="clear" w:color="auto" w:fill="FFFF00"/>
        </w:rPr>
        <w:t>qualifications:</w:t>
      </w:r>
    </w:p>
    <w:p w:rsidR="00060A6F" w:rsidRDefault="00280855">
      <w:pPr>
        <w:pStyle w:val="ListParagraph"/>
        <w:numPr>
          <w:ilvl w:val="1"/>
          <w:numId w:val="59"/>
        </w:numPr>
        <w:tabs>
          <w:tab w:val="left" w:pos="2779"/>
          <w:tab w:val="left" w:pos="2780"/>
        </w:tabs>
        <w:spacing w:line="252" w:lineRule="exact"/>
        <w:ind w:left="2779"/>
        <w:rPr>
          <w:sz w:val="20"/>
        </w:rPr>
      </w:pPr>
      <w:r>
        <w:rPr>
          <w:color w:val="000000"/>
          <w:sz w:val="20"/>
          <w:shd w:val="clear" w:color="auto" w:fill="FFFF00"/>
        </w:rPr>
        <w:t>Approved</w:t>
      </w:r>
      <w:r>
        <w:rPr>
          <w:color w:val="000000"/>
          <w:spacing w:val="-2"/>
          <w:sz w:val="20"/>
          <w:shd w:val="clear" w:color="auto" w:fill="FFFF00"/>
        </w:rPr>
        <w:t xml:space="preserve"> </w:t>
      </w:r>
      <w:r>
        <w:rPr>
          <w:color w:val="000000"/>
          <w:sz w:val="20"/>
          <w:shd w:val="clear" w:color="auto" w:fill="FFFF00"/>
        </w:rPr>
        <w:t>by</w:t>
      </w:r>
      <w:r>
        <w:rPr>
          <w:color w:val="000000"/>
          <w:spacing w:val="-2"/>
          <w:sz w:val="20"/>
          <w:shd w:val="clear" w:color="auto" w:fill="FFFF00"/>
        </w:rPr>
        <w:t xml:space="preserve"> </w:t>
      </w:r>
      <w:r>
        <w:rPr>
          <w:color w:val="000000"/>
          <w:sz w:val="20"/>
          <w:shd w:val="clear" w:color="auto" w:fill="FFFF00"/>
        </w:rPr>
        <w:t>an</w:t>
      </w:r>
      <w:r>
        <w:rPr>
          <w:color w:val="000000"/>
          <w:spacing w:val="-1"/>
          <w:sz w:val="20"/>
          <w:shd w:val="clear" w:color="auto" w:fill="FFFF00"/>
        </w:rPr>
        <w:t xml:space="preserve"> </w:t>
      </w:r>
      <w:r>
        <w:rPr>
          <w:color w:val="000000"/>
          <w:sz w:val="20"/>
          <w:shd w:val="clear" w:color="auto" w:fill="FFFF00"/>
        </w:rPr>
        <w:t>NCCER</w:t>
      </w:r>
      <w:r>
        <w:rPr>
          <w:color w:val="000000"/>
          <w:spacing w:val="-2"/>
          <w:sz w:val="20"/>
          <w:shd w:val="clear" w:color="auto" w:fill="FFFF00"/>
        </w:rPr>
        <w:t xml:space="preserve"> </w:t>
      </w:r>
      <w:r>
        <w:rPr>
          <w:color w:val="000000"/>
          <w:sz w:val="20"/>
          <w:shd w:val="clear" w:color="auto" w:fill="FFFF00"/>
        </w:rPr>
        <w:t>Accredited</w:t>
      </w:r>
      <w:r>
        <w:rPr>
          <w:color w:val="000000"/>
          <w:spacing w:val="-1"/>
          <w:sz w:val="20"/>
          <w:shd w:val="clear" w:color="auto" w:fill="FFFF00"/>
        </w:rPr>
        <w:t xml:space="preserve"> </w:t>
      </w:r>
      <w:r>
        <w:rPr>
          <w:color w:val="000000"/>
          <w:sz w:val="20"/>
          <w:shd w:val="clear" w:color="auto" w:fill="FFFF00"/>
        </w:rPr>
        <w:t>Training</w:t>
      </w:r>
      <w:r>
        <w:rPr>
          <w:color w:val="000000"/>
          <w:spacing w:val="-2"/>
          <w:sz w:val="20"/>
          <w:shd w:val="clear" w:color="auto" w:fill="FFFF00"/>
        </w:rPr>
        <w:t xml:space="preserve"> </w:t>
      </w:r>
      <w:r>
        <w:rPr>
          <w:color w:val="000000"/>
          <w:sz w:val="20"/>
          <w:shd w:val="clear" w:color="auto" w:fill="FFFF00"/>
        </w:rPr>
        <w:t>Sponsor</w:t>
      </w:r>
    </w:p>
    <w:p w:rsidR="00060A6F" w:rsidRDefault="00280855">
      <w:pPr>
        <w:spacing w:line="244" w:lineRule="exact"/>
        <w:ind w:left="2780"/>
        <w:rPr>
          <w:b/>
          <w:sz w:val="20"/>
        </w:rPr>
      </w:pPr>
      <w:r>
        <w:rPr>
          <w:b/>
          <w:color w:val="000000"/>
          <w:sz w:val="20"/>
          <w:shd w:val="clear" w:color="auto" w:fill="FFFF00"/>
        </w:rPr>
        <w:t>AND</w:t>
      </w:r>
    </w:p>
    <w:p w:rsidR="00060A6F" w:rsidRDefault="00280855">
      <w:pPr>
        <w:pStyle w:val="ListParagraph"/>
        <w:numPr>
          <w:ilvl w:val="1"/>
          <w:numId w:val="59"/>
        </w:numPr>
        <w:tabs>
          <w:tab w:val="left" w:pos="2779"/>
          <w:tab w:val="left" w:pos="2780"/>
        </w:tabs>
        <w:ind w:left="2779"/>
        <w:rPr>
          <w:sz w:val="20"/>
        </w:rPr>
      </w:pPr>
      <w:r>
        <w:rPr>
          <w:color w:val="000000"/>
          <w:sz w:val="20"/>
          <w:shd w:val="clear" w:color="auto" w:fill="FFFF00"/>
        </w:rPr>
        <w:t>Two</w:t>
      </w:r>
      <w:r>
        <w:rPr>
          <w:color w:val="000000"/>
          <w:spacing w:val="-2"/>
          <w:sz w:val="20"/>
          <w:shd w:val="clear" w:color="auto" w:fill="FFFF00"/>
        </w:rPr>
        <w:t xml:space="preserve"> </w:t>
      </w:r>
      <w:r>
        <w:rPr>
          <w:color w:val="000000"/>
          <w:sz w:val="20"/>
          <w:shd w:val="clear" w:color="auto" w:fill="FFFF00"/>
        </w:rPr>
        <w:t>years’</w:t>
      </w:r>
      <w:r>
        <w:rPr>
          <w:color w:val="000000"/>
          <w:spacing w:val="-2"/>
          <w:sz w:val="20"/>
          <w:shd w:val="clear" w:color="auto" w:fill="FFFF00"/>
        </w:rPr>
        <w:t xml:space="preserve"> </w:t>
      </w:r>
      <w:r>
        <w:rPr>
          <w:color w:val="000000"/>
          <w:sz w:val="20"/>
          <w:shd w:val="clear" w:color="auto" w:fill="FFFF00"/>
        </w:rPr>
        <w:t>experience</w:t>
      </w:r>
      <w:r>
        <w:rPr>
          <w:color w:val="000000"/>
          <w:spacing w:val="-2"/>
          <w:sz w:val="20"/>
          <w:shd w:val="clear" w:color="auto" w:fill="FFFF00"/>
        </w:rPr>
        <w:t xml:space="preserve"> </w:t>
      </w:r>
      <w:r>
        <w:rPr>
          <w:color w:val="000000"/>
          <w:sz w:val="20"/>
          <w:shd w:val="clear" w:color="auto" w:fill="FFFF00"/>
        </w:rPr>
        <w:t>as</w:t>
      </w:r>
      <w:r>
        <w:rPr>
          <w:color w:val="000000"/>
          <w:spacing w:val="-2"/>
          <w:sz w:val="20"/>
          <w:shd w:val="clear" w:color="auto" w:fill="FFFF00"/>
        </w:rPr>
        <w:t xml:space="preserve"> </w:t>
      </w:r>
      <w:r>
        <w:rPr>
          <w:color w:val="000000"/>
          <w:sz w:val="20"/>
          <w:shd w:val="clear" w:color="auto" w:fill="FFFF00"/>
        </w:rPr>
        <w:t>a</w:t>
      </w:r>
      <w:r>
        <w:rPr>
          <w:color w:val="000000"/>
          <w:spacing w:val="-2"/>
          <w:sz w:val="20"/>
          <w:shd w:val="clear" w:color="auto" w:fill="FFFF00"/>
        </w:rPr>
        <w:t xml:space="preserve"> </w:t>
      </w:r>
      <w:r>
        <w:rPr>
          <w:color w:val="000000"/>
          <w:sz w:val="20"/>
          <w:shd w:val="clear" w:color="auto" w:fill="FFFF00"/>
        </w:rPr>
        <w:t>trainer,</w:t>
      </w:r>
      <w:r>
        <w:rPr>
          <w:color w:val="000000"/>
          <w:spacing w:val="-2"/>
          <w:sz w:val="20"/>
          <w:shd w:val="clear" w:color="auto" w:fill="FFFF00"/>
        </w:rPr>
        <w:t xml:space="preserve"> </w:t>
      </w:r>
      <w:r>
        <w:rPr>
          <w:color w:val="000000"/>
          <w:sz w:val="20"/>
          <w:shd w:val="clear" w:color="auto" w:fill="FFFF00"/>
        </w:rPr>
        <w:t>instructor,</w:t>
      </w:r>
      <w:r>
        <w:rPr>
          <w:color w:val="000000"/>
          <w:spacing w:val="-2"/>
          <w:sz w:val="20"/>
          <w:shd w:val="clear" w:color="auto" w:fill="FFFF00"/>
        </w:rPr>
        <w:t xml:space="preserve"> </w:t>
      </w:r>
      <w:r>
        <w:rPr>
          <w:color w:val="000000"/>
          <w:sz w:val="20"/>
          <w:shd w:val="clear" w:color="auto" w:fill="FFFF00"/>
        </w:rPr>
        <w:t>or</w:t>
      </w:r>
      <w:r>
        <w:rPr>
          <w:color w:val="000000"/>
          <w:spacing w:val="-2"/>
          <w:sz w:val="20"/>
          <w:shd w:val="clear" w:color="auto" w:fill="FFFF00"/>
        </w:rPr>
        <w:t xml:space="preserve"> </w:t>
      </w:r>
      <w:r>
        <w:rPr>
          <w:color w:val="000000"/>
          <w:sz w:val="20"/>
          <w:shd w:val="clear" w:color="auto" w:fill="FFFF00"/>
        </w:rPr>
        <w:t>educator</w:t>
      </w:r>
    </w:p>
    <w:p w:rsidR="00060A6F" w:rsidRDefault="00280855">
      <w:pPr>
        <w:ind w:left="2780"/>
        <w:rPr>
          <w:b/>
          <w:sz w:val="20"/>
        </w:rPr>
      </w:pPr>
      <w:r>
        <w:rPr>
          <w:b/>
          <w:color w:val="000000"/>
          <w:sz w:val="20"/>
          <w:shd w:val="clear" w:color="auto" w:fill="FFFF00"/>
        </w:rPr>
        <w:t>OR</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3"/>
        <w:rPr>
          <w:b/>
          <w:sz w:val="16"/>
        </w:rPr>
      </w:pPr>
    </w:p>
    <w:p w:rsidR="00060A6F" w:rsidRDefault="00280855">
      <w:pPr>
        <w:pStyle w:val="ListParagraph"/>
        <w:numPr>
          <w:ilvl w:val="1"/>
          <w:numId w:val="59"/>
        </w:numPr>
        <w:tabs>
          <w:tab w:val="left" w:pos="2779"/>
          <w:tab w:val="left" w:pos="2780"/>
        </w:tabs>
        <w:spacing w:before="102"/>
        <w:ind w:right="1272"/>
        <w:rPr>
          <w:sz w:val="20"/>
        </w:rPr>
      </w:pPr>
      <w:r>
        <w:rPr>
          <w:color w:val="000000"/>
          <w:sz w:val="20"/>
          <w:shd w:val="clear" w:color="auto" w:fill="FFFF00"/>
        </w:rPr>
        <w:t>An associate degree or higher in education, a construction-related field, industrial arts, engineering, chemistry, or similar field from</w:t>
      </w:r>
      <w:r>
        <w:rPr>
          <w:color w:val="000000"/>
          <w:spacing w:val="-43"/>
          <w:sz w:val="20"/>
        </w:rPr>
        <w:t xml:space="preserve"> </w:t>
      </w:r>
      <w:r>
        <w:rPr>
          <w:color w:val="000000"/>
          <w:sz w:val="20"/>
          <w:shd w:val="clear" w:color="auto" w:fill="FFFF00"/>
        </w:rPr>
        <w:t>an</w:t>
      </w:r>
      <w:r>
        <w:rPr>
          <w:color w:val="000000"/>
          <w:spacing w:val="-2"/>
          <w:sz w:val="20"/>
          <w:shd w:val="clear" w:color="auto" w:fill="FFFF00"/>
        </w:rPr>
        <w:t xml:space="preserve"> </w:t>
      </w:r>
      <w:r>
        <w:rPr>
          <w:color w:val="000000"/>
          <w:sz w:val="20"/>
          <w:shd w:val="clear" w:color="auto" w:fill="FFFF00"/>
        </w:rPr>
        <w:t>accredited</w:t>
      </w:r>
      <w:r>
        <w:rPr>
          <w:color w:val="000000"/>
          <w:spacing w:val="-1"/>
          <w:sz w:val="20"/>
          <w:shd w:val="clear" w:color="auto" w:fill="FFFF00"/>
        </w:rPr>
        <w:t xml:space="preserve"> </w:t>
      </w:r>
      <w:r>
        <w:rPr>
          <w:color w:val="000000"/>
          <w:sz w:val="20"/>
          <w:shd w:val="clear" w:color="auto" w:fill="FFFF00"/>
        </w:rPr>
        <w:t>post-secondary</w:t>
      </w:r>
      <w:r>
        <w:rPr>
          <w:color w:val="000000"/>
          <w:spacing w:val="-1"/>
          <w:sz w:val="20"/>
          <w:shd w:val="clear" w:color="auto" w:fill="FFFF00"/>
        </w:rPr>
        <w:t xml:space="preserve"> </w:t>
      </w:r>
      <w:r>
        <w:rPr>
          <w:color w:val="000000"/>
          <w:sz w:val="20"/>
          <w:shd w:val="clear" w:color="auto" w:fill="FFFF00"/>
        </w:rPr>
        <w:t>institution</w:t>
      </w:r>
    </w:p>
    <w:p w:rsidR="00060A6F" w:rsidRDefault="00280855">
      <w:pPr>
        <w:spacing w:before="1" w:line="244" w:lineRule="exact"/>
        <w:ind w:left="2780"/>
        <w:rPr>
          <w:b/>
          <w:sz w:val="20"/>
        </w:rPr>
      </w:pPr>
      <w:r>
        <w:rPr>
          <w:b/>
          <w:color w:val="000000"/>
          <w:sz w:val="20"/>
          <w:shd w:val="clear" w:color="auto" w:fill="FFFF00"/>
        </w:rPr>
        <w:t>OR</w:t>
      </w:r>
    </w:p>
    <w:p w:rsidR="00060A6F" w:rsidRDefault="00280855">
      <w:pPr>
        <w:pStyle w:val="ListParagraph"/>
        <w:numPr>
          <w:ilvl w:val="1"/>
          <w:numId w:val="59"/>
        </w:numPr>
        <w:tabs>
          <w:tab w:val="left" w:pos="2779"/>
          <w:tab w:val="left" w:pos="2780"/>
        </w:tabs>
        <w:spacing w:line="465" w:lineRule="auto"/>
        <w:ind w:left="620" w:right="2607" w:firstLine="1800"/>
        <w:rPr>
          <w:sz w:val="20"/>
        </w:rPr>
      </w:pPr>
      <w:r>
        <w:rPr>
          <w:color w:val="000000"/>
          <w:sz w:val="20"/>
          <w:shd w:val="clear" w:color="auto" w:fill="FFFF00"/>
        </w:rPr>
        <w:t>A minimum of two y</w:t>
      </w:r>
      <w:r>
        <w:rPr>
          <w:color w:val="000000"/>
          <w:sz w:val="20"/>
          <w:shd w:val="clear" w:color="auto" w:fill="FFFF00"/>
        </w:rPr>
        <w:t>ears of experience at a supervisory level or higher in the construction or maintenance industry</w:t>
      </w:r>
      <w:r>
        <w:rPr>
          <w:color w:val="000000"/>
          <w:spacing w:val="-43"/>
          <w:sz w:val="20"/>
        </w:rPr>
        <w:t xml:space="preserve"> </w:t>
      </w:r>
      <w:r>
        <w:rPr>
          <w:color w:val="000000"/>
          <w:sz w:val="20"/>
          <w:shd w:val="clear" w:color="auto" w:fill="FFFF00"/>
        </w:rPr>
        <w:t>Craft</w:t>
      </w:r>
      <w:r>
        <w:rPr>
          <w:color w:val="000000"/>
          <w:spacing w:val="-2"/>
          <w:sz w:val="20"/>
          <w:shd w:val="clear" w:color="auto" w:fill="FFFF00"/>
        </w:rPr>
        <w:t xml:space="preserve"> </w:t>
      </w:r>
      <w:r>
        <w:rPr>
          <w:color w:val="000000"/>
          <w:sz w:val="20"/>
          <w:shd w:val="clear" w:color="auto" w:fill="FFFF00"/>
        </w:rPr>
        <w:t>Instructor</w:t>
      </w:r>
      <w:r>
        <w:rPr>
          <w:color w:val="000000"/>
          <w:spacing w:val="-1"/>
          <w:sz w:val="20"/>
          <w:shd w:val="clear" w:color="auto" w:fill="FFFF00"/>
        </w:rPr>
        <w:t xml:space="preserve"> </w:t>
      </w:r>
      <w:r>
        <w:rPr>
          <w:color w:val="000000"/>
          <w:sz w:val="20"/>
          <w:shd w:val="clear" w:color="auto" w:fill="FFFF00"/>
        </w:rPr>
        <w:t>Certification</w:t>
      </w:r>
    </w:p>
    <w:p w:rsidR="00060A6F" w:rsidRDefault="00280855">
      <w:pPr>
        <w:spacing w:before="21"/>
        <w:ind w:left="2060" w:right="1167"/>
        <w:rPr>
          <w:sz w:val="18"/>
        </w:rPr>
      </w:pPr>
      <w:r>
        <w:rPr>
          <w:color w:val="000000"/>
          <w:sz w:val="18"/>
          <w:shd w:val="clear" w:color="auto" w:fill="FFFF00"/>
        </w:rPr>
        <w:t>A Craft Instructor is an individual who has successfully completed the Instructor Certification Training Program (ICTP) conducted</w:t>
      </w:r>
      <w:r>
        <w:rPr>
          <w:color w:val="000000"/>
          <w:sz w:val="18"/>
          <w:shd w:val="clear" w:color="auto" w:fill="FFFF00"/>
        </w:rPr>
        <w:t xml:space="preserve"> by an NCCER Master Trainer</w:t>
      </w:r>
      <w:r>
        <w:rPr>
          <w:color w:val="000000"/>
          <w:spacing w:val="-38"/>
          <w:sz w:val="18"/>
        </w:rPr>
        <w:t xml:space="preserve"> </w:t>
      </w:r>
      <w:r>
        <w:rPr>
          <w:color w:val="000000"/>
          <w:sz w:val="18"/>
          <w:shd w:val="clear" w:color="auto" w:fill="FFFF00"/>
        </w:rPr>
        <w:t>with</w:t>
      </w:r>
      <w:r>
        <w:rPr>
          <w:color w:val="000000"/>
          <w:spacing w:val="-3"/>
          <w:sz w:val="18"/>
          <w:shd w:val="clear" w:color="auto" w:fill="FFFF00"/>
        </w:rPr>
        <w:t xml:space="preserve"> </w:t>
      </w:r>
      <w:r>
        <w:rPr>
          <w:color w:val="000000"/>
          <w:sz w:val="18"/>
          <w:shd w:val="clear" w:color="auto" w:fill="FFFF00"/>
        </w:rPr>
        <w:t>current</w:t>
      </w:r>
      <w:r>
        <w:rPr>
          <w:color w:val="000000"/>
          <w:spacing w:val="-1"/>
          <w:sz w:val="18"/>
          <w:shd w:val="clear" w:color="auto" w:fill="FFFF00"/>
        </w:rPr>
        <w:t xml:space="preserve"> </w:t>
      </w:r>
      <w:r>
        <w:rPr>
          <w:color w:val="000000"/>
          <w:sz w:val="18"/>
          <w:shd w:val="clear" w:color="auto" w:fill="FFFF00"/>
        </w:rPr>
        <w:t>credentials</w:t>
      </w:r>
      <w:r>
        <w:rPr>
          <w:color w:val="000000"/>
          <w:spacing w:val="-1"/>
          <w:sz w:val="18"/>
          <w:shd w:val="clear" w:color="auto" w:fill="FFFF00"/>
        </w:rPr>
        <w:t xml:space="preserve"> </w:t>
      </w:r>
      <w:r>
        <w:rPr>
          <w:color w:val="000000"/>
          <w:sz w:val="18"/>
          <w:shd w:val="clear" w:color="auto" w:fill="FFFF00"/>
        </w:rPr>
        <w:t>and</w:t>
      </w:r>
      <w:r>
        <w:rPr>
          <w:color w:val="000000"/>
          <w:spacing w:val="-2"/>
          <w:sz w:val="18"/>
          <w:shd w:val="clear" w:color="auto" w:fill="FFFF00"/>
        </w:rPr>
        <w:t xml:space="preserve"> </w:t>
      </w:r>
      <w:r>
        <w:rPr>
          <w:color w:val="000000"/>
          <w:sz w:val="18"/>
          <w:shd w:val="clear" w:color="auto" w:fill="FFFF00"/>
        </w:rPr>
        <w:t>is</w:t>
      </w:r>
      <w:r>
        <w:rPr>
          <w:color w:val="000000"/>
          <w:spacing w:val="-1"/>
          <w:sz w:val="18"/>
          <w:shd w:val="clear" w:color="auto" w:fill="FFFF00"/>
        </w:rPr>
        <w:t xml:space="preserve"> </w:t>
      </w:r>
      <w:r>
        <w:rPr>
          <w:color w:val="000000"/>
          <w:sz w:val="18"/>
          <w:shd w:val="clear" w:color="auto" w:fill="FFFF00"/>
        </w:rPr>
        <w:t>authorized</w:t>
      </w:r>
      <w:r>
        <w:rPr>
          <w:color w:val="000000"/>
          <w:spacing w:val="-2"/>
          <w:sz w:val="18"/>
          <w:shd w:val="clear" w:color="auto" w:fill="FFFF00"/>
        </w:rPr>
        <w:t xml:space="preserve"> </w:t>
      </w:r>
      <w:r>
        <w:rPr>
          <w:color w:val="000000"/>
          <w:sz w:val="18"/>
          <w:shd w:val="clear" w:color="auto" w:fill="FFFF00"/>
        </w:rPr>
        <w:t>to</w:t>
      </w:r>
      <w:r>
        <w:rPr>
          <w:color w:val="000000"/>
          <w:spacing w:val="-2"/>
          <w:sz w:val="18"/>
          <w:shd w:val="clear" w:color="auto" w:fill="FFFF00"/>
        </w:rPr>
        <w:t xml:space="preserve"> </w:t>
      </w:r>
      <w:r>
        <w:rPr>
          <w:color w:val="000000"/>
          <w:sz w:val="18"/>
          <w:shd w:val="clear" w:color="auto" w:fill="FFFF00"/>
        </w:rPr>
        <w:t>teach</w:t>
      </w:r>
      <w:r>
        <w:rPr>
          <w:color w:val="000000"/>
          <w:spacing w:val="-2"/>
          <w:sz w:val="18"/>
          <w:shd w:val="clear" w:color="auto" w:fill="FFFF00"/>
        </w:rPr>
        <w:t xml:space="preserve"> </w:t>
      </w:r>
      <w:r>
        <w:rPr>
          <w:color w:val="000000"/>
          <w:sz w:val="18"/>
          <w:shd w:val="clear" w:color="auto" w:fill="FFFF00"/>
        </w:rPr>
        <w:t>the</w:t>
      </w:r>
      <w:r>
        <w:rPr>
          <w:color w:val="000000"/>
          <w:spacing w:val="-2"/>
          <w:sz w:val="18"/>
          <w:shd w:val="clear" w:color="auto" w:fill="FFFF00"/>
        </w:rPr>
        <w:t xml:space="preserve"> </w:t>
      </w:r>
      <w:r>
        <w:rPr>
          <w:color w:val="000000"/>
          <w:sz w:val="18"/>
          <w:shd w:val="clear" w:color="auto" w:fill="FFFF00"/>
        </w:rPr>
        <w:t>NCCER</w:t>
      </w:r>
      <w:r>
        <w:rPr>
          <w:color w:val="000000"/>
          <w:spacing w:val="-2"/>
          <w:sz w:val="18"/>
          <w:shd w:val="clear" w:color="auto" w:fill="FFFF00"/>
        </w:rPr>
        <w:t xml:space="preserve"> </w:t>
      </w:r>
      <w:r>
        <w:rPr>
          <w:color w:val="000000"/>
          <w:sz w:val="18"/>
          <w:shd w:val="clear" w:color="auto" w:fill="FFFF00"/>
        </w:rPr>
        <w:t>curriculum.</w:t>
      </w:r>
    </w:p>
    <w:p w:rsidR="00060A6F" w:rsidRDefault="00060A6F">
      <w:pPr>
        <w:pStyle w:val="BodyText"/>
        <w:spacing w:before="1"/>
        <w:rPr>
          <w:sz w:val="11"/>
        </w:rPr>
      </w:pPr>
    </w:p>
    <w:p w:rsidR="00060A6F" w:rsidRDefault="00280855">
      <w:pPr>
        <w:spacing w:before="102"/>
        <w:ind w:left="2060"/>
        <w:rPr>
          <w:sz w:val="18"/>
        </w:rPr>
      </w:pPr>
      <w:r>
        <w:rPr>
          <w:color w:val="000000"/>
          <w:sz w:val="18"/>
          <w:shd w:val="clear" w:color="auto" w:fill="FFFF00"/>
        </w:rPr>
        <w:t>Craft</w:t>
      </w:r>
      <w:r>
        <w:rPr>
          <w:color w:val="000000"/>
          <w:spacing w:val="-4"/>
          <w:sz w:val="18"/>
          <w:shd w:val="clear" w:color="auto" w:fill="FFFF00"/>
        </w:rPr>
        <w:t xml:space="preserve"> </w:t>
      </w:r>
      <w:r>
        <w:rPr>
          <w:color w:val="000000"/>
          <w:sz w:val="18"/>
          <w:shd w:val="clear" w:color="auto" w:fill="FFFF00"/>
        </w:rPr>
        <w:t>Instructors</w:t>
      </w:r>
      <w:r>
        <w:rPr>
          <w:color w:val="000000"/>
          <w:spacing w:val="-3"/>
          <w:sz w:val="18"/>
          <w:shd w:val="clear" w:color="auto" w:fill="FFFF00"/>
        </w:rPr>
        <w:t xml:space="preserve"> </w:t>
      </w:r>
      <w:r>
        <w:rPr>
          <w:color w:val="000000"/>
          <w:sz w:val="18"/>
          <w:shd w:val="clear" w:color="auto" w:fill="FFFF00"/>
        </w:rPr>
        <w:t>must</w:t>
      </w:r>
      <w:r>
        <w:rPr>
          <w:color w:val="000000"/>
          <w:spacing w:val="-3"/>
          <w:sz w:val="18"/>
          <w:shd w:val="clear" w:color="auto" w:fill="FFFF00"/>
        </w:rPr>
        <w:t xml:space="preserve"> </w:t>
      </w:r>
      <w:r>
        <w:rPr>
          <w:color w:val="000000"/>
          <w:sz w:val="18"/>
          <w:shd w:val="clear" w:color="auto" w:fill="FFFF00"/>
        </w:rPr>
        <w:t>meet</w:t>
      </w:r>
      <w:r>
        <w:rPr>
          <w:color w:val="000000"/>
          <w:spacing w:val="-3"/>
          <w:sz w:val="18"/>
          <w:shd w:val="clear" w:color="auto" w:fill="FFFF00"/>
        </w:rPr>
        <w:t xml:space="preserve"> </w:t>
      </w:r>
      <w:r>
        <w:rPr>
          <w:color w:val="000000"/>
          <w:sz w:val="18"/>
          <w:shd w:val="clear" w:color="auto" w:fill="FFFF00"/>
        </w:rPr>
        <w:t>the</w:t>
      </w:r>
      <w:r>
        <w:rPr>
          <w:color w:val="000000"/>
          <w:spacing w:val="-4"/>
          <w:sz w:val="18"/>
          <w:shd w:val="clear" w:color="auto" w:fill="FFFF00"/>
        </w:rPr>
        <w:t xml:space="preserve"> </w:t>
      </w:r>
      <w:r>
        <w:rPr>
          <w:color w:val="000000"/>
          <w:sz w:val="18"/>
          <w:shd w:val="clear" w:color="auto" w:fill="FFFF00"/>
        </w:rPr>
        <w:t>following</w:t>
      </w:r>
      <w:r>
        <w:rPr>
          <w:color w:val="000000"/>
          <w:spacing w:val="-4"/>
          <w:sz w:val="18"/>
          <w:shd w:val="clear" w:color="auto" w:fill="FFFF00"/>
        </w:rPr>
        <w:t xml:space="preserve"> </w:t>
      </w:r>
      <w:r>
        <w:rPr>
          <w:color w:val="000000"/>
          <w:sz w:val="18"/>
          <w:shd w:val="clear" w:color="auto" w:fill="FFFF00"/>
        </w:rPr>
        <w:t>qualifications:</w:t>
      </w:r>
    </w:p>
    <w:p w:rsidR="00060A6F" w:rsidRDefault="00060A6F">
      <w:pPr>
        <w:pStyle w:val="BodyText"/>
        <w:spacing w:before="5"/>
        <w:rPr>
          <w:sz w:val="11"/>
        </w:rPr>
      </w:pPr>
    </w:p>
    <w:p w:rsidR="00060A6F" w:rsidRDefault="00280855">
      <w:pPr>
        <w:pStyle w:val="ListParagraph"/>
        <w:numPr>
          <w:ilvl w:val="1"/>
          <w:numId w:val="60"/>
        </w:numPr>
        <w:tabs>
          <w:tab w:val="left" w:pos="2779"/>
          <w:tab w:val="left" w:pos="2780"/>
        </w:tabs>
        <w:spacing w:before="102"/>
        <w:rPr>
          <w:sz w:val="18"/>
        </w:rPr>
      </w:pPr>
      <w:r>
        <w:rPr>
          <w:color w:val="000000"/>
          <w:sz w:val="18"/>
          <w:shd w:val="clear" w:color="auto" w:fill="FFFF00"/>
        </w:rPr>
        <w:t>Experience</w:t>
      </w:r>
      <w:r>
        <w:rPr>
          <w:color w:val="000000"/>
          <w:spacing w:val="-4"/>
          <w:sz w:val="18"/>
          <w:shd w:val="clear" w:color="auto" w:fill="FFFF00"/>
        </w:rPr>
        <w:t xml:space="preserve"> </w:t>
      </w:r>
      <w:r>
        <w:rPr>
          <w:color w:val="000000"/>
          <w:sz w:val="18"/>
          <w:shd w:val="clear" w:color="auto" w:fill="FFFF00"/>
        </w:rPr>
        <w:t>at</w:t>
      </w:r>
      <w:r>
        <w:rPr>
          <w:color w:val="000000"/>
          <w:spacing w:val="-2"/>
          <w:sz w:val="18"/>
          <w:shd w:val="clear" w:color="auto" w:fill="FFFF00"/>
        </w:rPr>
        <w:t xml:space="preserve"> </w:t>
      </w:r>
      <w:r>
        <w:rPr>
          <w:color w:val="000000"/>
          <w:sz w:val="18"/>
          <w:shd w:val="clear" w:color="auto" w:fill="FFFF00"/>
        </w:rPr>
        <w:t>a</w:t>
      </w:r>
      <w:r>
        <w:rPr>
          <w:color w:val="000000"/>
          <w:spacing w:val="-3"/>
          <w:sz w:val="18"/>
          <w:shd w:val="clear" w:color="auto" w:fill="FFFF00"/>
        </w:rPr>
        <w:t xml:space="preserve"> </w:t>
      </w:r>
      <w:r>
        <w:rPr>
          <w:color w:val="000000"/>
          <w:sz w:val="18"/>
          <w:shd w:val="clear" w:color="auto" w:fill="FFFF00"/>
        </w:rPr>
        <w:t>minimum</w:t>
      </w:r>
      <w:r>
        <w:rPr>
          <w:color w:val="000000"/>
          <w:spacing w:val="-4"/>
          <w:sz w:val="18"/>
          <w:shd w:val="clear" w:color="auto" w:fill="FFFF00"/>
        </w:rPr>
        <w:t xml:space="preserve"> </w:t>
      </w:r>
      <w:r>
        <w:rPr>
          <w:color w:val="000000"/>
          <w:sz w:val="18"/>
          <w:shd w:val="clear" w:color="auto" w:fill="FFFF00"/>
        </w:rPr>
        <w:t>journey</w:t>
      </w:r>
      <w:r>
        <w:rPr>
          <w:color w:val="000000"/>
          <w:spacing w:val="-4"/>
          <w:sz w:val="18"/>
          <w:shd w:val="clear" w:color="auto" w:fill="FFFF00"/>
        </w:rPr>
        <w:t xml:space="preserve"> </w:t>
      </w:r>
      <w:r>
        <w:rPr>
          <w:color w:val="000000"/>
          <w:sz w:val="18"/>
          <w:shd w:val="clear" w:color="auto" w:fill="FFFF00"/>
        </w:rPr>
        <w:t>or</w:t>
      </w:r>
      <w:r>
        <w:rPr>
          <w:color w:val="000000"/>
          <w:spacing w:val="-2"/>
          <w:sz w:val="18"/>
          <w:shd w:val="clear" w:color="auto" w:fill="FFFF00"/>
        </w:rPr>
        <w:t xml:space="preserve"> </w:t>
      </w:r>
      <w:r>
        <w:rPr>
          <w:color w:val="000000"/>
          <w:sz w:val="18"/>
          <w:shd w:val="clear" w:color="auto" w:fill="FFFF00"/>
        </w:rPr>
        <w:t>technician</w:t>
      </w:r>
      <w:r>
        <w:rPr>
          <w:color w:val="000000"/>
          <w:spacing w:val="-3"/>
          <w:sz w:val="18"/>
          <w:shd w:val="clear" w:color="auto" w:fill="FFFF00"/>
        </w:rPr>
        <w:t xml:space="preserve"> </w:t>
      </w:r>
      <w:r>
        <w:rPr>
          <w:color w:val="000000"/>
          <w:sz w:val="18"/>
          <w:shd w:val="clear" w:color="auto" w:fill="FFFF00"/>
        </w:rPr>
        <w:t>level</w:t>
      </w:r>
      <w:r>
        <w:rPr>
          <w:color w:val="000000"/>
          <w:spacing w:val="-3"/>
          <w:sz w:val="18"/>
          <w:shd w:val="clear" w:color="auto" w:fill="FFFF00"/>
        </w:rPr>
        <w:t xml:space="preserve"> </w:t>
      </w:r>
      <w:r>
        <w:rPr>
          <w:color w:val="000000"/>
          <w:sz w:val="18"/>
          <w:shd w:val="clear" w:color="auto" w:fill="FFFF00"/>
        </w:rPr>
        <w:t>in</w:t>
      </w:r>
      <w:r>
        <w:rPr>
          <w:color w:val="000000"/>
          <w:spacing w:val="-4"/>
          <w:sz w:val="18"/>
          <w:shd w:val="clear" w:color="auto" w:fill="FFFF00"/>
        </w:rPr>
        <w:t xml:space="preserve"> </w:t>
      </w:r>
      <w:r>
        <w:rPr>
          <w:color w:val="000000"/>
          <w:sz w:val="18"/>
          <w:shd w:val="clear" w:color="auto" w:fill="FFFF00"/>
        </w:rPr>
        <w:t>their</w:t>
      </w:r>
      <w:r>
        <w:rPr>
          <w:color w:val="000000"/>
          <w:spacing w:val="-3"/>
          <w:sz w:val="18"/>
          <w:shd w:val="clear" w:color="auto" w:fill="FFFF00"/>
        </w:rPr>
        <w:t xml:space="preserve"> </w:t>
      </w:r>
      <w:r>
        <w:rPr>
          <w:color w:val="000000"/>
          <w:sz w:val="18"/>
          <w:shd w:val="clear" w:color="auto" w:fill="FFFF00"/>
        </w:rPr>
        <w:t>area</w:t>
      </w:r>
      <w:r>
        <w:rPr>
          <w:color w:val="000000"/>
          <w:spacing w:val="-3"/>
          <w:sz w:val="18"/>
          <w:shd w:val="clear" w:color="auto" w:fill="FFFF00"/>
        </w:rPr>
        <w:t xml:space="preserve"> </w:t>
      </w:r>
      <w:r>
        <w:rPr>
          <w:color w:val="000000"/>
          <w:sz w:val="18"/>
          <w:shd w:val="clear" w:color="auto" w:fill="FFFF00"/>
        </w:rPr>
        <w:t>of</w:t>
      </w:r>
      <w:r>
        <w:rPr>
          <w:color w:val="000000"/>
          <w:spacing w:val="-2"/>
          <w:sz w:val="18"/>
          <w:shd w:val="clear" w:color="auto" w:fill="FFFF00"/>
        </w:rPr>
        <w:t xml:space="preserve"> </w:t>
      </w:r>
      <w:r>
        <w:rPr>
          <w:color w:val="000000"/>
          <w:sz w:val="18"/>
          <w:shd w:val="clear" w:color="auto" w:fill="FFFF00"/>
        </w:rPr>
        <w:t>expertise</w:t>
      </w:r>
      <w:r>
        <w:rPr>
          <w:color w:val="000000"/>
          <w:spacing w:val="-4"/>
          <w:sz w:val="18"/>
          <w:shd w:val="clear" w:color="auto" w:fill="FFFF00"/>
        </w:rPr>
        <w:t xml:space="preserve"> </w:t>
      </w:r>
      <w:r>
        <w:rPr>
          <w:color w:val="000000"/>
          <w:sz w:val="18"/>
          <w:shd w:val="clear" w:color="auto" w:fill="FFFF00"/>
        </w:rPr>
        <w:t>OR</w:t>
      </w:r>
    </w:p>
    <w:p w:rsidR="00060A6F" w:rsidRDefault="00280855">
      <w:pPr>
        <w:pStyle w:val="ListParagraph"/>
        <w:numPr>
          <w:ilvl w:val="1"/>
          <w:numId w:val="60"/>
        </w:numPr>
        <w:tabs>
          <w:tab w:val="left" w:pos="2779"/>
          <w:tab w:val="left" w:pos="2780"/>
        </w:tabs>
        <w:spacing w:before="1"/>
        <w:rPr>
          <w:sz w:val="18"/>
        </w:rPr>
      </w:pPr>
      <w:r>
        <w:rPr>
          <w:color w:val="000000"/>
          <w:sz w:val="18"/>
          <w:shd w:val="clear" w:color="auto" w:fill="FFFF00"/>
        </w:rPr>
        <w:t>A</w:t>
      </w:r>
      <w:r>
        <w:rPr>
          <w:color w:val="000000"/>
          <w:spacing w:val="-5"/>
          <w:sz w:val="18"/>
          <w:shd w:val="clear" w:color="auto" w:fill="FFFF00"/>
        </w:rPr>
        <w:t xml:space="preserve"> </w:t>
      </w:r>
      <w:r>
        <w:rPr>
          <w:color w:val="000000"/>
          <w:sz w:val="18"/>
          <w:shd w:val="clear" w:color="auto" w:fill="FFFF00"/>
        </w:rPr>
        <w:t>minimum</w:t>
      </w:r>
      <w:r>
        <w:rPr>
          <w:color w:val="000000"/>
          <w:spacing w:val="-4"/>
          <w:sz w:val="18"/>
          <w:shd w:val="clear" w:color="auto" w:fill="FFFF00"/>
        </w:rPr>
        <w:t xml:space="preserve"> </w:t>
      </w:r>
      <w:r>
        <w:rPr>
          <w:color w:val="000000"/>
          <w:sz w:val="18"/>
          <w:shd w:val="clear" w:color="auto" w:fill="FFFF00"/>
        </w:rPr>
        <w:t>of</w:t>
      </w:r>
      <w:r>
        <w:rPr>
          <w:color w:val="000000"/>
          <w:spacing w:val="-3"/>
          <w:sz w:val="18"/>
          <w:shd w:val="clear" w:color="auto" w:fill="FFFF00"/>
        </w:rPr>
        <w:t xml:space="preserve"> </w:t>
      </w:r>
      <w:r>
        <w:rPr>
          <w:color w:val="000000"/>
          <w:sz w:val="18"/>
          <w:shd w:val="clear" w:color="auto" w:fill="FFFF00"/>
        </w:rPr>
        <w:t>three</w:t>
      </w:r>
      <w:r>
        <w:rPr>
          <w:color w:val="000000"/>
          <w:spacing w:val="-5"/>
          <w:sz w:val="18"/>
          <w:shd w:val="clear" w:color="auto" w:fill="FFFF00"/>
        </w:rPr>
        <w:t xml:space="preserve"> </w:t>
      </w:r>
      <w:r>
        <w:rPr>
          <w:color w:val="000000"/>
          <w:sz w:val="18"/>
          <w:shd w:val="clear" w:color="auto" w:fill="FFFF00"/>
        </w:rPr>
        <w:t>years’</w:t>
      </w:r>
      <w:r>
        <w:rPr>
          <w:color w:val="000000"/>
          <w:spacing w:val="-3"/>
          <w:sz w:val="18"/>
          <w:shd w:val="clear" w:color="auto" w:fill="FFFF00"/>
        </w:rPr>
        <w:t xml:space="preserve"> </w:t>
      </w:r>
      <w:r>
        <w:rPr>
          <w:color w:val="000000"/>
          <w:sz w:val="18"/>
          <w:shd w:val="clear" w:color="auto" w:fill="FFFF00"/>
        </w:rPr>
        <w:t>experience</w:t>
      </w:r>
      <w:r>
        <w:rPr>
          <w:color w:val="000000"/>
          <w:spacing w:val="-4"/>
          <w:sz w:val="18"/>
          <w:shd w:val="clear" w:color="auto" w:fill="FFFF00"/>
        </w:rPr>
        <w:t xml:space="preserve"> </w:t>
      </w:r>
      <w:r>
        <w:rPr>
          <w:color w:val="000000"/>
          <w:sz w:val="18"/>
          <w:shd w:val="clear" w:color="auto" w:fill="FFFF00"/>
        </w:rPr>
        <w:t>as</w:t>
      </w:r>
      <w:r>
        <w:rPr>
          <w:color w:val="000000"/>
          <w:spacing w:val="-4"/>
          <w:sz w:val="18"/>
          <w:shd w:val="clear" w:color="auto" w:fill="FFFF00"/>
        </w:rPr>
        <w:t xml:space="preserve"> </w:t>
      </w:r>
      <w:r>
        <w:rPr>
          <w:color w:val="000000"/>
          <w:sz w:val="18"/>
          <w:shd w:val="clear" w:color="auto" w:fill="FFFF00"/>
        </w:rPr>
        <w:t>a</w:t>
      </w:r>
      <w:r>
        <w:rPr>
          <w:color w:val="000000"/>
          <w:spacing w:val="-4"/>
          <w:sz w:val="18"/>
          <w:shd w:val="clear" w:color="auto" w:fill="FFFF00"/>
        </w:rPr>
        <w:t xml:space="preserve"> </w:t>
      </w:r>
      <w:r>
        <w:rPr>
          <w:color w:val="000000"/>
          <w:sz w:val="18"/>
          <w:shd w:val="clear" w:color="auto" w:fill="FFFF00"/>
        </w:rPr>
        <w:t>certified</w:t>
      </w:r>
      <w:r>
        <w:rPr>
          <w:color w:val="000000"/>
          <w:spacing w:val="-4"/>
          <w:sz w:val="18"/>
          <w:shd w:val="clear" w:color="auto" w:fill="FFFF00"/>
        </w:rPr>
        <w:t xml:space="preserve"> </w:t>
      </w:r>
      <w:r>
        <w:rPr>
          <w:color w:val="000000"/>
          <w:sz w:val="18"/>
          <w:shd w:val="clear" w:color="auto" w:fill="FFFF00"/>
        </w:rPr>
        <w:t>teacher</w:t>
      </w:r>
      <w:r>
        <w:rPr>
          <w:color w:val="000000"/>
          <w:spacing w:val="-4"/>
          <w:sz w:val="18"/>
          <w:shd w:val="clear" w:color="auto" w:fill="FFFF00"/>
        </w:rPr>
        <w:t xml:space="preserve"> </w:t>
      </w:r>
      <w:r>
        <w:rPr>
          <w:color w:val="000000"/>
          <w:sz w:val="18"/>
          <w:shd w:val="clear" w:color="auto" w:fill="FFFF00"/>
        </w:rPr>
        <w:t>in</w:t>
      </w:r>
      <w:r>
        <w:rPr>
          <w:color w:val="000000"/>
          <w:spacing w:val="-4"/>
          <w:sz w:val="18"/>
          <w:shd w:val="clear" w:color="auto" w:fill="FFFF00"/>
        </w:rPr>
        <w:t xml:space="preserve"> </w:t>
      </w:r>
      <w:r>
        <w:rPr>
          <w:color w:val="000000"/>
          <w:sz w:val="18"/>
          <w:shd w:val="clear" w:color="auto" w:fill="FFFF00"/>
        </w:rPr>
        <w:t>a</w:t>
      </w:r>
      <w:r>
        <w:rPr>
          <w:color w:val="000000"/>
          <w:spacing w:val="-4"/>
          <w:sz w:val="18"/>
          <w:shd w:val="clear" w:color="auto" w:fill="FFFF00"/>
        </w:rPr>
        <w:t xml:space="preserve"> </w:t>
      </w:r>
      <w:r>
        <w:rPr>
          <w:color w:val="000000"/>
          <w:sz w:val="18"/>
          <w:shd w:val="clear" w:color="auto" w:fill="FFFF00"/>
        </w:rPr>
        <w:t>vocational/technical</w:t>
      </w:r>
      <w:r>
        <w:rPr>
          <w:color w:val="000000"/>
          <w:spacing w:val="-4"/>
          <w:sz w:val="18"/>
          <w:shd w:val="clear" w:color="auto" w:fill="FFFF00"/>
        </w:rPr>
        <w:t xml:space="preserve"> </w:t>
      </w:r>
      <w:r>
        <w:rPr>
          <w:color w:val="000000"/>
          <w:sz w:val="18"/>
          <w:shd w:val="clear" w:color="auto" w:fill="FFFF00"/>
        </w:rPr>
        <w:t>construction</w:t>
      </w:r>
      <w:r>
        <w:rPr>
          <w:color w:val="000000"/>
          <w:spacing w:val="-4"/>
          <w:sz w:val="18"/>
          <w:shd w:val="clear" w:color="auto" w:fill="FFFF00"/>
        </w:rPr>
        <w:t xml:space="preserve"> </w:t>
      </w:r>
      <w:r>
        <w:rPr>
          <w:color w:val="000000"/>
          <w:sz w:val="18"/>
          <w:shd w:val="clear" w:color="auto" w:fill="FFFF00"/>
        </w:rPr>
        <w:t>or</w:t>
      </w:r>
      <w:r>
        <w:rPr>
          <w:color w:val="000000"/>
          <w:spacing w:val="-3"/>
          <w:sz w:val="18"/>
          <w:shd w:val="clear" w:color="auto" w:fill="FFFF00"/>
        </w:rPr>
        <w:t xml:space="preserve"> </w:t>
      </w:r>
      <w:r>
        <w:rPr>
          <w:color w:val="000000"/>
          <w:sz w:val="18"/>
          <w:shd w:val="clear" w:color="auto" w:fill="FFFF00"/>
        </w:rPr>
        <w:t>maintenance-related</w:t>
      </w:r>
      <w:r>
        <w:rPr>
          <w:color w:val="000000"/>
          <w:spacing w:val="-5"/>
          <w:sz w:val="18"/>
          <w:shd w:val="clear" w:color="auto" w:fill="FFFF00"/>
        </w:rPr>
        <w:t xml:space="preserve"> </w:t>
      </w:r>
      <w:r>
        <w:rPr>
          <w:color w:val="000000"/>
          <w:sz w:val="18"/>
          <w:shd w:val="clear" w:color="auto" w:fill="FFFF00"/>
        </w:rPr>
        <w:t>training</w:t>
      </w:r>
      <w:r>
        <w:rPr>
          <w:color w:val="000000"/>
          <w:spacing w:val="-4"/>
          <w:sz w:val="18"/>
          <w:shd w:val="clear" w:color="auto" w:fill="FFFF00"/>
        </w:rPr>
        <w:t xml:space="preserve"> </w:t>
      </w:r>
      <w:r>
        <w:rPr>
          <w:color w:val="000000"/>
          <w:sz w:val="18"/>
          <w:shd w:val="clear" w:color="auto" w:fill="FFFF00"/>
        </w:rPr>
        <w:t>program</w:t>
      </w:r>
    </w:p>
    <w:p w:rsidR="00060A6F" w:rsidRDefault="00280855">
      <w:pPr>
        <w:pStyle w:val="ListParagraph"/>
        <w:numPr>
          <w:ilvl w:val="1"/>
          <w:numId w:val="60"/>
        </w:numPr>
        <w:tabs>
          <w:tab w:val="left" w:pos="2779"/>
          <w:tab w:val="left" w:pos="2780"/>
        </w:tabs>
        <w:spacing w:before="1"/>
        <w:rPr>
          <w:sz w:val="18"/>
        </w:rPr>
      </w:pPr>
      <w:r>
        <w:rPr>
          <w:color w:val="000000"/>
          <w:sz w:val="18"/>
          <w:shd w:val="clear" w:color="auto" w:fill="FFFF00"/>
        </w:rPr>
        <w:t>A</w:t>
      </w:r>
      <w:r>
        <w:rPr>
          <w:color w:val="000000"/>
          <w:spacing w:val="-3"/>
          <w:sz w:val="18"/>
          <w:shd w:val="clear" w:color="auto" w:fill="FFFF00"/>
        </w:rPr>
        <w:t xml:space="preserve"> </w:t>
      </w:r>
      <w:r>
        <w:rPr>
          <w:color w:val="000000"/>
          <w:sz w:val="18"/>
          <w:shd w:val="clear" w:color="auto" w:fill="FFFF00"/>
        </w:rPr>
        <w:t>Master</w:t>
      </w:r>
      <w:r>
        <w:rPr>
          <w:color w:val="000000"/>
          <w:spacing w:val="-2"/>
          <w:sz w:val="18"/>
          <w:shd w:val="clear" w:color="auto" w:fill="FFFF00"/>
        </w:rPr>
        <w:t xml:space="preserve"> </w:t>
      </w:r>
      <w:r>
        <w:rPr>
          <w:color w:val="000000"/>
          <w:sz w:val="18"/>
          <w:shd w:val="clear" w:color="auto" w:fill="FFFF00"/>
        </w:rPr>
        <w:t>Trainer</w:t>
      </w:r>
      <w:r>
        <w:rPr>
          <w:color w:val="000000"/>
          <w:spacing w:val="-2"/>
          <w:sz w:val="18"/>
          <w:shd w:val="clear" w:color="auto" w:fill="FFFF00"/>
        </w:rPr>
        <w:t xml:space="preserve"> </w:t>
      </w:r>
      <w:r>
        <w:rPr>
          <w:color w:val="000000"/>
          <w:sz w:val="18"/>
          <w:shd w:val="clear" w:color="auto" w:fill="FFFF00"/>
        </w:rPr>
        <w:t>may</w:t>
      </w:r>
      <w:r>
        <w:rPr>
          <w:color w:val="000000"/>
          <w:spacing w:val="-3"/>
          <w:sz w:val="18"/>
          <w:shd w:val="clear" w:color="auto" w:fill="FFFF00"/>
        </w:rPr>
        <w:t xml:space="preserve"> </w:t>
      </w:r>
      <w:r>
        <w:rPr>
          <w:color w:val="000000"/>
          <w:sz w:val="18"/>
          <w:shd w:val="clear" w:color="auto" w:fill="FFFF00"/>
        </w:rPr>
        <w:t>also</w:t>
      </w:r>
      <w:r>
        <w:rPr>
          <w:color w:val="000000"/>
          <w:spacing w:val="-3"/>
          <w:sz w:val="18"/>
          <w:shd w:val="clear" w:color="auto" w:fill="FFFF00"/>
        </w:rPr>
        <w:t xml:space="preserve"> </w:t>
      </w:r>
      <w:r>
        <w:rPr>
          <w:color w:val="000000"/>
          <w:sz w:val="18"/>
          <w:shd w:val="clear" w:color="auto" w:fill="FFFF00"/>
        </w:rPr>
        <w:t>serve</w:t>
      </w:r>
      <w:r>
        <w:rPr>
          <w:color w:val="000000"/>
          <w:spacing w:val="-3"/>
          <w:sz w:val="18"/>
          <w:shd w:val="clear" w:color="auto" w:fill="FFFF00"/>
        </w:rPr>
        <w:t xml:space="preserve"> </w:t>
      </w:r>
      <w:r>
        <w:rPr>
          <w:color w:val="000000"/>
          <w:sz w:val="18"/>
          <w:shd w:val="clear" w:color="auto" w:fill="FFFF00"/>
        </w:rPr>
        <w:t>as</w:t>
      </w:r>
      <w:r>
        <w:rPr>
          <w:color w:val="000000"/>
          <w:spacing w:val="-2"/>
          <w:sz w:val="18"/>
          <w:shd w:val="clear" w:color="auto" w:fill="FFFF00"/>
        </w:rPr>
        <w:t xml:space="preserve"> </w:t>
      </w:r>
      <w:r>
        <w:rPr>
          <w:color w:val="000000"/>
          <w:sz w:val="18"/>
          <w:shd w:val="clear" w:color="auto" w:fill="FFFF00"/>
        </w:rPr>
        <w:t>an</w:t>
      </w:r>
      <w:r>
        <w:rPr>
          <w:color w:val="000000"/>
          <w:spacing w:val="-2"/>
          <w:sz w:val="18"/>
          <w:shd w:val="clear" w:color="auto" w:fill="FFFF00"/>
        </w:rPr>
        <w:t xml:space="preserve"> </w:t>
      </w:r>
      <w:r>
        <w:rPr>
          <w:color w:val="000000"/>
          <w:sz w:val="18"/>
          <w:shd w:val="clear" w:color="auto" w:fill="FFFF00"/>
        </w:rPr>
        <w:t>instructor</w:t>
      </w:r>
      <w:r>
        <w:rPr>
          <w:color w:val="000000"/>
          <w:spacing w:val="-2"/>
          <w:sz w:val="18"/>
          <w:shd w:val="clear" w:color="auto" w:fill="FFFF00"/>
        </w:rPr>
        <w:t xml:space="preserve"> </w:t>
      </w:r>
      <w:r>
        <w:rPr>
          <w:color w:val="000000"/>
          <w:sz w:val="18"/>
          <w:shd w:val="clear" w:color="auto" w:fill="FFFF00"/>
        </w:rPr>
        <w:t>if</w:t>
      </w:r>
      <w:r>
        <w:rPr>
          <w:color w:val="000000"/>
          <w:spacing w:val="-2"/>
          <w:sz w:val="18"/>
          <w:shd w:val="clear" w:color="auto" w:fill="FFFF00"/>
        </w:rPr>
        <w:t xml:space="preserve"> </w:t>
      </w:r>
      <w:r>
        <w:rPr>
          <w:color w:val="000000"/>
          <w:sz w:val="18"/>
          <w:shd w:val="clear" w:color="auto" w:fill="FFFF00"/>
        </w:rPr>
        <w:t>they</w:t>
      </w:r>
      <w:r>
        <w:rPr>
          <w:color w:val="000000"/>
          <w:spacing w:val="-3"/>
          <w:sz w:val="18"/>
          <w:shd w:val="clear" w:color="auto" w:fill="FFFF00"/>
        </w:rPr>
        <w:t xml:space="preserve"> </w:t>
      </w:r>
      <w:r>
        <w:rPr>
          <w:color w:val="000000"/>
          <w:sz w:val="18"/>
          <w:shd w:val="clear" w:color="auto" w:fill="FFFF00"/>
        </w:rPr>
        <w:t>meet</w:t>
      </w:r>
      <w:r>
        <w:rPr>
          <w:color w:val="000000"/>
          <w:spacing w:val="-2"/>
          <w:sz w:val="18"/>
          <w:shd w:val="clear" w:color="auto" w:fill="FFFF00"/>
        </w:rPr>
        <w:t xml:space="preserve"> </w:t>
      </w:r>
      <w:r>
        <w:rPr>
          <w:color w:val="000000"/>
          <w:sz w:val="18"/>
          <w:shd w:val="clear" w:color="auto" w:fill="FFFF00"/>
        </w:rPr>
        <w:t>the</w:t>
      </w:r>
      <w:r>
        <w:rPr>
          <w:color w:val="000000"/>
          <w:spacing w:val="-3"/>
          <w:sz w:val="18"/>
          <w:shd w:val="clear" w:color="auto" w:fill="FFFF00"/>
        </w:rPr>
        <w:t xml:space="preserve"> </w:t>
      </w:r>
      <w:r>
        <w:rPr>
          <w:color w:val="000000"/>
          <w:sz w:val="18"/>
          <w:shd w:val="clear" w:color="auto" w:fill="FFFF00"/>
        </w:rPr>
        <w:t>above</w:t>
      </w:r>
      <w:r>
        <w:rPr>
          <w:color w:val="000000"/>
          <w:spacing w:val="-3"/>
          <w:sz w:val="18"/>
          <w:shd w:val="clear" w:color="auto" w:fill="FFFF00"/>
        </w:rPr>
        <w:t xml:space="preserve"> </w:t>
      </w:r>
      <w:r>
        <w:rPr>
          <w:color w:val="000000"/>
          <w:sz w:val="18"/>
          <w:shd w:val="clear" w:color="auto" w:fill="FFFF00"/>
        </w:rPr>
        <w:t>criteria</w:t>
      </w:r>
      <w:r>
        <w:rPr>
          <w:color w:val="000000"/>
          <w:spacing w:val="-3"/>
          <w:sz w:val="18"/>
          <w:shd w:val="clear" w:color="auto" w:fill="FFFF00"/>
        </w:rPr>
        <w:t xml:space="preserve"> </w:t>
      </w:r>
      <w:r>
        <w:rPr>
          <w:color w:val="000000"/>
          <w:sz w:val="18"/>
          <w:shd w:val="clear" w:color="auto" w:fill="FFFF00"/>
        </w:rPr>
        <w:t>and</w:t>
      </w:r>
      <w:r>
        <w:rPr>
          <w:color w:val="000000"/>
          <w:spacing w:val="-2"/>
          <w:sz w:val="18"/>
          <w:shd w:val="clear" w:color="auto" w:fill="FFFF00"/>
        </w:rPr>
        <w:t xml:space="preserve"> </w:t>
      </w:r>
      <w:r>
        <w:rPr>
          <w:color w:val="000000"/>
          <w:sz w:val="18"/>
          <w:shd w:val="clear" w:color="auto" w:fill="FFFF00"/>
        </w:rPr>
        <w:t>submit</w:t>
      </w:r>
      <w:r>
        <w:rPr>
          <w:color w:val="000000"/>
          <w:spacing w:val="-2"/>
          <w:sz w:val="18"/>
          <w:shd w:val="clear" w:color="auto" w:fill="FFFF00"/>
        </w:rPr>
        <w:t xml:space="preserve"> </w:t>
      </w:r>
      <w:r>
        <w:rPr>
          <w:color w:val="000000"/>
          <w:sz w:val="18"/>
          <w:shd w:val="clear" w:color="auto" w:fill="FFFF00"/>
        </w:rPr>
        <w:t>Form</w:t>
      </w:r>
      <w:r>
        <w:rPr>
          <w:color w:val="000000"/>
          <w:spacing w:val="-3"/>
          <w:sz w:val="18"/>
          <w:shd w:val="clear" w:color="auto" w:fill="FFFF00"/>
        </w:rPr>
        <w:t xml:space="preserve"> </w:t>
      </w:r>
      <w:r>
        <w:rPr>
          <w:color w:val="000000"/>
          <w:sz w:val="18"/>
          <w:shd w:val="clear" w:color="auto" w:fill="FFFF00"/>
        </w:rPr>
        <w:t>101</w:t>
      </w:r>
      <w:r>
        <w:rPr>
          <w:color w:val="000000"/>
          <w:spacing w:val="-3"/>
          <w:sz w:val="18"/>
          <w:shd w:val="clear" w:color="auto" w:fill="FFFF00"/>
        </w:rPr>
        <w:t xml:space="preserve"> </w:t>
      </w:r>
      <w:r>
        <w:rPr>
          <w:color w:val="000000"/>
          <w:sz w:val="18"/>
          <w:shd w:val="clear" w:color="auto" w:fill="FFFF00"/>
        </w:rPr>
        <w:t>and</w:t>
      </w:r>
      <w:r>
        <w:rPr>
          <w:color w:val="000000"/>
          <w:spacing w:val="-3"/>
          <w:sz w:val="18"/>
          <w:shd w:val="clear" w:color="auto" w:fill="FFFF00"/>
        </w:rPr>
        <w:t xml:space="preserve"> </w:t>
      </w:r>
      <w:r>
        <w:rPr>
          <w:color w:val="000000"/>
          <w:sz w:val="18"/>
          <w:shd w:val="clear" w:color="auto" w:fill="FFFF00"/>
        </w:rPr>
        <w:t>the</w:t>
      </w:r>
      <w:r>
        <w:rPr>
          <w:color w:val="000000"/>
          <w:spacing w:val="-3"/>
          <w:sz w:val="18"/>
          <w:shd w:val="clear" w:color="auto" w:fill="FFFF00"/>
        </w:rPr>
        <w:t xml:space="preserve"> </w:t>
      </w:r>
      <w:r>
        <w:rPr>
          <w:color w:val="000000"/>
          <w:sz w:val="18"/>
          <w:shd w:val="clear" w:color="auto" w:fill="FFFF00"/>
        </w:rPr>
        <w:t>ICTP</w:t>
      </w:r>
      <w:r>
        <w:rPr>
          <w:color w:val="000000"/>
          <w:spacing w:val="-3"/>
          <w:sz w:val="18"/>
          <w:shd w:val="clear" w:color="auto" w:fill="FFFF00"/>
        </w:rPr>
        <w:t xml:space="preserve"> </w:t>
      </w:r>
      <w:r>
        <w:rPr>
          <w:color w:val="000000"/>
          <w:sz w:val="18"/>
          <w:shd w:val="clear" w:color="auto" w:fill="FFFF00"/>
        </w:rPr>
        <w:t>information</w:t>
      </w:r>
      <w:r>
        <w:rPr>
          <w:color w:val="000000"/>
          <w:spacing w:val="-3"/>
          <w:sz w:val="18"/>
          <w:shd w:val="clear" w:color="auto" w:fill="FFFF00"/>
        </w:rPr>
        <w:t xml:space="preserve"> </w:t>
      </w:r>
      <w:r>
        <w:rPr>
          <w:color w:val="000000"/>
          <w:sz w:val="18"/>
          <w:shd w:val="clear" w:color="auto" w:fill="FFFF00"/>
        </w:rPr>
        <w:t>sheet.</w:t>
      </w:r>
    </w:p>
    <w:p w:rsidR="00060A6F" w:rsidRDefault="00060A6F">
      <w:pPr>
        <w:pStyle w:val="BodyText"/>
        <w:rPr>
          <w:sz w:val="11"/>
        </w:rPr>
      </w:pPr>
    </w:p>
    <w:p w:rsidR="00060A6F" w:rsidRDefault="00280855">
      <w:pPr>
        <w:spacing w:before="102"/>
        <w:ind w:left="620" w:right="1714"/>
        <w:rPr>
          <w:sz w:val="18"/>
        </w:rPr>
      </w:pPr>
      <w:r>
        <w:rPr>
          <w:b/>
          <w:color w:val="000000"/>
          <w:sz w:val="18"/>
          <w:shd w:val="clear" w:color="auto" w:fill="FFFF00"/>
        </w:rPr>
        <w:t xml:space="preserve">Accredited Training Sponsor (ATS): </w:t>
      </w:r>
      <w:r>
        <w:rPr>
          <w:color w:val="000000"/>
          <w:sz w:val="18"/>
          <w:shd w:val="clear" w:color="auto" w:fill="FFFF00"/>
        </w:rPr>
        <w:t>Entity that has been approved by NCCER as having the resources to effectively conduct a quality training program that utilizes NCCER</w:t>
      </w:r>
      <w:r>
        <w:rPr>
          <w:color w:val="000000"/>
          <w:spacing w:val="-38"/>
          <w:sz w:val="18"/>
        </w:rPr>
        <w:t xml:space="preserve"> </w:t>
      </w:r>
      <w:r>
        <w:rPr>
          <w:color w:val="000000"/>
          <w:sz w:val="18"/>
          <w:shd w:val="clear" w:color="auto" w:fill="FFFF00"/>
        </w:rPr>
        <w:t>curriculum.</w:t>
      </w:r>
      <w:r>
        <w:rPr>
          <w:color w:val="000000"/>
          <w:spacing w:val="-2"/>
          <w:sz w:val="18"/>
          <w:shd w:val="clear" w:color="auto" w:fill="FFFF00"/>
        </w:rPr>
        <w:t xml:space="preserve"> </w:t>
      </w:r>
    </w:p>
    <w:p w:rsidR="00060A6F" w:rsidRDefault="00060A6F">
      <w:pPr>
        <w:pStyle w:val="BodyText"/>
        <w:spacing w:before="6"/>
        <w:rPr>
          <w:sz w:val="11"/>
        </w:rPr>
      </w:pPr>
    </w:p>
    <w:p w:rsidR="00060A6F" w:rsidRDefault="00280855">
      <w:pPr>
        <w:spacing w:before="102"/>
        <w:ind w:left="620" w:right="1109"/>
        <w:rPr>
          <w:sz w:val="18"/>
        </w:rPr>
      </w:pPr>
      <w:r>
        <w:rPr>
          <w:b/>
          <w:color w:val="000000"/>
          <w:sz w:val="18"/>
          <w:shd w:val="clear" w:color="auto" w:fill="FFFF00"/>
        </w:rPr>
        <w:t xml:space="preserve">Accredited Training and Education Facility (ATEF): </w:t>
      </w:r>
      <w:r>
        <w:rPr>
          <w:color w:val="000000"/>
          <w:sz w:val="18"/>
          <w:shd w:val="clear" w:color="auto" w:fill="FFFF00"/>
        </w:rPr>
        <w:t xml:space="preserve">A secondary or </w:t>
      </w:r>
      <w:r>
        <w:rPr>
          <w:color w:val="000000"/>
          <w:sz w:val="18"/>
          <w:shd w:val="clear" w:color="auto" w:fill="FFFF00"/>
        </w:rPr>
        <w:t>postsecondary school (high school, college, university, etc.) working in partnership with an Accredited Training</w:t>
      </w:r>
      <w:r>
        <w:rPr>
          <w:color w:val="000000"/>
          <w:spacing w:val="-39"/>
          <w:sz w:val="18"/>
        </w:rPr>
        <w:t xml:space="preserve"> </w:t>
      </w:r>
      <w:r>
        <w:rPr>
          <w:color w:val="000000"/>
          <w:sz w:val="18"/>
          <w:shd w:val="clear" w:color="auto" w:fill="FFFF00"/>
        </w:rPr>
        <w:t>Sponsor</w:t>
      </w:r>
      <w:r>
        <w:rPr>
          <w:color w:val="000000"/>
          <w:spacing w:val="-2"/>
          <w:sz w:val="18"/>
          <w:shd w:val="clear" w:color="auto" w:fill="FFFF00"/>
        </w:rPr>
        <w:t xml:space="preserve"> </w:t>
      </w:r>
      <w:r>
        <w:rPr>
          <w:color w:val="000000"/>
          <w:sz w:val="18"/>
          <w:shd w:val="clear" w:color="auto" w:fill="FFFF00"/>
        </w:rPr>
        <w:t>that</w:t>
      </w:r>
      <w:r>
        <w:rPr>
          <w:color w:val="000000"/>
          <w:spacing w:val="-1"/>
          <w:sz w:val="18"/>
          <w:shd w:val="clear" w:color="auto" w:fill="FFFF00"/>
        </w:rPr>
        <w:t xml:space="preserve"> </w:t>
      </w:r>
      <w:r>
        <w:rPr>
          <w:color w:val="000000"/>
          <w:sz w:val="18"/>
          <w:shd w:val="clear" w:color="auto" w:fill="FFFF00"/>
        </w:rPr>
        <w:t>has</w:t>
      </w:r>
      <w:r>
        <w:rPr>
          <w:color w:val="000000"/>
          <w:spacing w:val="-1"/>
          <w:sz w:val="18"/>
          <w:shd w:val="clear" w:color="auto" w:fill="FFFF00"/>
        </w:rPr>
        <w:t xml:space="preserve"> </w:t>
      </w:r>
      <w:r>
        <w:rPr>
          <w:color w:val="000000"/>
          <w:sz w:val="18"/>
          <w:shd w:val="clear" w:color="auto" w:fill="FFFF00"/>
        </w:rPr>
        <w:t>successfully</w:t>
      </w:r>
      <w:r>
        <w:rPr>
          <w:color w:val="000000"/>
          <w:spacing w:val="-2"/>
          <w:sz w:val="18"/>
          <w:shd w:val="clear" w:color="auto" w:fill="FFFF00"/>
        </w:rPr>
        <w:t xml:space="preserve"> </w:t>
      </w:r>
      <w:r>
        <w:rPr>
          <w:color w:val="000000"/>
          <w:sz w:val="18"/>
          <w:shd w:val="clear" w:color="auto" w:fill="FFFF00"/>
        </w:rPr>
        <w:t>completed</w:t>
      </w:r>
      <w:r>
        <w:rPr>
          <w:color w:val="000000"/>
          <w:spacing w:val="-2"/>
          <w:sz w:val="18"/>
          <w:shd w:val="clear" w:color="auto" w:fill="FFFF00"/>
        </w:rPr>
        <w:t xml:space="preserve"> </w:t>
      </w:r>
      <w:r>
        <w:rPr>
          <w:color w:val="000000"/>
          <w:sz w:val="18"/>
          <w:shd w:val="clear" w:color="auto" w:fill="FFFF00"/>
        </w:rPr>
        <w:t>an</w:t>
      </w:r>
      <w:r>
        <w:rPr>
          <w:color w:val="000000"/>
          <w:spacing w:val="-2"/>
          <w:sz w:val="18"/>
          <w:shd w:val="clear" w:color="auto" w:fill="FFFF00"/>
        </w:rPr>
        <w:t xml:space="preserve"> </w:t>
      </w:r>
      <w:r>
        <w:rPr>
          <w:color w:val="000000"/>
          <w:sz w:val="18"/>
          <w:shd w:val="clear" w:color="auto" w:fill="FFFF00"/>
        </w:rPr>
        <w:t>approval</w:t>
      </w:r>
      <w:r>
        <w:rPr>
          <w:color w:val="000000"/>
          <w:spacing w:val="-2"/>
          <w:sz w:val="18"/>
          <w:shd w:val="clear" w:color="auto" w:fill="FFFF00"/>
        </w:rPr>
        <w:t xml:space="preserve"> </w:t>
      </w:r>
      <w:r>
        <w:rPr>
          <w:color w:val="000000"/>
          <w:sz w:val="18"/>
          <w:shd w:val="clear" w:color="auto" w:fill="FFFF00"/>
        </w:rPr>
        <w:t>process</w:t>
      </w:r>
      <w:r>
        <w:rPr>
          <w:color w:val="000000"/>
          <w:spacing w:val="-1"/>
          <w:sz w:val="18"/>
          <w:shd w:val="clear" w:color="auto" w:fill="FFFF00"/>
        </w:rPr>
        <w:t xml:space="preserve"> </w:t>
      </w:r>
      <w:r>
        <w:rPr>
          <w:color w:val="000000"/>
          <w:sz w:val="18"/>
          <w:shd w:val="clear" w:color="auto" w:fill="FFFF00"/>
        </w:rPr>
        <w:t>for</w:t>
      </w:r>
      <w:r>
        <w:rPr>
          <w:color w:val="000000"/>
          <w:spacing w:val="-1"/>
          <w:sz w:val="18"/>
          <w:shd w:val="clear" w:color="auto" w:fill="FFFF00"/>
        </w:rPr>
        <w:t xml:space="preserve"> </w:t>
      </w:r>
      <w:r>
        <w:rPr>
          <w:color w:val="000000"/>
          <w:sz w:val="18"/>
          <w:shd w:val="clear" w:color="auto" w:fill="FFFF00"/>
        </w:rPr>
        <w:t>recognition</w:t>
      </w:r>
      <w:r>
        <w:rPr>
          <w:color w:val="000000"/>
          <w:spacing w:val="-2"/>
          <w:sz w:val="18"/>
          <w:shd w:val="clear" w:color="auto" w:fill="FFFF00"/>
        </w:rPr>
        <w:t xml:space="preserve"> </w:t>
      </w:r>
      <w:r>
        <w:rPr>
          <w:color w:val="000000"/>
          <w:sz w:val="18"/>
          <w:shd w:val="clear" w:color="auto" w:fill="FFFF00"/>
        </w:rPr>
        <w:t>of</w:t>
      </w:r>
      <w:r>
        <w:rPr>
          <w:color w:val="000000"/>
          <w:spacing w:val="-1"/>
          <w:sz w:val="18"/>
          <w:shd w:val="clear" w:color="auto" w:fill="FFFF00"/>
        </w:rPr>
        <w:t xml:space="preserve"> </w:t>
      </w:r>
      <w:r>
        <w:rPr>
          <w:color w:val="000000"/>
          <w:sz w:val="18"/>
          <w:shd w:val="clear" w:color="auto" w:fill="FFFF00"/>
        </w:rPr>
        <w:t>its</w:t>
      </w:r>
      <w:r>
        <w:rPr>
          <w:color w:val="000000"/>
          <w:spacing w:val="-1"/>
          <w:sz w:val="18"/>
          <w:shd w:val="clear" w:color="auto" w:fill="FFFF00"/>
        </w:rPr>
        <w:t xml:space="preserve"> </w:t>
      </w:r>
      <w:r>
        <w:rPr>
          <w:color w:val="000000"/>
          <w:sz w:val="18"/>
          <w:shd w:val="clear" w:color="auto" w:fill="FFFF00"/>
        </w:rPr>
        <w:t>training</w:t>
      </w:r>
      <w:r>
        <w:rPr>
          <w:color w:val="000000"/>
          <w:spacing w:val="-2"/>
          <w:sz w:val="18"/>
          <w:shd w:val="clear" w:color="auto" w:fill="FFFF00"/>
        </w:rPr>
        <w:t xml:space="preserve"> </w:t>
      </w:r>
      <w:r>
        <w:rPr>
          <w:color w:val="000000"/>
          <w:sz w:val="18"/>
          <w:shd w:val="clear" w:color="auto" w:fill="FFFF00"/>
        </w:rPr>
        <w:t>program</w:t>
      </w:r>
    </w:p>
    <w:p w:rsidR="00060A6F" w:rsidRDefault="00060A6F">
      <w:pPr>
        <w:pStyle w:val="BodyText"/>
        <w:spacing w:before="6"/>
        <w:rPr>
          <w:sz w:val="19"/>
        </w:rPr>
      </w:pPr>
    </w:p>
    <w:p w:rsidR="00060A6F" w:rsidRDefault="00280855">
      <w:pPr>
        <w:ind w:left="620"/>
        <w:rPr>
          <w:i/>
          <w:sz w:val="20"/>
        </w:rPr>
      </w:pPr>
      <w:r>
        <w:rPr>
          <w:i/>
          <w:sz w:val="20"/>
        </w:rPr>
        <w:t>Explain</w:t>
      </w:r>
      <w:r>
        <w:rPr>
          <w:i/>
          <w:spacing w:val="-2"/>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2"/>
          <w:sz w:val="20"/>
        </w:rPr>
        <w:t xml:space="preserve"> </w:t>
      </w:r>
      <w:r>
        <w:rPr>
          <w:i/>
          <w:sz w:val="20"/>
        </w:rPr>
        <w:t>a</w:t>
      </w:r>
      <w:r>
        <w:rPr>
          <w:i/>
          <w:spacing w:val="-1"/>
          <w:sz w:val="20"/>
        </w:rPr>
        <w:t xml:space="preserve"> </w:t>
      </w:r>
      <w:r>
        <w:rPr>
          <w:i/>
          <w:sz w:val="20"/>
        </w:rPr>
        <w:t>result</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060A6F">
      <w:pPr>
        <w:pStyle w:val="BodyText"/>
        <w:spacing w:before="6"/>
        <w:rPr>
          <w:i/>
          <w:sz w:val="14"/>
        </w:rPr>
      </w:pPr>
    </w:p>
    <w:p w:rsidR="00060A6F" w:rsidRDefault="00280855">
      <w:pPr>
        <w:pStyle w:val="ListParagraph"/>
        <w:numPr>
          <w:ilvl w:val="0"/>
          <w:numId w:val="58"/>
        </w:numPr>
        <w:tabs>
          <w:tab w:val="left" w:pos="1339"/>
          <w:tab w:val="left" w:pos="1340"/>
        </w:tabs>
        <w:spacing w:before="102"/>
        <w:rPr>
          <w:sz w:val="20"/>
        </w:rPr>
      </w:pPr>
      <w:r>
        <w:rPr>
          <w:color w:val="000000"/>
          <w:sz w:val="20"/>
          <w:shd w:val="clear" w:color="auto" w:fill="FFFF00"/>
        </w:rPr>
        <w:t>I</w:t>
      </w:r>
      <w:r>
        <w:rPr>
          <w:color w:val="000000"/>
          <w:spacing w:val="-3"/>
          <w:sz w:val="20"/>
          <w:shd w:val="clear" w:color="auto" w:fill="FFFF00"/>
        </w:rPr>
        <w:t xml:space="preserve"> </w:t>
      </w:r>
      <w:r>
        <w:rPr>
          <w:color w:val="000000"/>
          <w:sz w:val="20"/>
          <w:shd w:val="clear" w:color="auto" w:fill="FFFF00"/>
        </w:rPr>
        <w:t>have</w:t>
      </w:r>
      <w:r>
        <w:rPr>
          <w:color w:val="000000"/>
          <w:spacing w:val="-2"/>
          <w:sz w:val="20"/>
          <w:shd w:val="clear" w:color="auto" w:fill="FFFF00"/>
        </w:rPr>
        <w:t xml:space="preserve"> </w:t>
      </w:r>
      <w:r>
        <w:rPr>
          <w:color w:val="000000"/>
          <w:sz w:val="20"/>
          <w:shd w:val="clear" w:color="auto" w:fill="FFFF00"/>
        </w:rPr>
        <w:t>implemented</w:t>
      </w:r>
      <w:r>
        <w:rPr>
          <w:color w:val="000000"/>
          <w:spacing w:val="-2"/>
          <w:sz w:val="20"/>
          <w:shd w:val="clear" w:color="auto" w:fill="FFFF00"/>
        </w:rPr>
        <w:t xml:space="preserve"> </w:t>
      </w:r>
      <w:r>
        <w:rPr>
          <w:color w:val="000000"/>
          <w:sz w:val="20"/>
          <w:shd w:val="clear" w:color="auto" w:fill="FFFF00"/>
        </w:rPr>
        <w:t>NCCER-Connect</w:t>
      </w:r>
      <w:r>
        <w:rPr>
          <w:color w:val="000000"/>
          <w:spacing w:val="-2"/>
          <w:sz w:val="20"/>
          <w:shd w:val="clear" w:color="auto" w:fill="FFFF00"/>
        </w:rPr>
        <w:t xml:space="preserve"> </w:t>
      </w:r>
      <w:r>
        <w:rPr>
          <w:color w:val="000000"/>
          <w:sz w:val="20"/>
          <w:shd w:val="clear" w:color="auto" w:fill="FFFF00"/>
        </w:rPr>
        <w:t>into</w:t>
      </w:r>
      <w:r>
        <w:rPr>
          <w:color w:val="000000"/>
          <w:spacing w:val="-2"/>
          <w:sz w:val="20"/>
          <w:shd w:val="clear" w:color="auto" w:fill="FFFF00"/>
        </w:rPr>
        <w:t xml:space="preserve"> </w:t>
      </w:r>
      <w:r>
        <w:rPr>
          <w:color w:val="000000"/>
          <w:sz w:val="20"/>
          <w:shd w:val="clear" w:color="auto" w:fill="FFFF00"/>
        </w:rPr>
        <w:t>my</w:t>
      </w:r>
      <w:r>
        <w:rPr>
          <w:color w:val="000000"/>
          <w:spacing w:val="-2"/>
          <w:sz w:val="20"/>
          <w:shd w:val="clear" w:color="auto" w:fill="FFFF00"/>
        </w:rPr>
        <w:t xml:space="preserve"> </w:t>
      </w:r>
      <w:r>
        <w:rPr>
          <w:color w:val="000000"/>
          <w:sz w:val="20"/>
          <w:shd w:val="clear" w:color="auto" w:fill="FFFF00"/>
        </w:rPr>
        <w:t>online</w:t>
      </w:r>
      <w:r>
        <w:rPr>
          <w:color w:val="000000"/>
          <w:spacing w:val="-3"/>
          <w:sz w:val="20"/>
          <w:shd w:val="clear" w:color="auto" w:fill="FFFF00"/>
        </w:rPr>
        <w:t xml:space="preserve"> </w:t>
      </w:r>
      <w:r>
        <w:rPr>
          <w:color w:val="000000"/>
          <w:sz w:val="20"/>
          <w:shd w:val="clear" w:color="auto" w:fill="FFFF00"/>
        </w:rPr>
        <w:t>training,</w:t>
      </w:r>
      <w:r>
        <w:rPr>
          <w:color w:val="000000"/>
          <w:spacing w:val="-2"/>
          <w:sz w:val="20"/>
          <w:shd w:val="clear" w:color="auto" w:fill="FFFF00"/>
        </w:rPr>
        <w:t xml:space="preserve"> </w:t>
      </w:r>
      <w:r>
        <w:rPr>
          <w:color w:val="000000"/>
          <w:sz w:val="20"/>
          <w:shd w:val="clear" w:color="auto" w:fill="FFFF00"/>
        </w:rPr>
        <w:t>Luke</w:t>
      </w:r>
      <w:r>
        <w:rPr>
          <w:color w:val="000000"/>
          <w:spacing w:val="-3"/>
          <w:sz w:val="20"/>
          <w:shd w:val="clear" w:color="auto" w:fill="FFFF00"/>
        </w:rPr>
        <w:t xml:space="preserve"> </w:t>
      </w:r>
      <w:r>
        <w:rPr>
          <w:color w:val="000000"/>
          <w:sz w:val="20"/>
          <w:shd w:val="clear" w:color="auto" w:fill="FFFF00"/>
        </w:rPr>
        <w:t>will</w:t>
      </w:r>
      <w:r>
        <w:rPr>
          <w:color w:val="000000"/>
          <w:spacing w:val="-2"/>
          <w:sz w:val="20"/>
          <w:shd w:val="clear" w:color="auto" w:fill="FFFF00"/>
        </w:rPr>
        <w:t xml:space="preserve"> </w:t>
      </w:r>
      <w:r>
        <w:rPr>
          <w:color w:val="000000"/>
          <w:sz w:val="20"/>
          <w:shd w:val="clear" w:color="auto" w:fill="FFFF00"/>
        </w:rPr>
        <w:t>be</w:t>
      </w:r>
      <w:r>
        <w:rPr>
          <w:color w:val="000000"/>
          <w:spacing w:val="-3"/>
          <w:sz w:val="20"/>
          <w:shd w:val="clear" w:color="auto" w:fill="FFFF00"/>
        </w:rPr>
        <w:t xml:space="preserve"> </w:t>
      </w:r>
      <w:r>
        <w:rPr>
          <w:color w:val="000000"/>
          <w:sz w:val="20"/>
          <w:shd w:val="clear" w:color="auto" w:fill="FFFF00"/>
        </w:rPr>
        <w:t>implementing</w:t>
      </w:r>
      <w:r>
        <w:rPr>
          <w:color w:val="000000"/>
          <w:spacing w:val="-3"/>
          <w:sz w:val="20"/>
          <w:shd w:val="clear" w:color="auto" w:fill="FFFF00"/>
        </w:rPr>
        <w:t xml:space="preserve"> </w:t>
      </w:r>
      <w:r>
        <w:rPr>
          <w:color w:val="000000"/>
          <w:sz w:val="20"/>
          <w:shd w:val="clear" w:color="auto" w:fill="FFFF00"/>
        </w:rPr>
        <w:t>it</w:t>
      </w:r>
      <w:r>
        <w:rPr>
          <w:color w:val="000000"/>
          <w:spacing w:val="-2"/>
          <w:sz w:val="20"/>
          <w:shd w:val="clear" w:color="auto" w:fill="FFFF00"/>
        </w:rPr>
        <w:t xml:space="preserve"> </w:t>
      </w:r>
      <w:r>
        <w:rPr>
          <w:color w:val="000000"/>
          <w:sz w:val="20"/>
          <w:shd w:val="clear" w:color="auto" w:fill="FFFF00"/>
        </w:rPr>
        <w:t>in</w:t>
      </w:r>
      <w:r>
        <w:rPr>
          <w:color w:val="000000"/>
          <w:spacing w:val="-3"/>
          <w:sz w:val="20"/>
          <w:shd w:val="clear" w:color="auto" w:fill="FFFF00"/>
        </w:rPr>
        <w:t xml:space="preserve"> </w:t>
      </w:r>
      <w:r>
        <w:rPr>
          <w:color w:val="000000"/>
          <w:sz w:val="20"/>
          <w:shd w:val="clear" w:color="auto" w:fill="FFFF00"/>
        </w:rPr>
        <w:t>the</w:t>
      </w:r>
      <w:r>
        <w:rPr>
          <w:color w:val="000000"/>
          <w:spacing w:val="-3"/>
          <w:sz w:val="20"/>
          <w:shd w:val="clear" w:color="auto" w:fill="FFFF00"/>
        </w:rPr>
        <w:t xml:space="preserve"> </w:t>
      </w:r>
      <w:r>
        <w:rPr>
          <w:color w:val="000000"/>
          <w:sz w:val="20"/>
          <w:shd w:val="clear" w:color="auto" w:fill="FFFF00"/>
        </w:rPr>
        <w:t>future.</w:t>
      </w:r>
    </w:p>
    <w:p w:rsidR="00060A6F" w:rsidRDefault="00280855">
      <w:pPr>
        <w:pStyle w:val="ListParagraph"/>
        <w:numPr>
          <w:ilvl w:val="0"/>
          <w:numId w:val="58"/>
        </w:numPr>
        <w:tabs>
          <w:tab w:val="left" w:pos="1339"/>
          <w:tab w:val="left" w:pos="1340"/>
        </w:tabs>
        <w:spacing w:before="1" w:line="242" w:lineRule="exact"/>
        <w:rPr>
          <w:sz w:val="20"/>
        </w:rPr>
      </w:pPr>
      <w:r>
        <w:rPr>
          <w:color w:val="000000"/>
          <w:sz w:val="20"/>
          <w:shd w:val="clear" w:color="auto" w:fill="FFFF00"/>
        </w:rPr>
        <w:t>We</w:t>
      </w:r>
      <w:r>
        <w:rPr>
          <w:color w:val="000000"/>
          <w:spacing w:val="-2"/>
          <w:sz w:val="20"/>
          <w:shd w:val="clear" w:color="auto" w:fill="FFFF00"/>
        </w:rPr>
        <w:t xml:space="preserve"> </w:t>
      </w:r>
      <w:r>
        <w:rPr>
          <w:color w:val="000000"/>
          <w:sz w:val="20"/>
          <w:shd w:val="clear" w:color="auto" w:fill="FFFF00"/>
        </w:rPr>
        <w:t>are</w:t>
      </w:r>
      <w:r>
        <w:rPr>
          <w:color w:val="000000"/>
          <w:spacing w:val="-2"/>
          <w:sz w:val="20"/>
          <w:shd w:val="clear" w:color="auto" w:fill="FFFF00"/>
        </w:rPr>
        <w:t xml:space="preserve"> </w:t>
      </w:r>
      <w:r>
        <w:rPr>
          <w:color w:val="000000"/>
          <w:sz w:val="20"/>
          <w:shd w:val="clear" w:color="auto" w:fill="FFFF00"/>
        </w:rPr>
        <w:t>pursuing</w:t>
      </w:r>
      <w:r>
        <w:rPr>
          <w:color w:val="000000"/>
          <w:spacing w:val="-2"/>
          <w:sz w:val="20"/>
          <w:shd w:val="clear" w:color="auto" w:fill="FFFF00"/>
        </w:rPr>
        <w:t xml:space="preserve"> </w:t>
      </w:r>
      <w:r>
        <w:rPr>
          <w:color w:val="000000"/>
          <w:sz w:val="20"/>
          <w:shd w:val="clear" w:color="auto" w:fill="FFFF00"/>
        </w:rPr>
        <w:t>becoming</w:t>
      </w:r>
      <w:r>
        <w:rPr>
          <w:color w:val="000000"/>
          <w:spacing w:val="-2"/>
          <w:sz w:val="20"/>
          <w:shd w:val="clear" w:color="auto" w:fill="FFFF00"/>
        </w:rPr>
        <w:t xml:space="preserve"> </w:t>
      </w:r>
      <w:r>
        <w:rPr>
          <w:color w:val="000000"/>
          <w:sz w:val="20"/>
          <w:shd w:val="clear" w:color="auto" w:fill="FFFF00"/>
        </w:rPr>
        <w:t>an</w:t>
      </w:r>
      <w:r>
        <w:rPr>
          <w:color w:val="000000"/>
          <w:spacing w:val="-2"/>
          <w:sz w:val="20"/>
          <w:shd w:val="clear" w:color="auto" w:fill="FFFF00"/>
        </w:rPr>
        <w:t xml:space="preserve"> </w:t>
      </w:r>
      <w:r>
        <w:rPr>
          <w:color w:val="000000"/>
          <w:sz w:val="20"/>
          <w:shd w:val="clear" w:color="auto" w:fill="FFFF00"/>
        </w:rPr>
        <w:t>ATS</w:t>
      </w:r>
      <w:r>
        <w:rPr>
          <w:color w:val="000000"/>
          <w:spacing w:val="-1"/>
          <w:sz w:val="20"/>
          <w:shd w:val="clear" w:color="auto" w:fill="FFFF00"/>
        </w:rPr>
        <w:t xml:space="preserve"> </w:t>
      </w:r>
      <w:r>
        <w:rPr>
          <w:color w:val="000000"/>
          <w:sz w:val="20"/>
          <w:shd w:val="clear" w:color="auto" w:fill="FFFF00"/>
        </w:rPr>
        <w:t>(Area</w:t>
      </w:r>
      <w:r>
        <w:rPr>
          <w:color w:val="000000"/>
          <w:spacing w:val="-3"/>
          <w:sz w:val="20"/>
          <w:shd w:val="clear" w:color="auto" w:fill="FFFF00"/>
        </w:rPr>
        <w:t xml:space="preserve"> </w:t>
      </w:r>
      <w:r>
        <w:rPr>
          <w:color w:val="000000"/>
          <w:sz w:val="20"/>
          <w:shd w:val="clear" w:color="auto" w:fill="FFFF00"/>
        </w:rPr>
        <w:t>Training</w:t>
      </w:r>
      <w:r>
        <w:rPr>
          <w:color w:val="000000"/>
          <w:spacing w:val="-2"/>
          <w:sz w:val="20"/>
          <w:shd w:val="clear" w:color="auto" w:fill="FFFF00"/>
        </w:rPr>
        <w:t xml:space="preserve"> </w:t>
      </w:r>
      <w:r>
        <w:rPr>
          <w:color w:val="000000"/>
          <w:sz w:val="20"/>
          <w:shd w:val="clear" w:color="auto" w:fill="FFFF00"/>
        </w:rPr>
        <w:t>Sponsor)</w:t>
      </w:r>
      <w:r>
        <w:rPr>
          <w:color w:val="000000"/>
          <w:spacing w:val="-2"/>
          <w:sz w:val="20"/>
          <w:shd w:val="clear" w:color="auto" w:fill="FFFF00"/>
        </w:rPr>
        <w:t xml:space="preserve"> </w:t>
      </w:r>
      <w:r>
        <w:rPr>
          <w:color w:val="000000"/>
          <w:sz w:val="20"/>
          <w:shd w:val="clear" w:color="auto" w:fill="FFFF00"/>
        </w:rPr>
        <w:t>to</w:t>
      </w:r>
      <w:r>
        <w:rPr>
          <w:color w:val="000000"/>
          <w:spacing w:val="-2"/>
          <w:sz w:val="20"/>
          <w:shd w:val="clear" w:color="auto" w:fill="FFFF00"/>
        </w:rPr>
        <w:t xml:space="preserve"> </w:t>
      </w:r>
      <w:r>
        <w:rPr>
          <w:color w:val="000000"/>
          <w:sz w:val="20"/>
          <w:shd w:val="clear" w:color="auto" w:fill="FFFF00"/>
        </w:rPr>
        <w:t>certify</w:t>
      </w:r>
      <w:r>
        <w:rPr>
          <w:color w:val="000000"/>
          <w:spacing w:val="-1"/>
          <w:sz w:val="20"/>
          <w:shd w:val="clear" w:color="auto" w:fill="FFFF00"/>
        </w:rPr>
        <w:t xml:space="preserve"> </w:t>
      </w:r>
      <w:r>
        <w:rPr>
          <w:color w:val="000000"/>
          <w:sz w:val="20"/>
          <w:shd w:val="clear" w:color="auto" w:fill="FFFF00"/>
        </w:rPr>
        <w:t>our</w:t>
      </w:r>
      <w:r>
        <w:rPr>
          <w:color w:val="000000"/>
          <w:spacing w:val="-2"/>
          <w:sz w:val="20"/>
          <w:shd w:val="clear" w:color="auto" w:fill="FFFF00"/>
        </w:rPr>
        <w:t xml:space="preserve"> </w:t>
      </w:r>
      <w:r>
        <w:rPr>
          <w:color w:val="000000"/>
          <w:sz w:val="20"/>
          <w:shd w:val="clear" w:color="auto" w:fill="FFFF00"/>
        </w:rPr>
        <w:t>students</w:t>
      </w:r>
      <w:r>
        <w:rPr>
          <w:color w:val="000000"/>
          <w:spacing w:val="-2"/>
          <w:sz w:val="20"/>
          <w:shd w:val="clear" w:color="auto" w:fill="FFFF00"/>
        </w:rPr>
        <w:t xml:space="preserve"> </w:t>
      </w:r>
      <w:r>
        <w:rPr>
          <w:color w:val="000000"/>
          <w:sz w:val="20"/>
          <w:shd w:val="clear" w:color="auto" w:fill="FFFF00"/>
        </w:rPr>
        <w:t>on</w:t>
      </w:r>
      <w:r>
        <w:rPr>
          <w:color w:val="000000"/>
          <w:spacing w:val="-2"/>
          <w:sz w:val="20"/>
          <w:shd w:val="clear" w:color="auto" w:fill="FFFF00"/>
        </w:rPr>
        <w:t xml:space="preserve"> </w:t>
      </w:r>
      <w:r>
        <w:rPr>
          <w:color w:val="000000"/>
          <w:sz w:val="20"/>
          <w:shd w:val="clear" w:color="auto" w:fill="FFFF00"/>
        </w:rPr>
        <w:t>the</w:t>
      </w:r>
      <w:r>
        <w:rPr>
          <w:color w:val="000000"/>
          <w:spacing w:val="-2"/>
          <w:sz w:val="20"/>
          <w:shd w:val="clear" w:color="auto" w:fill="FFFF00"/>
        </w:rPr>
        <w:t xml:space="preserve"> </w:t>
      </w:r>
      <w:r>
        <w:rPr>
          <w:color w:val="000000"/>
          <w:sz w:val="20"/>
          <w:shd w:val="clear" w:color="auto" w:fill="FFFF00"/>
        </w:rPr>
        <w:t>NCCER</w:t>
      </w:r>
      <w:r>
        <w:rPr>
          <w:color w:val="000000"/>
          <w:spacing w:val="-2"/>
          <w:sz w:val="20"/>
          <w:shd w:val="clear" w:color="auto" w:fill="FFFF00"/>
        </w:rPr>
        <w:t xml:space="preserve"> </w:t>
      </w:r>
      <w:r>
        <w:rPr>
          <w:color w:val="000000"/>
          <w:sz w:val="20"/>
          <w:shd w:val="clear" w:color="auto" w:fill="FFFF00"/>
        </w:rPr>
        <w:t>National</w:t>
      </w:r>
      <w:r>
        <w:rPr>
          <w:color w:val="000000"/>
          <w:spacing w:val="-1"/>
          <w:sz w:val="20"/>
          <w:shd w:val="clear" w:color="auto" w:fill="FFFF00"/>
        </w:rPr>
        <w:t xml:space="preserve"> </w:t>
      </w:r>
      <w:r>
        <w:rPr>
          <w:color w:val="000000"/>
          <w:sz w:val="20"/>
          <w:shd w:val="clear" w:color="auto" w:fill="FFFF00"/>
        </w:rPr>
        <w:t>Registry.</w:t>
      </w:r>
    </w:p>
    <w:p w:rsidR="00060A6F" w:rsidRDefault="00280855">
      <w:pPr>
        <w:pStyle w:val="ListParagraph"/>
        <w:numPr>
          <w:ilvl w:val="0"/>
          <w:numId w:val="58"/>
        </w:numPr>
        <w:tabs>
          <w:tab w:val="left" w:pos="1339"/>
          <w:tab w:val="left" w:pos="1340"/>
        </w:tabs>
        <w:spacing w:line="242" w:lineRule="exact"/>
        <w:rPr>
          <w:sz w:val="20"/>
        </w:rPr>
      </w:pPr>
      <w:r>
        <w:rPr>
          <w:color w:val="000000"/>
          <w:sz w:val="20"/>
          <w:shd w:val="clear" w:color="auto" w:fill="FFFF00"/>
        </w:rPr>
        <w:t>Richard</w:t>
      </w:r>
      <w:r>
        <w:rPr>
          <w:color w:val="000000"/>
          <w:spacing w:val="-2"/>
          <w:sz w:val="20"/>
          <w:shd w:val="clear" w:color="auto" w:fill="FFFF00"/>
        </w:rPr>
        <w:t xml:space="preserve"> </w:t>
      </w:r>
      <w:r>
        <w:rPr>
          <w:color w:val="000000"/>
          <w:sz w:val="20"/>
          <w:shd w:val="clear" w:color="auto" w:fill="FFFF00"/>
        </w:rPr>
        <w:t>Jay,</w:t>
      </w:r>
      <w:r>
        <w:rPr>
          <w:color w:val="000000"/>
          <w:spacing w:val="-2"/>
          <w:sz w:val="20"/>
          <w:shd w:val="clear" w:color="auto" w:fill="FFFF00"/>
        </w:rPr>
        <w:t xml:space="preserve"> </w:t>
      </w:r>
      <w:r>
        <w:rPr>
          <w:color w:val="000000"/>
          <w:sz w:val="20"/>
          <w:shd w:val="clear" w:color="auto" w:fill="FFFF00"/>
        </w:rPr>
        <w:t>Katrina</w:t>
      </w:r>
      <w:r>
        <w:rPr>
          <w:color w:val="000000"/>
          <w:spacing w:val="-2"/>
          <w:sz w:val="20"/>
          <w:shd w:val="clear" w:color="auto" w:fill="FFFF00"/>
        </w:rPr>
        <w:t xml:space="preserve"> </w:t>
      </w:r>
      <w:r>
        <w:rPr>
          <w:color w:val="000000"/>
          <w:sz w:val="20"/>
          <w:shd w:val="clear" w:color="auto" w:fill="FFFF00"/>
        </w:rPr>
        <w:t>Delorme,</w:t>
      </w:r>
      <w:r>
        <w:rPr>
          <w:color w:val="000000"/>
          <w:spacing w:val="-2"/>
          <w:sz w:val="20"/>
          <w:shd w:val="clear" w:color="auto" w:fill="FFFF00"/>
        </w:rPr>
        <w:t xml:space="preserve"> </w:t>
      </w:r>
      <w:r>
        <w:rPr>
          <w:color w:val="000000"/>
          <w:sz w:val="20"/>
          <w:shd w:val="clear" w:color="auto" w:fill="FFFF00"/>
        </w:rPr>
        <w:t>and</w:t>
      </w:r>
      <w:r>
        <w:rPr>
          <w:color w:val="000000"/>
          <w:spacing w:val="-2"/>
          <w:sz w:val="20"/>
          <w:shd w:val="clear" w:color="auto" w:fill="FFFF00"/>
        </w:rPr>
        <w:t xml:space="preserve"> </w:t>
      </w:r>
      <w:r>
        <w:rPr>
          <w:color w:val="000000"/>
          <w:sz w:val="20"/>
          <w:shd w:val="clear" w:color="auto" w:fill="FFFF00"/>
        </w:rPr>
        <w:t>Ron</w:t>
      </w:r>
      <w:r>
        <w:rPr>
          <w:color w:val="000000"/>
          <w:spacing w:val="-2"/>
          <w:sz w:val="20"/>
          <w:shd w:val="clear" w:color="auto" w:fill="FFFF00"/>
        </w:rPr>
        <w:t xml:space="preserve"> </w:t>
      </w:r>
      <w:r>
        <w:rPr>
          <w:color w:val="000000"/>
          <w:sz w:val="20"/>
          <w:shd w:val="clear" w:color="auto" w:fill="FFFF00"/>
        </w:rPr>
        <w:t>Parisien</w:t>
      </w:r>
      <w:r>
        <w:rPr>
          <w:color w:val="000000"/>
          <w:spacing w:val="-2"/>
          <w:sz w:val="20"/>
          <w:shd w:val="clear" w:color="auto" w:fill="FFFF00"/>
        </w:rPr>
        <w:t xml:space="preserve"> </w:t>
      </w:r>
      <w:r>
        <w:rPr>
          <w:color w:val="000000"/>
          <w:sz w:val="20"/>
          <w:shd w:val="clear" w:color="auto" w:fill="FFFF00"/>
        </w:rPr>
        <w:t>have</w:t>
      </w:r>
      <w:r>
        <w:rPr>
          <w:color w:val="000000"/>
          <w:spacing w:val="-2"/>
          <w:sz w:val="20"/>
          <w:shd w:val="clear" w:color="auto" w:fill="FFFF00"/>
        </w:rPr>
        <w:t xml:space="preserve"> </w:t>
      </w:r>
      <w:r>
        <w:rPr>
          <w:color w:val="000000"/>
          <w:sz w:val="20"/>
          <w:shd w:val="clear" w:color="auto" w:fill="FFFF00"/>
        </w:rPr>
        <w:t>completed</w:t>
      </w:r>
      <w:r>
        <w:rPr>
          <w:color w:val="000000"/>
          <w:spacing w:val="-2"/>
          <w:sz w:val="20"/>
          <w:shd w:val="clear" w:color="auto" w:fill="FFFF00"/>
        </w:rPr>
        <w:t xml:space="preserve"> </w:t>
      </w:r>
      <w:r>
        <w:rPr>
          <w:color w:val="000000"/>
          <w:sz w:val="20"/>
          <w:shd w:val="clear" w:color="auto" w:fill="FFFF00"/>
        </w:rPr>
        <w:t>the</w:t>
      </w:r>
      <w:r>
        <w:rPr>
          <w:color w:val="000000"/>
          <w:spacing w:val="-2"/>
          <w:sz w:val="20"/>
          <w:shd w:val="clear" w:color="auto" w:fill="FFFF00"/>
        </w:rPr>
        <w:t xml:space="preserve"> </w:t>
      </w:r>
      <w:r>
        <w:rPr>
          <w:color w:val="000000"/>
          <w:sz w:val="20"/>
          <w:shd w:val="clear" w:color="auto" w:fill="FFFF00"/>
        </w:rPr>
        <w:t>certifications</w:t>
      </w:r>
      <w:r>
        <w:rPr>
          <w:color w:val="000000"/>
          <w:spacing w:val="-2"/>
          <w:sz w:val="20"/>
          <w:shd w:val="clear" w:color="auto" w:fill="FFFF00"/>
        </w:rPr>
        <w:t xml:space="preserve"> </w:t>
      </w:r>
      <w:r>
        <w:rPr>
          <w:color w:val="000000"/>
          <w:sz w:val="20"/>
          <w:shd w:val="clear" w:color="auto" w:fill="FFFF00"/>
        </w:rPr>
        <w:t>to</w:t>
      </w:r>
      <w:r>
        <w:rPr>
          <w:color w:val="000000"/>
          <w:spacing w:val="-2"/>
          <w:sz w:val="20"/>
          <w:shd w:val="clear" w:color="auto" w:fill="FFFF00"/>
        </w:rPr>
        <w:t xml:space="preserve"> </w:t>
      </w:r>
      <w:r>
        <w:rPr>
          <w:color w:val="000000"/>
          <w:sz w:val="20"/>
          <w:shd w:val="clear" w:color="auto" w:fill="FFFF00"/>
        </w:rPr>
        <w:t>be</w:t>
      </w:r>
      <w:r>
        <w:rPr>
          <w:color w:val="000000"/>
          <w:spacing w:val="-2"/>
          <w:sz w:val="20"/>
          <w:shd w:val="clear" w:color="auto" w:fill="FFFF00"/>
        </w:rPr>
        <w:t xml:space="preserve"> </w:t>
      </w:r>
      <w:r>
        <w:rPr>
          <w:color w:val="000000"/>
          <w:sz w:val="20"/>
          <w:shd w:val="clear" w:color="auto" w:fill="FFFF00"/>
        </w:rPr>
        <w:t>Master</w:t>
      </w:r>
      <w:r>
        <w:rPr>
          <w:color w:val="000000"/>
          <w:spacing w:val="-2"/>
          <w:sz w:val="20"/>
          <w:shd w:val="clear" w:color="auto" w:fill="FFFF00"/>
        </w:rPr>
        <w:t xml:space="preserve"> </w:t>
      </w:r>
      <w:r>
        <w:rPr>
          <w:color w:val="000000"/>
          <w:sz w:val="20"/>
          <w:shd w:val="clear" w:color="auto" w:fill="FFFF00"/>
        </w:rPr>
        <w:t>Trainers.</w:t>
      </w:r>
    </w:p>
    <w:p w:rsidR="00060A6F" w:rsidRDefault="00060A6F">
      <w:pPr>
        <w:pStyle w:val="BodyText"/>
        <w:rPr>
          <w:sz w:val="24"/>
        </w:rPr>
      </w:pPr>
    </w:p>
    <w:p w:rsidR="00060A6F" w:rsidRDefault="00060A6F">
      <w:pPr>
        <w:pStyle w:val="BodyText"/>
        <w:spacing w:before="6"/>
        <w:rPr>
          <w:sz w:val="18"/>
        </w:rPr>
      </w:pPr>
    </w:p>
    <w:p w:rsidR="00060A6F" w:rsidRDefault="00280855">
      <w:pPr>
        <w:ind w:left="620"/>
        <w:rPr>
          <w:i/>
          <w:sz w:val="20"/>
        </w:rPr>
      </w:pPr>
      <w:r>
        <w:rPr>
          <w:i/>
          <w:sz w:val="20"/>
        </w:rPr>
        <w:t>Explain</w:t>
      </w:r>
      <w:r>
        <w:rPr>
          <w:i/>
          <w:spacing w:val="-2"/>
          <w:sz w:val="20"/>
        </w:rPr>
        <w:t xml:space="preserve"> </w:t>
      </w:r>
      <w:r>
        <w:rPr>
          <w:i/>
          <w:sz w:val="20"/>
        </w:rPr>
        <w:t>any</w:t>
      </w:r>
      <w:r>
        <w:rPr>
          <w:i/>
          <w:spacing w:val="-2"/>
          <w:sz w:val="20"/>
        </w:rPr>
        <w:t xml:space="preserve"> </w:t>
      </w:r>
      <w:r>
        <w:rPr>
          <w:i/>
          <w:sz w:val="20"/>
        </w:rPr>
        <w:t>changes</w:t>
      </w:r>
      <w:r>
        <w:rPr>
          <w:i/>
          <w:spacing w:val="-2"/>
          <w:sz w:val="20"/>
        </w:rPr>
        <w:t xml:space="preserve"> </w:t>
      </w:r>
      <w:r>
        <w:rPr>
          <w:i/>
          <w:sz w:val="20"/>
        </w:rPr>
        <w:t>you</w:t>
      </w:r>
      <w:r>
        <w:rPr>
          <w:i/>
          <w:spacing w:val="-2"/>
          <w:sz w:val="20"/>
        </w:rPr>
        <w:t xml:space="preserve"> </w:t>
      </w:r>
      <w:r>
        <w:rPr>
          <w:i/>
          <w:sz w:val="20"/>
        </w:rPr>
        <w:t>will</w:t>
      </w:r>
      <w:r>
        <w:rPr>
          <w:i/>
          <w:spacing w:val="-2"/>
          <w:sz w:val="20"/>
        </w:rPr>
        <w:t xml:space="preserve"> </w:t>
      </w:r>
      <w:r>
        <w:rPr>
          <w:i/>
          <w:sz w:val="20"/>
        </w:rPr>
        <w:t>make</w:t>
      </w:r>
      <w:r>
        <w:rPr>
          <w:i/>
          <w:spacing w:val="-2"/>
          <w:sz w:val="20"/>
        </w:rPr>
        <w:t xml:space="preserve"> </w:t>
      </w:r>
      <w:r>
        <w:rPr>
          <w:i/>
          <w:sz w:val="20"/>
        </w:rPr>
        <w:t>to</w:t>
      </w:r>
      <w:r>
        <w:rPr>
          <w:i/>
          <w:spacing w:val="-2"/>
          <w:sz w:val="20"/>
        </w:rPr>
        <w:t xml:space="preserve"> </w:t>
      </w:r>
      <w:r>
        <w:rPr>
          <w:i/>
          <w:sz w:val="20"/>
        </w:rPr>
        <w:t>the</w:t>
      </w:r>
      <w:r>
        <w:rPr>
          <w:i/>
          <w:spacing w:val="-2"/>
          <w:sz w:val="20"/>
        </w:rPr>
        <w:t xml:space="preserve"> </w:t>
      </w:r>
      <w:r>
        <w:rPr>
          <w:i/>
          <w:sz w:val="20"/>
        </w:rPr>
        <w:t>assessment</w:t>
      </w:r>
      <w:r>
        <w:rPr>
          <w:i/>
          <w:spacing w:val="-2"/>
          <w:sz w:val="20"/>
        </w:rPr>
        <w:t xml:space="preserve"> </w:t>
      </w:r>
      <w:r>
        <w:rPr>
          <w:i/>
          <w:sz w:val="20"/>
        </w:rPr>
        <w:t>process</w:t>
      </w:r>
      <w:r>
        <w:rPr>
          <w:i/>
          <w:spacing w:val="-2"/>
          <w:sz w:val="20"/>
        </w:rPr>
        <w:t xml:space="preserve"> </w:t>
      </w:r>
      <w:r>
        <w:rPr>
          <w:i/>
          <w:sz w:val="20"/>
        </w:rPr>
        <w:t>that</w:t>
      </w:r>
      <w:r>
        <w:rPr>
          <w:i/>
          <w:spacing w:val="-2"/>
          <w:sz w:val="20"/>
        </w:rPr>
        <w:t xml:space="preserve"> </w:t>
      </w:r>
      <w:r>
        <w:rPr>
          <w:i/>
          <w:sz w:val="20"/>
        </w:rPr>
        <w:t>weren’t</w:t>
      </w:r>
      <w:r>
        <w:rPr>
          <w:i/>
          <w:spacing w:val="-2"/>
          <w:sz w:val="20"/>
        </w:rPr>
        <w:t xml:space="preserve"> </w:t>
      </w:r>
      <w:r>
        <w:rPr>
          <w:i/>
          <w:sz w:val="20"/>
        </w:rPr>
        <w:t>discussed</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recommendations</w:t>
      </w:r>
    </w:p>
    <w:p w:rsidR="00060A6F" w:rsidRDefault="00280855">
      <w:pPr>
        <w:pStyle w:val="ListParagraph"/>
        <w:numPr>
          <w:ilvl w:val="1"/>
          <w:numId w:val="58"/>
        </w:numPr>
        <w:tabs>
          <w:tab w:val="left" w:pos="2059"/>
          <w:tab w:val="left" w:pos="2060"/>
        </w:tabs>
        <w:spacing w:before="159"/>
        <w:rPr>
          <w:sz w:val="20"/>
        </w:rPr>
      </w:pPr>
      <w:r>
        <w:rPr>
          <w:sz w:val="20"/>
        </w:rPr>
        <w:t>Accessing</w:t>
      </w:r>
      <w:r>
        <w:rPr>
          <w:spacing w:val="-2"/>
          <w:sz w:val="20"/>
        </w:rPr>
        <w:t xml:space="preserve"> </w:t>
      </w:r>
      <w:r>
        <w:rPr>
          <w:sz w:val="20"/>
        </w:rPr>
        <w:t>first</w:t>
      </w:r>
      <w:r>
        <w:rPr>
          <w:spacing w:val="-2"/>
          <w:sz w:val="20"/>
        </w:rPr>
        <w:t xml:space="preserve"> </w:t>
      </w:r>
      <w:r>
        <w:rPr>
          <w:sz w:val="20"/>
        </w:rPr>
        <w:t>year</w:t>
      </w:r>
      <w:r>
        <w:rPr>
          <w:spacing w:val="-2"/>
          <w:sz w:val="20"/>
        </w:rPr>
        <w:t xml:space="preserve"> </w:t>
      </w:r>
      <w:r>
        <w:rPr>
          <w:sz w:val="20"/>
        </w:rPr>
        <w:t>and</w:t>
      </w:r>
      <w:r>
        <w:rPr>
          <w:spacing w:val="-2"/>
          <w:sz w:val="20"/>
        </w:rPr>
        <w:t xml:space="preserve"> </w:t>
      </w:r>
      <w:r>
        <w:rPr>
          <w:sz w:val="20"/>
        </w:rPr>
        <w:t>second</w:t>
      </w:r>
      <w:r>
        <w:rPr>
          <w:spacing w:val="-1"/>
          <w:sz w:val="20"/>
        </w:rPr>
        <w:t xml:space="preserve"> </w:t>
      </w:r>
      <w:r>
        <w:rPr>
          <w:sz w:val="20"/>
        </w:rPr>
        <w:t>year</w:t>
      </w:r>
      <w:r>
        <w:rPr>
          <w:spacing w:val="-2"/>
          <w:sz w:val="20"/>
        </w:rPr>
        <w:t xml:space="preserve"> </w:t>
      </w:r>
      <w:r>
        <w:rPr>
          <w:sz w:val="20"/>
        </w:rPr>
        <w:t>students</w:t>
      </w:r>
      <w:r>
        <w:rPr>
          <w:spacing w:val="-2"/>
          <w:sz w:val="20"/>
        </w:rPr>
        <w:t xml:space="preserve"> </w:t>
      </w:r>
      <w:r>
        <w:rPr>
          <w:sz w:val="20"/>
        </w:rPr>
        <w:t>as</w:t>
      </w:r>
      <w:r>
        <w:rPr>
          <w:spacing w:val="-2"/>
          <w:sz w:val="20"/>
        </w:rPr>
        <w:t xml:space="preserve"> </w:t>
      </w:r>
      <w:r>
        <w:rPr>
          <w:sz w:val="20"/>
        </w:rPr>
        <w:t>individual</w:t>
      </w:r>
      <w:r>
        <w:rPr>
          <w:spacing w:val="-1"/>
          <w:sz w:val="20"/>
        </w:rPr>
        <w:t xml:space="preserve"> </w:t>
      </w:r>
      <w:r>
        <w:rPr>
          <w:sz w:val="20"/>
        </w:rPr>
        <w:t>groups.</w:t>
      </w:r>
    </w:p>
    <w:p w:rsidR="00060A6F" w:rsidRDefault="00280855">
      <w:pPr>
        <w:pStyle w:val="ListParagraph"/>
        <w:numPr>
          <w:ilvl w:val="1"/>
          <w:numId w:val="58"/>
        </w:numPr>
        <w:tabs>
          <w:tab w:val="left" w:pos="2059"/>
          <w:tab w:val="left" w:pos="2060"/>
        </w:tabs>
        <w:spacing w:before="1"/>
        <w:ind w:hanging="361"/>
        <w:rPr>
          <w:sz w:val="20"/>
        </w:rPr>
      </w:pPr>
      <w:r>
        <w:rPr>
          <w:sz w:val="20"/>
        </w:rPr>
        <w:t>Developing</w:t>
      </w:r>
      <w:r>
        <w:rPr>
          <w:spacing w:val="-3"/>
          <w:sz w:val="20"/>
        </w:rPr>
        <w:t xml:space="preserve"> </w:t>
      </w:r>
      <w:r>
        <w:rPr>
          <w:sz w:val="20"/>
        </w:rPr>
        <w:t>an</w:t>
      </w:r>
      <w:r>
        <w:rPr>
          <w:spacing w:val="-2"/>
          <w:sz w:val="20"/>
        </w:rPr>
        <w:t xml:space="preserve"> </w:t>
      </w:r>
      <w:r>
        <w:rPr>
          <w:sz w:val="20"/>
        </w:rPr>
        <w:t>assessment</w:t>
      </w:r>
      <w:r>
        <w:rPr>
          <w:spacing w:val="-2"/>
          <w:sz w:val="20"/>
        </w:rPr>
        <w:t xml:space="preserve"> </w:t>
      </w:r>
      <w:r>
        <w:rPr>
          <w:sz w:val="20"/>
        </w:rPr>
        <w:t>rubric</w:t>
      </w:r>
      <w:r>
        <w:rPr>
          <w:spacing w:val="-2"/>
          <w:sz w:val="20"/>
        </w:rPr>
        <w:t xml:space="preserve"> </w:t>
      </w:r>
      <w:r>
        <w:rPr>
          <w:sz w:val="20"/>
        </w:rPr>
        <w:t>for</w:t>
      </w:r>
      <w:r>
        <w:rPr>
          <w:spacing w:val="-2"/>
          <w:sz w:val="20"/>
        </w:rPr>
        <w:t xml:space="preserve"> </w:t>
      </w:r>
      <w:r>
        <w:rPr>
          <w:sz w:val="20"/>
        </w:rPr>
        <w:t>culture,</w:t>
      </w:r>
      <w:r>
        <w:rPr>
          <w:spacing w:val="-3"/>
          <w:sz w:val="20"/>
        </w:rPr>
        <w:t xml:space="preserve"> </w:t>
      </w:r>
      <w:r>
        <w:rPr>
          <w:sz w:val="20"/>
        </w:rPr>
        <w:t>history,</w:t>
      </w:r>
      <w:r>
        <w:rPr>
          <w:spacing w:val="-2"/>
          <w:sz w:val="20"/>
        </w:rPr>
        <w:t xml:space="preserve"> </w:t>
      </w:r>
      <w:r>
        <w:rPr>
          <w:sz w:val="20"/>
        </w:rPr>
        <w:t>and</w:t>
      </w:r>
      <w:r>
        <w:rPr>
          <w:spacing w:val="-2"/>
          <w:sz w:val="20"/>
        </w:rPr>
        <w:t xml:space="preserve"> </w:t>
      </w:r>
      <w:r>
        <w:rPr>
          <w:sz w:val="20"/>
        </w:rPr>
        <w:t>language.</w:t>
      </w:r>
    </w:p>
    <w:p w:rsidR="00060A6F" w:rsidRDefault="00280855">
      <w:pPr>
        <w:pStyle w:val="ListParagraph"/>
        <w:numPr>
          <w:ilvl w:val="1"/>
          <w:numId w:val="58"/>
        </w:numPr>
        <w:tabs>
          <w:tab w:val="left" w:pos="2059"/>
          <w:tab w:val="left" w:pos="2060"/>
        </w:tabs>
        <w:ind w:hanging="361"/>
        <w:rPr>
          <w:sz w:val="20"/>
        </w:rPr>
      </w:pPr>
      <w:r>
        <w:rPr>
          <w:sz w:val="20"/>
        </w:rPr>
        <w:t>Research</w:t>
      </w:r>
      <w:r>
        <w:rPr>
          <w:spacing w:val="-3"/>
          <w:sz w:val="20"/>
        </w:rPr>
        <w:t xml:space="preserve"> </w:t>
      </w:r>
      <w:r>
        <w:rPr>
          <w:sz w:val="20"/>
        </w:rPr>
        <w:t>and</w:t>
      </w:r>
      <w:r>
        <w:rPr>
          <w:spacing w:val="-2"/>
          <w:sz w:val="20"/>
        </w:rPr>
        <w:t xml:space="preserve"> </w:t>
      </w:r>
      <w:r>
        <w:rPr>
          <w:sz w:val="20"/>
        </w:rPr>
        <w:t>develop</w:t>
      </w:r>
      <w:r>
        <w:rPr>
          <w:spacing w:val="-2"/>
          <w:sz w:val="20"/>
        </w:rPr>
        <w:t xml:space="preserve"> </w:t>
      </w:r>
      <w:r>
        <w:rPr>
          <w:sz w:val="20"/>
        </w:rPr>
        <w:t>material</w:t>
      </w:r>
      <w:r>
        <w:rPr>
          <w:spacing w:val="-2"/>
          <w:sz w:val="20"/>
        </w:rPr>
        <w:t xml:space="preserve"> </w:t>
      </w:r>
      <w:r>
        <w:rPr>
          <w:sz w:val="20"/>
        </w:rPr>
        <w:t>to</w:t>
      </w:r>
      <w:r>
        <w:rPr>
          <w:spacing w:val="-2"/>
          <w:sz w:val="20"/>
        </w:rPr>
        <w:t xml:space="preserve"> </w:t>
      </w:r>
      <w:r>
        <w:rPr>
          <w:sz w:val="20"/>
        </w:rPr>
        <w:t>implement</w:t>
      </w:r>
      <w:r>
        <w:rPr>
          <w:spacing w:val="-3"/>
          <w:sz w:val="20"/>
        </w:rPr>
        <w:t xml:space="preserve"> </w:t>
      </w:r>
      <w:r>
        <w:rPr>
          <w:sz w:val="20"/>
        </w:rPr>
        <w:t>for</w:t>
      </w:r>
      <w:r>
        <w:rPr>
          <w:spacing w:val="-2"/>
          <w:sz w:val="20"/>
        </w:rPr>
        <w:t xml:space="preserve"> </w:t>
      </w:r>
      <w:r>
        <w:rPr>
          <w:sz w:val="20"/>
        </w:rPr>
        <w:t>culture,</w:t>
      </w:r>
      <w:r>
        <w:rPr>
          <w:spacing w:val="-2"/>
          <w:sz w:val="20"/>
        </w:rPr>
        <w:t xml:space="preserve"> </w:t>
      </w:r>
      <w:r>
        <w:rPr>
          <w:sz w:val="20"/>
        </w:rPr>
        <w:t>history</w:t>
      </w:r>
      <w:r>
        <w:rPr>
          <w:spacing w:val="-2"/>
          <w:sz w:val="20"/>
        </w:rPr>
        <w:t xml:space="preserve"> </w:t>
      </w:r>
      <w:r>
        <w:rPr>
          <w:sz w:val="20"/>
        </w:rPr>
        <w:t>and</w:t>
      </w:r>
      <w:r>
        <w:rPr>
          <w:spacing w:val="-2"/>
          <w:sz w:val="20"/>
        </w:rPr>
        <w:t xml:space="preserve"> </w:t>
      </w:r>
      <w:r>
        <w:rPr>
          <w:sz w:val="20"/>
        </w:rPr>
        <w:t>language</w:t>
      </w:r>
      <w:r>
        <w:rPr>
          <w:spacing w:val="-2"/>
          <w:sz w:val="20"/>
        </w:rPr>
        <w:t xml:space="preserve"> </w:t>
      </w:r>
      <w:r>
        <w:rPr>
          <w:sz w:val="20"/>
        </w:rPr>
        <w:t>in</w:t>
      </w:r>
      <w:r>
        <w:rPr>
          <w:spacing w:val="-3"/>
          <w:sz w:val="20"/>
        </w:rPr>
        <w:t xml:space="preserve"> </w:t>
      </w:r>
      <w:r>
        <w:rPr>
          <w:sz w:val="20"/>
        </w:rPr>
        <w:t>our</w:t>
      </w:r>
      <w:r>
        <w:rPr>
          <w:spacing w:val="-2"/>
          <w:sz w:val="20"/>
        </w:rPr>
        <w:t xml:space="preserve"> </w:t>
      </w:r>
      <w:r>
        <w:rPr>
          <w:sz w:val="20"/>
        </w:rPr>
        <w:t>courses.</w:t>
      </w:r>
    </w:p>
    <w:p w:rsidR="00060A6F" w:rsidRDefault="00280855">
      <w:pPr>
        <w:pStyle w:val="ListParagraph"/>
        <w:numPr>
          <w:ilvl w:val="1"/>
          <w:numId w:val="58"/>
        </w:numPr>
        <w:tabs>
          <w:tab w:val="left" w:pos="2059"/>
          <w:tab w:val="left" w:pos="2060"/>
        </w:tabs>
        <w:spacing w:before="1"/>
        <w:ind w:hanging="361"/>
        <w:rPr>
          <w:sz w:val="20"/>
        </w:rPr>
      </w:pPr>
      <w:r>
        <w:rPr>
          <w:sz w:val="20"/>
        </w:rPr>
        <w:t>I</w:t>
      </w:r>
      <w:r>
        <w:rPr>
          <w:spacing w:val="-2"/>
          <w:sz w:val="20"/>
        </w:rPr>
        <w:t xml:space="preserve"> </w:t>
      </w:r>
      <w:r>
        <w:rPr>
          <w:sz w:val="20"/>
        </w:rPr>
        <w:t>feel</w:t>
      </w:r>
      <w:r>
        <w:rPr>
          <w:spacing w:val="-1"/>
          <w:sz w:val="20"/>
        </w:rPr>
        <w:t xml:space="preserve"> </w:t>
      </w:r>
      <w:r>
        <w:rPr>
          <w:sz w:val="20"/>
        </w:rPr>
        <w:t>that</w:t>
      </w:r>
      <w:r>
        <w:rPr>
          <w:spacing w:val="-1"/>
          <w:sz w:val="20"/>
        </w:rPr>
        <w:t xml:space="preserve"> </w:t>
      </w:r>
      <w:r>
        <w:rPr>
          <w:sz w:val="20"/>
        </w:rPr>
        <w:t>Luke</w:t>
      </w:r>
      <w:r>
        <w:rPr>
          <w:spacing w:val="-1"/>
          <w:sz w:val="20"/>
        </w:rPr>
        <w:t xml:space="preserve"> </w:t>
      </w:r>
      <w:r>
        <w:rPr>
          <w:sz w:val="20"/>
        </w:rPr>
        <w:t>and</w:t>
      </w:r>
      <w:r>
        <w:rPr>
          <w:spacing w:val="-1"/>
          <w:sz w:val="20"/>
        </w:rPr>
        <w:t xml:space="preserve"> </w:t>
      </w:r>
      <w:r>
        <w:rPr>
          <w:sz w:val="20"/>
        </w:rPr>
        <w:t>I</w:t>
      </w:r>
      <w:r>
        <w:rPr>
          <w:spacing w:val="-2"/>
          <w:sz w:val="20"/>
        </w:rPr>
        <w:t xml:space="preserve"> </w:t>
      </w:r>
      <w:r>
        <w:rPr>
          <w:sz w:val="20"/>
        </w:rPr>
        <w:t>may</w:t>
      </w:r>
      <w:r>
        <w:rPr>
          <w:spacing w:val="-1"/>
          <w:sz w:val="20"/>
        </w:rPr>
        <w:t xml:space="preserve"> </w:t>
      </w:r>
      <w:r>
        <w:rPr>
          <w:sz w:val="20"/>
        </w:rPr>
        <w:t>need</w:t>
      </w:r>
      <w:r>
        <w:rPr>
          <w:spacing w:val="-1"/>
          <w:sz w:val="20"/>
        </w:rPr>
        <w:t xml:space="preserve"> </w:t>
      </w:r>
      <w:r>
        <w:rPr>
          <w:sz w:val="20"/>
        </w:rPr>
        <w:t>to</w:t>
      </w:r>
      <w:r>
        <w:rPr>
          <w:spacing w:val="-1"/>
          <w:sz w:val="20"/>
        </w:rPr>
        <w:t xml:space="preserve"> </w:t>
      </w:r>
      <w:r>
        <w:rPr>
          <w:sz w:val="20"/>
        </w:rPr>
        <w:t>have</w:t>
      </w:r>
      <w:r>
        <w:rPr>
          <w:spacing w:val="-1"/>
          <w:sz w:val="20"/>
        </w:rPr>
        <w:t xml:space="preserve"> </w:t>
      </w:r>
      <w:r>
        <w:rPr>
          <w:sz w:val="20"/>
        </w:rPr>
        <w:t>our</w:t>
      </w:r>
      <w:r>
        <w:rPr>
          <w:spacing w:val="-1"/>
          <w:sz w:val="20"/>
        </w:rPr>
        <w:t xml:space="preserve"> </w:t>
      </w:r>
      <w:r>
        <w:rPr>
          <w:sz w:val="20"/>
        </w:rPr>
        <w:t>own</w:t>
      </w:r>
      <w:r>
        <w:rPr>
          <w:spacing w:val="-2"/>
          <w:sz w:val="20"/>
        </w:rPr>
        <w:t xml:space="preserve"> </w:t>
      </w:r>
      <w:r>
        <w:rPr>
          <w:sz w:val="20"/>
        </w:rPr>
        <w:t>assessments.</w:t>
      </w:r>
    </w:p>
    <w:p w:rsidR="00060A6F" w:rsidRDefault="00060A6F">
      <w:pPr>
        <w:pStyle w:val="BodyText"/>
        <w:spacing w:before="1"/>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i/>
          <w:sz w:val="16"/>
        </w:rPr>
      </w:pPr>
    </w:p>
    <w:p w:rsidR="00060A6F" w:rsidRDefault="00280855">
      <w:pPr>
        <w:spacing w:before="102"/>
        <w:ind w:left="620"/>
        <w:rPr>
          <w:sz w:val="20"/>
        </w:rPr>
      </w:pPr>
      <w:r>
        <w:rPr>
          <w:b/>
          <w:sz w:val="20"/>
        </w:rPr>
        <w:t>Outcome</w:t>
      </w:r>
      <w:r>
        <w:rPr>
          <w:b/>
          <w:spacing w:val="-3"/>
          <w:sz w:val="20"/>
        </w:rPr>
        <w:t xml:space="preserve"> </w:t>
      </w:r>
      <w:r>
        <w:rPr>
          <w:b/>
          <w:sz w:val="20"/>
        </w:rPr>
        <w:t>#1:</w:t>
      </w:r>
      <w:r>
        <w:rPr>
          <w:b/>
          <w:spacing w:val="42"/>
          <w:sz w:val="20"/>
        </w:rPr>
        <w:t xml:space="preserve"> </w:t>
      </w:r>
      <w:r>
        <w:rPr>
          <w:sz w:val="20"/>
        </w:rPr>
        <w:t>Content</w:t>
      </w:r>
      <w:r>
        <w:rPr>
          <w:spacing w:val="-2"/>
          <w:sz w:val="20"/>
        </w:rPr>
        <w:t xml:space="preserve"> </w:t>
      </w:r>
      <w:r>
        <w:rPr>
          <w:sz w:val="20"/>
        </w:rPr>
        <w:t>Knowledge:</w:t>
      </w:r>
    </w:p>
    <w:p w:rsidR="00060A6F" w:rsidRDefault="00280855">
      <w:pPr>
        <w:pStyle w:val="BodyText"/>
        <w:spacing w:before="159"/>
        <w:ind w:left="620" w:right="1404"/>
      </w:pPr>
      <w:r>
        <w:t>Students will demonstrate knowledge and application of methods, practices, and procedures that represent the knowledge and skills required to succeed in</w:t>
      </w:r>
      <w:r>
        <w:rPr>
          <w:spacing w:val="-44"/>
        </w:rPr>
        <w:t xml:space="preserve"> </w:t>
      </w:r>
      <w:r>
        <w:t>the</w:t>
      </w:r>
      <w:r>
        <w:rPr>
          <w:spacing w:val="-2"/>
        </w:rPr>
        <w:t xml:space="preserve"> </w:t>
      </w:r>
      <w:r>
        <w:t>Building</w:t>
      </w:r>
      <w:r>
        <w:rPr>
          <w:spacing w:val="-1"/>
        </w:rPr>
        <w:t xml:space="preserve"> </w:t>
      </w:r>
      <w:r>
        <w:t>construction</w:t>
      </w:r>
      <w:r>
        <w:rPr>
          <w:spacing w:val="-1"/>
        </w:rPr>
        <w:t xml:space="preserve"> </w:t>
      </w:r>
      <w:r>
        <w:t>field.</w:t>
      </w:r>
    </w:p>
    <w:p w:rsidR="00060A6F" w:rsidRDefault="00280855">
      <w:pPr>
        <w:spacing w:before="160"/>
        <w:ind w:left="620"/>
        <w:rPr>
          <w:sz w:val="20"/>
        </w:rPr>
      </w:pPr>
      <w:r>
        <w:rPr>
          <w:b/>
          <w:color w:val="000000"/>
          <w:sz w:val="20"/>
          <w:shd w:val="clear" w:color="auto" w:fill="FFFF00"/>
        </w:rPr>
        <w:t>Outcome</w:t>
      </w:r>
      <w:r>
        <w:rPr>
          <w:b/>
          <w:color w:val="000000"/>
          <w:spacing w:val="-3"/>
          <w:sz w:val="20"/>
          <w:shd w:val="clear" w:color="auto" w:fill="FFFF00"/>
        </w:rPr>
        <w:t xml:space="preserve"> </w:t>
      </w:r>
      <w:r>
        <w:rPr>
          <w:b/>
          <w:color w:val="000000"/>
          <w:sz w:val="20"/>
          <w:shd w:val="clear" w:color="auto" w:fill="FFFF00"/>
        </w:rPr>
        <w:t>#1:</w:t>
      </w:r>
      <w:r>
        <w:rPr>
          <w:b/>
          <w:color w:val="000000"/>
          <w:spacing w:val="42"/>
          <w:sz w:val="20"/>
          <w:shd w:val="clear" w:color="auto" w:fill="FFFF00"/>
        </w:rPr>
        <w:t xml:space="preserve"> </w:t>
      </w:r>
      <w:r>
        <w:rPr>
          <w:color w:val="000000"/>
          <w:sz w:val="20"/>
          <w:shd w:val="clear" w:color="auto" w:fill="FFFF00"/>
        </w:rPr>
        <w:t>19-20</w:t>
      </w:r>
      <w:r>
        <w:rPr>
          <w:color w:val="000000"/>
          <w:spacing w:val="-2"/>
          <w:sz w:val="20"/>
          <w:shd w:val="clear" w:color="auto" w:fill="FFFF00"/>
        </w:rPr>
        <w:t xml:space="preserve"> </w:t>
      </w:r>
      <w:r>
        <w:rPr>
          <w:color w:val="000000"/>
          <w:sz w:val="20"/>
          <w:shd w:val="clear" w:color="auto" w:fill="FFFF00"/>
        </w:rPr>
        <w:t xml:space="preserve">Recommendations: </w:t>
      </w:r>
      <w:r>
        <w:rPr>
          <w:color w:val="000000"/>
          <w:spacing w:val="1"/>
          <w:sz w:val="20"/>
          <w:shd w:val="clear" w:color="auto" w:fill="FFFF00"/>
        </w:rPr>
        <w:t xml:space="preserve"> </w:t>
      </w:r>
    </w:p>
    <w:p w:rsidR="00060A6F" w:rsidRDefault="00280855">
      <w:pPr>
        <w:pStyle w:val="ListParagraph"/>
        <w:numPr>
          <w:ilvl w:val="0"/>
          <w:numId w:val="57"/>
        </w:numPr>
        <w:tabs>
          <w:tab w:val="left" w:pos="1339"/>
          <w:tab w:val="left" w:pos="1340"/>
        </w:tabs>
        <w:rPr>
          <w:sz w:val="20"/>
        </w:rPr>
      </w:pPr>
      <w:r>
        <w:rPr>
          <w:sz w:val="20"/>
        </w:rPr>
        <w:t>Continue</w:t>
      </w:r>
      <w:r>
        <w:rPr>
          <w:spacing w:val="-3"/>
          <w:sz w:val="20"/>
        </w:rPr>
        <w:t xml:space="preserve"> </w:t>
      </w:r>
      <w:r>
        <w:rPr>
          <w:sz w:val="20"/>
        </w:rPr>
        <w:t>with</w:t>
      </w:r>
      <w:r>
        <w:rPr>
          <w:spacing w:val="-3"/>
          <w:sz w:val="20"/>
        </w:rPr>
        <w:t xml:space="preserve"> </w:t>
      </w:r>
      <w:r>
        <w:rPr>
          <w:sz w:val="20"/>
        </w:rPr>
        <w:t>implementing</w:t>
      </w:r>
      <w:r>
        <w:rPr>
          <w:spacing w:val="-3"/>
          <w:sz w:val="20"/>
        </w:rPr>
        <w:t xml:space="preserve"> </w:t>
      </w:r>
      <w:r>
        <w:rPr>
          <w:sz w:val="20"/>
        </w:rPr>
        <w:t>all</w:t>
      </w:r>
      <w:r>
        <w:rPr>
          <w:spacing w:val="-1"/>
          <w:sz w:val="20"/>
        </w:rPr>
        <w:t xml:space="preserve"> </w:t>
      </w:r>
      <w:r>
        <w:rPr>
          <w:sz w:val="20"/>
        </w:rPr>
        <w:t>BCT</w:t>
      </w:r>
      <w:r>
        <w:rPr>
          <w:spacing w:val="-2"/>
          <w:sz w:val="20"/>
        </w:rPr>
        <w:t xml:space="preserve"> </w:t>
      </w:r>
      <w:r>
        <w:rPr>
          <w:sz w:val="20"/>
        </w:rPr>
        <w:t>course</w:t>
      </w:r>
      <w:r>
        <w:rPr>
          <w:spacing w:val="-2"/>
          <w:sz w:val="20"/>
        </w:rPr>
        <w:t xml:space="preserve"> </w:t>
      </w:r>
      <w:r>
        <w:rPr>
          <w:sz w:val="20"/>
        </w:rPr>
        <w:t>lessons</w:t>
      </w:r>
      <w:r>
        <w:rPr>
          <w:spacing w:val="-1"/>
          <w:sz w:val="20"/>
        </w:rPr>
        <w:t xml:space="preserve"> </w:t>
      </w:r>
      <w:r>
        <w:rPr>
          <w:sz w:val="20"/>
        </w:rPr>
        <w:t>in</w:t>
      </w:r>
      <w:r>
        <w:rPr>
          <w:spacing w:val="-3"/>
          <w:sz w:val="20"/>
        </w:rPr>
        <w:t xml:space="preserve"> </w:t>
      </w:r>
      <w:r>
        <w:rPr>
          <w:sz w:val="20"/>
        </w:rPr>
        <w:t>canvas,</w:t>
      </w:r>
      <w:r>
        <w:rPr>
          <w:spacing w:val="-2"/>
          <w:sz w:val="20"/>
        </w:rPr>
        <w:t xml:space="preserve"> </w:t>
      </w:r>
      <w:r>
        <w:rPr>
          <w:sz w:val="20"/>
        </w:rPr>
        <w:t>or</w:t>
      </w:r>
      <w:r>
        <w:rPr>
          <w:spacing w:val="-1"/>
          <w:sz w:val="20"/>
        </w:rPr>
        <w:t xml:space="preserve"> </w:t>
      </w:r>
      <w:r>
        <w:rPr>
          <w:sz w:val="20"/>
        </w:rPr>
        <w:t>other</w:t>
      </w:r>
      <w:r>
        <w:rPr>
          <w:spacing w:val="-2"/>
          <w:sz w:val="20"/>
        </w:rPr>
        <w:t xml:space="preserve"> </w:t>
      </w:r>
      <w:r>
        <w:rPr>
          <w:sz w:val="20"/>
        </w:rPr>
        <w:t>online</w:t>
      </w:r>
      <w:r>
        <w:rPr>
          <w:spacing w:val="-3"/>
          <w:sz w:val="20"/>
        </w:rPr>
        <w:t xml:space="preserve"> </w:t>
      </w:r>
      <w:r>
        <w:rPr>
          <w:sz w:val="20"/>
        </w:rPr>
        <w:t>sources</w:t>
      </w:r>
      <w:r>
        <w:rPr>
          <w:spacing w:val="-1"/>
          <w:sz w:val="20"/>
        </w:rPr>
        <w:t xml:space="preserve"> </w:t>
      </w:r>
      <w:r>
        <w:rPr>
          <w:sz w:val="20"/>
        </w:rPr>
        <w:t>for</w:t>
      </w:r>
      <w:r>
        <w:rPr>
          <w:spacing w:val="-2"/>
          <w:sz w:val="20"/>
        </w:rPr>
        <w:t xml:space="preserve"> </w:t>
      </w:r>
      <w:r>
        <w:rPr>
          <w:sz w:val="20"/>
        </w:rPr>
        <w:t>the</w:t>
      </w:r>
      <w:r>
        <w:rPr>
          <w:spacing w:val="-3"/>
          <w:sz w:val="20"/>
        </w:rPr>
        <w:t xml:space="preserve"> </w:t>
      </w:r>
      <w:r>
        <w:rPr>
          <w:sz w:val="20"/>
        </w:rPr>
        <w:t>2020-2021</w:t>
      </w:r>
      <w:r>
        <w:rPr>
          <w:spacing w:val="-1"/>
          <w:sz w:val="20"/>
        </w:rPr>
        <w:t xml:space="preserve"> </w:t>
      </w:r>
      <w:r>
        <w:rPr>
          <w:sz w:val="20"/>
        </w:rPr>
        <w:t>academic</w:t>
      </w:r>
      <w:r>
        <w:rPr>
          <w:spacing w:val="-2"/>
          <w:sz w:val="20"/>
        </w:rPr>
        <w:t xml:space="preserve"> </w:t>
      </w:r>
      <w:r>
        <w:rPr>
          <w:sz w:val="20"/>
        </w:rPr>
        <w:t>year.</w:t>
      </w:r>
    </w:p>
    <w:p w:rsidR="00060A6F" w:rsidRDefault="00280855">
      <w:pPr>
        <w:pStyle w:val="ListParagraph"/>
        <w:numPr>
          <w:ilvl w:val="0"/>
          <w:numId w:val="57"/>
        </w:numPr>
        <w:tabs>
          <w:tab w:val="left" w:pos="1339"/>
          <w:tab w:val="left" w:pos="1340"/>
        </w:tabs>
        <w:spacing w:before="1"/>
        <w:rPr>
          <w:sz w:val="20"/>
        </w:rPr>
      </w:pPr>
      <w:r>
        <w:rPr>
          <w:sz w:val="20"/>
        </w:rPr>
        <w:t>Create</w:t>
      </w:r>
      <w:r>
        <w:rPr>
          <w:spacing w:val="-2"/>
          <w:sz w:val="20"/>
        </w:rPr>
        <w:t xml:space="preserve"> </w:t>
      </w:r>
      <w:r>
        <w:rPr>
          <w:sz w:val="20"/>
        </w:rPr>
        <w:t>a</w:t>
      </w:r>
      <w:r>
        <w:rPr>
          <w:spacing w:val="-1"/>
          <w:sz w:val="20"/>
        </w:rPr>
        <w:t xml:space="preserve"> </w:t>
      </w:r>
      <w:r>
        <w:rPr>
          <w:sz w:val="20"/>
        </w:rPr>
        <w:t>map</w:t>
      </w:r>
      <w:r>
        <w:rPr>
          <w:spacing w:val="-1"/>
          <w:sz w:val="20"/>
        </w:rPr>
        <w:t xml:space="preserve"> </w:t>
      </w:r>
      <w:r>
        <w:rPr>
          <w:sz w:val="20"/>
        </w:rPr>
        <w:t>to</w:t>
      </w:r>
      <w:r>
        <w:rPr>
          <w:spacing w:val="-1"/>
          <w:sz w:val="20"/>
        </w:rPr>
        <w:t xml:space="preserve"> </w:t>
      </w:r>
      <w:r>
        <w:rPr>
          <w:sz w:val="20"/>
        </w:rPr>
        <w:t>show</w:t>
      </w:r>
      <w:r>
        <w:rPr>
          <w:spacing w:val="-3"/>
          <w:sz w:val="20"/>
        </w:rPr>
        <w:t xml:space="preserve"> </w:t>
      </w:r>
      <w:r>
        <w:rPr>
          <w:sz w:val="20"/>
        </w:rPr>
        <w:t>what</w:t>
      </w:r>
      <w:r>
        <w:rPr>
          <w:spacing w:val="-1"/>
          <w:sz w:val="20"/>
        </w:rPr>
        <w:t xml:space="preserve"> </w:t>
      </w:r>
      <w:r>
        <w:rPr>
          <w:sz w:val="20"/>
        </w:rPr>
        <w:t>modules</w:t>
      </w:r>
      <w:r>
        <w:rPr>
          <w:spacing w:val="-1"/>
          <w:sz w:val="20"/>
        </w:rPr>
        <w:t xml:space="preserve"> </w:t>
      </w:r>
      <w:r>
        <w:rPr>
          <w:sz w:val="20"/>
        </w:rPr>
        <w:t>are</w:t>
      </w:r>
      <w:r>
        <w:rPr>
          <w:spacing w:val="-1"/>
          <w:sz w:val="20"/>
        </w:rPr>
        <w:t xml:space="preserve"> </w:t>
      </w:r>
      <w:r>
        <w:rPr>
          <w:sz w:val="20"/>
        </w:rPr>
        <w:t>to</w:t>
      </w:r>
      <w:r>
        <w:rPr>
          <w:spacing w:val="-2"/>
          <w:sz w:val="20"/>
        </w:rPr>
        <w:t xml:space="preserve"> </w:t>
      </w:r>
      <w:r>
        <w:rPr>
          <w:sz w:val="20"/>
        </w:rPr>
        <w:t>be</w:t>
      </w:r>
      <w:r>
        <w:rPr>
          <w:spacing w:val="-2"/>
          <w:sz w:val="20"/>
        </w:rPr>
        <w:t xml:space="preserve"> </w:t>
      </w:r>
      <w:r>
        <w:rPr>
          <w:sz w:val="20"/>
        </w:rPr>
        <w:t>used</w:t>
      </w:r>
      <w:r>
        <w:rPr>
          <w:spacing w:val="-1"/>
          <w:sz w:val="20"/>
        </w:rPr>
        <w:t xml:space="preserve"> </w:t>
      </w:r>
      <w:r>
        <w:rPr>
          <w:sz w:val="20"/>
        </w:rPr>
        <w:t>in</w:t>
      </w:r>
      <w:r>
        <w:rPr>
          <w:spacing w:val="-2"/>
          <w:sz w:val="20"/>
        </w:rPr>
        <w:t xml:space="preserve"> </w:t>
      </w:r>
      <w:r>
        <w:rPr>
          <w:sz w:val="20"/>
        </w:rPr>
        <w:t>each</w:t>
      </w:r>
      <w:r>
        <w:rPr>
          <w:spacing w:val="-2"/>
          <w:sz w:val="20"/>
        </w:rPr>
        <w:t xml:space="preserve"> </w:t>
      </w:r>
      <w:r>
        <w:rPr>
          <w:sz w:val="20"/>
        </w:rPr>
        <w:t>course,</w:t>
      </w:r>
      <w:r>
        <w:rPr>
          <w:spacing w:val="-2"/>
          <w:sz w:val="20"/>
        </w:rPr>
        <w:t xml:space="preserve"> </w:t>
      </w:r>
      <w:r>
        <w:rPr>
          <w:sz w:val="20"/>
        </w:rPr>
        <w:t>as</w:t>
      </w:r>
      <w:r>
        <w:rPr>
          <w:spacing w:val="-1"/>
          <w:sz w:val="20"/>
        </w:rPr>
        <w:t xml:space="preserve"> </w:t>
      </w:r>
      <w:r>
        <w:rPr>
          <w:sz w:val="20"/>
        </w:rPr>
        <w:t>we</w:t>
      </w:r>
      <w:r>
        <w:rPr>
          <w:spacing w:val="-1"/>
          <w:sz w:val="20"/>
        </w:rPr>
        <w:t xml:space="preserve"> </w:t>
      </w:r>
      <w:r>
        <w:rPr>
          <w:sz w:val="20"/>
        </w:rPr>
        <w:t>have</w:t>
      </w:r>
      <w:r>
        <w:rPr>
          <w:spacing w:val="-2"/>
          <w:sz w:val="20"/>
        </w:rPr>
        <w:t xml:space="preserve"> </w:t>
      </w:r>
      <w:r>
        <w:rPr>
          <w:sz w:val="20"/>
        </w:rPr>
        <w:t>had</w:t>
      </w:r>
      <w:r>
        <w:rPr>
          <w:spacing w:val="-3"/>
          <w:sz w:val="20"/>
        </w:rPr>
        <w:t xml:space="preserve"> </w:t>
      </w:r>
      <w:r>
        <w:rPr>
          <w:sz w:val="20"/>
        </w:rPr>
        <w:t>some</w:t>
      </w:r>
      <w:r>
        <w:rPr>
          <w:spacing w:val="-1"/>
          <w:sz w:val="20"/>
        </w:rPr>
        <w:t xml:space="preserve"> </w:t>
      </w:r>
      <w:r>
        <w:rPr>
          <w:sz w:val="20"/>
        </w:rPr>
        <w:t>crossover</w:t>
      </w:r>
      <w:r>
        <w:rPr>
          <w:spacing w:val="-1"/>
          <w:sz w:val="20"/>
        </w:rPr>
        <w:t xml:space="preserve"> </w:t>
      </w:r>
      <w:r>
        <w:rPr>
          <w:sz w:val="20"/>
        </w:rPr>
        <w:t>between</w:t>
      </w:r>
      <w:r>
        <w:rPr>
          <w:spacing w:val="-1"/>
          <w:sz w:val="20"/>
        </w:rPr>
        <w:t xml:space="preserve"> </w:t>
      </w:r>
      <w:r>
        <w:rPr>
          <w:sz w:val="20"/>
        </w:rPr>
        <w:t>first</w:t>
      </w:r>
      <w:r>
        <w:rPr>
          <w:spacing w:val="-2"/>
          <w:sz w:val="20"/>
        </w:rPr>
        <w:t xml:space="preserve"> </w:t>
      </w:r>
      <w:r>
        <w:rPr>
          <w:sz w:val="20"/>
        </w:rPr>
        <w:t>and</w:t>
      </w:r>
      <w:r>
        <w:rPr>
          <w:spacing w:val="-1"/>
          <w:sz w:val="20"/>
        </w:rPr>
        <w:t xml:space="preserve"> </w:t>
      </w:r>
      <w:r>
        <w:rPr>
          <w:sz w:val="20"/>
        </w:rPr>
        <w:t>second</w:t>
      </w:r>
      <w:r>
        <w:rPr>
          <w:spacing w:val="-1"/>
          <w:sz w:val="20"/>
        </w:rPr>
        <w:t xml:space="preserve"> </w:t>
      </w:r>
      <w:r>
        <w:rPr>
          <w:sz w:val="20"/>
        </w:rPr>
        <w:t>year</w:t>
      </w:r>
      <w:r>
        <w:rPr>
          <w:spacing w:val="2"/>
          <w:sz w:val="20"/>
        </w:rPr>
        <w:t xml:space="preserve"> </w:t>
      </w:r>
      <w:r>
        <w:rPr>
          <w:sz w:val="20"/>
        </w:rPr>
        <w:t>use</w:t>
      </w:r>
      <w:r>
        <w:rPr>
          <w:spacing w:val="-1"/>
          <w:sz w:val="20"/>
        </w:rPr>
        <w:t xml:space="preserve"> </w:t>
      </w:r>
      <w:r>
        <w:rPr>
          <w:sz w:val="20"/>
        </w:rPr>
        <w:t>of</w:t>
      </w:r>
      <w:r>
        <w:rPr>
          <w:spacing w:val="-2"/>
          <w:sz w:val="20"/>
        </w:rPr>
        <w:t xml:space="preserve"> </w:t>
      </w:r>
      <w:r>
        <w:rPr>
          <w:sz w:val="20"/>
        </w:rPr>
        <w:t>modules.</w:t>
      </w:r>
    </w:p>
    <w:p w:rsidR="00060A6F" w:rsidRDefault="00280855">
      <w:pPr>
        <w:pStyle w:val="ListParagraph"/>
        <w:numPr>
          <w:ilvl w:val="0"/>
          <w:numId w:val="57"/>
        </w:numPr>
        <w:tabs>
          <w:tab w:val="left" w:pos="1339"/>
          <w:tab w:val="left" w:pos="1340"/>
        </w:tabs>
        <w:spacing w:before="1"/>
        <w:ind w:hanging="361"/>
        <w:rPr>
          <w:sz w:val="20"/>
        </w:rPr>
      </w:pPr>
      <w:r>
        <w:rPr>
          <w:sz w:val="20"/>
        </w:rPr>
        <w:t>Research</w:t>
      </w:r>
      <w:r>
        <w:rPr>
          <w:spacing w:val="-2"/>
          <w:sz w:val="20"/>
        </w:rPr>
        <w:t xml:space="preserve"> </w:t>
      </w:r>
      <w:r>
        <w:rPr>
          <w:sz w:val="20"/>
        </w:rPr>
        <w:t>all</w:t>
      </w:r>
      <w:r>
        <w:rPr>
          <w:spacing w:val="-2"/>
          <w:sz w:val="20"/>
        </w:rPr>
        <w:t xml:space="preserve"> </w:t>
      </w:r>
      <w:r>
        <w:rPr>
          <w:sz w:val="20"/>
        </w:rPr>
        <w:t>NCCER</w:t>
      </w:r>
      <w:r>
        <w:rPr>
          <w:spacing w:val="-2"/>
          <w:sz w:val="20"/>
        </w:rPr>
        <w:t xml:space="preserve"> </w:t>
      </w:r>
      <w:r>
        <w:rPr>
          <w:sz w:val="20"/>
        </w:rPr>
        <w:t>materials</w:t>
      </w:r>
      <w:r>
        <w:rPr>
          <w:spacing w:val="-1"/>
          <w:sz w:val="20"/>
        </w:rPr>
        <w:t xml:space="preserve"> </w:t>
      </w:r>
      <w:r>
        <w:rPr>
          <w:sz w:val="20"/>
        </w:rPr>
        <w:t>and</w:t>
      </w:r>
      <w:r>
        <w:rPr>
          <w:spacing w:val="-2"/>
          <w:sz w:val="20"/>
        </w:rPr>
        <w:t xml:space="preserve"> </w:t>
      </w:r>
      <w:r>
        <w:rPr>
          <w:sz w:val="20"/>
        </w:rPr>
        <w:t>resources</w:t>
      </w:r>
      <w:r>
        <w:rPr>
          <w:spacing w:val="-2"/>
          <w:sz w:val="20"/>
        </w:rPr>
        <w:t xml:space="preserve"> </w:t>
      </w:r>
      <w:r>
        <w:rPr>
          <w:sz w:val="20"/>
        </w:rPr>
        <w:t>that</w:t>
      </w:r>
      <w:r>
        <w:rPr>
          <w:spacing w:val="-1"/>
          <w:sz w:val="20"/>
        </w:rPr>
        <w:t xml:space="preserve"> </w:t>
      </w:r>
      <w:r>
        <w:rPr>
          <w:sz w:val="20"/>
        </w:rPr>
        <w:t>we</w:t>
      </w:r>
      <w:r>
        <w:rPr>
          <w:spacing w:val="-2"/>
          <w:sz w:val="20"/>
        </w:rPr>
        <w:t xml:space="preserve"> </w:t>
      </w:r>
      <w:r>
        <w:rPr>
          <w:sz w:val="20"/>
        </w:rPr>
        <w:t>can</w:t>
      </w:r>
      <w:r>
        <w:rPr>
          <w:spacing w:val="-2"/>
          <w:sz w:val="20"/>
        </w:rPr>
        <w:t xml:space="preserve"> </w:t>
      </w:r>
      <w:r>
        <w:rPr>
          <w:sz w:val="20"/>
        </w:rPr>
        <w:t>use</w:t>
      </w:r>
      <w:r>
        <w:rPr>
          <w:spacing w:val="-1"/>
          <w:sz w:val="20"/>
        </w:rPr>
        <w:t xml:space="preserve"> </w:t>
      </w:r>
      <w:r>
        <w:rPr>
          <w:sz w:val="20"/>
        </w:rPr>
        <w:t>to</w:t>
      </w:r>
      <w:r>
        <w:rPr>
          <w:spacing w:val="-2"/>
          <w:sz w:val="20"/>
        </w:rPr>
        <w:t xml:space="preserve"> </w:t>
      </w:r>
      <w:r>
        <w:rPr>
          <w:sz w:val="20"/>
        </w:rPr>
        <w:t>successfully</w:t>
      </w:r>
      <w:r>
        <w:rPr>
          <w:spacing w:val="-2"/>
          <w:sz w:val="20"/>
        </w:rPr>
        <w:t xml:space="preserve"> </w:t>
      </w:r>
      <w:r>
        <w:rPr>
          <w:sz w:val="20"/>
        </w:rPr>
        <w:t>train</w:t>
      </w:r>
      <w:r>
        <w:rPr>
          <w:spacing w:val="-1"/>
          <w:sz w:val="20"/>
        </w:rPr>
        <w:t xml:space="preserve"> </w:t>
      </w:r>
      <w:r>
        <w:rPr>
          <w:sz w:val="20"/>
        </w:rPr>
        <w:t>students</w:t>
      </w:r>
      <w:r>
        <w:rPr>
          <w:spacing w:val="-2"/>
          <w:sz w:val="20"/>
        </w:rPr>
        <w:t xml:space="preserve"> </w:t>
      </w:r>
      <w:r>
        <w:rPr>
          <w:sz w:val="20"/>
        </w:rPr>
        <w:t>in</w:t>
      </w:r>
      <w:r>
        <w:rPr>
          <w:spacing w:val="-2"/>
          <w:sz w:val="20"/>
        </w:rPr>
        <w:t xml:space="preserve"> </w:t>
      </w:r>
      <w:r>
        <w:rPr>
          <w:sz w:val="20"/>
        </w:rPr>
        <w:t>our</w:t>
      </w:r>
      <w:r>
        <w:rPr>
          <w:spacing w:val="-1"/>
          <w:sz w:val="20"/>
        </w:rPr>
        <w:t xml:space="preserve"> </w:t>
      </w:r>
      <w:r>
        <w:rPr>
          <w:sz w:val="20"/>
        </w:rPr>
        <w:t>program.</w:t>
      </w:r>
    </w:p>
    <w:p w:rsidR="00060A6F" w:rsidRDefault="00280855">
      <w:pPr>
        <w:pStyle w:val="ListParagraph"/>
        <w:numPr>
          <w:ilvl w:val="0"/>
          <w:numId w:val="57"/>
        </w:numPr>
        <w:tabs>
          <w:tab w:val="left" w:pos="1339"/>
          <w:tab w:val="left" w:pos="1340"/>
        </w:tabs>
        <w:ind w:hanging="361"/>
        <w:rPr>
          <w:sz w:val="20"/>
        </w:rPr>
      </w:pPr>
      <w:r>
        <w:rPr>
          <w:sz w:val="20"/>
        </w:rPr>
        <w:t>Research</w:t>
      </w:r>
      <w:r>
        <w:rPr>
          <w:spacing w:val="-2"/>
          <w:sz w:val="20"/>
        </w:rPr>
        <w:t xml:space="preserve"> </w:t>
      </w:r>
      <w:r>
        <w:rPr>
          <w:sz w:val="20"/>
        </w:rPr>
        <w:t>ways</w:t>
      </w:r>
      <w:r>
        <w:rPr>
          <w:spacing w:val="-1"/>
          <w:sz w:val="20"/>
        </w:rPr>
        <w:t xml:space="preserve"> </w:t>
      </w:r>
      <w:r>
        <w:rPr>
          <w:sz w:val="20"/>
        </w:rPr>
        <w:t>we</w:t>
      </w:r>
      <w:r>
        <w:rPr>
          <w:spacing w:val="-2"/>
          <w:sz w:val="20"/>
        </w:rPr>
        <w:t xml:space="preserve"> </w:t>
      </w:r>
      <w:r>
        <w:rPr>
          <w:sz w:val="20"/>
        </w:rPr>
        <w:t>can</w:t>
      </w:r>
      <w:r>
        <w:rPr>
          <w:spacing w:val="-1"/>
          <w:sz w:val="20"/>
        </w:rPr>
        <w:t xml:space="preserve"> </w:t>
      </w:r>
      <w:r>
        <w:rPr>
          <w:sz w:val="20"/>
        </w:rPr>
        <w:t>have</w:t>
      </w:r>
      <w:r>
        <w:rPr>
          <w:spacing w:val="-2"/>
          <w:sz w:val="20"/>
        </w:rPr>
        <w:t xml:space="preserve"> </w:t>
      </w:r>
      <w:r>
        <w:rPr>
          <w:sz w:val="20"/>
        </w:rPr>
        <w:t>a</w:t>
      </w:r>
      <w:r>
        <w:rPr>
          <w:spacing w:val="-1"/>
          <w:sz w:val="20"/>
        </w:rPr>
        <w:t xml:space="preserve"> </w:t>
      </w:r>
      <w:r>
        <w:rPr>
          <w:sz w:val="20"/>
        </w:rPr>
        <w:t>sponsor</w:t>
      </w:r>
      <w:r>
        <w:rPr>
          <w:spacing w:val="-2"/>
          <w:sz w:val="20"/>
        </w:rPr>
        <w:t xml:space="preserve"> </w:t>
      </w:r>
      <w:r>
        <w:rPr>
          <w:sz w:val="20"/>
        </w:rPr>
        <w:t>for</w:t>
      </w:r>
      <w:r>
        <w:rPr>
          <w:spacing w:val="-1"/>
          <w:sz w:val="20"/>
        </w:rPr>
        <w:t xml:space="preserve"> </w:t>
      </w:r>
      <w:r>
        <w:rPr>
          <w:sz w:val="20"/>
        </w:rPr>
        <w:t>NCCER</w:t>
      </w:r>
      <w:r>
        <w:rPr>
          <w:spacing w:val="-1"/>
          <w:sz w:val="20"/>
        </w:rPr>
        <w:t xml:space="preserve"> </w:t>
      </w:r>
      <w:r>
        <w:rPr>
          <w:sz w:val="20"/>
        </w:rPr>
        <w:t>Registry.</w:t>
      </w:r>
    </w:p>
    <w:p w:rsidR="00060A6F" w:rsidRDefault="00060A6F">
      <w:pPr>
        <w:pStyle w:val="BodyText"/>
        <w:spacing w:before="2"/>
        <w:rPr>
          <w:sz w:val="14"/>
        </w:rPr>
      </w:pPr>
    </w:p>
    <w:p w:rsidR="00060A6F" w:rsidRDefault="00280855">
      <w:pPr>
        <w:pStyle w:val="BodyText"/>
        <w:spacing w:before="102"/>
        <w:ind w:left="620"/>
      </w:pPr>
      <w:r>
        <w:rPr>
          <w:color w:val="000000"/>
          <w:shd w:val="clear" w:color="auto" w:fill="FFFF00"/>
        </w:rPr>
        <w:t>Actions</w:t>
      </w:r>
      <w:r>
        <w:rPr>
          <w:color w:val="000000"/>
          <w:spacing w:val="-3"/>
          <w:shd w:val="clear" w:color="auto" w:fill="FFFF00"/>
        </w:rPr>
        <w:t xml:space="preserve"> </w:t>
      </w:r>
      <w:r>
        <w:rPr>
          <w:color w:val="000000"/>
          <w:shd w:val="clear" w:color="auto" w:fill="FFFF00"/>
        </w:rPr>
        <w:t>20-21</w:t>
      </w:r>
      <w:r>
        <w:rPr>
          <w:color w:val="000000"/>
          <w:spacing w:val="-2"/>
          <w:shd w:val="clear" w:color="auto" w:fill="FFFF00"/>
        </w:rPr>
        <w:t xml:space="preserve"> </w:t>
      </w:r>
      <w:r>
        <w:rPr>
          <w:color w:val="000000"/>
          <w:shd w:val="clear" w:color="auto" w:fill="FFFF00"/>
        </w:rPr>
        <w:t>Results/Actions</w:t>
      </w:r>
      <w:r>
        <w:rPr>
          <w:color w:val="000000"/>
          <w:spacing w:val="-3"/>
          <w:shd w:val="clear" w:color="auto" w:fill="FFFF00"/>
        </w:rPr>
        <w:t xml:space="preserve"> </w:t>
      </w:r>
      <w:r>
        <w:rPr>
          <w:color w:val="000000"/>
          <w:shd w:val="clear" w:color="auto" w:fill="FFFF00"/>
        </w:rPr>
        <w:t xml:space="preserve">taken: </w:t>
      </w:r>
      <w:r>
        <w:rPr>
          <w:color w:val="000000"/>
          <w:spacing w:val="-2"/>
          <w:shd w:val="clear" w:color="auto" w:fill="FFFF00"/>
        </w:rPr>
        <w:t xml:space="preserve"> </w:t>
      </w:r>
    </w:p>
    <w:p w:rsidR="00060A6F" w:rsidRDefault="00280855">
      <w:pPr>
        <w:pStyle w:val="ListParagraph"/>
        <w:numPr>
          <w:ilvl w:val="0"/>
          <w:numId w:val="56"/>
        </w:numPr>
        <w:tabs>
          <w:tab w:val="left" w:pos="1339"/>
          <w:tab w:val="left" w:pos="1340"/>
        </w:tabs>
        <w:rPr>
          <w:sz w:val="20"/>
        </w:rPr>
      </w:pPr>
      <w:r>
        <w:rPr>
          <w:color w:val="000000"/>
          <w:sz w:val="20"/>
          <w:shd w:val="clear" w:color="auto" w:fill="FFFF00"/>
        </w:rPr>
        <w:t>Courses</w:t>
      </w:r>
      <w:r>
        <w:rPr>
          <w:color w:val="000000"/>
          <w:spacing w:val="-2"/>
          <w:sz w:val="20"/>
          <w:shd w:val="clear" w:color="auto" w:fill="FFFF00"/>
        </w:rPr>
        <w:t xml:space="preserve"> </w:t>
      </w:r>
      <w:r>
        <w:rPr>
          <w:color w:val="000000"/>
          <w:sz w:val="20"/>
          <w:shd w:val="clear" w:color="auto" w:fill="FFFF00"/>
        </w:rPr>
        <w:t>assignments</w:t>
      </w:r>
      <w:r>
        <w:rPr>
          <w:color w:val="000000"/>
          <w:spacing w:val="-2"/>
          <w:sz w:val="20"/>
          <w:shd w:val="clear" w:color="auto" w:fill="FFFF00"/>
        </w:rPr>
        <w:t xml:space="preserve"> </w:t>
      </w:r>
      <w:r>
        <w:rPr>
          <w:color w:val="000000"/>
          <w:sz w:val="20"/>
          <w:shd w:val="clear" w:color="auto" w:fill="FFFF00"/>
        </w:rPr>
        <w:t>are</w:t>
      </w:r>
      <w:r>
        <w:rPr>
          <w:color w:val="000000"/>
          <w:spacing w:val="-1"/>
          <w:sz w:val="20"/>
          <w:shd w:val="clear" w:color="auto" w:fill="FFFF00"/>
        </w:rPr>
        <w:t xml:space="preserve"> </w:t>
      </w:r>
      <w:r>
        <w:rPr>
          <w:color w:val="000000"/>
          <w:sz w:val="20"/>
          <w:shd w:val="clear" w:color="auto" w:fill="FFFF00"/>
        </w:rPr>
        <w:t>online</w:t>
      </w:r>
      <w:r>
        <w:rPr>
          <w:color w:val="000000"/>
          <w:spacing w:val="-3"/>
          <w:sz w:val="20"/>
          <w:shd w:val="clear" w:color="auto" w:fill="FFFF00"/>
        </w:rPr>
        <w:t xml:space="preserve"> </w:t>
      </w:r>
      <w:r>
        <w:rPr>
          <w:color w:val="000000"/>
          <w:sz w:val="20"/>
          <w:shd w:val="clear" w:color="auto" w:fill="FFFF00"/>
        </w:rPr>
        <w:t>and</w:t>
      </w:r>
      <w:r>
        <w:rPr>
          <w:color w:val="000000"/>
          <w:spacing w:val="-2"/>
          <w:sz w:val="20"/>
          <w:shd w:val="clear" w:color="auto" w:fill="FFFF00"/>
        </w:rPr>
        <w:t xml:space="preserve"> </w:t>
      </w:r>
      <w:r>
        <w:rPr>
          <w:color w:val="000000"/>
          <w:sz w:val="20"/>
          <w:shd w:val="clear" w:color="auto" w:fill="FFFF00"/>
        </w:rPr>
        <w:t>are</w:t>
      </w:r>
      <w:r>
        <w:rPr>
          <w:color w:val="000000"/>
          <w:spacing w:val="-1"/>
          <w:sz w:val="20"/>
          <w:shd w:val="clear" w:color="auto" w:fill="FFFF00"/>
        </w:rPr>
        <w:t xml:space="preserve"> </w:t>
      </w:r>
      <w:r>
        <w:rPr>
          <w:color w:val="000000"/>
          <w:sz w:val="20"/>
          <w:shd w:val="clear" w:color="auto" w:fill="FFFF00"/>
        </w:rPr>
        <w:t>a</w:t>
      </w:r>
      <w:r>
        <w:rPr>
          <w:color w:val="000000"/>
          <w:spacing w:val="-2"/>
          <w:sz w:val="20"/>
          <w:shd w:val="clear" w:color="auto" w:fill="FFFF00"/>
        </w:rPr>
        <w:t xml:space="preserve"> </w:t>
      </w:r>
      <w:r>
        <w:rPr>
          <w:color w:val="000000"/>
          <w:sz w:val="20"/>
          <w:shd w:val="clear" w:color="auto" w:fill="FFFF00"/>
        </w:rPr>
        <w:t>continued</w:t>
      </w:r>
      <w:r>
        <w:rPr>
          <w:color w:val="000000"/>
          <w:spacing w:val="-3"/>
          <w:sz w:val="20"/>
          <w:shd w:val="clear" w:color="auto" w:fill="FFFF00"/>
        </w:rPr>
        <w:t xml:space="preserve"> </w:t>
      </w:r>
      <w:r>
        <w:rPr>
          <w:color w:val="000000"/>
          <w:sz w:val="20"/>
          <w:shd w:val="clear" w:color="auto" w:fill="FFFF00"/>
        </w:rPr>
        <w:t>work</w:t>
      </w:r>
      <w:r>
        <w:rPr>
          <w:color w:val="000000"/>
          <w:spacing w:val="-1"/>
          <w:sz w:val="20"/>
          <w:shd w:val="clear" w:color="auto" w:fill="FFFF00"/>
        </w:rPr>
        <w:t xml:space="preserve"> </w:t>
      </w:r>
      <w:r>
        <w:rPr>
          <w:color w:val="000000"/>
          <w:sz w:val="20"/>
          <w:shd w:val="clear" w:color="auto" w:fill="FFFF00"/>
        </w:rPr>
        <w:t>in</w:t>
      </w:r>
      <w:r>
        <w:rPr>
          <w:color w:val="000000"/>
          <w:spacing w:val="-3"/>
          <w:sz w:val="20"/>
          <w:shd w:val="clear" w:color="auto" w:fill="FFFF00"/>
        </w:rPr>
        <w:t xml:space="preserve"> </w:t>
      </w:r>
      <w:r>
        <w:rPr>
          <w:color w:val="000000"/>
          <w:sz w:val="20"/>
          <w:shd w:val="clear" w:color="auto" w:fill="FFFF00"/>
        </w:rPr>
        <w:t>progress.</w:t>
      </w:r>
    </w:p>
    <w:p w:rsidR="00060A6F" w:rsidRDefault="00280855">
      <w:pPr>
        <w:pStyle w:val="ListParagraph"/>
        <w:numPr>
          <w:ilvl w:val="0"/>
          <w:numId w:val="56"/>
        </w:numPr>
        <w:tabs>
          <w:tab w:val="left" w:pos="1339"/>
          <w:tab w:val="left" w:pos="1340"/>
        </w:tabs>
        <w:spacing w:before="1"/>
        <w:ind w:left="1340" w:right="1459"/>
        <w:rPr>
          <w:sz w:val="20"/>
        </w:rPr>
      </w:pPr>
      <w:r>
        <w:rPr>
          <w:color w:val="000000"/>
          <w:sz w:val="20"/>
          <w:shd w:val="clear" w:color="auto" w:fill="FFFF00"/>
        </w:rPr>
        <w:t>We have developed a map of the Courses and each NCCER module</w:t>
      </w:r>
      <w:r>
        <w:rPr>
          <w:color w:val="000000"/>
          <w:spacing w:val="1"/>
          <w:sz w:val="20"/>
          <w:shd w:val="clear" w:color="auto" w:fill="FFFF00"/>
        </w:rPr>
        <w:t xml:space="preserve"> </w:t>
      </w:r>
      <w:r>
        <w:rPr>
          <w:color w:val="000000"/>
          <w:sz w:val="20"/>
          <w:shd w:val="clear" w:color="auto" w:fill="FFFF00"/>
        </w:rPr>
        <w:t>used within each course.</w:t>
      </w:r>
      <w:r>
        <w:rPr>
          <w:color w:val="000000"/>
          <w:spacing w:val="1"/>
          <w:sz w:val="20"/>
          <w:shd w:val="clear" w:color="auto" w:fill="FFFF00"/>
        </w:rPr>
        <w:t xml:space="preserve"> </w:t>
      </w:r>
      <w:r>
        <w:rPr>
          <w:color w:val="000000"/>
          <w:sz w:val="20"/>
          <w:shd w:val="clear" w:color="auto" w:fill="FFFF00"/>
        </w:rPr>
        <w:t>Each module will correlate with the course goals and</w:t>
      </w:r>
      <w:r>
        <w:rPr>
          <w:color w:val="000000"/>
          <w:spacing w:val="-43"/>
          <w:sz w:val="20"/>
        </w:rPr>
        <w:t xml:space="preserve"> </w:t>
      </w:r>
      <w:r>
        <w:rPr>
          <w:color w:val="000000"/>
          <w:sz w:val="20"/>
          <w:shd w:val="clear" w:color="auto" w:fill="FFFF00"/>
        </w:rPr>
        <w:t>objectives.</w:t>
      </w:r>
    </w:p>
    <w:p w:rsidR="00060A6F" w:rsidRDefault="00280855">
      <w:pPr>
        <w:pStyle w:val="ListParagraph"/>
        <w:numPr>
          <w:ilvl w:val="0"/>
          <w:numId w:val="56"/>
        </w:numPr>
        <w:tabs>
          <w:tab w:val="left" w:pos="1339"/>
          <w:tab w:val="left" w:pos="1340"/>
        </w:tabs>
        <w:spacing w:line="241" w:lineRule="exact"/>
        <w:rPr>
          <w:sz w:val="20"/>
        </w:rPr>
      </w:pPr>
      <w:r>
        <w:rPr>
          <w:color w:val="000000"/>
          <w:sz w:val="20"/>
          <w:shd w:val="clear" w:color="auto" w:fill="FFFF00"/>
        </w:rPr>
        <w:t>I</w:t>
      </w:r>
      <w:r>
        <w:rPr>
          <w:color w:val="000000"/>
          <w:spacing w:val="-3"/>
          <w:sz w:val="20"/>
          <w:shd w:val="clear" w:color="auto" w:fill="FFFF00"/>
        </w:rPr>
        <w:t xml:space="preserve"> </w:t>
      </w:r>
      <w:r>
        <w:rPr>
          <w:color w:val="000000"/>
          <w:sz w:val="20"/>
          <w:shd w:val="clear" w:color="auto" w:fill="FFFF00"/>
        </w:rPr>
        <w:t>have</w:t>
      </w:r>
      <w:r>
        <w:rPr>
          <w:color w:val="000000"/>
          <w:spacing w:val="-2"/>
          <w:sz w:val="20"/>
          <w:shd w:val="clear" w:color="auto" w:fill="FFFF00"/>
        </w:rPr>
        <w:t xml:space="preserve"> </w:t>
      </w:r>
      <w:r>
        <w:rPr>
          <w:color w:val="000000"/>
          <w:sz w:val="20"/>
          <w:shd w:val="clear" w:color="auto" w:fill="FFFF00"/>
        </w:rPr>
        <w:t>implemented</w:t>
      </w:r>
      <w:r>
        <w:rPr>
          <w:color w:val="000000"/>
          <w:spacing w:val="-2"/>
          <w:sz w:val="20"/>
          <w:shd w:val="clear" w:color="auto" w:fill="FFFF00"/>
        </w:rPr>
        <w:t xml:space="preserve"> </w:t>
      </w:r>
      <w:r>
        <w:rPr>
          <w:color w:val="000000"/>
          <w:sz w:val="20"/>
          <w:shd w:val="clear" w:color="auto" w:fill="FFFF00"/>
        </w:rPr>
        <w:t>NCCER-Connect</w:t>
      </w:r>
      <w:r>
        <w:rPr>
          <w:color w:val="000000"/>
          <w:spacing w:val="-2"/>
          <w:sz w:val="20"/>
          <w:shd w:val="clear" w:color="auto" w:fill="FFFF00"/>
        </w:rPr>
        <w:t xml:space="preserve"> </w:t>
      </w:r>
      <w:r>
        <w:rPr>
          <w:color w:val="000000"/>
          <w:sz w:val="20"/>
          <w:shd w:val="clear" w:color="auto" w:fill="FFFF00"/>
        </w:rPr>
        <w:t>into</w:t>
      </w:r>
      <w:r>
        <w:rPr>
          <w:color w:val="000000"/>
          <w:spacing w:val="-2"/>
          <w:sz w:val="20"/>
          <w:shd w:val="clear" w:color="auto" w:fill="FFFF00"/>
        </w:rPr>
        <w:t xml:space="preserve"> </w:t>
      </w:r>
      <w:r>
        <w:rPr>
          <w:color w:val="000000"/>
          <w:sz w:val="20"/>
          <w:shd w:val="clear" w:color="auto" w:fill="FFFF00"/>
        </w:rPr>
        <w:t>my</w:t>
      </w:r>
      <w:r>
        <w:rPr>
          <w:color w:val="000000"/>
          <w:spacing w:val="-2"/>
          <w:sz w:val="20"/>
          <w:shd w:val="clear" w:color="auto" w:fill="FFFF00"/>
        </w:rPr>
        <w:t xml:space="preserve"> </w:t>
      </w:r>
      <w:r>
        <w:rPr>
          <w:color w:val="000000"/>
          <w:sz w:val="20"/>
          <w:shd w:val="clear" w:color="auto" w:fill="FFFF00"/>
        </w:rPr>
        <w:t>online</w:t>
      </w:r>
      <w:r>
        <w:rPr>
          <w:color w:val="000000"/>
          <w:spacing w:val="-3"/>
          <w:sz w:val="20"/>
          <w:shd w:val="clear" w:color="auto" w:fill="FFFF00"/>
        </w:rPr>
        <w:t xml:space="preserve"> </w:t>
      </w:r>
      <w:r>
        <w:rPr>
          <w:color w:val="000000"/>
          <w:sz w:val="20"/>
          <w:shd w:val="clear" w:color="auto" w:fill="FFFF00"/>
        </w:rPr>
        <w:t>training,</w:t>
      </w:r>
      <w:r>
        <w:rPr>
          <w:color w:val="000000"/>
          <w:spacing w:val="-2"/>
          <w:sz w:val="20"/>
          <w:shd w:val="clear" w:color="auto" w:fill="FFFF00"/>
        </w:rPr>
        <w:t xml:space="preserve"> </w:t>
      </w:r>
      <w:r>
        <w:rPr>
          <w:color w:val="000000"/>
          <w:sz w:val="20"/>
          <w:shd w:val="clear" w:color="auto" w:fill="FFFF00"/>
        </w:rPr>
        <w:t>Luke</w:t>
      </w:r>
      <w:r>
        <w:rPr>
          <w:color w:val="000000"/>
          <w:spacing w:val="-3"/>
          <w:sz w:val="20"/>
          <w:shd w:val="clear" w:color="auto" w:fill="FFFF00"/>
        </w:rPr>
        <w:t xml:space="preserve"> </w:t>
      </w:r>
      <w:r>
        <w:rPr>
          <w:color w:val="000000"/>
          <w:sz w:val="20"/>
          <w:shd w:val="clear" w:color="auto" w:fill="FFFF00"/>
        </w:rPr>
        <w:t>will</w:t>
      </w:r>
      <w:r>
        <w:rPr>
          <w:color w:val="000000"/>
          <w:spacing w:val="-2"/>
          <w:sz w:val="20"/>
          <w:shd w:val="clear" w:color="auto" w:fill="FFFF00"/>
        </w:rPr>
        <w:t xml:space="preserve"> </w:t>
      </w:r>
      <w:r>
        <w:rPr>
          <w:color w:val="000000"/>
          <w:sz w:val="20"/>
          <w:shd w:val="clear" w:color="auto" w:fill="FFFF00"/>
        </w:rPr>
        <w:t>be</w:t>
      </w:r>
      <w:r>
        <w:rPr>
          <w:color w:val="000000"/>
          <w:spacing w:val="-3"/>
          <w:sz w:val="20"/>
          <w:shd w:val="clear" w:color="auto" w:fill="FFFF00"/>
        </w:rPr>
        <w:t xml:space="preserve"> </w:t>
      </w:r>
      <w:r>
        <w:rPr>
          <w:color w:val="000000"/>
          <w:sz w:val="20"/>
          <w:shd w:val="clear" w:color="auto" w:fill="FFFF00"/>
        </w:rPr>
        <w:t>implementing</w:t>
      </w:r>
      <w:r>
        <w:rPr>
          <w:color w:val="000000"/>
          <w:spacing w:val="-3"/>
          <w:sz w:val="20"/>
          <w:shd w:val="clear" w:color="auto" w:fill="FFFF00"/>
        </w:rPr>
        <w:t xml:space="preserve"> </w:t>
      </w:r>
      <w:r>
        <w:rPr>
          <w:color w:val="000000"/>
          <w:sz w:val="20"/>
          <w:shd w:val="clear" w:color="auto" w:fill="FFFF00"/>
        </w:rPr>
        <w:t>it</w:t>
      </w:r>
      <w:r>
        <w:rPr>
          <w:color w:val="000000"/>
          <w:spacing w:val="-2"/>
          <w:sz w:val="20"/>
          <w:shd w:val="clear" w:color="auto" w:fill="FFFF00"/>
        </w:rPr>
        <w:t xml:space="preserve"> </w:t>
      </w:r>
      <w:r>
        <w:rPr>
          <w:color w:val="000000"/>
          <w:sz w:val="20"/>
          <w:shd w:val="clear" w:color="auto" w:fill="FFFF00"/>
        </w:rPr>
        <w:t>in</w:t>
      </w:r>
      <w:r>
        <w:rPr>
          <w:color w:val="000000"/>
          <w:spacing w:val="-3"/>
          <w:sz w:val="20"/>
          <w:shd w:val="clear" w:color="auto" w:fill="FFFF00"/>
        </w:rPr>
        <w:t xml:space="preserve"> </w:t>
      </w:r>
      <w:r>
        <w:rPr>
          <w:color w:val="000000"/>
          <w:sz w:val="20"/>
          <w:shd w:val="clear" w:color="auto" w:fill="FFFF00"/>
        </w:rPr>
        <w:t>the</w:t>
      </w:r>
      <w:r>
        <w:rPr>
          <w:color w:val="000000"/>
          <w:spacing w:val="-3"/>
          <w:sz w:val="20"/>
          <w:shd w:val="clear" w:color="auto" w:fill="FFFF00"/>
        </w:rPr>
        <w:t xml:space="preserve"> </w:t>
      </w:r>
      <w:r>
        <w:rPr>
          <w:color w:val="000000"/>
          <w:sz w:val="20"/>
          <w:shd w:val="clear" w:color="auto" w:fill="FFFF00"/>
        </w:rPr>
        <w:t>future.</w:t>
      </w:r>
    </w:p>
    <w:p w:rsidR="00060A6F" w:rsidRDefault="00280855">
      <w:pPr>
        <w:pStyle w:val="ListParagraph"/>
        <w:numPr>
          <w:ilvl w:val="0"/>
          <w:numId w:val="56"/>
        </w:numPr>
        <w:tabs>
          <w:tab w:val="left" w:pos="1339"/>
          <w:tab w:val="left" w:pos="1340"/>
        </w:tabs>
        <w:spacing w:before="1"/>
        <w:ind w:left="1340" w:right="1324"/>
        <w:rPr>
          <w:sz w:val="20"/>
        </w:rPr>
      </w:pPr>
      <w:r>
        <w:rPr>
          <w:color w:val="000000"/>
          <w:sz w:val="20"/>
          <w:shd w:val="clear" w:color="auto" w:fill="FFFF00"/>
        </w:rPr>
        <w:t>Ric</w:t>
      </w:r>
      <w:r>
        <w:rPr>
          <w:color w:val="000000"/>
          <w:sz w:val="20"/>
          <w:shd w:val="clear" w:color="auto" w:fill="FFFF00"/>
        </w:rPr>
        <w:t>hard Jay, Katrina Delorme and I have all become NCCER Certified Master Trainers and Certified Trained Instructors.</w:t>
      </w:r>
      <w:r>
        <w:rPr>
          <w:color w:val="000000"/>
          <w:spacing w:val="1"/>
          <w:sz w:val="20"/>
          <w:shd w:val="clear" w:color="auto" w:fill="FFFF00"/>
        </w:rPr>
        <w:t xml:space="preserve"> </w:t>
      </w:r>
      <w:r>
        <w:rPr>
          <w:color w:val="000000"/>
          <w:sz w:val="20"/>
          <w:shd w:val="clear" w:color="auto" w:fill="FFFF00"/>
        </w:rPr>
        <w:t>Katrina Delorme will be our</w:t>
      </w:r>
      <w:r>
        <w:rPr>
          <w:color w:val="000000"/>
          <w:spacing w:val="1"/>
          <w:sz w:val="20"/>
        </w:rPr>
        <w:t xml:space="preserve"> </w:t>
      </w:r>
      <w:r>
        <w:rPr>
          <w:color w:val="000000"/>
          <w:sz w:val="20"/>
          <w:shd w:val="clear" w:color="auto" w:fill="FFFF00"/>
        </w:rPr>
        <w:t>Certified Area Training Sponsor Representative.</w:t>
      </w:r>
      <w:r>
        <w:rPr>
          <w:color w:val="000000"/>
          <w:spacing w:val="1"/>
          <w:sz w:val="20"/>
          <w:shd w:val="clear" w:color="auto" w:fill="FFFF00"/>
        </w:rPr>
        <w:t xml:space="preserve"> </w:t>
      </w:r>
      <w:r>
        <w:rPr>
          <w:color w:val="000000"/>
          <w:sz w:val="20"/>
          <w:shd w:val="clear" w:color="auto" w:fill="FFFF00"/>
        </w:rPr>
        <w:t>We are in the process of becoming an Area Training Sponsor site.</w:t>
      </w:r>
      <w:r>
        <w:rPr>
          <w:color w:val="000000"/>
          <w:spacing w:val="1"/>
          <w:sz w:val="20"/>
          <w:shd w:val="clear" w:color="auto" w:fill="FFFF00"/>
        </w:rPr>
        <w:t xml:space="preserve"> </w:t>
      </w:r>
      <w:r>
        <w:rPr>
          <w:color w:val="000000"/>
          <w:sz w:val="20"/>
          <w:shd w:val="clear" w:color="auto" w:fill="FFFF00"/>
        </w:rPr>
        <w:t>With these credentials we will be</w:t>
      </w:r>
      <w:r>
        <w:rPr>
          <w:color w:val="000000"/>
          <w:spacing w:val="-43"/>
          <w:sz w:val="20"/>
        </w:rPr>
        <w:t xml:space="preserve"> </w:t>
      </w:r>
      <w:r>
        <w:rPr>
          <w:color w:val="000000"/>
          <w:sz w:val="20"/>
          <w:shd w:val="clear" w:color="auto" w:fill="FFFF00"/>
        </w:rPr>
        <w:t>able</w:t>
      </w:r>
      <w:r>
        <w:rPr>
          <w:color w:val="000000"/>
          <w:spacing w:val="-2"/>
          <w:sz w:val="20"/>
          <w:shd w:val="clear" w:color="auto" w:fill="FFFF00"/>
        </w:rPr>
        <w:t xml:space="preserve"> </w:t>
      </w:r>
      <w:r>
        <w:rPr>
          <w:color w:val="000000"/>
          <w:sz w:val="20"/>
          <w:shd w:val="clear" w:color="auto" w:fill="FFFF00"/>
        </w:rPr>
        <w:t>to</w:t>
      </w:r>
      <w:r>
        <w:rPr>
          <w:color w:val="000000"/>
          <w:spacing w:val="-1"/>
          <w:sz w:val="20"/>
          <w:shd w:val="clear" w:color="auto" w:fill="FFFF00"/>
        </w:rPr>
        <w:t xml:space="preserve"> </w:t>
      </w:r>
      <w:r>
        <w:rPr>
          <w:color w:val="000000"/>
          <w:sz w:val="20"/>
          <w:shd w:val="clear" w:color="auto" w:fill="FFFF00"/>
        </w:rPr>
        <w:t>provide</w:t>
      </w:r>
      <w:r>
        <w:rPr>
          <w:color w:val="000000"/>
          <w:spacing w:val="-2"/>
          <w:sz w:val="20"/>
          <w:shd w:val="clear" w:color="auto" w:fill="FFFF00"/>
        </w:rPr>
        <w:t xml:space="preserve"> </w:t>
      </w:r>
      <w:r>
        <w:rPr>
          <w:color w:val="000000"/>
          <w:sz w:val="20"/>
          <w:shd w:val="clear" w:color="auto" w:fill="FFFF00"/>
        </w:rPr>
        <w:t>our</w:t>
      </w:r>
      <w:r>
        <w:rPr>
          <w:color w:val="000000"/>
          <w:spacing w:val="-1"/>
          <w:sz w:val="20"/>
          <w:shd w:val="clear" w:color="auto" w:fill="FFFF00"/>
        </w:rPr>
        <w:t xml:space="preserve"> </w:t>
      </w:r>
      <w:r>
        <w:rPr>
          <w:color w:val="000000"/>
          <w:sz w:val="20"/>
          <w:shd w:val="clear" w:color="auto" w:fill="FFFF00"/>
        </w:rPr>
        <w:t>students</w:t>
      </w:r>
      <w:r>
        <w:rPr>
          <w:color w:val="000000"/>
          <w:spacing w:val="-1"/>
          <w:sz w:val="20"/>
          <w:shd w:val="clear" w:color="auto" w:fill="FFFF00"/>
        </w:rPr>
        <w:t xml:space="preserve"> </w:t>
      </w:r>
      <w:r>
        <w:rPr>
          <w:color w:val="000000"/>
          <w:sz w:val="20"/>
          <w:shd w:val="clear" w:color="auto" w:fill="FFFF00"/>
        </w:rPr>
        <w:t>with</w:t>
      </w:r>
      <w:r>
        <w:rPr>
          <w:color w:val="000000"/>
          <w:spacing w:val="-1"/>
          <w:sz w:val="20"/>
          <w:shd w:val="clear" w:color="auto" w:fill="FFFF00"/>
        </w:rPr>
        <w:t xml:space="preserve"> </w:t>
      </w:r>
      <w:r>
        <w:rPr>
          <w:color w:val="000000"/>
          <w:sz w:val="20"/>
          <w:shd w:val="clear" w:color="auto" w:fill="FFFF00"/>
        </w:rPr>
        <w:t>National</w:t>
      </w:r>
      <w:r>
        <w:rPr>
          <w:color w:val="000000"/>
          <w:spacing w:val="-1"/>
          <w:sz w:val="20"/>
          <w:shd w:val="clear" w:color="auto" w:fill="FFFF00"/>
        </w:rPr>
        <w:t xml:space="preserve"> </w:t>
      </w:r>
      <w:r>
        <w:rPr>
          <w:color w:val="000000"/>
          <w:sz w:val="20"/>
          <w:shd w:val="clear" w:color="auto" w:fill="FFFF00"/>
        </w:rPr>
        <w:t>Certifications</w:t>
      </w:r>
      <w:r>
        <w:rPr>
          <w:color w:val="000000"/>
          <w:spacing w:val="-1"/>
          <w:sz w:val="20"/>
          <w:shd w:val="clear" w:color="auto" w:fill="FFFF00"/>
        </w:rPr>
        <w:t xml:space="preserve"> </w:t>
      </w:r>
      <w:r>
        <w:rPr>
          <w:color w:val="000000"/>
          <w:sz w:val="20"/>
          <w:shd w:val="clear" w:color="auto" w:fill="FFFF00"/>
        </w:rPr>
        <w:t>through</w:t>
      </w:r>
      <w:r>
        <w:rPr>
          <w:color w:val="000000"/>
          <w:spacing w:val="-1"/>
          <w:sz w:val="20"/>
          <w:shd w:val="clear" w:color="auto" w:fill="FFFF00"/>
        </w:rPr>
        <w:t xml:space="preserve"> </w:t>
      </w:r>
      <w:r>
        <w:rPr>
          <w:color w:val="000000"/>
          <w:sz w:val="20"/>
          <w:shd w:val="clear" w:color="auto" w:fill="FFFF00"/>
        </w:rPr>
        <w:t>NCCER.</w:t>
      </w:r>
    </w:p>
    <w:p w:rsidR="00060A6F" w:rsidRDefault="00060A6F">
      <w:pPr>
        <w:pStyle w:val="BodyText"/>
        <w:rPr>
          <w:sz w:val="24"/>
        </w:rPr>
      </w:pPr>
    </w:p>
    <w:p w:rsidR="00060A6F" w:rsidRDefault="00060A6F">
      <w:pPr>
        <w:pStyle w:val="BodyText"/>
        <w:spacing w:before="2"/>
        <w:rPr>
          <w:sz w:val="18"/>
        </w:rPr>
      </w:pPr>
    </w:p>
    <w:p w:rsidR="00060A6F" w:rsidRDefault="00280855">
      <w:pPr>
        <w:spacing w:before="1"/>
        <w:ind w:left="620"/>
        <w:rPr>
          <w:b/>
          <w:sz w:val="20"/>
        </w:rPr>
      </w:pPr>
      <w:r>
        <w:rPr>
          <w:b/>
          <w:sz w:val="20"/>
        </w:rPr>
        <w:t>Outcome</w:t>
      </w:r>
      <w:r>
        <w:rPr>
          <w:b/>
          <w:spacing w:val="-2"/>
          <w:sz w:val="20"/>
        </w:rPr>
        <w:t xml:space="preserve"> </w:t>
      </w:r>
      <w:r>
        <w:rPr>
          <w:b/>
          <w:sz w:val="20"/>
        </w:rPr>
        <w:t>#2:</w:t>
      </w:r>
      <w:r>
        <w:rPr>
          <w:b/>
          <w:spacing w:val="43"/>
          <w:sz w:val="20"/>
        </w:rPr>
        <w:t xml:space="preserve"> </w:t>
      </w:r>
      <w:r>
        <w:rPr>
          <w:b/>
          <w:sz w:val="20"/>
        </w:rPr>
        <w:t>Safety</w:t>
      </w:r>
    </w:p>
    <w:p w:rsidR="00060A6F" w:rsidRDefault="00280855">
      <w:pPr>
        <w:pStyle w:val="BodyText"/>
        <w:spacing w:before="163"/>
        <w:ind w:left="620" w:right="1135"/>
      </w:pPr>
      <w:r>
        <w:t>Students will demonstrate knowledge and application of all required safety procedures and practices in the discipline.</w:t>
      </w:r>
      <w:r>
        <w:rPr>
          <w:spacing w:val="1"/>
        </w:rPr>
        <w:t xml:space="preserve"> </w:t>
      </w:r>
      <w:r>
        <w:t xml:space="preserve">Students </w:t>
      </w:r>
      <w:r>
        <w:t>will show proficiency in the</w:t>
      </w:r>
      <w:r>
        <w:rPr>
          <w:spacing w:val="-43"/>
        </w:rPr>
        <w:t xml:space="preserve"> </w:t>
      </w:r>
      <w:r>
        <w:t>maintenance</w:t>
      </w:r>
      <w:r>
        <w:rPr>
          <w:spacing w:val="-2"/>
        </w:rPr>
        <w:t xml:space="preserve"> </w:t>
      </w:r>
      <w:r>
        <w:t>and</w:t>
      </w:r>
      <w:r>
        <w:rPr>
          <w:spacing w:val="-1"/>
        </w:rPr>
        <w:t xml:space="preserve"> </w:t>
      </w:r>
      <w:r>
        <w:t>safe</w:t>
      </w:r>
      <w:r>
        <w:rPr>
          <w:spacing w:val="-1"/>
        </w:rPr>
        <w:t xml:space="preserve"> </w:t>
      </w:r>
      <w:r>
        <w:t>use</w:t>
      </w:r>
      <w:r>
        <w:rPr>
          <w:spacing w:val="-1"/>
        </w:rPr>
        <w:t xml:space="preserve"> </w:t>
      </w:r>
      <w:r>
        <w:t>of</w:t>
      </w:r>
      <w:r>
        <w:rPr>
          <w:spacing w:val="-1"/>
        </w:rPr>
        <w:t xml:space="preserve"> </w:t>
      </w:r>
      <w:r>
        <w:t>tools</w:t>
      </w:r>
      <w:r>
        <w:rPr>
          <w:spacing w:val="-1"/>
        </w:rPr>
        <w:t xml:space="preserve"> </w:t>
      </w:r>
      <w:r>
        <w:t>and</w:t>
      </w:r>
      <w:r>
        <w:rPr>
          <w:spacing w:val="-3"/>
        </w:rPr>
        <w:t xml:space="preserve"> </w:t>
      </w:r>
      <w:r>
        <w:t>equipment</w:t>
      </w:r>
      <w:r>
        <w:rPr>
          <w:spacing w:val="-1"/>
        </w:rPr>
        <w:t xml:space="preserve"> </w:t>
      </w:r>
      <w:r>
        <w:t>used</w:t>
      </w:r>
      <w:r>
        <w:rPr>
          <w:spacing w:val="-1"/>
        </w:rPr>
        <w:t xml:space="preserve"> </w:t>
      </w:r>
      <w:r>
        <w:t>in</w:t>
      </w:r>
      <w:r>
        <w:rPr>
          <w:spacing w:val="-1"/>
        </w:rPr>
        <w:t xml:space="preserve"> </w:t>
      </w:r>
      <w:r>
        <w:t>the</w:t>
      </w:r>
      <w:r>
        <w:rPr>
          <w:spacing w:val="-1"/>
        </w:rPr>
        <w:t xml:space="preserve"> </w:t>
      </w:r>
      <w:r>
        <w:t>building</w:t>
      </w:r>
      <w:r>
        <w:rPr>
          <w:spacing w:val="-2"/>
        </w:rPr>
        <w:t xml:space="preserve"> </w:t>
      </w:r>
      <w:r>
        <w:t>construction</w:t>
      </w:r>
      <w:r>
        <w:rPr>
          <w:spacing w:val="-1"/>
        </w:rPr>
        <w:t xml:space="preserve"> </w:t>
      </w:r>
      <w:r>
        <w:t>industry.</w:t>
      </w:r>
    </w:p>
    <w:p w:rsidR="00060A6F" w:rsidRDefault="00060A6F">
      <w:pPr>
        <w:pStyle w:val="BodyText"/>
        <w:spacing w:before="2"/>
        <w:rPr>
          <w:sz w:val="27"/>
        </w:rPr>
      </w:pPr>
    </w:p>
    <w:p w:rsidR="00060A6F" w:rsidRDefault="00280855">
      <w:pPr>
        <w:pStyle w:val="BodyText"/>
        <w:spacing w:before="102"/>
        <w:ind w:left="620"/>
      </w:pPr>
      <w:r>
        <w:rPr>
          <w:color w:val="000000"/>
          <w:shd w:val="clear" w:color="auto" w:fill="FFFF00"/>
        </w:rPr>
        <w:t>Actions</w:t>
      </w:r>
      <w:r>
        <w:rPr>
          <w:color w:val="000000"/>
          <w:spacing w:val="-2"/>
          <w:shd w:val="clear" w:color="auto" w:fill="FFFF00"/>
        </w:rPr>
        <w:t xml:space="preserve"> </w:t>
      </w:r>
      <w:r>
        <w:rPr>
          <w:color w:val="000000"/>
          <w:shd w:val="clear" w:color="auto" w:fill="FFFF00"/>
        </w:rPr>
        <w:t>19-</w:t>
      </w:r>
      <w:r>
        <w:rPr>
          <w:color w:val="000000"/>
          <w:spacing w:val="-2"/>
          <w:shd w:val="clear" w:color="auto" w:fill="FFFF00"/>
        </w:rPr>
        <w:t xml:space="preserve"> </w:t>
      </w:r>
      <w:r>
        <w:rPr>
          <w:color w:val="000000"/>
          <w:shd w:val="clear" w:color="auto" w:fill="FFFF00"/>
        </w:rPr>
        <w:t>20:</w:t>
      </w:r>
      <w:r>
        <w:rPr>
          <w:color w:val="000000"/>
          <w:spacing w:val="43"/>
          <w:shd w:val="clear" w:color="auto" w:fill="FFFF00"/>
        </w:rPr>
        <w:t xml:space="preserve"> </w:t>
      </w:r>
      <w:r>
        <w:rPr>
          <w:color w:val="000000"/>
          <w:shd w:val="clear" w:color="auto" w:fill="FFFF00"/>
        </w:rPr>
        <w:t>We</w:t>
      </w:r>
      <w:r>
        <w:rPr>
          <w:color w:val="000000"/>
          <w:spacing w:val="-1"/>
          <w:shd w:val="clear" w:color="auto" w:fill="FFFF00"/>
        </w:rPr>
        <w:t xml:space="preserve"> </w:t>
      </w:r>
      <w:r>
        <w:rPr>
          <w:color w:val="000000"/>
          <w:shd w:val="clear" w:color="auto" w:fill="FFFF00"/>
        </w:rPr>
        <w:t>will</w:t>
      </w:r>
      <w:r>
        <w:rPr>
          <w:color w:val="000000"/>
          <w:spacing w:val="-2"/>
          <w:shd w:val="clear" w:color="auto" w:fill="FFFF00"/>
        </w:rPr>
        <w:t xml:space="preserve"> </w:t>
      </w:r>
      <w:r>
        <w:rPr>
          <w:color w:val="000000"/>
          <w:shd w:val="clear" w:color="auto" w:fill="FFFF00"/>
        </w:rPr>
        <w:t>continue</w:t>
      </w:r>
      <w:r>
        <w:rPr>
          <w:color w:val="000000"/>
          <w:spacing w:val="-1"/>
          <w:shd w:val="clear" w:color="auto" w:fill="FFFF00"/>
        </w:rPr>
        <w:t xml:space="preserve"> </w:t>
      </w:r>
      <w:r>
        <w:rPr>
          <w:color w:val="000000"/>
          <w:shd w:val="clear" w:color="auto" w:fill="FFFF00"/>
        </w:rPr>
        <w:t>to</w:t>
      </w:r>
      <w:r>
        <w:rPr>
          <w:color w:val="000000"/>
          <w:spacing w:val="-2"/>
          <w:shd w:val="clear" w:color="auto" w:fill="FFFF00"/>
        </w:rPr>
        <w:t xml:space="preserve"> </w:t>
      </w:r>
      <w:r>
        <w:rPr>
          <w:color w:val="000000"/>
          <w:shd w:val="clear" w:color="auto" w:fill="FFFF00"/>
        </w:rPr>
        <w:t>modify</w:t>
      </w:r>
      <w:r>
        <w:rPr>
          <w:color w:val="000000"/>
          <w:spacing w:val="-2"/>
          <w:shd w:val="clear" w:color="auto" w:fill="FFFF00"/>
        </w:rPr>
        <w:t xml:space="preserve"> </w:t>
      </w:r>
      <w:r>
        <w:rPr>
          <w:color w:val="000000"/>
          <w:shd w:val="clear" w:color="auto" w:fill="FFFF00"/>
        </w:rPr>
        <w:t>and</w:t>
      </w:r>
      <w:r>
        <w:rPr>
          <w:color w:val="000000"/>
          <w:spacing w:val="-1"/>
          <w:shd w:val="clear" w:color="auto" w:fill="FFFF00"/>
        </w:rPr>
        <w:t xml:space="preserve"> </w:t>
      </w:r>
      <w:r>
        <w:rPr>
          <w:color w:val="000000"/>
          <w:shd w:val="clear" w:color="auto" w:fill="FFFF00"/>
        </w:rPr>
        <w:t>improve</w:t>
      </w:r>
      <w:r>
        <w:rPr>
          <w:color w:val="000000"/>
          <w:spacing w:val="-2"/>
          <w:shd w:val="clear" w:color="auto" w:fill="FFFF00"/>
        </w:rPr>
        <w:t xml:space="preserve"> </w:t>
      </w:r>
      <w:r>
        <w:rPr>
          <w:color w:val="000000"/>
          <w:shd w:val="clear" w:color="auto" w:fill="FFFF00"/>
        </w:rPr>
        <w:t>safety</w:t>
      </w:r>
      <w:r>
        <w:rPr>
          <w:color w:val="000000"/>
          <w:spacing w:val="-1"/>
          <w:shd w:val="clear" w:color="auto" w:fill="FFFF00"/>
        </w:rPr>
        <w:t xml:space="preserve"> </w:t>
      </w:r>
      <w:r>
        <w:rPr>
          <w:color w:val="000000"/>
          <w:shd w:val="clear" w:color="auto" w:fill="FFFF00"/>
        </w:rPr>
        <w:t>through</w:t>
      </w:r>
    </w:p>
    <w:p w:rsidR="00060A6F" w:rsidRDefault="00280855">
      <w:pPr>
        <w:pStyle w:val="ListParagraph"/>
        <w:numPr>
          <w:ilvl w:val="0"/>
          <w:numId w:val="55"/>
        </w:numPr>
        <w:tabs>
          <w:tab w:val="left" w:pos="1339"/>
          <w:tab w:val="left" w:pos="1340"/>
        </w:tabs>
        <w:spacing w:before="1"/>
        <w:rPr>
          <w:sz w:val="20"/>
        </w:rPr>
      </w:pPr>
      <w:r>
        <w:rPr>
          <w:color w:val="000000"/>
          <w:sz w:val="20"/>
          <w:shd w:val="clear" w:color="auto" w:fill="FFFF00"/>
        </w:rPr>
        <w:t>Using</w:t>
      </w:r>
      <w:r>
        <w:rPr>
          <w:color w:val="000000"/>
          <w:spacing w:val="-2"/>
          <w:sz w:val="20"/>
          <w:shd w:val="clear" w:color="auto" w:fill="FFFF00"/>
        </w:rPr>
        <w:t xml:space="preserve"> </w:t>
      </w:r>
      <w:r>
        <w:rPr>
          <w:color w:val="000000"/>
          <w:sz w:val="20"/>
          <w:shd w:val="clear" w:color="auto" w:fill="FFFF00"/>
        </w:rPr>
        <w:t>safety</w:t>
      </w:r>
      <w:r>
        <w:rPr>
          <w:color w:val="000000"/>
          <w:spacing w:val="-2"/>
          <w:sz w:val="20"/>
          <w:shd w:val="clear" w:color="auto" w:fill="FFFF00"/>
        </w:rPr>
        <w:t xml:space="preserve"> </w:t>
      </w:r>
      <w:r>
        <w:rPr>
          <w:color w:val="000000"/>
          <w:sz w:val="20"/>
          <w:shd w:val="clear" w:color="auto" w:fill="FFFF00"/>
        </w:rPr>
        <w:t>check</w:t>
      </w:r>
      <w:r>
        <w:rPr>
          <w:color w:val="000000"/>
          <w:spacing w:val="-2"/>
          <w:sz w:val="20"/>
          <w:shd w:val="clear" w:color="auto" w:fill="FFFF00"/>
        </w:rPr>
        <w:t xml:space="preserve"> </w:t>
      </w:r>
      <w:r>
        <w:rPr>
          <w:color w:val="000000"/>
          <w:sz w:val="20"/>
          <w:shd w:val="clear" w:color="auto" w:fill="FFFF00"/>
        </w:rPr>
        <w:t>off</w:t>
      </w:r>
      <w:r>
        <w:rPr>
          <w:color w:val="000000"/>
          <w:spacing w:val="-1"/>
          <w:sz w:val="20"/>
          <w:shd w:val="clear" w:color="auto" w:fill="FFFF00"/>
        </w:rPr>
        <w:t xml:space="preserve"> </w:t>
      </w:r>
      <w:r>
        <w:rPr>
          <w:color w:val="000000"/>
          <w:sz w:val="20"/>
          <w:shd w:val="clear" w:color="auto" w:fill="FFFF00"/>
        </w:rPr>
        <w:t>list</w:t>
      </w:r>
    </w:p>
    <w:p w:rsidR="00060A6F" w:rsidRDefault="00280855">
      <w:pPr>
        <w:pStyle w:val="ListParagraph"/>
        <w:numPr>
          <w:ilvl w:val="0"/>
          <w:numId w:val="55"/>
        </w:numPr>
        <w:tabs>
          <w:tab w:val="left" w:pos="1339"/>
          <w:tab w:val="left" w:pos="1340"/>
        </w:tabs>
        <w:spacing w:before="1"/>
        <w:rPr>
          <w:sz w:val="20"/>
        </w:rPr>
      </w:pPr>
      <w:r>
        <w:rPr>
          <w:color w:val="000000"/>
          <w:sz w:val="20"/>
          <w:shd w:val="clear" w:color="auto" w:fill="FFFF00"/>
        </w:rPr>
        <w:t>Hands-on</w:t>
      </w:r>
      <w:r>
        <w:rPr>
          <w:color w:val="000000"/>
          <w:spacing w:val="-2"/>
          <w:sz w:val="20"/>
          <w:shd w:val="clear" w:color="auto" w:fill="FFFF00"/>
        </w:rPr>
        <w:t xml:space="preserve"> </w:t>
      </w:r>
      <w:r>
        <w:rPr>
          <w:color w:val="000000"/>
          <w:sz w:val="20"/>
          <w:shd w:val="clear" w:color="auto" w:fill="FFFF00"/>
        </w:rPr>
        <w:t>implementation</w:t>
      </w:r>
      <w:r>
        <w:rPr>
          <w:color w:val="000000"/>
          <w:spacing w:val="-2"/>
          <w:sz w:val="20"/>
          <w:shd w:val="clear" w:color="auto" w:fill="FFFF00"/>
        </w:rPr>
        <w:t xml:space="preserve"> </w:t>
      </w:r>
      <w:r>
        <w:rPr>
          <w:color w:val="000000"/>
          <w:sz w:val="20"/>
          <w:shd w:val="clear" w:color="auto" w:fill="FFFF00"/>
        </w:rPr>
        <w:t>of</w:t>
      </w:r>
      <w:r>
        <w:rPr>
          <w:color w:val="000000"/>
          <w:spacing w:val="-2"/>
          <w:sz w:val="20"/>
          <w:shd w:val="clear" w:color="auto" w:fill="FFFF00"/>
        </w:rPr>
        <w:t xml:space="preserve"> </w:t>
      </w:r>
      <w:r>
        <w:rPr>
          <w:color w:val="000000"/>
          <w:sz w:val="20"/>
          <w:shd w:val="clear" w:color="auto" w:fill="FFFF00"/>
        </w:rPr>
        <w:t>safety</w:t>
      </w:r>
      <w:r>
        <w:rPr>
          <w:color w:val="000000"/>
          <w:spacing w:val="-2"/>
          <w:sz w:val="20"/>
          <w:shd w:val="clear" w:color="auto" w:fill="FFFF00"/>
        </w:rPr>
        <w:t xml:space="preserve"> </w:t>
      </w:r>
      <w:r>
        <w:rPr>
          <w:color w:val="000000"/>
          <w:sz w:val="20"/>
          <w:shd w:val="clear" w:color="auto" w:fill="FFFF00"/>
        </w:rPr>
        <w:t>during</w:t>
      </w:r>
      <w:r>
        <w:rPr>
          <w:color w:val="000000"/>
          <w:spacing w:val="-2"/>
          <w:sz w:val="20"/>
          <w:shd w:val="clear" w:color="auto" w:fill="FFFF00"/>
        </w:rPr>
        <w:t xml:space="preserve"> </w:t>
      </w:r>
      <w:r>
        <w:rPr>
          <w:color w:val="000000"/>
          <w:sz w:val="20"/>
          <w:shd w:val="clear" w:color="auto" w:fill="FFFF00"/>
        </w:rPr>
        <w:t>shop</w:t>
      </w:r>
      <w:r>
        <w:rPr>
          <w:color w:val="000000"/>
          <w:spacing w:val="-2"/>
          <w:sz w:val="20"/>
          <w:shd w:val="clear" w:color="auto" w:fill="FFFF00"/>
        </w:rPr>
        <w:t xml:space="preserve"> </w:t>
      </w:r>
      <w:r>
        <w:rPr>
          <w:color w:val="000000"/>
          <w:sz w:val="20"/>
          <w:shd w:val="clear" w:color="auto" w:fill="FFFF00"/>
        </w:rPr>
        <w:t>hours</w:t>
      </w:r>
    </w:p>
    <w:p w:rsidR="00060A6F" w:rsidRDefault="00280855">
      <w:pPr>
        <w:pStyle w:val="ListParagraph"/>
        <w:numPr>
          <w:ilvl w:val="0"/>
          <w:numId w:val="55"/>
        </w:numPr>
        <w:tabs>
          <w:tab w:val="left" w:pos="1339"/>
          <w:tab w:val="left" w:pos="1340"/>
        </w:tabs>
        <w:rPr>
          <w:sz w:val="20"/>
        </w:rPr>
      </w:pPr>
      <w:r>
        <w:rPr>
          <w:color w:val="000000"/>
          <w:sz w:val="20"/>
          <w:shd w:val="clear" w:color="auto" w:fill="FFFF00"/>
        </w:rPr>
        <w:t>Offer</w:t>
      </w:r>
      <w:r>
        <w:rPr>
          <w:color w:val="000000"/>
          <w:spacing w:val="-3"/>
          <w:sz w:val="20"/>
          <w:shd w:val="clear" w:color="auto" w:fill="FFFF00"/>
        </w:rPr>
        <w:t xml:space="preserve"> </w:t>
      </w:r>
      <w:r>
        <w:rPr>
          <w:color w:val="000000"/>
          <w:sz w:val="20"/>
          <w:shd w:val="clear" w:color="auto" w:fill="FFFF00"/>
        </w:rPr>
        <w:t>more</w:t>
      </w:r>
      <w:r>
        <w:rPr>
          <w:color w:val="000000"/>
          <w:spacing w:val="-2"/>
          <w:sz w:val="20"/>
          <w:shd w:val="clear" w:color="auto" w:fill="FFFF00"/>
        </w:rPr>
        <w:t xml:space="preserve"> </w:t>
      </w:r>
      <w:r>
        <w:rPr>
          <w:color w:val="000000"/>
          <w:sz w:val="20"/>
          <w:shd w:val="clear" w:color="auto" w:fill="FFFF00"/>
        </w:rPr>
        <w:t>training</w:t>
      </w:r>
      <w:r>
        <w:rPr>
          <w:color w:val="000000"/>
          <w:spacing w:val="-2"/>
          <w:sz w:val="20"/>
          <w:shd w:val="clear" w:color="auto" w:fill="FFFF00"/>
        </w:rPr>
        <w:t xml:space="preserve"> </w:t>
      </w:r>
      <w:r>
        <w:rPr>
          <w:color w:val="000000"/>
          <w:sz w:val="20"/>
          <w:shd w:val="clear" w:color="auto" w:fill="FFFF00"/>
        </w:rPr>
        <w:t>through</w:t>
      </w:r>
      <w:r>
        <w:rPr>
          <w:color w:val="000000"/>
          <w:spacing w:val="-2"/>
          <w:sz w:val="20"/>
          <w:shd w:val="clear" w:color="auto" w:fill="FFFF00"/>
        </w:rPr>
        <w:t xml:space="preserve"> </w:t>
      </w:r>
      <w:r>
        <w:rPr>
          <w:color w:val="000000"/>
          <w:sz w:val="20"/>
          <w:shd w:val="clear" w:color="auto" w:fill="FFFF00"/>
        </w:rPr>
        <w:t>videos,</w:t>
      </w:r>
      <w:r>
        <w:rPr>
          <w:color w:val="000000"/>
          <w:spacing w:val="-2"/>
          <w:sz w:val="20"/>
          <w:shd w:val="clear" w:color="auto" w:fill="FFFF00"/>
        </w:rPr>
        <w:t xml:space="preserve"> </w:t>
      </w:r>
      <w:r>
        <w:rPr>
          <w:color w:val="000000"/>
          <w:sz w:val="20"/>
          <w:shd w:val="clear" w:color="auto" w:fill="FFFF00"/>
        </w:rPr>
        <w:t>lectures</w:t>
      </w:r>
      <w:r>
        <w:rPr>
          <w:color w:val="000000"/>
          <w:spacing w:val="-2"/>
          <w:sz w:val="20"/>
          <w:shd w:val="clear" w:color="auto" w:fill="FFFF00"/>
        </w:rPr>
        <w:t xml:space="preserve"> </w:t>
      </w:r>
      <w:r>
        <w:rPr>
          <w:color w:val="000000"/>
          <w:sz w:val="20"/>
          <w:shd w:val="clear" w:color="auto" w:fill="FFFF00"/>
        </w:rPr>
        <w:t>and</w:t>
      </w:r>
      <w:r>
        <w:rPr>
          <w:color w:val="000000"/>
          <w:spacing w:val="-2"/>
          <w:sz w:val="20"/>
          <w:shd w:val="clear" w:color="auto" w:fill="FFFF00"/>
        </w:rPr>
        <w:t xml:space="preserve"> </w:t>
      </w:r>
      <w:r>
        <w:rPr>
          <w:color w:val="000000"/>
          <w:sz w:val="20"/>
          <w:shd w:val="clear" w:color="auto" w:fill="FFFF00"/>
        </w:rPr>
        <w:t>safety</w:t>
      </w:r>
      <w:r>
        <w:rPr>
          <w:color w:val="000000"/>
          <w:spacing w:val="-2"/>
          <w:sz w:val="20"/>
          <w:shd w:val="clear" w:color="auto" w:fill="FFFF00"/>
        </w:rPr>
        <w:t xml:space="preserve"> </w:t>
      </w:r>
      <w:r>
        <w:rPr>
          <w:color w:val="000000"/>
          <w:sz w:val="20"/>
          <w:shd w:val="clear" w:color="auto" w:fill="FFFF00"/>
        </w:rPr>
        <w:t>speakers.</w:t>
      </w:r>
      <w:r>
        <w:rPr>
          <w:color w:val="000000"/>
          <w:spacing w:val="-3"/>
          <w:sz w:val="20"/>
          <w:shd w:val="clear" w:color="auto" w:fill="FFFF00"/>
        </w:rPr>
        <w:t xml:space="preserve"> </w:t>
      </w:r>
    </w:p>
    <w:p w:rsidR="00060A6F" w:rsidRDefault="00280855">
      <w:pPr>
        <w:pStyle w:val="ListParagraph"/>
        <w:numPr>
          <w:ilvl w:val="0"/>
          <w:numId w:val="55"/>
        </w:numPr>
        <w:tabs>
          <w:tab w:val="left" w:pos="1339"/>
          <w:tab w:val="left" w:pos="1340"/>
        </w:tabs>
        <w:spacing w:before="1"/>
        <w:rPr>
          <w:sz w:val="20"/>
        </w:rPr>
      </w:pPr>
      <w:r>
        <w:rPr>
          <w:color w:val="000000"/>
          <w:sz w:val="20"/>
          <w:shd w:val="clear" w:color="auto" w:fill="FFFF00"/>
        </w:rPr>
        <w:t>We</w:t>
      </w:r>
      <w:r>
        <w:rPr>
          <w:color w:val="000000"/>
          <w:spacing w:val="-2"/>
          <w:sz w:val="20"/>
          <w:shd w:val="clear" w:color="auto" w:fill="FFFF00"/>
        </w:rPr>
        <w:t xml:space="preserve"> </w:t>
      </w:r>
      <w:r>
        <w:rPr>
          <w:color w:val="000000"/>
          <w:sz w:val="20"/>
          <w:shd w:val="clear" w:color="auto" w:fill="FFFF00"/>
        </w:rPr>
        <w:t>created</w:t>
      </w:r>
      <w:r>
        <w:rPr>
          <w:color w:val="000000"/>
          <w:spacing w:val="-2"/>
          <w:sz w:val="20"/>
          <w:shd w:val="clear" w:color="auto" w:fill="FFFF00"/>
        </w:rPr>
        <w:t xml:space="preserve"> </w:t>
      </w:r>
      <w:r>
        <w:rPr>
          <w:color w:val="000000"/>
          <w:sz w:val="20"/>
          <w:shd w:val="clear" w:color="auto" w:fill="FFFF00"/>
        </w:rPr>
        <w:t>a</w:t>
      </w:r>
      <w:r>
        <w:rPr>
          <w:color w:val="000000"/>
          <w:spacing w:val="-1"/>
          <w:sz w:val="20"/>
          <w:shd w:val="clear" w:color="auto" w:fill="FFFF00"/>
        </w:rPr>
        <w:t xml:space="preserve"> </w:t>
      </w:r>
      <w:r>
        <w:rPr>
          <w:color w:val="000000"/>
          <w:sz w:val="20"/>
          <w:shd w:val="clear" w:color="auto" w:fill="FFFF00"/>
        </w:rPr>
        <w:t>course</w:t>
      </w:r>
      <w:r>
        <w:rPr>
          <w:color w:val="000000"/>
          <w:spacing w:val="-2"/>
          <w:sz w:val="20"/>
          <w:shd w:val="clear" w:color="auto" w:fill="FFFF00"/>
        </w:rPr>
        <w:t xml:space="preserve"> </w:t>
      </w:r>
      <w:r>
        <w:rPr>
          <w:color w:val="000000"/>
          <w:sz w:val="20"/>
          <w:shd w:val="clear" w:color="auto" w:fill="FFFF00"/>
        </w:rPr>
        <w:t>map</w:t>
      </w:r>
      <w:r>
        <w:rPr>
          <w:color w:val="000000"/>
          <w:spacing w:val="-1"/>
          <w:sz w:val="20"/>
          <w:shd w:val="clear" w:color="auto" w:fill="FFFF00"/>
        </w:rPr>
        <w:t xml:space="preserve"> </w:t>
      </w:r>
      <w:r>
        <w:rPr>
          <w:color w:val="000000"/>
          <w:sz w:val="20"/>
          <w:shd w:val="clear" w:color="auto" w:fill="FFFF00"/>
        </w:rPr>
        <w:t>to</w:t>
      </w:r>
      <w:r>
        <w:rPr>
          <w:color w:val="000000"/>
          <w:spacing w:val="-2"/>
          <w:sz w:val="20"/>
          <w:shd w:val="clear" w:color="auto" w:fill="FFFF00"/>
        </w:rPr>
        <w:t xml:space="preserve"> </w:t>
      </w:r>
      <w:r>
        <w:rPr>
          <w:color w:val="000000"/>
          <w:sz w:val="20"/>
          <w:shd w:val="clear" w:color="auto" w:fill="FFFF00"/>
        </w:rPr>
        <w:t>show</w:t>
      </w:r>
      <w:r>
        <w:rPr>
          <w:color w:val="000000"/>
          <w:spacing w:val="-1"/>
          <w:sz w:val="20"/>
          <w:shd w:val="clear" w:color="auto" w:fill="FFFF00"/>
        </w:rPr>
        <w:t xml:space="preserve"> </w:t>
      </w:r>
      <w:r>
        <w:rPr>
          <w:color w:val="000000"/>
          <w:sz w:val="20"/>
          <w:shd w:val="clear" w:color="auto" w:fill="FFFF00"/>
        </w:rPr>
        <w:t>where</w:t>
      </w:r>
      <w:r>
        <w:rPr>
          <w:color w:val="000000"/>
          <w:spacing w:val="-2"/>
          <w:sz w:val="20"/>
          <w:shd w:val="clear" w:color="auto" w:fill="FFFF00"/>
        </w:rPr>
        <w:t xml:space="preserve"> </w:t>
      </w:r>
      <w:r>
        <w:rPr>
          <w:color w:val="000000"/>
          <w:sz w:val="20"/>
          <w:shd w:val="clear" w:color="auto" w:fill="FFFF00"/>
        </w:rPr>
        <w:t>safety</w:t>
      </w:r>
      <w:r>
        <w:rPr>
          <w:color w:val="000000"/>
          <w:spacing w:val="-1"/>
          <w:sz w:val="20"/>
          <w:shd w:val="clear" w:color="auto" w:fill="FFFF00"/>
        </w:rPr>
        <w:t xml:space="preserve"> </w:t>
      </w:r>
      <w:r>
        <w:rPr>
          <w:color w:val="000000"/>
          <w:sz w:val="20"/>
          <w:shd w:val="clear" w:color="auto" w:fill="FFFF00"/>
        </w:rPr>
        <w:t>is</w:t>
      </w:r>
      <w:r>
        <w:rPr>
          <w:color w:val="000000"/>
          <w:spacing w:val="-2"/>
          <w:sz w:val="20"/>
          <w:shd w:val="clear" w:color="auto" w:fill="FFFF00"/>
        </w:rPr>
        <w:t xml:space="preserve"> </w:t>
      </w:r>
      <w:r>
        <w:rPr>
          <w:color w:val="000000"/>
          <w:sz w:val="20"/>
          <w:shd w:val="clear" w:color="auto" w:fill="FFFF00"/>
        </w:rPr>
        <w:t>introduced,</w:t>
      </w:r>
      <w:r>
        <w:rPr>
          <w:color w:val="000000"/>
          <w:spacing w:val="-1"/>
          <w:sz w:val="20"/>
          <w:shd w:val="clear" w:color="auto" w:fill="FFFF00"/>
        </w:rPr>
        <w:t xml:space="preserve"> </w:t>
      </w:r>
      <w:r>
        <w:rPr>
          <w:color w:val="000000"/>
          <w:sz w:val="20"/>
          <w:shd w:val="clear" w:color="auto" w:fill="FFFF00"/>
        </w:rPr>
        <w:t>learned</w:t>
      </w:r>
      <w:r>
        <w:rPr>
          <w:color w:val="000000"/>
          <w:spacing w:val="-2"/>
          <w:sz w:val="20"/>
          <w:shd w:val="clear" w:color="auto" w:fill="FFFF00"/>
        </w:rPr>
        <w:t xml:space="preserve"> </w:t>
      </w:r>
      <w:r>
        <w:rPr>
          <w:color w:val="000000"/>
          <w:sz w:val="20"/>
          <w:shd w:val="clear" w:color="auto" w:fill="FFFF00"/>
        </w:rPr>
        <w:t>and</w:t>
      </w:r>
      <w:r>
        <w:rPr>
          <w:color w:val="000000"/>
          <w:spacing w:val="-1"/>
          <w:sz w:val="20"/>
          <w:shd w:val="clear" w:color="auto" w:fill="FFFF00"/>
        </w:rPr>
        <w:t xml:space="preserve"> </w:t>
      </w:r>
      <w:r>
        <w:rPr>
          <w:color w:val="000000"/>
          <w:sz w:val="20"/>
          <w:shd w:val="clear" w:color="auto" w:fill="FFFF00"/>
        </w:rPr>
        <w:t>practiced</w:t>
      </w:r>
      <w:r>
        <w:rPr>
          <w:color w:val="000000"/>
          <w:spacing w:val="-2"/>
          <w:sz w:val="20"/>
          <w:shd w:val="clear" w:color="auto" w:fill="FFFF00"/>
        </w:rPr>
        <w:t xml:space="preserve"> </w:t>
      </w:r>
      <w:r>
        <w:rPr>
          <w:color w:val="000000"/>
          <w:sz w:val="20"/>
          <w:shd w:val="clear" w:color="auto" w:fill="FFFF00"/>
        </w:rPr>
        <w:t>throughout</w:t>
      </w:r>
      <w:r>
        <w:rPr>
          <w:color w:val="000000"/>
          <w:spacing w:val="-1"/>
          <w:sz w:val="20"/>
          <w:shd w:val="clear" w:color="auto" w:fill="FFFF00"/>
        </w:rPr>
        <w:t xml:space="preserve"> </w:t>
      </w:r>
      <w:r>
        <w:rPr>
          <w:color w:val="000000"/>
          <w:sz w:val="20"/>
          <w:shd w:val="clear" w:color="auto" w:fill="FFFF00"/>
        </w:rPr>
        <w:t>the</w:t>
      </w:r>
      <w:r>
        <w:rPr>
          <w:color w:val="000000"/>
          <w:spacing w:val="-2"/>
          <w:sz w:val="20"/>
          <w:shd w:val="clear" w:color="auto" w:fill="FFFF00"/>
        </w:rPr>
        <w:t xml:space="preserve"> </w:t>
      </w:r>
      <w:r>
        <w:rPr>
          <w:color w:val="000000"/>
          <w:sz w:val="20"/>
          <w:shd w:val="clear" w:color="auto" w:fill="FFFF00"/>
        </w:rPr>
        <w:t>BCT</w:t>
      </w:r>
      <w:r>
        <w:rPr>
          <w:color w:val="000000"/>
          <w:spacing w:val="-1"/>
          <w:sz w:val="20"/>
          <w:shd w:val="clear" w:color="auto" w:fill="FFFF00"/>
        </w:rPr>
        <w:t xml:space="preserve"> </w:t>
      </w:r>
      <w:r>
        <w:rPr>
          <w:color w:val="000000"/>
          <w:sz w:val="20"/>
          <w:shd w:val="clear" w:color="auto" w:fill="FFFF00"/>
        </w:rPr>
        <w:t>program.</w:t>
      </w:r>
    </w:p>
    <w:p w:rsidR="00060A6F" w:rsidRDefault="00060A6F">
      <w:pPr>
        <w:pStyle w:val="BodyText"/>
        <w:spacing w:before="5"/>
        <w:rPr>
          <w:sz w:val="22"/>
        </w:rPr>
      </w:pPr>
    </w:p>
    <w:p w:rsidR="00060A6F" w:rsidRDefault="00280855">
      <w:pPr>
        <w:pStyle w:val="BodyText"/>
        <w:spacing w:before="1"/>
        <w:ind w:left="620"/>
      </w:pPr>
      <w:r>
        <w:t>20-21</w:t>
      </w:r>
      <w:r>
        <w:rPr>
          <w:spacing w:val="-2"/>
        </w:rPr>
        <w:t xml:space="preserve"> </w:t>
      </w:r>
      <w:r>
        <w:t>Results/Actions</w:t>
      </w:r>
      <w:r>
        <w:rPr>
          <w:spacing w:val="-2"/>
        </w:rPr>
        <w:t xml:space="preserve"> </w:t>
      </w:r>
      <w:r>
        <w:t>taken:</w:t>
      </w:r>
      <w:r>
        <w:rPr>
          <w:spacing w:val="42"/>
        </w:rPr>
        <w:t xml:space="preserve"> </w:t>
      </w:r>
      <w:r>
        <w:t>We</w:t>
      </w:r>
      <w:r>
        <w:rPr>
          <w:spacing w:val="-2"/>
        </w:rPr>
        <w:t xml:space="preserve"> </w:t>
      </w:r>
      <w:r>
        <w:t>will</w:t>
      </w:r>
      <w:r>
        <w:rPr>
          <w:spacing w:val="-2"/>
        </w:rPr>
        <w:t xml:space="preserve"> </w:t>
      </w:r>
      <w:r>
        <w:t>continue</w:t>
      </w:r>
      <w:r>
        <w:rPr>
          <w:spacing w:val="-2"/>
        </w:rPr>
        <w:t xml:space="preserve"> </w:t>
      </w:r>
      <w:r>
        <w:t>to</w:t>
      </w:r>
      <w:r>
        <w:rPr>
          <w:spacing w:val="-2"/>
        </w:rPr>
        <w:t xml:space="preserve"> </w:t>
      </w:r>
      <w:r>
        <w:t>modify</w:t>
      </w:r>
      <w:r>
        <w:rPr>
          <w:spacing w:val="-2"/>
        </w:rPr>
        <w:t xml:space="preserve"> </w:t>
      </w:r>
      <w:r>
        <w:t>and</w:t>
      </w:r>
      <w:r>
        <w:rPr>
          <w:spacing w:val="-2"/>
        </w:rPr>
        <w:t xml:space="preserve"> </w:t>
      </w:r>
      <w:r>
        <w:t>improve</w:t>
      </w:r>
      <w:r>
        <w:rPr>
          <w:spacing w:val="-2"/>
        </w:rPr>
        <w:t xml:space="preserve"> </w:t>
      </w:r>
      <w:r>
        <w:t>safety</w:t>
      </w:r>
      <w:r>
        <w:rPr>
          <w:spacing w:val="-2"/>
        </w:rPr>
        <w:t xml:space="preserve"> </w:t>
      </w:r>
      <w:r>
        <w:t>with</w:t>
      </w:r>
      <w:r>
        <w:rPr>
          <w:spacing w:val="-2"/>
        </w:rPr>
        <w:t xml:space="preserve"> </w:t>
      </w:r>
      <w:r>
        <w:t>the</w:t>
      </w:r>
      <w:r>
        <w:rPr>
          <w:spacing w:val="-2"/>
        </w:rPr>
        <w:t xml:space="preserve"> </w:t>
      </w:r>
      <w:r>
        <w:t>following</w:t>
      </w:r>
    </w:p>
    <w:p w:rsidR="00060A6F" w:rsidRDefault="00280855">
      <w:pPr>
        <w:pStyle w:val="ListParagraph"/>
        <w:numPr>
          <w:ilvl w:val="0"/>
          <w:numId w:val="54"/>
        </w:numPr>
        <w:tabs>
          <w:tab w:val="left" w:pos="1339"/>
          <w:tab w:val="left" w:pos="1340"/>
        </w:tabs>
        <w:spacing w:before="159"/>
        <w:ind w:right="2220"/>
        <w:rPr>
          <w:sz w:val="20"/>
        </w:rPr>
      </w:pPr>
      <w:r>
        <w:rPr>
          <w:sz w:val="20"/>
        </w:rPr>
        <w:t>Using a safety check off list.</w:t>
      </w:r>
      <w:r>
        <w:rPr>
          <w:spacing w:val="1"/>
          <w:sz w:val="20"/>
        </w:rPr>
        <w:t xml:space="preserve"> </w:t>
      </w:r>
      <w:r>
        <w:rPr>
          <w:sz w:val="20"/>
        </w:rPr>
        <w:t>We will be using the NCCER safety check off sheets made available for all performance evaluations, mock-up</w:t>
      </w:r>
      <w:r>
        <w:rPr>
          <w:spacing w:val="-43"/>
          <w:sz w:val="20"/>
        </w:rPr>
        <w:t xml:space="preserve"> </w:t>
      </w:r>
      <w:r>
        <w:rPr>
          <w:sz w:val="20"/>
        </w:rPr>
        <w:t>demonstrations,</w:t>
      </w:r>
      <w:r>
        <w:rPr>
          <w:spacing w:val="-2"/>
          <w:sz w:val="20"/>
        </w:rPr>
        <w:t xml:space="preserve"> </w:t>
      </w:r>
      <w:r>
        <w:rPr>
          <w:sz w:val="20"/>
        </w:rPr>
        <w:t>and</w:t>
      </w:r>
      <w:r>
        <w:rPr>
          <w:spacing w:val="-1"/>
          <w:sz w:val="20"/>
        </w:rPr>
        <w:t xml:space="preserve"> </w:t>
      </w:r>
      <w:r>
        <w:rPr>
          <w:sz w:val="20"/>
        </w:rPr>
        <w:t>shop</w:t>
      </w:r>
      <w:r>
        <w:rPr>
          <w:spacing w:val="-1"/>
          <w:sz w:val="20"/>
        </w:rPr>
        <w:t xml:space="preserve"> </w:t>
      </w:r>
      <w:r>
        <w:rPr>
          <w:sz w:val="20"/>
        </w:rPr>
        <w:t>work.</w:t>
      </w:r>
    </w:p>
    <w:p w:rsidR="00060A6F" w:rsidRDefault="00280855">
      <w:pPr>
        <w:pStyle w:val="ListParagraph"/>
        <w:numPr>
          <w:ilvl w:val="0"/>
          <w:numId w:val="54"/>
        </w:numPr>
        <w:tabs>
          <w:tab w:val="left" w:pos="1339"/>
          <w:tab w:val="left" w:pos="1340"/>
        </w:tabs>
        <w:spacing w:before="1"/>
        <w:ind w:hanging="361"/>
        <w:rPr>
          <w:sz w:val="20"/>
        </w:rPr>
      </w:pPr>
      <w:r>
        <w:rPr>
          <w:sz w:val="20"/>
        </w:rPr>
        <w:t>A</w:t>
      </w:r>
      <w:r>
        <w:rPr>
          <w:spacing w:val="-2"/>
          <w:sz w:val="20"/>
        </w:rPr>
        <w:t xml:space="preserve"> </w:t>
      </w:r>
      <w:r>
        <w:rPr>
          <w:sz w:val="20"/>
        </w:rPr>
        <w:t>daily</w:t>
      </w:r>
      <w:r>
        <w:rPr>
          <w:spacing w:val="-1"/>
          <w:sz w:val="20"/>
        </w:rPr>
        <w:t xml:space="preserve"> </w:t>
      </w:r>
      <w:r>
        <w:rPr>
          <w:sz w:val="20"/>
        </w:rPr>
        <w:t>PPE</w:t>
      </w:r>
      <w:r>
        <w:rPr>
          <w:spacing w:val="-1"/>
          <w:sz w:val="20"/>
        </w:rPr>
        <w:t xml:space="preserve"> </w:t>
      </w:r>
      <w:r>
        <w:rPr>
          <w:sz w:val="20"/>
        </w:rPr>
        <w:t>safety</w:t>
      </w:r>
      <w:r>
        <w:rPr>
          <w:spacing w:val="-2"/>
          <w:sz w:val="20"/>
        </w:rPr>
        <w:t xml:space="preserve"> </w:t>
      </w:r>
      <w:r>
        <w:rPr>
          <w:sz w:val="20"/>
        </w:rPr>
        <w:t>check</w:t>
      </w:r>
      <w:r>
        <w:rPr>
          <w:spacing w:val="-1"/>
          <w:sz w:val="20"/>
        </w:rPr>
        <w:t xml:space="preserve"> </w:t>
      </w:r>
      <w:r>
        <w:rPr>
          <w:sz w:val="20"/>
        </w:rPr>
        <w:t>off</w:t>
      </w:r>
      <w:r>
        <w:rPr>
          <w:spacing w:val="-1"/>
          <w:sz w:val="20"/>
        </w:rPr>
        <w:t xml:space="preserve"> </w:t>
      </w:r>
      <w:r>
        <w:rPr>
          <w:sz w:val="20"/>
        </w:rPr>
        <w:t>sheet</w:t>
      </w:r>
      <w:r>
        <w:rPr>
          <w:spacing w:val="-2"/>
          <w:sz w:val="20"/>
        </w:rPr>
        <w:t xml:space="preserve"> </w:t>
      </w:r>
      <w:r>
        <w:rPr>
          <w:sz w:val="20"/>
        </w:rPr>
        <w:t>is</w:t>
      </w:r>
      <w:r>
        <w:rPr>
          <w:spacing w:val="-1"/>
          <w:sz w:val="20"/>
        </w:rPr>
        <w:t xml:space="preserve"> </w:t>
      </w:r>
      <w:r>
        <w:rPr>
          <w:sz w:val="20"/>
        </w:rPr>
        <w:t>used</w:t>
      </w:r>
      <w:r>
        <w:rPr>
          <w:spacing w:val="-1"/>
          <w:sz w:val="20"/>
        </w:rPr>
        <w:t xml:space="preserve"> </w:t>
      </w:r>
      <w:r>
        <w:rPr>
          <w:sz w:val="20"/>
        </w:rPr>
        <w:t>during</w:t>
      </w:r>
      <w:r>
        <w:rPr>
          <w:spacing w:val="-1"/>
          <w:sz w:val="20"/>
        </w:rPr>
        <w:t xml:space="preserve"> </w:t>
      </w:r>
      <w:r>
        <w:rPr>
          <w:sz w:val="20"/>
        </w:rPr>
        <w:t>sho</w:t>
      </w:r>
      <w:r>
        <w:rPr>
          <w:sz w:val="20"/>
        </w:rPr>
        <w:t>p</w:t>
      </w:r>
      <w:r>
        <w:rPr>
          <w:spacing w:val="-2"/>
          <w:sz w:val="20"/>
        </w:rPr>
        <w:t xml:space="preserve"> </w:t>
      </w:r>
      <w:r>
        <w:rPr>
          <w:sz w:val="20"/>
        </w:rPr>
        <w:t>time.</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sz w:val="16"/>
        </w:rPr>
      </w:pPr>
    </w:p>
    <w:p w:rsidR="00060A6F" w:rsidRDefault="00280855">
      <w:pPr>
        <w:pStyle w:val="ListParagraph"/>
        <w:numPr>
          <w:ilvl w:val="0"/>
          <w:numId w:val="54"/>
        </w:numPr>
        <w:tabs>
          <w:tab w:val="left" w:pos="1339"/>
          <w:tab w:val="left" w:pos="1340"/>
        </w:tabs>
        <w:spacing w:before="102"/>
        <w:ind w:right="1195"/>
        <w:rPr>
          <w:sz w:val="20"/>
        </w:rPr>
      </w:pPr>
      <w:r>
        <w:rPr>
          <w:sz w:val="20"/>
        </w:rPr>
        <w:t>Students are required to wear all PPE and follow all safety rules during shop hours, this year we followed Covid safety procedures that were approved</w:t>
      </w:r>
      <w:r>
        <w:rPr>
          <w:spacing w:val="-43"/>
          <w:sz w:val="20"/>
        </w:rPr>
        <w:t xml:space="preserve"> </w:t>
      </w:r>
      <w:r>
        <w:rPr>
          <w:sz w:val="20"/>
        </w:rPr>
        <w:t>by</w:t>
      </w:r>
      <w:r>
        <w:rPr>
          <w:spacing w:val="-2"/>
          <w:sz w:val="20"/>
        </w:rPr>
        <w:t xml:space="preserve"> </w:t>
      </w:r>
      <w:r>
        <w:rPr>
          <w:sz w:val="20"/>
        </w:rPr>
        <w:t>the</w:t>
      </w:r>
      <w:r>
        <w:rPr>
          <w:spacing w:val="-2"/>
          <w:sz w:val="20"/>
        </w:rPr>
        <w:t xml:space="preserve"> </w:t>
      </w:r>
      <w:r>
        <w:rPr>
          <w:sz w:val="20"/>
        </w:rPr>
        <w:t>Safety</w:t>
      </w:r>
      <w:r>
        <w:rPr>
          <w:spacing w:val="-1"/>
          <w:sz w:val="20"/>
        </w:rPr>
        <w:t xml:space="preserve"> </w:t>
      </w:r>
      <w:r>
        <w:rPr>
          <w:sz w:val="20"/>
        </w:rPr>
        <w:t>Compliance</w:t>
      </w:r>
      <w:r>
        <w:rPr>
          <w:spacing w:val="-1"/>
          <w:sz w:val="20"/>
        </w:rPr>
        <w:t xml:space="preserve"> </w:t>
      </w:r>
      <w:r>
        <w:rPr>
          <w:sz w:val="20"/>
        </w:rPr>
        <w:t>Officer.</w:t>
      </w:r>
    </w:p>
    <w:p w:rsidR="00060A6F" w:rsidRDefault="00280855">
      <w:pPr>
        <w:pStyle w:val="ListParagraph"/>
        <w:numPr>
          <w:ilvl w:val="0"/>
          <w:numId w:val="54"/>
        </w:numPr>
        <w:tabs>
          <w:tab w:val="left" w:pos="1339"/>
          <w:tab w:val="left" w:pos="1340"/>
        </w:tabs>
        <w:spacing w:before="5" w:line="235" w:lineRule="auto"/>
        <w:ind w:right="1135"/>
        <w:rPr>
          <w:sz w:val="20"/>
        </w:rPr>
      </w:pPr>
      <w:r>
        <w:rPr>
          <w:sz w:val="20"/>
        </w:rPr>
        <w:t>We did not have any speakers for safety due</w:t>
      </w:r>
      <w:r>
        <w:rPr>
          <w:sz w:val="20"/>
        </w:rPr>
        <w:t xml:space="preserve"> to Covid.</w:t>
      </w:r>
      <w:r>
        <w:rPr>
          <w:spacing w:val="1"/>
          <w:sz w:val="20"/>
        </w:rPr>
        <w:t xml:space="preserve"> </w:t>
      </w:r>
      <w:r>
        <w:rPr>
          <w:sz w:val="20"/>
        </w:rPr>
        <w:t>We are purchasing more safety videos, there are safety resources in the NCCER Curriculum that</w:t>
      </w:r>
      <w:r>
        <w:rPr>
          <w:spacing w:val="-44"/>
          <w:sz w:val="20"/>
        </w:rPr>
        <w:t xml:space="preserve"> </w:t>
      </w:r>
      <w:r>
        <w:rPr>
          <w:sz w:val="20"/>
        </w:rPr>
        <w:t>we</w:t>
      </w:r>
      <w:r>
        <w:rPr>
          <w:spacing w:val="-2"/>
          <w:sz w:val="20"/>
        </w:rPr>
        <w:t xml:space="preserve"> </w:t>
      </w:r>
      <w:r>
        <w:rPr>
          <w:sz w:val="20"/>
        </w:rPr>
        <w:t>have</w:t>
      </w:r>
      <w:r>
        <w:rPr>
          <w:spacing w:val="-1"/>
          <w:sz w:val="20"/>
        </w:rPr>
        <w:t xml:space="preserve"> </w:t>
      </w:r>
      <w:r>
        <w:rPr>
          <w:sz w:val="20"/>
        </w:rPr>
        <w:t>started</w:t>
      </w:r>
      <w:r>
        <w:rPr>
          <w:spacing w:val="-1"/>
          <w:sz w:val="20"/>
        </w:rPr>
        <w:t xml:space="preserve"> </w:t>
      </w:r>
      <w:r>
        <w:rPr>
          <w:sz w:val="20"/>
        </w:rPr>
        <w:t>implementing.</w:t>
      </w:r>
      <w:r>
        <w:rPr>
          <w:spacing w:val="45"/>
          <w:sz w:val="20"/>
        </w:rPr>
        <w:t xml:space="preserve"> </w:t>
      </w:r>
      <w:r>
        <w:rPr>
          <w:sz w:val="20"/>
        </w:rPr>
        <w:t>There</w:t>
      </w:r>
      <w:r>
        <w:rPr>
          <w:spacing w:val="-1"/>
          <w:sz w:val="20"/>
        </w:rPr>
        <w:t xml:space="preserve"> </w:t>
      </w:r>
      <w:r>
        <w:rPr>
          <w:sz w:val="20"/>
        </w:rPr>
        <w:t>are</w:t>
      </w:r>
      <w:r>
        <w:rPr>
          <w:spacing w:val="-1"/>
          <w:sz w:val="20"/>
        </w:rPr>
        <w:t xml:space="preserve"> </w:t>
      </w:r>
      <w:r>
        <w:rPr>
          <w:sz w:val="20"/>
        </w:rPr>
        <w:t>a</w:t>
      </w:r>
      <w:r>
        <w:rPr>
          <w:spacing w:val="-1"/>
          <w:sz w:val="20"/>
        </w:rPr>
        <w:t xml:space="preserve"> </w:t>
      </w:r>
      <w:r>
        <w:rPr>
          <w:sz w:val="20"/>
        </w:rPr>
        <w:t>lot</w:t>
      </w:r>
      <w:r>
        <w:rPr>
          <w:spacing w:val="-1"/>
          <w:sz w:val="20"/>
        </w:rPr>
        <w:t xml:space="preserve"> </w:t>
      </w:r>
      <w:r>
        <w:rPr>
          <w:sz w:val="20"/>
        </w:rPr>
        <w:t>of</w:t>
      </w:r>
      <w:r>
        <w:rPr>
          <w:spacing w:val="-1"/>
          <w:sz w:val="20"/>
        </w:rPr>
        <w:t xml:space="preserve"> </w:t>
      </w:r>
      <w:r>
        <w:rPr>
          <w:sz w:val="20"/>
        </w:rPr>
        <w:t>online</w:t>
      </w:r>
      <w:r>
        <w:rPr>
          <w:spacing w:val="-1"/>
          <w:sz w:val="20"/>
        </w:rPr>
        <w:t xml:space="preserve"> </w:t>
      </w:r>
      <w:r>
        <w:rPr>
          <w:sz w:val="20"/>
        </w:rPr>
        <w:t>safety</w:t>
      </w:r>
      <w:r>
        <w:rPr>
          <w:spacing w:val="-1"/>
          <w:sz w:val="20"/>
        </w:rPr>
        <w:t xml:space="preserve"> </w:t>
      </w:r>
      <w:r>
        <w:rPr>
          <w:sz w:val="20"/>
        </w:rPr>
        <w:t>videos</w:t>
      </w:r>
      <w:r>
        <w:rPr>
          <w:spacing w:val="-2"/>
          <w:sz w:val="20"/>
        </w:rPr>
        <w:t xml:space="preserve"> </w:t>
      </w:r>
      <w:r>
        <w:rPr>
          <w:sz w:val="20"/>
        </w:rPr>
        <w:t>available</w:t>
      </w:r>
      <w:r>
        <w:rPr>
          <w:spacing w:val="-1"/>
          <w:sz w:val="20"/>
        </w:rPr>
        <w:t xml:space="preserve"> </w:t>
      </w:r>
      <w:r>
        <w:rPr>
          <w:sz w:val="20"/>
        </w:rPr>
        <w:t>that</w:t>
      </w:r>
      <w:r>
        <w:rPr>
          <w:spacing w:val="-1"/>
          <w:sz w:val="20"/>
        </w:rPr>
        <w:t xml:space="preserve"> </w:t>
      </w:r>
      <w:r>
        <w:rPr>
          <w:sz w:val="20"/>
        </w:rPr>
        <w:t>I</w:t>
      </w:r>
      <w:r>
        <w:rPr>
          <w:spacing w:val="-1"/>
          <w:sz w:val="20"/>
        </w:rPr>
        <w:t xml:space="preserve"> </w:t>
      </w:r>
      <w:r>
        <w:rPr>
          <w:sz w:val="20"/>
        </w:rPr>
        <w:t>used</w:t>
      </w:r>
      <w:r>
        <w:rPr>
          <w:spacing w:val="-1"/>
          <w:sz w:val="20"/>
        </w:rPr>
        <w:t xml:space="preserve"> </w:t>
      </w:r>
      <w:r>
        <w:rPr>
          <w:sz w:val="20"/>
        </w:rPr>
        <w:t>online.</w:t>
      </w:r>
    </w:p>
    <w:p w:rsidR="00060A6F" w:rsidRDefault="00280855">
      <w:pPr>
        <w:pStyle w:val="ListParagraph"/>
        <w:numPr>
          <w:ilvl w:val="0"/>
          <w:numId w:val="54"/>
        </w:numPr>
        <w:tabs>
          <w:tab w:val="left" w:pos="1339"/>
          <w:tab w:val="left" w:pos="1340"/>
        </w:tabs>
        <w:spacing w:before="2"/>
        <w:ind w:hanging="361"/>
        <w:rPr>
          <w:sz w:val="20"/>
        </w:rPr>
      </w:pPr>
      <w:r>
        <w:rPr>
          <w:sz w:val="20"/>
        </w:rPr>
        <w:t>We</w:t>
      </w:r>
      <w:r>
        <w:rPr>
          <w:spacing w:val="-2"/>
          <w:sz w:val="20"/>
        </w:rPr>
        <w:t xml:space="preserve"> </w:t>
      </w:r>
      <w:r>
        <w:rPr>
          <w:sz w:val="20"/>
        </w:rPr>
        <w:t>designed</w:t>
      </w:r>
      <w:r>
        <w:rPr>
          <w:spacing w:val="-1"/>
          <w:sz w:val="20"/>
        </w:rPr>
        <w:t xml:space="preserve"> </w:t>
      </w:r>
      <w:r>
        <w:rPr>
          <w:sz w:val="20"/>
        </w:rPr>
        <w:t>the</w:t>
      </w:r>
      <w:r>
        <w:rPr>
          <w:spacing w:val="-2"/>
          <w:sz w:val="20"/>
        </w:rPr>
        <w:t xml:space="preserve"> </w:t>
      </w:r>
      <w:r>
        <w:rPr>
          <w:sz w:val="20"/>
        </w:rPr>
        <w:t>map</w:t>
      </w:r>
      <w:r>
        <w:rPr>
          <w:spacing w:val="-1"/>
          <w:sz w:val="20"/>
        </w:rPr>
        <w:t xml:space="preserve"> </w:t>
      </w:r>
      <w:r>
        <w:rPr>
          <w:sz w:val="20"/>
        </w:rPr>
        <w:t>last</w:t>
      </w:r>
      <w:r>
        <w:rPr>
          <w:spacing w:val="-1"/>
          <w:sz w:val="20"/>
        </w:rPr>
        <w:t xml:space="preserve"> </w:t>
      </w:r>
      <w:r>
        <w:rPr>
          <w:sz w:val="20"/>
        </w:rPr>
        <w:t>year.</w:t>
      </w:r>
    </w:p>
    <w:p w:rsidR="00060A6F" w:rsidRDefault="00060A6F">
      <w:pPr>
        <w:pStyle w:val="BodyText"/>
        <w:rPr>
          <w:sz w:val="24"/>
        </w:rPr>
      </w:pPr>
    </w:p>
    <w:p w:rsidR="00060A6F" w:rsidRDefault="00060A6F">
      <w:pPr>
        <w:pStyle w:val="BodyText"/>
        <w:spacing w:before="6"/>
        <w:rPr>
          <w:sz w:val="31"/>
        </w:rPr>
      </w:pPr>
    </w:p>
    <w:p w:rsidR="00060A6F" w:rsidRDefault="00280855">
      <w:pPr>
        <w:spacing w:before="1"/>
        <w:ind w:left="620"/>
        <w:rPr>
          <w:b/>
          <w:sz w:val="20"/>
        </w:rPr>
      </w:pPr>
      <w:r>
        <w:rPr>
          <w:b/>
          <w:sz w:val="20"/>
        </w:rPr>
        <w:t>Outcome#3:</w:t>
      </w:r>
      <w:r>
        <w:rPr>
          <w:b/>
          <w:spacing w:val="38"/>
          <w:sz w:val="20"/>
        </w:rPr>
        <w:t xml:space="preserve"> </w:t>
      </w:r>
      <w:r>
        <w:rPr>
          <w:b/>
          <w:sz w:val="20"/>
        </w:rPr>
        <w:t>Equipment/Proficiency</w:t>
      </w:r>
    </w:p>
    <w:p w:rsidR="00060A6F" w:rsidRDefault="00280855">
      <w:pPr>
        <w:pStyle w:val="BodyText"/>
        <w:spacing w:before="159"/>
        <w:ind w:left="619" w:right="1363"/>
      </w:pPr>
      <w:r>
        <w:t>Shop courses are where we will practice the knowledge learned in the content based area.</w:t>
      </w:r>
      <w:r>
        <w:rPr>
          <w:spacing w:val="1"/>
        </w:rPr>
        <w:t xml:space="preserve"> </w:t>
      </w:r>
      <w:r>
        <w:t>Students will practice building methods and practices used in the</w:t>
      </w:r>
      <w:r>
        <w:rPr>
          <w:spacing w:val="-43"/>
        </w:rPr>
        <w:t xml:space="preserve"> </w:t>
      </w:r>
      <w:r>
        <w:t>building construction field.</w:t>
      </w:r>
      <w:r>
        <w:rPr>
          <w:spacing w:val="1"/>
        </w:rPr>
        <w:t xml:space="preserve"> </w:t>
      </w:r>
      <w:r>
        <w:t xml:space="preserve">They will safely use the tools and equipment they </w:t>
      </w:r>
      <w:r>
        <w:t>have studied and learned to use during the building process.</w:t>
      </w:r>
      <w:r>
        <w:rPr>
          <w:spacing w:val="1"/>
        </w:rPr>
        <w:t xml:space="preserve"> </w:t>
      </w:r>
      <w:r>
        <w:t>Tool and</w:t>
      </w:r>
      <w:r>
        <w:rPr>
          <w:spacing w:val="1"/>
        </w:rPr>
        <w:t xml:space="preserve"> </w:t>
      </w:r>
      <w:r>
        <w:t>equipment</w:t>
      </w:r>
      <w:r>
        <w:rPr>
          <w:spacing w:val="-2"/>
        </w:rPr>
        <w:t xml:space="preserve"> </w:t>
      </w:r>
      <w:r>
        <w:t>maintenance</w:t>
      </w:r>
      <w:r>
        <w:rPr>
          <w:spacing w:val="-1"/>
        </w:rPr>
        <w:t xml:space="preserve"> </w:t>
      </w:r>
      <w:r>
        <w:t>and</w:t>
      </w:r>
      <w:r>
        <w:rPr>
          <w:spacing w:val="-1"/>
        </w:rPr>
        <w:t xml:space="preserve"> </w:t>
      </w:r>
      <w:r>
        <w:t>safety</w:t>
      </w:r>
      <w:r>
        <w:rPr>
          <w:spacing w:val="-1"/>
        </w:rPr>
        <w:t xml:space="preserve"> </w:t>
      </w:r>
      <w:r>
        <w:t>are</w:t>
      </w:r>
      <w:r>
        <w:rPr>
          <w:spacing w:val="-1"/>
        </w:rPr>
        <w:t xml:space="preserve"> </w:t>
      </w:r>
      <w:r>
        <w:t>part</w:t>
      </w:r>
      <w:r>
        <w:rPr>
          <w:spacing w:val="-1"/>
        </w:rPr>
        <w:t xml:space="preserve"> </w:t>
      </w:r>
      <w:r>
        <w:t>of</w:t>
      </w:r>
      <w:r>
        <w:rPr>
          <w:spacing w:val="-1"/>
        </w:rPr>
        <w:t xml:space="preserve"> </w:t>
      </w:r>
      <w:r>
        <w:t>the</w:t>
      </w:r>
      <w:r>
        <w:rPr>
          <w:spacing w:val="-1"/>
        </w:rPr>
        <w:t xml:space="preserve"> </w:t>
      </w:r>
      <w:r>
        <w:t>hands-on</w:t>
      </w:r>
      <w:r>
        <w:rPr>
          <w:spacing w:val="-1"/>
        </w:rPr>
        <w:t xml:space="preserve"> </w:t>
      </w:r>
      <w:r>
        <w:t>learning</w:t>
      </w:r>
      <w:r>
        <w:rPr>
          <w:spacing w:val="-1"/>
        </w:rPr>
        <w:t xml:space="preserve"> </w:t>
      </w:r>
      <w:r>
        <w:t>process.</w:t>
      </w:r>
    </w:p>
    <w:p w:rsidR="00060A6F" w:rsidRDefault="00280855">
      <w:pPr>
        <w:spacing w:before="160"/>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2"/>
          <w:sz w:val="20"/>
        </w:rPr>
        <w:t xml:space="preserve"> </w:t>
      </w:r>
      <w:r>
        <w:rPr>
          <w:i/>
          <w:sz w:val="20"/>
        </w:rPr>
        <w:t>tool</w:t>
      </w:r>
      <w:r>
        <w:rPr>
          <w:i/>
          <w:spacing w:val="-1"/>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2"/>
          <w:sz w:val="20"/>
        </w:rPr>
        <w:t xml:space="preserve"> </w:t>
      </w:r>
      <w:r>
        <w:rPr>
          <w:i/>
          <w:sz w:val="20"/>
        </w:rPr>
        <w:t>to</w:t>
      </w:r>
      <w:r>
        <w:rPr>
          <w:i/>
          <w:spacing w:val="-1"/>
          <w:sz w:val="20"/>
        </w:rPr>
        <w:t xml:space="preserve"> </w:t>
      </w:r>
      <w:r>
        <w:rPr>
          <w:i/>
          <w:sz w:val="20"/>
        </w:rPr>
        <w:t>your</w:t>
      </w:r>
      <w:r>
        <w:rPr>
          <w:i/>
          <w:spacing w:val="-1"/>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pStyle w:val="BodyText"/>
        <w:spacing w:before="2"/>
        <w:rPr>
          <w:i/>
        </w:rPr>
      </w:pPr>
    </w:p>
    <w:p w:rsidR="00060A6F" w:rsidRDefault="00280855">
      <w:pPr>
        <w:pStyle w:val="Heading6"/>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pStyle w:val="BodyText"/>
        <w:spacing w:before="159"/>
        <w:ind w:left="620" w:right="1135"/>
      </w:pPr>
      <w:r>
        <w:rPr>
          <w:color w:val="000000"/>
          <w:shd w:val="clear" w:color="auto" w:fill="FFFF00"/>
        </w:rPr>
        <w:t>Each course is designed with modules that correlate with the sp</w:t>
      </w:r>
      <w:r>
        <w:rPr>
          <w:color w:val="000000"/>
          <w:shd w:val="clear" w:color="auto" w:fill="FFFF00"/>
        </w:rPr>
        <w:t>ecific goals and outcomes of the course.</w:t>
      </w:r>
      <w:r>
        <w:rPr>
          <w:color w:val="000000"/>
          <w:spacing w:val="1"/>
          <w:shd w:val="clear" w:color="auto" w:fill="FFFF00"/>
        </w:rPr>
        <w:t xml:space="preserve"> </w:t>
      </w:r>
      <w:r>
        <w:rPr>
          <w:color w:val="000000"/>
          <w:shd w:val="clear" w:color="auto" w:fill="FFFF00"/>
        </w:rPr>
        <w:t>Each course pretest/posttest will contain questions</w:t>
      </w:r>
      <w:r>
        <w:rPr>
          <w:color w:val="000000"/>
          <w:spacing w:val="1"/>
        </w:rPr>
        <w:t xml:space="preserve"> </w:t>
      </w:r>
      <w:r>
        <w:rPr>
          <w:color w:val="000000"/>
          <w:shd w:val="clear" w:color="auto" w:fill="FFFF00"/>
        </w:rPr>
        <w:t>from</w:t>
      </w:r>
      <w:r>
        <w:rPr>
          <w:color w:val="000000"/>
          <w:spacing w:val="-3"/>
          <w:shd w:val="clear" w:color="auto" w:fill="FFFF00"/>
        </w:rPr>
        <w:t xml:space="preserve"> </w:t>
      </w:r>
      <w:r>
        <w:rPr>
          <w:color w:val="000000"/>
          <w:shd w:val="clear" w:color="auto" w:fill="FFFF00"/>
        </w:rPr>
        <w:t>each</w:t>
      </w:r>
      <w:r>
        <w:rPr>
          <w:color w:val="000000"/>
          <w:spacing w:val="-2"/>
          <w:shd w:val="clear" w:color="auto" w:fill="FFFF00"/>
        </w:rPr>
        <w:t xml:space="preserve"> </w:t>
      </w:r>
      <w:r>
        <w:rPr>
          <w:color w:val="000000"/>
          <w:shd w:val="clear" w:color="auto" w:fill="FFFF00"/>
        </w:rPr>
        <w:t>module</w:t>
      </w:r>
      <w:r>
        <w:rPr>
          <w:color w:val="000000"/>
          <w:spacing w:val="-2"/>
          <w:shd w:val="clear" w:color="auto" w:fill="FFFF00"/>
        </w:rPr>
        <w:t xml:space="preserve"> </w:t>
      </w:r>
      <w:r>
        <w:rPr>
          <w:color w:val="000000"/>
          <w:shd w:val="clear" w:color="auto" w:fill="FFFF00"/>
        </w:rPr>
        <w:t>within</w:t>
      </w:r>
      <w:r>
        <w:rPr>
          <w:color w:val="000000"/>
          <w:spacing w:val="-2"/>
          <w:shd w:val="clear" w:color="auto" w:fill="FFFF00"/>
        </w:rPr>
        <w:t xml:space="preserve"> </w:t>
      </w:r>
      <w:r>
        <w:rPr>
          <w:color w:val="000000"/>
          <w:shd w:val="clear" w:color="auto" w:fill="FFFF00"/>
        </w:rPr>
        <w:t>the</w:t>
      </w:r>
      <w:r>
        <w:rPr>
          <w:color w:val="000000"/>
          <w:spacing w:val="-1"/>
          <w:shd w:val="clear" w:color="auto" w:fill="FFFF00"/>
        </w:rPr>
        <w:t xml:space="preserve"> </w:t>
      </w:r>
      <w:r>
        <w:rPr>
          <w:color w:val="000000"/>
          <w:shd w:val="clear" w:color="auto" w:fill="FFFF00"/>
        </w:rPr>
        <w:t>course.</w:t>
      </w:r>
      <w:r>
        <w:rPr>
          <w:color w:val="000000"/>
          <w:spacing w:val="42"/>
          <w:shd w:val="clear" w:color="auto" w:fill="FFFF00"/>
        </w:rPr>
        <w:t xml:space="preserve"> </w:t>
      </w:r>
      <w:r>
        <w:rPr>
          <w:color w:val="000000"/>
          <w:shd w:val="clear" w:color="auto" w:fill="FFFF00"/>
        </w:rPr>
        <w:t>Each</w:t>
      </w:r>
      <w:r>
        <w:rPr>
          <w:color w:val="000000"/>
          <w:spacing w:val="-1"/>
          <w:shd w:val="clear" w:color="auto" w:fill="FFFF00"/>
        </w:rPr>
        <w:t xml:space="preserve"> </w:t>
      </w:r>
      <w:r>
        <w:rPr>
          <w:color w:val="000000"/>
          <w:shd w:val="clear" w:color="auto" w:fill="FFFF00"/>
        </w:rPr>
        <w:t>module</w:t>
      </w:r>
      <w:r>
        <w:rPr>
          <w:color w:val="000000"/>
          <w:spacing w:val="-2"/>
          <w:shd w:val="clear" w:color="auto" w:fill="FFFF00"/>
        </w:rPr>
        <w:t xml:space="preserve"> </w:t>
      </w:r>
      <w:r>
        <w:rPr>
          <w:color w:val="000000"/>
          <w:shd w:val="clear" w:color="auto" w:fill="FFFF00"/>
        </w:rPr>
        <w:t>within</w:t>
      </w:r>
      <w:r>
        <w:rPr>
          <w:color w:val="000000"/>
          <w:spacing w:val="-2"/>
          <w:shd w:val="clear" w:color="auto" w:fill="FFFF00"/>
        </w:rPr>
        <w:t xml:space="preserve"> </w:t>
      </w:r>
      <w:r>
        <w:rPr>
          <w:color w:val="000000"/>
          <w:shd w:val="clear" w:color="auto" w:fill="FFFF00"/>
        </w:rPr>
        <w:t>the</w:t>
      </w:r>
      <w:r>
        <w:rPr>
          <w:color w:val="000000"/>
          <w:spacing w:val="-2"/>
          <w:shd w:val="clear" w:color="auto" w:fill="FFFF00"/>
        </w:rPr>
        <w:t xml:space="preserve"> </w:t>
      </w:r>
      <w:r>
        <w:rPr>
          <w:color w:val="000000"/>
          <w:shd w:val="clear" w:color="auto" w:fill="FFFF00"/>
        </w:rPr>
        <w:t>course</w:t>
      </w:r>
      <w:r>
        <w:rPr>
          <w:color w:val="000000"/>
          <w:spacing w:val="-1"/>
          <w:shd w:val="clear" w:color="auto" w:fill="FFFF00"/>
        </w:rPr>
        <w:t xml:space="preserve"> </w:t>
      </w:r>
      <w:r>
        <w:rPr>
          <w:color w:val="000000"/>
          <w:shd w:val="clear" w:color="auto" w:fill="FFFF00"/>
        </w:rPr>
        <w:t>contains</w:t>
      </w:r>
      <w:r>
        <w:rPr>
          <w:color w:val="000000"/>
          <w:spacing w:val="-2"/>
          <w:shd w:val="clear" w:color="auto" w:fill="FFFF00"/>
        </w:rPr>
        <w:t xml:space="preserve"> </w:t>
      </w:r>
      <w:r>
        <w:rPr>
          <w:color w:val="000000"/>
          <w:shd w:val="clear" w:color="auto" w:fill="FFFF00"/>
        </w:rPr>
        <w:t>methods</w:t>
      </w:r>
      <w:r>
        <w:rPr>
          <w:color w:val="000000"/>
          <w:spacing w:val="-2"/>
          <w:shd w:val="clear" w:color="auto" w:fill="FFFF00"/>
        </w:rPr>
        <w:t xml:space="preserve"> </w:t>
      </w:r>
      <w:r>
        <w:rPr>
          <w:color w:val="000000"/>
          <w:shd w:val="clear" w:color="auto" w:fill="FFFF00"/>
        </w:rPr>
        <w:t>two</w:t>
      </w:r>
      <w:r>
        <w:rPr>
          <w:color w:val="000000"/>
          <w:spacing w:val="-2"/>
          <w:shd w:val="clear" w:color="auto" w:fill="FFFF00"/>
        </w:rPr>
        <w:t xml:space="preserve"> </w:t>
      </w:r>
      <w:r>
        <w:rPr>
          <w:color w:val="000000"/>
          <w:shd w:val="clear" w:color="auto" w:fill="FFFF00"/>
        </w:rPr>
        <w:t>through</w:t>
      </w:r>
      <w:r>
        <w:rPr>
          <w:color w:val="000000"/>
          <w:spacing w:val="-2"/>
          <w:shd w:val="clear" w:color="auto" w:fill="FFFF00"/>
        </w:rPr>
        <w:t xml:space="preserve"> </w:t>
      </w:r>
      <w:r>
        <w:rPr>
          <w:color w:val="000000"/>
          <w:shd w:val="clear" w:color="auto" w:fill="FFFF00"/>
        </w:rPr>
        <w:t>seven.</w:t>
      </w:r>
      <w:r>
        <w:rPr>
          <w:color w:val="000000"/>
          <w:spacing w:val="42"/>
          <w:shd w:val="clear" w:color="auto" w:fill="FFFF00"/>
        </w:rPr>
        <w:t xml:space="preserve"> </w:t>
      </w:r>
      <w:r>
        <w:rPr>
          <w:color w:val="000000"/>
          <w:shd w:val="clear" w:color="auto" w:fill="FFFF00"/>
        </w:rPr>
        <w:t>Each</w:t>
      </w:r>
      <w:r>
        <w:rPr>
          <w:color w:val="000000"/>
          <w:spacing w:val="-2"/>
          <w:shd w:val="clear" w:color="auto" w:fill="FFFF00"/>
        </w:rPr>
        <w:t xml:space="preserve"> </w:t>
      </w:r>
      <w:r>
        <w:rPr>
          <w:color w:val="000000"/>
          <w:shd w:val="clear" w:color="auto" w:fill="FFFF00"/>
        </w:rPr>
        <w:t>method</w:t>
      </w:r>
      <w:r>
        <w:rPr>
          <w:color w:val="000000"/>
          <w:spacing w:val="-1"/>
          <w:shd w:val="clear" w:color="auto" w:fill="FFFF00"/>
        </w:rPr>
        <w:t xml:space="preserve"> </w:t>
      </w:r>
      <w:r>
        <w:rPr>
          <w:color w:val="000000"/>
          <w:shd w:val="clear" w:color="auto" w:fill="FFFF00"/>
        </w:rPr>
        <w:t>shows</w:t>
      </w:r>
      <w:r>
        <w:rPr>
          <w:color w:val="000000"/>
          <w:spacing w:val="-2"/>
          <w:shd w:val="clear" w:color="auto" w:fill="FFFF00"/>
        </w:rPr>
        <w:t xml:space="preserve"> </w:t>
      </w:r>
      <w:r>
        <w:rPr>
          <w:color w:val="000000"/>
          <w:shd w:val="clear" w:color="auto" w:fill="FFFF00"/>
        </w:rPr>
        <w:t>which</w:t>
      </w:r>
      <w:r>
        <w:rPr>
          <w:color w:val="000000"/>
          <w:spacing w:val="-2"/>
          <w:shd w:val="clear" w:color="auto" w:fill="FFFF00"/>
        </w:rPr>
        <w:t xml:space="preserve"> </w:t>
      </w:r>
      <w:r>
        <w:rPr>
          <w:color w:val="000000"/>
          <w:shd w:val="clear" w:color="auto" w:fill="FFFF00"/>
        </w:rPr>
        <w:t>outcomes</w:t>
      </w:r>
      <w:r>
        <w:rPr>
          <w:color w:val="000000"/>
          <w:spacing w:val="-2"/>
          <w:shd w:val="clear" w:color="auto" w:fill="FFFF00"/>
        </w:rPr>
        <w:t xml:space="preserve"> </w:t>
      </w:r>
      <w:r>
        <w:rPr>
          <w:color w:val="000000"/>
          <w:shd w:val="clear" w:color="auto" w:fill="FFFF00"/>
        </w:rPr>
        <w:t>are</w:t>
      </w:r>
      <w:r>
        <w:rPr>
          <w:color w:val="000000"/>
          <w:spacing w:val="-1"/>
          <w:shd w:val="clear" w:color="auto" w:fill="FFFF00"/>
        </w:rPr>
        <w:t xml:space="preserve"> </w:t>
      </w:r>
      <w:r>
        <w:rPr>
          <w:color w:val="000000"/>
          <w:shd w:val="clear" w:color="auto" w:fill="FFFF00"/>
        </w:rPr>
        <w:t>assessed.</w:t>
      </w:r>
    </w:p>
    <w:p w:rsidR="00060A6F" w:rsidRDefault="00060A6F">
      <w:pPr>
        <w:pStyle w:val="BodyText"/>
        <w:rPr>
          <w:sz w:val="24"/>
        </w:rPr>
      </w:pPr>
    </w:p>
    <w:p w:rsidR="00060A6F" w:rsidRDefault="00060A6F">
      <w:pPr>
        <w:pStyle w:val="BodyText"/>
        <w:spacing w:before="4"/>
        <w:rPr>
          <w:sz w:val="21"/>
        </w:rPr>
      </w:pPr>
    </w:p>
    <w:p w:rsidR="00060A6F" w:rsidRDefault="00280855">
      <w:pPr>
        <w:pStyle w:val="ListParagraph"/>
        <w:numPr>
          <w:ilvl w:val="0"/>
          <w:numId w:val="53"/>
        </w:numPr>
        <w:tabs>
          <w:tab w:val="left" w:pos="1339"/>
          <w:tab w:val="left" w:pos="1340"/>
          <w:tab w:val="left" w:pos="8616"/>
        </w:tabs>
        <w:rPr>
          <w:sz w:val="20"/>
        </w:rPr>
      </w:pPr>
      <w:r>
        <w:rPr>
          <w:sz w:val="20"/>
        </w:rPr>
        <w:t>Course</w:t>
      </w:r>
      <w:r>
        <w:rPr>
          <w:spacing w:val="-2"/>
          <w:sz w:val="20"/>
        </w:rPr>
        <w:t xml:space="preserve"> </w:t>
      </w:r>
      <w:r>
        <w:rPr>
          <w:sz w:val="20"/>
        </w:rPr>
        <w:t>Pretest/Posttest,</w:t>
      </w:r>
      <w:r>
        <w:rPr>
          <w:spacing w:val="-2"/>
          <w:sz w:val="20"/>
        </w:rPr>
        <w:t xml:space="preserve"> </w:t>
      </w:r>
      <w:r>
        <w:rPr>
          <w:sz w:val="20"/>
        </w:rPr>
        <w:t>this</w:t>
      </w:r>
      <w:r>
        <w:rPr>
          <w:spacing w:val="-2"/>
          <w:sz w:val="20"/>
        </w:rPr>
        <w:t xml:space="preserve"> </w:t>
      </w:r>
      <w:r>
        <w:rPr>
          <w:sz w:val="20"/>
        </w:rPr>
        <w:t>assessment</w:t>
      </w:r>
      <w:r>
        <w:rPr>
          <w:spacing w:val="-2"/>
          <w:sz w:val="20"/>
        </w:rPr>
        <w:t xml:space="preserve"> </w:t>
      </w:r>
      <w:r>
        <w:rPr>
          <w:sz w:val="20"/>
        </w:rPr>
        <w:t>is</w:t>
      </w:r>
      <w:r>
        <w:rPr>
          <w:spacing w:val="-2"/>
          <w:sz w:val="20"/>
        </w:rPr>
        <w:t xml:space="preserve"> </w:t>
      </w:r>
      <w:r>
        <w:rPr>
          <w:sz w:val="20"/>
        </w:rPr>
        <w:t>used</w:t>
      </w:r>
      <w:r>
        <w:rPr>
          <w:spacing w:val="-2"/>
          <w:sz w:val="20"/>
        </w:rPr>
        <w:t xml:space="preserve"> </w:t>
      </w:r>
      <w:r>
        <w:rPr>
          <w:sz w:val="20"/>
        </w:rPr>
        <w:t>to</w:t>
      </w:r>
      <w:r>
        <w:rPr>
          <w:spacing w:val="-2"/>
          <w:sz w:val="20"/>
        </w:rPr>
        <w:t xml:space="preserve"> </w:t>
      </w:r>
      <w:r>
        <w:rPr>
          <w:sz w:val="20"/>
        </w:rPr>
        <w:t>test</w:t>
      </w:r>
      <w:r>
        <w:rPr>
          <w:spacing w:val="-1"/>
          <w:sz w:val="20"/>
        </w:rPr>
        <w:t xml:space="preserve"> </w:t>
      </w:r>
      <w:r>
        <w:rPr>
          <w:sz w:val="20"/>
        </w:rPr>
        <w:t>for</w:t>
      </w:r>
      <w:r>
        <w:rPr>
          <w:spacing w:val="-2"/>
          <w:sz w:val="20"/>
        </w:rPr>
        <w:t xml:space="preserve"> </w:t>
      </w:r>
      <w:r>
        <w:rPr>
          <w:sz w:val="20"/>
        </w:rPr>
        <w:t>knowledge</w:t>
      </w:r>
      <w:r>
        <w:rPr>
          <w:spacing w:val="-2"/>
          <w:sz w:val="20"/>
        </w:rPr>
        <w:t xml:space="preserve"> </w:t>
      </w:r>
      <w:r>
        <w:rPr>
          <w:sz w:val="20"/>
        </w:rPr>
        <w:t>and</w:t>
      </w:r>
      <w:r>
        <w:rPr>
          <w:spacing w:val="-2"/>
          <w:sz w:val="20"/>
        </w:rPr>
        <w:t xml:space="preserve"> </w:t>
      </w:r>
      <w:r>
        <w:rPr>
          <w:sz w:val="20"/>
        </w:rPr>
        <w:t>safety.</w:t>
      </w:r>
      <w:r>
        <w:rPr>
          <w:sz w:val="20"/>
        </w:rPr>
        <w:tab/>
        <w:t>Outcomes</w:t>
      </w:r>
      <w:r>
        <w:rPr>
          <w:spacing w:val="-1"/>
          <w:sz w:val="20"/>
        </w:rPr>
        <w:t xml:space="preserve"> </w:t>
      </w:r>
      <w:r>
        <w:rPr>
          <w:sz w:val="20"/>
        </w:rPr>
        <w:t>1</w:t>
      </w:r>
      <w:r>
        <w:rPr>
          <w:spacing w:val="-1"/>
          <w:sz w:val="20"/>
        </w:rPr>
        <w:t xml:space="preserve"> </w:t>
      </w:r>
      <w:r>
        <w:rPr>
          <w:sz w:val="20"/>
        </w:rPr>
        <w:t>&amp;</w:t>
      </w:r>
      <w:r>
        <w:rPr>
          <w:spacing w:val="-2"/>
          <w:sz w:val="20"/>
        </w:rPr>
        <w:t xml:space="preserve"> </w:t>
      </w:r>
      <w:r>
        <w:rPr>
          <w:sz w:val="20"/>
        </w:rPr>
        <w:t>2</w:t>
      </w:r>
    </w:p>
    <w:p w:rsidR="00060A6F" w:rsidRDefault="00280855">
      <w:pPr>
        <w:pStyle w:val="ListParagraph"/>
        <w:numPr>
          <w:ilvl w:val="0"/>
          <w:numId w:val="53"/>
        </w:numPr>
        <w:tabs>
          <w:tab w:val="left" w:pos="1338"/>
          <w:tab w:val="left" w:pos="1340"/>
          <w:tab w:val="left" w:pos="8620"/>
        </w:tabs>
        <w:spacing w:line="242" w:lineRule="exact"/>
        <w:ind w:hanging="361"/>
        <w:rPr>
          <w:sz w:val="20"/>
        </w:rPr>
      </w:pPr>
      <w:r>
        <w:rPr>
          <w:sz w:val="20"/>
        </w:rPr>
        <w:t>Module</w:t>
      </w:r>
      <w:r>
        <w:rPr>
          <w:spacing w:val="-2"/>
          <w:sz w:val="20"/>
        </w:rPr>
        <w:t xml:space="preserve"> </w:t>
      </w:r>
      <w:r>
        <w:rPr>
          <w:sz w:val="20"/>
        </w:rPr>
        <w:t>Section</w:t>
      </w:r>
      <w:r>
        <w:rPr>
          <w:spacing w:val="-2"/>
          <w:sz w:val="20"/>
        </w:rPr>
        <w:t xml:space="preserve"> </w:t>
      </w:r>
      <w:r>
        <w:rPr>
          <w:sz w:val="20"/>
        </w:rPr>
        <w:t>Reviews,</w:t>
      </w:r>
      <w:r>
        <w:rPr>
          <w:spacing w:val="-2"/>
          <w:sz w:val="20"/>
        </w:rPr>
        <w:t xml:space="preserve"> </w:t>
      </w:r>
      <w:r>
        <w:rPr>
          <w:sz w:val="20"/>
        </w:rPr>
        <w:t>this</w:t>
      </w:r>
      <w:r>
        <w:rPr>
          <w:spacing w:val="-1"/>
          <w:sz w:val="20"/>
        </w:rPr>
        <w:t xml:space="preserve"> </w:t>
      </w:r>
      <w:r>
        <w:rPr>
          <w:sz w:val="20"/>
        </w:rPr>
        <w:t>assessment</w:t>
      </w:r>
      <w:r>
        <w:rPr>
          <w:spacing w:val="-2"/>
          <w:sz w:val="20"/>
        </w:rPr>
        <w:t xml:space="preserve"> </w:t>
      </w:r>
      <w:r>
        <w:rPr>
          <w:sz w:val="20"/>
        </w:rPr>
        <w:t>is</w:t>
      </w:r>
      <w:r>
        <w:rPr>
          <w:spacing w:val="-2"/>
          <w:sz w:val="20"/>
        </w:rPr>
        <w:t xml:space="preserve"> </w:t>
      </w:r>
      <w:r>
        <w:rPr>
          <w:sz w:val="20"/>
        </w:rPr>
        <w:t>used</w:t>
      </w:r>
      <w:r>
        <w:rPr>
          <w:spacing w:val="-2"/>
          <w:sz w:val="20"/>
        </w:rPr>
        <w:t xml:space="preserve"> </w:t>
      </w:r>
      <w:r>
        <w:rPr>
          <w:sz w:val="20"/>
        </w:rPr>
        <w:t>to</w:t>
      </w:r>
      <w:r>
        <w:rPr>
          <w:spacing w:val="-1"/>
          <w:sz w:val="20"/>
        </w:rPr>
        <w:t xml:space="preserve"> </w:t>
      </w:r>
      <w:r>
        <w:rPr>
          <w:sz w:val="20"/>
        </w:rPr>
        <w:t>test</w:t>
      </w:r>
      <w:r>
        <w:rPr>
          <w:spacing w:val="-2"/>
          <w:sz w:val="20"/>
        </w:rPr>
        <w:t xml:space="preserve"> </w:t>
      </w:r>
      <w:r>
        <w:rPr>
          <w:sz w:val="20"/>
        </w:rPr>
        <w:t>for</w:t>
      </w:r>
      <w:r>
        <w:rPr>
          <w:spacing w:val="-2"/>
          <w:sz w:val="20"/>
        </w:rPr>
        <w:t xml:space="preserve"> </w:t>
      </w:r>
      <w:r>
        <w:rPr>
          <w:sz w:val="20"/>
        </w:rPr>
        <w:t>knowledge</w:t>
      </w:r>
      <w:r>
        <w:rPr>
          <w:spacing w:val="-2"/>
          <w:sz w:val="20"/>
        </w:rPr>
        <w:t xml:space="preserve"> </w:t>
      </w:r>
      <w:r>
        <w:rPr>
          <w:sz w:val="20"/>
        </w:rPr>
        <w:t>and</w:t>
      </w:r>
      <w:r>
        <w:rPr>
          <w:spacing w:val="-1"/>
          <w:sz w:val="20"/>
        </w:rPr>
        <w:t xml:space="preserve"> </w:t>
      </w:r>
      <w:r>
        <w:rPr>
          <w:sz w:val="20"/>
        </w:rPr>
        <w:t>safety.</w:t>
      </w:r>
      <w:r>
        <w:rPr>
          <w:sz w:val="20"/>
        </w:rPr>
        <w:tab/>
        <w:t>Outcomes</w:t>
      </w:r>
      <w:r>
        <w:rPr>
          <w:spacing w:val="-1"/>
          <w:sz w:val="20"/>
        </w:rPr>
        <w:t xml:space="preserve"> </w:t>
      </w:r>
      <w:r>
        <w:rPr>
          <w:sz w:val="20"/>
        </w:rPr>
        <w:t>1</w:t>
      </w:r>
      <w:r>
        <w:rPr>
          <w:spacing w:val="-1"/>
          <w:sz w:val="20"/>
        </w:rPr>
        <w:t xml:space="preserve"> </w:t>
      </w:r>
      <w:r>
        <w:rPr>
          <w:sz w:val="20"/>
        </w:rPr>
        <w:t>&amp;</w:t>
      </w:r>
      <w:r>
        <w:rPr>
          <w:spacing w:val="-2"/>
          <w:sz w:val="20"/>
        </w:rPr>
        <w:t xml:space="preserve"> </w:t>
      </w:r>
      <w:r>
        <w:rPr>
          <w:sz w:val="20"/>
        </w:rPr>
        <w:t>2</w:t>
      </w:r>
    </w:p>
    <w:p w:rsidR="00060A6F" w:rsidRDefault="00280855">
      <w:pPr>
        <w:pStyle w:val="ListParagraph"/>
        <w:numPr>
          <w:ilvl w:val="0"/>
          <w:numId w:val="53"/>
        </w:numPr>
        <w:tabs>
          <w:tab w:val="left" w:pos="1338"/>
          <w:tab w:val="left" w:pos="1339"/>
          <w:tab w:val="left" w:pos="8625"/>
        </w:tabs>
        <w:spacing w:line="242" w:lineRule="exact"/>
        <w:ind w:left="1338" w:hanging="361"/>
        <w:rPr>
          <w:sz w:val="20"/>
        </w:rPr>
      </w:pPr>
      <w:r>
        <w:rPr>
          <w:sz w:val="20"/>
        </w:rPr>
        <w:t>Module</w:t>
      </w:r>
      <w:r>
        <w:rPr>
          <w:spacing w:val="-2"/>
          <w:sz w:val="20"/>
        </w:rPr>
        <w:t xml:space="preserve"> </w:t>
      </w:r>
      <w:r>
        <w:rPr>
          <w:sz w:val="20"/>
        </w:rPr>
        <w:t>Review</w:t>
      </w:r>
      <w:r>
        <w:rPr>
          <w:spacing w:val="-3"/>
          <w:sz w:val="20"/>
        </w:rPr>
        <w:t xml:space="preserve"> </w:t>
      </w:r>
      <w:r>
        <w:rPr>
          <w:sz w:val="20"/>
        </w:rPr>
        <w:t>Questions,</w:t>
      </w:r>
      <w:r>
        <w:rPr>
          <w:spacing w:val="-2"/>
          <w:sz w:val="20"/>
        </w:rPr>
        <w:t xml:space="preserve"> </w:t>
      </w:r>
      <w:r>
        <w:rPr>
          <w:sz w:val="20"/>
        </w:rPr>
        <w:t>this</w:t>
      </w:r>
      <w:r>
        <w:rPr>
          <w:spacing w:val="-1"/>
          <w:sz w:val="20"/>
        </w:rPr>
        <w:t xml:space="preserve"> </w:t>
      </w:r>
      <w:r>
        <w:rPr>
          <w:sz w:val="20"/>
        </w:rPr>
        <w:t>assessment</w:t>
      </w:r>
      <w:r>
        <w:rPr>
          <w:spacing w:val="-2"/>
          <w:sz w:val="20"/>
        </w:rPr>
        <w:t xml:space="preserve"> </w:t>
      </w:r>
      <w:r>
        <w:rPr>
          <w:sz w:val="20"/>
        </w:rPr>
        <w:t>is</w:t>
      </w:r>
      <w:r>
        <w:rPr>
          <w:spacing w:val="-2"/>
          <w:sz w:val="20"/>
        </w:rPr>
        <w:t xml:space="preserve"> </w:t>
      </w:r>
      <w:r>
        <w:rPr>
          <w:sz w:val="20"/>
        </w:rPr>
        <w:t>used</w:t>
      </w:r>
      <w:r>
        <w:rPr>
          <w:spacing w:val="-2"/>
          <w:sz w:val="20"/>
        </w:rPr>
        <w:t xml:space="preserve"> </w:t>
      </w:r>
      <w:r>
        <w:rPr>
          <w:sz w:val="20"/>
        </w:rPr>
        <w:t>to</w:t>
      </w:r>
      <w:r>
        <w:rPr>
          <w:spacing w:val="-1"/>
          <w:sz w:val="20"/>
        </w:rPr>
        <w:t xml:space="preserve"> </w:t>
      </w:r>
      <w:r>
        <w:rPr>
          <w:sz w:val="20"/>
        </w:rPr>
        <w:t>test</w:t>
      </w:r>
      <w:r>
        <w:rPr>
          <w:spacing w:val="-2"/>
          <w:sz w:val="20"/>
        </w:rPr>
        <w:t xml:space="preserve"> </w:t>
      </w:r>
      <w:r>
        <w:rPr>
          <w:sz w:val="20"/>
        </w:rPr>
        <w:t>for</w:t>
      </w:r>
      <w:r>
        <w:rPr>
          <w:spacing w:val="-2"/>
          <w:sz w:val="20"/>
        </w:rPr>
        <w:t xml:space="preserve"> </w:t>
      </w:r>
      <w:r>
        <w:rPr>
          <w:sz w:val="20"/>
        </w:rPr>
        <w:t>knowledge</w:t>
      </w:r>
      <w:r>
        <w:rPr>
          <w:spacing w:val="-1"/>
          <w:sz w:val="20"/>
        </w:rPr>
        <w:t xml:space="preserve"> </w:t>
      </w:r>
      <w:r>
        <w:rPr>
          <w:sz w:val="20"/>
        </w:rPr>
        <w:t>and</w:t>
      </w:r>
      <w:r>
        <w:rPr>
          <w:spacing w:val="-2"/>
          <w:sz w:val="20"/>
        </w:rPr>
        <w:t xml:space="preserve"> </w:t>
      </w:r>
      <w:r>
        <w:rPr>
          <w:sz w:val="20"/>
        </w:rPr>
        <w:t>safety.</w:t>
      </w:r>
      <w:r>
        <w:rPr>
          <w:sz w:val="20"/>
        </w:rPr>
        <w:tab/>
        <w:t>Outcomes</w:t>
      </w:r>
      <w:r>
        <w:rPr>
          <w:spacing w:val="-1"/>
          <w:sz w:val="20"/>
        </w:rPr>
        <w:t xml:space="preserve"> </w:t>
      </w:r>
      <w:r>
        <w:rPr>
          <w:sz w:val="20"/>
        </w:rPr>
        <w:t>1</w:t>
      </w:r>
      <w:r>
        <w:rPr>
          <w:spacing w:val="-1"/>
          <w:sz w:val="20"/>
        </w:rPr>
        <w:t xml:space="preserve"> </w:t>
      </w:r>
      <w:r>
        <w:rPr>
          <w:sz w:val="20"/>
        </w:rPr>
        <w:t>&amp;</w:t>
      </w:r>
      <w:r>
        <w:rPr>
          <w:spacing w:val="-2"/>
          <w:sz w:val="20"/>
        </w:rPr>
        <w:t xml:space="preserve"> </w:t>
      </w:r>
      <w:r>
        <w:rPr>
          <w:sz w:val="20"/>
        </w:rPr>
        <w:t>2</w:t>
      </w:r>
    </w:p>
    <w:p w:rsidR="00060A6F" w:rsidRDefault="00280855">
      <w:pPr>
        <w:pStyle w:val="ListParagraph"/>
        <w:numPr>
          <w:ilvl w:val="0"/>
          <w:numId w:val="53"/>
        </w:numPr>
        <w:tabs>
          <w:tab w:val="left" w:pos="1337"/>
          <w:tab w:val="left" w:pos="1338"/>
          <w:tab w:val="left" w:pos="8658"/>
        </w:tabs>
        <w:spacing w:before="1"/>
        <w:ind w:left="1337" w:hanging="361"/>
        <w:rPr>
          <w:sz w:val="20"/>
        </w:rPr>
      </w:pPr>
      <w:r>
        <w:rPr>
          <w:sz w:val="20"/>
        </w:rPr>
        <w:t>Module</w:t>
      </w:r>
      <w:r>
        <w:rPr>
          <w:spacing w:val="-2"/>
          <w:sz w:val="20"/>
        </w:rPr>
        <w:t xml:space="preserve"> </w:t>
      </w:r>
      <w:r>
        <w:rPr>
          <w:sz w:val="20"/>
        </w:rPr>
        <w:t>Trade</w:t>
      </w:r>
      <w:r>
        <w:rPr>
          <w:spacing w:val="-2"/>
          <w:sz w:val="20"/>
        </w:rPr>
        <w:t xml:space="preserve"> </w:t>
      </w:r>
      <w:r>
        <w:rPr>
          <w:sz w:val="20"/>
        </w:rPr>
        <w:t>Term</w:t>
      </w:r>
      <w:r>
        <w:rPr>
          <w:spacing w:val="-2"/>
          <w:sz w:val="20"/>
        </w:rPr>
        <w:t xml:space="preserve"> </w:t>
      </w:r>
      <w:r>
        <w:rPr>
          <w:sz w:val="20"/>
        </w:rPr>
        <w:t>Quiz,</w:t>
      </w:r>
      <w:r>
        <w:rPr>
          <w:spacing w:val="-2"/>
          <w:sz w:val="20"/>
        </w:rPr>
        <w:t xml:space="preserve"> </w:t>
      </w:r>
      <w:r>
        <w:rPr>
          <w:sz w:val="20"/>
        </w:rPr>
        <w:t>this</w:t>
      </w:r>
      <w:r>
        <w:rPr>
          <w:spacing w:val="-1"/>
          <w:sz w:val="20"/>
        </w:rPr>
        <w:t xml:space="preserve"> </w:t>
      </w:r>
      <w:r>
        <w:rPr>
          <w:sz w:val="20"/>
        </w:rPr>
        <w:t>assessment</w:t>
      </w:r>
      <w:r>
        <w:rPr>
          <w:spacing w:val="-2"/>
          <w:sz w:val="20"/>
        </w:rPr>
        <w:t xml:space="preserve"> </w:t>
      </w:r>
      <w:r>
        <w:rPr>
          <w:sz w:val="20"/>
        </w:rPr>
        <w:t>is</w:t>
      </w:r>
      <w:r>
        <w:rPr>
          <w:spacing w:val="-1"/>
          <w:sz w:val="20"/>
        </w:rPr>
        <w:t xml:space="preserve"> </w:t>
      </w:r>
      <w:r>
        <w:rPr>
          <w:sz w:val="20"/>
        </w:rPr>
        <w:t>used</w:t>
      </w:r>
      <w:r>
        <w:rPr>
          <w:spacing w:val="-2"/>
          <w:sz w:val="20"/>
        </w:rPr>
        <w:t xml:space="preserve"> </w:t>
      </w:r>
      <w:r>
        <w:rPr>
          <w:sz w:val="20"/>
        </w:rPr>
        <w:t>to</w:t>
      </w:r>
      <w:r>
        <w:rPr>
          <w:spacing w:val="-2"/>
          <w:sz w:val="20"/>
        </w:rPr>
        <w:t xml:space="preserve"> </w:t>
      </w:r>
      <w:r>
        <w:rPr>
          <w:sz w:val="20"/>
        </w:rPr>
        <w:t>test</w:t>
      </w:r>
      <w:r>
        <w:rPr>
          <w:spacing w:val="-1"/>
          <w:sz w:val="20"/>
        </w:rPr>
        <w:t xml:space="preserve"> </w:t>
      </w:r>
      <w:r>
        <w:rPr>
          <w:sz w:val="20"/>
        </w:rPr>
        <w:t>for</w:t>
      </w:r>
      <w:r>
        <w:rPr>
          <w:spacing w:val="-2"/>
          <w:sz w:val="20"/>
        </w:rPr>
        <w:t xml:space="preserve"> </w:t>
      </w:r>
      <w:r>
        <w:rPr>
          <w:sz w:val="20"/>
        </w:rPr>
        <w:t>knowledge</w:t>
      </w:r>
      <w:r>
        <w:rPr>
          <w:spacing w:val="-1"/>
          <w:sz w:val="20"/>
        </w:rPr>
        <w:t xml:space="preserve"> </w:t>
      </w:r>
      <w:r>
        <w:rPr>
          <w:sz w:val="20"/>
        </w:rPr>
        <w:t>and</w:t>
      </w:r>
      <w:r>
        <w:rPr>
          <w:spacing w:val="-2"/>
          <w:sz w:val="20"/>
        </w:rPr>
        <w:t xml:space="preserve"> </w:t>
      </w:r>
      <w:r>
        <w:rPr>
          <w:sz w:val="20"/>
        </w:rPr>
        <w:t>safety.</w:t>
      </w:r>
      <w:r>
        <w:rPr>
          <w:sz w:val="20"/>
        </w:rPr>
        <w:tab/>
        <w:t>Outcomes</w:t>
      </w:r>
      <w:r>
        <w:rPr>
          <w:spacing w:val="-1"/>
          <w:sz w:val="20"/>
        </w:rPr>
        <w:t xml:space="preserve"> </w:t>
      </w:r>
      <w:r>
        <w:rPr>
          <w:sz w:val="20"/>
        </w:rPr>
        <w:t>1</w:t>
      </w:r>
      <w:r>
        <w:rPr>
          <w:spacing w:val="-1"/>
          <w:sz w:val="20"/>
        </w:rPr>
        <w:t xml:space="preserve"> </w:t>
      </w:r>
      <w:r>
        <w:rPr>
          <w:sz w:val="20"/>
        </w:rPr>
        <w:t>&amp;</w:t>
      </w:r>
      <w:r>
        <w:rPr>
          <w:spacing w:val="-2"/>
          <w:sz w:val="20"/>
        </w:rPr>
        <w:t xml:space="preserve"> </w:t>
      </w:r>
      <w:r>
        <w:rPr>
          <w:sz w:val="20"/>
        </w:rPr>
        <w:t>2</w:t>
      </w:r>
    </w:p>
    <w:p w:rsidR="00060A6F" w:rsidRDefault="00280855">
      <w:pPr>
        <w:pStyle w:val="ListParagraph"/>
        <w:numPr>
          <w:ilvl w:val="0"/>
          <w:numId w:val="53"/>
        </w:numPr>
        <w:tabs>
          <w:tab w:val="left" w:pos="1336"/>
          <w:tab w:val="left" w:pos="1337"/>
          <w:tab w:val="left" w:pos="8639"/>
        </w:tabs>
        <w:spacing w:before="1"/>
        <w:ind w:left="1336" w:hanging="361"/>
        <w:rPr>
          <w:sz w:val="20"/>
        </w:rPr>
      </w:pPr>
      <w:r>
        <w:rPr>
          <w:sz w:val="20"/>
        </w:rPr>
        <w:t>Module</w:t>
      </w:r>
      <w:r>
        <w:rPr>
          <w:spacing w:val="-2"/>
          <w:sz w:val="20"/>
        </w:rPr>
        <w:t xml:space="preserve"> </w:t>
      </w:r>
      <w:r>
        <w:rPr>
          <w:sz w:val="20"/>
        </w:rPr>
        <w:t>Exams,</w:t>
      </w:r>
      <w:r>
        <w:rPr>
          <w:spacing w:val="-2"/>
          <w:sz w:val="20"/>
        </w:rPr>
        <w:t xml:space="preserve"> </w:t>
      </w:r>
      <w:r>
        <w:rPr>
          <w:sz w:val="20"/>
        </w:rPr>
        <w:t>this</w:t>
      </w:r>
      <w:r>
        <w:rPr>
          <w:spacing w:val="-1"/>
          <w:sz w:val="20"/>
        </w:rPr>
        <w:t xml:space="preserve"> </w:t>
      </w:r>
      <w:r>
        <w:rPr>
          <w:sz w:val="20"/>
        </w:rPr>
        <w:t>assessment</w:t>
      </w:r>
      <w:r>
        <w:rPr>
          <w:spacing w:val="-2"/>
          <w:sz w:val="20"/>
        </w:rPr>
        <w:t xml:space="preserve"> </w:t>
      </w:r>
      <w:r>
        <w:rPr>
          <w:sz w:val="20"/>
        </w:rPr>
        <w:t>is</w:t>
      </w:r>
      <w:r>
        <w:rPr>
          <w:spacing w:val="-2"/>
          <w:sz w:val="20"/>
        </w:rPr>
        <w:t xml:space="preserve"> </w:t>
      </w:r>
      <w:r>
        <w:rPr>
          <w:sz w:val="20"/>
        </w:rPr>
        <w:t>used</w:t>
      </w:r>
      <w:r>
        <w:rPr>
          <w:spacing w:val="-1"/>
          <w:sz w:val="20"/>
        </w:rPr>
        <w:t xml:space="preserve"> </w:t>
      </w:r>
      <w:r>
        <w:rPr>
          <w:sz w:val="20"/>
        </w:rPr>
        <w:t>to</w:t>
      </w:r>
      <w:r>
        <w:rPr>
          <w:spacing w:val="-2"/>
          <w:sz w:val="20"/>
        </w:rPr>
        <w:t xml:space="preserve"> </w:t>
      </w:r>
      <w:r>
        <w:rPr>
          <w:sz w:val="20"/>
        </w:rPr>
        <w:t>test</w:t>
      </w:r>
      <w:r>
        <w:rPr>
          <w:spacing w:val="-2"/>
          <w:sz w:val="20"/>
        </w:rPr>
        <w:t xml:space="preserve"> </w:t>
      </w:r>
      <w:r>
        <w:rPr>
          <w:sz w:val="20"/>
        </w:rPr>
        <w:t>for</w:t>
      </w:r>
      <w:r>
        <w:rPr>
          <w:spacing w:val="-1"/>
          <w:sz w:val="20"/>
        </w:rPr>
        <w:t xml:space="preserve"> </w:t>
      </w:r>
      <w:r>
        <w:rPr>
          <w:sz w:val="20"/>
        </w:rPr>
        <w:t>knowledge</w:t>
      </w:r>
      <w:r>
        <w:rPr>
          <w:spacing w:val="-2"/>
          <w:sz w:val="20"/>
        </w:rPr>
        <w:t xml:space="preserve"> </w:t>
      </w:r>
      <w:r>
        <w:rPr>
          <w:sz w:val="20"/>
        </w:rPr>
        <w:t>and</w:t>
      </w:r>
      <w:r>
        <w:rPr>
          <w:spacing w:val="-1"/>
          <w:sz w:val="20"/>
        </w:rPr>
        <w:t xml:space="preserve"> </w:t>
      </w:r>
      <w:r>
        <w:rPr>
          <w:sz w:val="20"/>
        </w:rPr>
        <w:t>safety.</w:t>
      </w:r>
      <w:r>
        <w:rPr>
          <w:sz w:val="20"/>
        </w:rPr>
        <w:tab/>
        <w:t>Outcomes</w:t>
      </w:r>
      <w:r>
        <w:rPr>
          <w:spacing w:val="-1"/>
          <w:sz w:val="20"/>
        </w:rPr>
        <w:t xml:space="preserve"> </w:t>
      </w:r>
      <w:r>
        <w:rPr>
          <w:sz w:val="20"/>
        </w:rPr>
        <w:t>1</w:t>
      </w:r>
      <w:r>
        <w:rPr>
          <w:spacing w:val="-1"/>
          <w:sz w:val="20"/>
        </w:rPr>
        <w:t xml:space="preserve"> </w:t>
      </w:r>
      <w:r>
        <w:rPr>
          <w:sz w:val="20"/>
        </w:rPr>
        <w:t>&amp;</w:t>
      </w:r>
      <w:r>
        <w:rPr>
          <w:spacing w:val="-2"/>
          <w:sz w:val="20"/>
        </w:rPr>
        <w:t xml:space="preserve"> </w:t>
      </w:r>
      <w:r>
        <w:rPr>
          <w:sz w:val="20"/>
        </w:rPr>
        <w:t>2</w:t>
      </w:r>
    </w:p>
    <w:p w:rsidR="00060A6F" w:rsidRDefault="00280855">
      <w:pPr>
        <w:pStyle w:val="ListParagraph"/>
        <w:numPr>
          <w:ilvl w:val="0"/>
          <w:numId w:val="53"/>
        </w:numPr>
        <w:tabs>
          <w:tab w:val="left" w:pos="1334"/>
          <w:tab w:val="left" w:pos="1335"/>
          <w:tab w:val="left" w:pos="8643"/>
        </w:tabs>
        <w:ind w:left="1334" w:hanging="361"/>
        <w:rPr>
          <w:sz w:val="20"/>
        </w:rPr>
      </w:pPr>
      <w:r>
        <w:rPr>
          <w:sz w:val="20"/>
        </w:rPr>
        <w:t>Module</w:t>
      </w:r>
      <w:r>
        <w:rPr>
          <w:spacing w:val="-2"/>
          <w:sz w:val="20"/>
        </w:rPr>
        <w:t xml:space="preserve"> </w:t>
      </w:r>
      <w:r>
        <w:rPr>
          <w:sz w:val="20"/>
        </w:rPr>
        <w:t>Proficiency</w:t>
      </w:r>
      <w:r>
        <w:rPr>
          <w:spacing w:val="-2"/>
          <w:sz w:val="20"/>
        </w:rPr>
        <w:t xml:space="preserve"> </w:t>
      </w:r>
      <w:r>
        <w:rPr>
          <w:sz w:val="20"/>
        </w:rPr>
        <w:t>Test,</w:t>
      </w:r>
      <w:r>
        <w:rPr>
          <w:spacing w:val="-2"/>
          <w:sz w:val="20"/>
        </w:rPr>
        <w:t xml:space="preserve"> </w:t>
      </w:r>
      <w:r>
        <w:rPr>
          <w:sz w:val="20"/>
        </w:rPr>
        <w:t>this</w:t>
      </w:r>
      <w:r>
        <w:rPr>
          <w:spacing w:val="-2"/>
          <w:sz w:val="20"/>
        </w:rPr>
        <w:t xml:space="preserve"> </w:t>
      </w:r>
      <w:r>
        <w:rPr>
          <w:sz w:val="20"/>
        </w:rPr>
        <w:t>assessment</w:t>
      </w:r>
      <w:r>
        <w:rPr>
          <w:spacing w:val="-2"/>
          <w:sz w:val="20"/>
        </w:rPr>
        <w:t xml:space="preserve"> </w:t>
      </w:r>
      <w:r>
        <w:rPr>
          <w:sz w:val="20"/>
        </w:rPr>
        <w:t>is</w:t>
      </w:r>
      <w:r>
        <w:rPr>
          <w:spacing w:val="-1"/>
          <w:sz w:val="20"/>
        </w:rPr>
        <w:t xml:space="preserve"> </w:t>
      </w:r>
      <w:r>
        <w:rPr>
          <w:sz w:val="20"/>
        </w:rPr>
        <w:t>used</w:t>
      </w:r>
      <w:r>
        <w:rPr>
          <w:spacing w:val="-2"/>
          <w:sz w:val="20"/>
        </w:rPr>
        <w:t xml:space="preserve"> </w:t>
      </w:r>
      <w:r>
        <w:rPr>
          <w:sz w:val="20"/>
        </w:rPr>
        <w:t>to</w:t>
      </w:r>
      <w:r>
        <w:rPr>
          <w:spacing w:val="-2"/>
          <w:sz w:val="20"/>
        </w:rPr>
        <w:t xml:space="preserve"> </w:t>
      </w:r>
      <w:r>
        <w:rPr>
          <w:sz w:val="20"/>
        </w:rPr>
        <w:t>test</w:t>
      </w:r>
      <w:r>
        <w:rPr>
          <w:spacing w:val="-2"/>
          <w:sz w:val="20"/>
        </w:rPr>
        <w:t xml:space="preserve"> </w:t>
      </w:r>
      <w:r>
        <w:rPr>
          <w:sz w:val="20"/>
        </w:rPr>
        <w:t>for</w:t>
      </w:r>
      <w:r>
        <w:rPr>
          <w:spacing w:val="-2"/>
          <w:sz w:val="20"/>
        </w:rPr>
        <w:t xml:space="preserve"> </w:t>
      </w:r>
      <w:r>
        <w:rPr>
          <w:sz w:val="20"/>
        </w:rPr>
        <w:t>Skill,</w:t>
      </w:r>
      <w:r>
        <w:rPr>
          <w:spacing w:val="-2"/>
          <w:sz w:val="20"/>
        </w:rPr>
        <w:t xml:space="preserve"> </w:t>
      </w:r>
      <w:r>
        <w:rPr>
          <w:sz w:val="20"/>
        </w:rPr>
        <w:t>knowledge</w:t>
      </w:r>
      <w:r>
        <w:rPr>
          <w:spacing w:val="-2"/>
          <w:sz w:val="20"/>
        </w:rPr>
        <w:t xml:space="preserve"> </w:t>
      </w:r>
      <w:r>
        <w:rPr>
          <w:sz w:val="20"/>
        </w:rPr>
        <w:t>and</w:t>
      </w:r>
      <w:r>
        <w:rPr>
          <w:spacing w:val="-2"/>
          <w:sz w:val="20"/>
        </w:rPr>
        <w:t xml:space="preserve"> </w:t>
      </w:r>
      <w:r>
        <w:rPr>
          <w:sz w:val="20"/>
        </w:rPr>
        <w:t>safety.</w:t>
      </w:r>
      <w:r>
        <w:rPr>
          <w:sz w:val="20"/>
        </w:rPr>
        <w:tab/>
        <w:t>Outcomes</w:t>
      </w:r>
      <w:r>
        <w:rPr>
          <w:spacing w:val="-2"/>
          <w:sz w:val="20"/>
        </w:rPr>
        <w:t xml:space="preserve"> </w:t>
      </w:r>
      <w:r>
        <w:rPr>
          <w:sz w:val="20"/>
        </w:rPr>
        <w:t>1,2,3</w:t>
      </w:r>
    </w:p>
    <w:p w:rsidR="00060A6F" w:rsidRDefault="00280855">
      <w:pPr>
        <w:pStyle w:val="ListParagraph"/>
        <w:numPr>
          <w:ilvl w:val="0"/>
          <w:numId w:val="53"/>
        </w:numPr>
        <w:tabs>
          <w:tab w:val="left" w:pos="1334"/>
          <w:tab w:val="left" w:pos="1335"/>
          <w:tab w:val="left" w:pos="8627"/>
        </w:tabs>
        <w:spacing w:before="159"/>
        <w:ind w:left="1334" w:hanging="361"/>
        <w:rPr>
          <w:sz w:val="20"/>
        </w:rPr>
      </w:pPr>
      <w:r>
        <w:rPr>
          <w:sz w:val="20"/>
        </w:rPr>
        <w:t>Safety</w:t>
      </w:r>
      <w:r>
        <w:rPr>
          <w:spacing w:val="-2"/>
          <w:sz w:val="20"/>
        </w:rPr>
        <w:t xml:space="preserve"> </w:t>
      </w:r>
      <w:r>
        <w:rPr>
          <w:sz w:val="20"/>
        </w:rPr>
        <w:t>Check-Off</w:t>
      </w:r>
      <w:r>
        <w:rPr>
          <w:spacing w:val="-2"/>
          <w:sz w:val="20"/>
        </w:rPr>
        <w:t xml:space="preserve"> </w:t>
      </w:r>
      <w:r>
        <w:rPr>
          <w:sz w:val="20"/>
        </w:rPr>
        <w:t>List,</w:t>
      </w:r>
      <w:r>
        <w:rPr>
          <w:spacing w:val="-2"/>
          <w:sz w:val="20"/>
        </w:rPr>
        <w:t xml:space="preserve"> </w:t>
      </w:r>
      <w:r>
        <w:rPr>
          <w:sz w:val="20"/>
        </w:rPr>
        <w:t>this</w:t>
      </w:r>
      <w:r>
        <w:rPr>
          <w:spacing w:val="-2"/>
          <w:sz w:val="20"/>
        </w:rPr>
        <w:t xml:space="preserve"> </w:t>
      </w:r>
      <w:r>
        <w:rPr>
          <w:sz w:val="20"/>
        </w:rPr>
        <w:t>assessment</w:t>
      </w:r>
      <w:r>
        <w:rPr>
          <w:spacing w:val="-2"/>
          <w:sz w:val="20"/>
        </w:rPr>
        <w:t xml:space="preserve"> </w:t>
      </w:r>
      <w:r>
        <w:rPr>
          <w:sz w:val="20"/>
        </w:rPr>
        <w:t>is</w:t>
      </w:r>
      <w:r>
        <w:rPr>
          <w:spacing w:val="-2"/>
          <w:sz w:val="20"/>
        </w:rPr>
        <w:t xml:space="preserve"> </w:t>
      </w:r>
      <w:r>
        <w:rPr>
          <w:sz w:val="20"/>
        </w:rPr>
        <w:t>used</w:t>
      </w:r>
      <w:r>
        <w:rPr>
          <w:spacing w:val="-1"/>
          <w:sz w:val="20"/>
        </w:rPr>
        <w:t xml:space="preserve"> </w:t>
      </w:r>
      <w:r>
        <w:rPr>
          <w:sz w:val="20"/>
        </w:rPr>
        <w:t>to</w:t>
      </w:r>
      <w:r>
        <w:rPr>
          <w:spacing w:val="-2"/>
          <w:sz w:val="20"/>
        </w:rPr>
        <w:t xml:space="preserve"> </w:t>
      </w:r>
      <w:r>
        <w:rPr>
          <w:sz w:val="20"/>
        </w:rPr>
        <w:t>test</w:t>
      </w:r>
      <w:r>
        <w:rPr>
          <w:spacing w:val="-2"/>
          <w:sz w:val="20"/>
        </w:rPr>
        <w:t xml:space="preserve"> </w:t>
      </w:r>
      <w:r>
        <w:rPr>
          <w:sz w:val="20"/>
        </w:rPr>
        <w:t>for</w:t>
      </w:r>
      <w:r>
        <w:rPr>
          <w:spacing w:val="-2"/>
          <w:sz w:val="20"/>
        </w:rPr>
        <w:t xml:space="preserve"> </w:t>
      </w:r>
      <w:r>
        <w:rPr>
          <w:sz w:val="20"/>
        </w:rPr>
        <w:t>Skill,</w:t>
      </w:r>
      <w:r>
        <w:rPr>
          <w:spacing w:val="-2"/>
          <w:sz w:val="20"/>
        </w:rPr>
        <w:t xml:space="preserve"> </w:t>
      </w:r>
      <w:r>
        <w:rPr>
          <w:sz w:val="20"/>
        </w:rPr>
        <w:t>knowledge</w:t>
      </w:r>
      <w:r>
        <w:rPr>
          <w:spacing w:val="-2"/>
          <w:sz w:val="20"/>
        </w:rPr>
        <w:t xml:space="preserve"> </w:t>
      </w:r>
      <w:r>
        <w:rPr>
          <w:sz w:val="20"/>
        </w:rPr>
        <w:t>and</w:t>
      </w:r>
      <w:r>
        <w:rPr>
          <w:spacing w:val="-1"/>
          <w:sz w:val="20"/>
        </w:rPr>
        <w:t xml:space="preserve"> </w:t>
      </w:r>
      <w:r>
        <w:rPr>
          <w:sz w:val="20"/>
        </w:rPr>
        <w:t>safety.</w:t>
      </w:r>
      <w:r>
        <w:rPr>
          <w:sz w:val="20"/>
        </w:rPr>
        <w:tab/>
        <w:t>Outcomes</w:t>
      </w:r>
      <w:r>
        <w:rPr>
          <w:spacing w:val="-3"/>
          <w:sz w:val="20"/>
        </w:rPr>
        <w:t xml:space="preserve"> </w:t>
      </w:r>
      <w:r>
        <w:rPr>
          <w:sz w:val="20"/>
        </w:rPr>
        <w:t>1,2,3</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pPr>
    </w:p>
    <w:p w:rsidR="00060A6F" w:rsidRDefault="00060A6F">
      <w:pPr>
        <w:pStyle w:val="BodyText"/>
      </w:pPr>
    </w:p>
    <w:p w:rsidR="00060A6F" w:rsidRDefault="00060A6F">
      <w:pPr>
        <w:pStyle w:val="BodyText"/>
      </w:pPr>
    </w:p>
    <w:p w:rsidR="00060A6F" w:rsidRDefault="00060A6F">
      <w:pPr>
        <w:pStyle w:val="BodyText"/>
        <w:spacing w:before="3"/>
        <w:rPr>
          <w:sz w:val="25"/>
        </w:rPr>
      </w:pPr>
    </w:p>
    <w:p w:rsidR="00060A6F" w:rsidRDefault="00280855">
      <w:pPr>
        <w:pStyle w:val="Heading2"/>
        <w:rPr>
          <w:u w:val="none"/>
        </w:rPr>
      </w:pPr>
      <w:bookmarkStart w:id="5" w:name="_TOC_250028"/>
      <w:r>
        <w:t>Buisness</w:t>
      </w:r>
      <w:r>
        <w:rPr>
          <w:spacing w:val="-5"/>
        </w:rPr>
        <w:t xml:space="preserve"> </w:t>
      </w:r>
      <w:r>
        <w:t>Administration:</w:t>
      </w:r>
      <w:r>
        <w:rPr>
          <w:spacing w:val="-4"/>
        </w:rPr>
        <w:t xml:space="preserve"> </w:t>
      </w:r>
      <w:bookmarkEnd w:id="5"/>
      <w:r>
        <w:t>A.A.S</w:t>
      </w:r>
    </w:p>
    <w:p w:rsidR="00060A6F" w:rsidRDefault="00280855">
      <w:pPr>
        <w:spacing w:line="273" w:lineRule="exact"/>
        <w:ind w:left="620"/>
        <w:rPr>
          <w:rFonts w:ascii="Times New Roman"/>
          <w:sz w:val="24"/>
        </w:rPr>
      </w:pPr>
      <w:r>
        <w:rPr>
          <w:rFonts w:ascii="Times New Roman"/>
          <w:sz w:val="24"/>
        </w:rPr>
        <w:t>Assessor:</w:t>
      </w:r>
      <w:r>
        <w:rPr>
          <w:rFonts w:ascii="Times New Roman"/>
          <w:spacing w:val="-6"/>
          <w:sz w:val="24"/>
        </w:rPr>
        <w:t xml:space="preserve"> </w:t>
      </w:r>
      <w:r>
        <w:rPr>
          <w:rFonts w:ascii="Times New Roman"/>
          <w:sz w:val="24"/>
        </w:rPr>
        <w:t>Stephanie</w:t>
      </w:r>
      <w:r>
        <w:rPr>
          <w:rFonts w:ascii="Times New Roman"/>
          <w:spacing w:val="-6"/>
          <w:sz w:val="24"/>
        </w:rPr>
        <w:t xml:space="preserve"> </w:t>
      </w:r>
      <w:r>
        <w:rPr>
          <w:rFonts w:ascii="Times New Roman"/>
          <w:sz w:val="24"/>
        </w:rPr>
        <w:t>Bear</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2.83</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3.7</w:t>
            </w:r>
          </w:p>
        </w:tc>
        <w:tc>
          <w:tcPr>
            <w:tcW w:w="1598" w:type="dxa"/>
          </w:tcPr>
          <w:p w:rsidR="00060A6F" w:rsidRDefault="00280855">
            <w:pPr>
              <w:pStyle w:val="TableParagraph"/>
              <w:spacing w:line="301" w:lineRule="exact"/>
              <w:rPr>
                <w:rFonts w:ascii="Times New Roman"/>
                <w:b/>
                <w:sz w:val="28"/>
              </w:rPr>
            </w:pPr>
            <w:r>
              <w:rPr>
                <w:rFonts w:ascii="Times New Roman"/>
                <w:b/>
                <w:sz w:val="28"/>
              </w:rPr>
              <w:t>3.1</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2.8</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1.88</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2.86</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280855">
            <w:pPr>
              <w:pStyle w:val="TableParagraph"/>
              <w:spacing w:before="1" w:line="233" w:lineRule="exact"/>
              <w:rPr>
                <w:rFonts w:ascii="Times New Roman"/>
              </w:rPr>
            </w:pPr>
            <w:r>
              <w:rPr>
                <w:rFonts w:ascii="Times New Roman"/>
              </w:rPr>
              <w:t>3.33</w:t>
            </w:r>
          </w:p>
        </w:tc>
        <w:tc>
          <w:tcPr>
            <w:tcW w:w="1584" w:type="dxa"/>
          </w:tcPr>
          <w:p w:rsidR="00060A6F" w:rsidRDefault="00280855">
            <w:pPr>
              <w:pStyle w:val="TableParagraph"/>
              <w:spacing w:before="1" w:line="233" w:lineRule="exact"/>
              <w:ind w:left="106"/>
              <w:rPr>
                <w:rFonts w:ascii="Times New Roman"/>
              </w:rPr>
            </w:pPr>
            <w:r>
              <w:rPr>
                <w:rFonts w:ascii="Times New Roman"/>
              </w:rPr>
              <w:t>3.71</w:t>
            </w:r>
          </w:p>
        </w:tc>
        <w:tc>
          <w:tcPr>
            <w:tcW w:w="1598" w:type="dxa"/>
          </w:tcPr>
          <w:p w:rsidR="00060A6F" w:rsidRDefault="00280855">
            <w:pPr>
              <w:pStyle w:val="TableParagraph"/>
              <w:spacing w:before="1" w:line="233" w:lineRule="exact"/>
              <w:rPr>
                <w:rFonts w:ascii="Times New Roman"/>
              </w:rPr>
            </w:pPr>
            <w:r>
              <w:rPr>
                <w:rFonts w:ascii="Times New Roman"/>
              </w:rPr>
              <w:t>3.43</w:t>
            </w:r>
          </w:p>
        </w:tc>
        <w:tc>
          <w:tcPr>
            <w:tcW w:w="1593" w:type="dxa"/>
          </w:tcPr>
          <w:p w:rsidR="00060A6F" w:rsidRDefault="00280855">
            <w:pPr>
              <w:pStyle w:val="TableParagraph"/>
              <w:spacing w:before="1" w:line="233" w:lineRule="exact"/>
              <w:ind w:left="106"/>
              <w:rPr>
                <w:rFonts w:ascii="Times New Roman"/>
              </w:rPr>
            </w:pPr>
            <w:r>
              <w:rPr>
                <w:rFonts w:ascii="Times New Roman"/>
              </w:rPr>
              <w:t>2.71</w:t>
            </w:r>
          </w:p>
        </w:tc>
        <w:tc>
          <w:tcPr>
            <w:tcW w:w="1852" w:type="dxa"/>
          </w:tcPr>
          <w:p w:rsidR="00060A6F" w:rsidRDefault="00280855">
            <w:pPr>
              <w:pStyle w:val="TableParagraph"/>
              <w:spacing w:before="1" w:line="233" w:lineRule="exact"/>
              <w:ind w:left="111"/>
              <w:rPr>
                <w:rFonts w:ascii="Times New Roman"/>
              </w:rPr>
            </w:pPr>
            <w:r>
              <w:rPr>
                <w:rFonts w:ascii="Times New Roman"/>
              </w:rPr>
              <w:t>2.33</w:t>
            </w:r>
          </w:p>
        </w:tc>
        <w:tc>
          <w:tcPr>
            <w:tcW w:w="1602" w:type="dxa"/>
          </w:tcPr>
          <w:p w:rsidR="00060A6F" w:rsidRDefault="00280855">
            <w:pPr>
              <w:pStyle w:val="TableParagraph"/>
              <w:spacing w:before="1" w:line="233" w:lineRule="exact"/>
              <w:ind w:left="112"/>
              <w:rPr>
                <w:rFonts w:ascii="Times New Roman"/>
              </w:rPr>
            </w:pPr>
            <w:r>
              <w:rPr>
                <w:rFonts w:ascii="Times New Roman"/>
              </w:rPr>
              <w:t>N/A</w:t>
            </w:r>
          </w:p>
        </w:tc>
        <w:tc>
          <w:tcPr>
            <w:tcW w:w="1592" w:type="dxa"/>
          </w:tcPr>
          <w:p w:rsidR="00060A6F" w:rsidRDefault="00280855">
            <w:pPr>
              <w:pStyle w:val="TableParagraph"/>
              <w:spacing w:before="1" w:line="233" w:lineRule="exact"/>
              <w:ind w:left="109"/>
              <w:rPr>
                <w:rFonts w:ascii="Times New Roman"/>
              </w:rPr>
            </w:pPr>
            <w:r>
              <w:rPr>
                <w:rFonts w:ascii="Times New Roman"/>
              </w:rPr>
              <w:t>3.10</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060A6F">
            <w:pPr>
              <w:pStyle w:val="TableParagraph"/>
              <w:ind w:left="0"/>
              <w:rPr>
                <w:rFonts w:ascii="Times New Roman"/>
                <w:sz w:val="16"/>
              </w:rPr>
            </w:pPr>
          </w:p>
        </w:tc>
        <w:tc>
          <w:tcPr>
            <w:tcW w:w="1584" w:type="dxa"/>
          </w:tcPr>
          <w:p w:rsidR="00060A6F" w:rsidRDefault="00280855">
            <w:pPr>
              <w:pStyle w:val="TableParagraph"/>
              <w:spacing w:before="1" w:line="233" w:lineRule="exact"/>
              <w:ind w:left="106"/>
              <w:rPr>
                <w:rFonts w:ascii="Times New Roman"/>
              </w:rPr>
            </w:pPr>
            <w:r>
              <w:rPr>
                <w:rFonts w:ascii="Times New Roman"/>
              </w:rPr>
              <w:t>3.27</w:t>
            </w:r>
          </w:p>
        </w:tc>
        <w:tc>
          <w:tcPr>
            <w:tcW w:w="1598" w:type="dxa"/>
          </w:tcPr>
          <w:p w:rsidR="00060A6F" w:rsidRDefault="00280855">
            <w:pPr>
              <w:pStyle w:val="TableParagraph"/>
              <w:spacing w:before="1" w:line="233" w:lineRule="exact"/>
              <w:rPr>
                <w:rFonts w:ascii="Times New Roman"/>
              </w:rPr>
            </w:pPr>
            <w:r>
              <w:rPr>
                <w:rFonts w:ascii="Times New Roman"/>
              </w:rPr>
              <w:t>2.73</w:t>
            </w:r>
          </w:p>
        </w:tc>
        <w:tc>
          <w:tcPr>
            <w:tcW w:w="1593" w:type="dxa"/>
          </w:tcPr>
          <w:p w:rsidR="00060A6F" w:rsidRDefault="00280855">
            <w:pPr>
              <w:pStyle w:val="TableParagraph"/>
              <w:spacing w:before="1" w:line="233" w:lineRule="exact"/>
              <w:ind w:left="106"/>
              <w:rPr>
                <w:rFonts w:ascii="Times New Roman"/>
              </w:rPr>
            </w:pPr>
            <w:r>
              <w:rPr>
                <w:rFonts w:ascii="Times New Roman"/>
              </w:rPr>
              <w:t>2.09</w:t>
            </w:r>
          </w:p>
        </w:tc>
        <w:tc>
          <w:tcPr>
            <w:tcW w:w="1852" w:type="dxa"/>
          </w:tcPr>
          <w:p w:rsidR="00060A6F" w:rsidRDefault="00280855">
            <w:pPr>
              <w:pStyle w:val="TableParagraph"/>
              <w:spacing w:before="1" w:line="233" w:lineRule="exact"/>
              <w:ind w:left="111"/>
              <w:rPr>
                <w:rFonts w:ascii="Times New Roman"/>
              </w:rPr>
            </w:pPr>
            <w:r>
              <w:rPr>
                <w:rFonts w:ascii="Times New Roman"/>
              </w:rPr>
              <w:t>2.82</w:t>
            </w:r>
          </w:p>
        </w:tc>
        <w:tc>
          <w:tcPr>
            <w:tcW w:w="1602" w:type="dxa"/>
          </w:tcPr>
          <w:p w:rsidR="00060A6F" w:rsidRDefault="00280855">
            <w:pPr>
              <w:pStyle w:val="TableParagraph"/>
              <w:spacing w:before="1" w:line="233" w:lineRule="exact"/>
              <w:ind w:left="112"/>
              <w:rPr>
                <w:rFonts w:ascii="Times New Roman"/>
              </w:rPr>
            </w:pPr>
            <w:r>
              <w:rPr>
                <w:rFonts w:ascii="Times New Roman"/>
              </w:rPr>
              <w:t>N/A</w:t>
            </w:r>
          </w:p>
        </w:tc>
        <w:tc>
          <w:tcPr>
            <w:tcW w:w="1592" w:type="dxa"/>
          </w:tcPr>
          <w:p w:rsidR="00060A6F" w:rsidRDefault="00280855">
            <w:pPr>
              <w:pStyle w:val="TableParagraph"/>
              <w:spacing w:before="1" w:line="233" w:lineRule="exact"/>
              <w:ind w:left="109"/>
              <w:rPr>
                <w:rFonts w:ascii="Times New Roman"/>
              </w:rPr>
            </w:pPr>
            <w:r>
              <w:rPr>
                <w:rFonts w:ascii="Times New Roman"/>
              </w:rPr>
              <w:t>2.73</w:t>
            </w:r>
          </w:p>
        </w:tc>
      </w:tr>
    </w:tbl>
    <w:p w:rsidR="00060A6F" w:rsidRDefault="00280855">
      <w:pPr>
        <w:pStyle w:val="Heading4"/>
      </w:pPr>
      <w:r>
        <w:t>Comments:</w:t>
      </w:r>
    </w:p>
    <w:p w:rsidR="00060A6F" w:rsidRDefault="00060A6F">
      <w:pPr>
        <w:pStyle w:val="BodyText"/>
        <w:rPr>
          <w:rFonts w:ascii="Times New Roman"/>
          <w:b/>
        </w:rPr>
      </w:pPr>
    </w:p>
    <w:p w:rsidR="00060A6F" w:rsidRDefault="00060A6F">
      <w:pPr>
        <w:pStyle w:val="BodyText"/>
        <w:spacing w:before="5"/>
        <w:rPr>
          <w:rFonts w:ascii="Times New Roman"/>
          <w:b/>
          <w:sz w:val="25"/>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973"/>
        </w:trPr>
        <w:tc>
          <w:tcPr>
            <w:tcW w:w="13046" w:type="dxa"/>
          </w:tcPr>
          <w:p w:rsidR="00060A6F" w:rsidRDefault="00280855">
            <w:pPr>
              <w:pStyle w:val="TableParagraph"/>
              <w:spacing w:line="242" w:lineRule="auto"/>
              <w:ind w:right="6666"/>
              <w:rPr>
                <w:sz w:val="16"/>
              </w:rPr>
            </w:pPr>
            <w:r>
              <w:rPr>
                <w:sz w:val="16"/>
              </w:rPr>
              <w:t>Section 1: It is unclear if this assessment represents the planned merger of both programs or</w:t>
            </w:r>
            <w:r>
              <w:rPr>
                <w:spacing w:val="1"/>
                <w:sz w:val="16"/>
              </w:rPr>
              <w:t xml:space="preserve"> </w:t>
            </w:r>
            <w:r>
              <w:rPr>
                <w:sz w:val="16"/>
              </w:rPr>
              <w:t>not. -- You cannot use exam scores as assessment data.</w:t>
            </w:r>
            <w:r>
              <w:rPr>
                <w:spacing w:val="1"/>
                <w:sz w:val="16"/>
              </w:rPr>
              <w:t xml:space="preserve"> </w:t>
            </w:r>
            <w:r>
              <w:rPr>
                <w:sz w:val="16"/>
              </w:rPr>
              <w:t>You can have embedded questions</w:t>
            </w:r>
            <w:r>
              <w:rPr>
                <w:spacing w:val="1"/>
                <w:sz w:val="16"/>
              </w:rPr>
              <w:t xml:space="preserve"> </w:t>
            </w:r>
            <w:r>
              <w:rPr>
                <w:sz w:val="16"/>
              </w:rPr>
              <w:t>though.</w:t>
            </w:r>
            <w:r>
              <w:rPr>
                <w:spacing w:val="1"/>
                <w:sz w:val="16"/>
              </w:rPr>
              <w:t xml:space="preserve"> </w:t>
            </w:r>
            <w:r>
              <w:rPr>
                <w:sz w:val="16"/>
              </w:rPr>
              <w:t>-- Section 5: Try to make recommendations based on the results, even with limited</w:t>
            </w:r>
            <w:r>
              <w:rPr>
                <w:spacing w:val="1"/>
                <w:sz w:val="16"/>
              </w:rPr>
              <w:t xml:space="preserve"> </w:t>
            </w:r>
            <w:r>
              <w:rPr>
                <w:sz w:val="16"/>
              </w:rPr>
              <w:t>students</w:t>
            </w:r>
            <w:r>
              <w:rPr>
                <w:spacing w:val="-4"/>
                <w:sz w:val="16"/>
              </w:rPr>
              <w:t xml:space="preserve"> </w:t>
            </w:r>
            <w:r>
              <w:rPr>
                <w:sz w:val="16"/>
              </w:rPr>
              <w:t>the</w:t>
            </w:r>
            <w:r>
              <w:rPr>
                <w:spacing w:val="-4"/>
                <w:sz w:val="16"/>
              </w:rPr>
              <w:t xml:space="preserve"> </w:t>
            </w:r>
            <w:r>
              <w:rPr>
                <w:sz w:val="16"/>
              </w:rPr>
              <w:t>assessment</w:t>
            </w:r>
            <w:r>
              <w:rPr>
                <w:spacing w:val="-4"/>
                <w:sz w:val="16"/>
              </w:rPr>
              <w:t xml:space="preserve"> </w:t>
            </w:r>
            <w:r>
              <w:rPr>
                <w:sz w:val="16"/>
              </w:rPr>
              <w:t>process</w:t>
            </w:r>
            <w:r>
              <w:rPr>
                <w:spacing w:val="-4"/>
                <w:sz w:val="16"/>
              </w:rPr>
              <w:t xml:space="preserve"> </w:t>
            </w:r>
            <w:r>
              <w:rPr>
                <w:sz w:val="16"/>
              </w:rPr>
              <w:t>should</w:t>
            </w:r>
            <w:r>
              <w:rPr>
                <w:spacing w:val="-4"/>
                <w:sz w:val="16"/>
              </w:rPr>
              <w:t xml:space="preserve"> </w:t>
            </w:r>
            <w:r>
              <w:rPr>
                <w:sz w:val="16"/>
              </w:rPr>
              <w:t>yield</w:t>
            </w:r>
            <w:r>
              <w:rPr>
                <w:spacing w:val="-4"/>
                <w:sz w:val="16"/>
              </w:rPr>
              <w:t xml:space="preserve"> </w:t>
            </w:r>
            <w:r>
              <w:rPr>
                <w:sz w:val="16"/>
              </w:rPr>
              <w:t>some</w:t>
            </w:r>
            <w:r>
              <w:rPr>
                <w:spacing w:val="-4"/>
                <w:sz w:val="16"/>
              </w:rPr>
              <w:t xml:space="preserve"> </w:t>
            </w:r>
            <w:r>
              <w:rPr>
                <w:sz w:val="16"/>
              </w:rPr>
              <w:t>information</w:t>
            </w:r>
            <w:r>
              <w:rPr>
                <w:spacing w:val="-4"/>
                <w:sz w:val="16"/>
              </w:rPr>
              <w:t xml:space="preserve"> </w:t>
            </w:r>
            <w:r>
              <w:rPr>
                <w:sz w:val="16"/>
              </w:rPr>
              <w:t>about</w:t>
            </w:r>
            <w:r>
              <w:rPr>
                <w:spacing w:val="-3"/>
                <w:sz w:val="16"/>
              </w:rPr>
              <w:t xml:space="preserve"> </w:t>
            </w:r>
            <w:r>
              <w:rPr>
                <w:sz w:val="16"/>
              </w:rPr>
              <w:t>where</w:t>
            </w:r>
            <w:r>
              <w:rPr>
                <w:spacing w:val="-4"/>
                <w:sz w:val="16"/>
              </w:rPr>
              <w:t xml:space="preserve"> </w:t>
            </w:r>
            <w:r>
              <w:rPr>
                <w:sz w:val="16"/>
              </w:rPr>
              <w:t>and</w:t>
            </w:r>
            <w:r>
              <w:rPr>
                <w:spacing w:val="-4"/>
                <w:sz w:val="16"/>
              </w:rPr>
              <w:t xml:space="preserve"> </w:t>
            </w:r>
            <w:r>
              <w:rPr>
                <w:sz w:val="16"/>
              </w:rPr>
              <w:t>w</w:t>
            </w:r>
            <w:r>
              <w:rPr>
                <w:sz w:val="16"/>
              </w:rPr>
              <w:t>hy</w:t>
            </w:r>
            <w:r>
              <w:rPr>
                <w:spacing w:val="-4"/>
                <w:sz w:val="16"/>
              </w:rPr>
              <w:t xml:space="preserve"> </w:t>
            </w:r>
            <w:r>
              <w:rPr>
                <w:sz w:val="16"/>
              </w:rPr>
              <w:t>students</w:t>
            </w:r>
          </w:p>
          <w:p w:rsidR="00060A6F" w:rsidRDefault="00280855">
            <w:pPr>
              <w:pStyle w:val="TableParagraph"/>
              <w:spacing w:line="169" w:lineRule="exact"/>
              <w:ind w:left="146"/>
              <w:rPr>
                <w:sz w:val="16"/>
              </w:rPr>
            </w:pPr>
            <w:r>
              <w:rPr>
                <w:sz w:val="16"/>
              </w:rPr>
              <w:t>are</w:t>
            </w:r>
            <w:r>
              <w:rPr>
                <w:spacing w:val="-4"/>
                <w:sz w:val="16"/>
              </w:rPr>
              <w:t xml:space="preserve"> </w:t>
            </w:r>
            <w:r>
              <w:rPr>
                <w:sz w:val="16"/>
              </w:rPr>
              <w:t>struggling.</w:t>
            </w:r>
          </w:p>
        </w:tc>
      </w:tr>
      <w:tr w:rsidR="00060A6F">
        <w:trPr>
          <w:trHeight w:val="479"/>
        </w:trPr>
        <w:tc>
          <w:tcPr>
            <w:tcW w:w="13046" w:type="dxa"/>
          </w:tcPr>
          <w:p w:rsidR="00060A6F" w:rsidRDefault="00280855">
            <w:pPr>
              <w:pStyle w:val="TableParagraph"/>
              <w:spacing w:before="44"/>
              <w:ind w:right="6604"/>
              <w:rPr>
                <w:sz w:val="16"/>
              </w:rPr>
            </w:pPr>
            <w:r>
              <w:rPr>
                <w:sz w:val="16"/>
              </w:rPr>
              <w:t>I</w:t>
            </w:r>
            <w:r>
              <w:rPr>
                <w:spacing w:val="-3"/>
                <w:sz w:val="16"/>
              </w:rPr>
              <w:t xml:space="preserve"> </w:t>
            </w:r>
            <w:r>
              <w:rPr>
                <w:sz w:val="16"/>
              </w:rPr>
              <w:t>gave</w:t>
            </w:r>
            <w:r>
              <w:rPr>
                <w:spacing w:val="-3"/>
                <w:sz w:val="16"/>
              </w:rPr>
              <w:t xml:space="preserve"> </w:t>
            </w:r>
            <w:r>
              <w:rPr>
                <w:sz w:val="16"/>
              </w:rPr>
              <w:t>an</w:t>
            </w:r>
            <w:r>
              <w:rPr>
                <w:spacing w:val="-3"/>
                <w:sz w:val="16"/>
              </w:rPr>
              <w:t xml:space="preserve"> </w:t>
            </w:r>
            <w:r>
              <w:rPr>
                <w:sz w:val="16"/>
              </w:rPr>
              <w:t>N/A</w:t>
            </w:r>
            <w:r>
              <w:rPr>
                <w:spacing w:val="-2"/>
                <w:sz w:val="16"/>
              </w:rPr>
              <w:t xml:space="preserve"> </w:t>
            </w:r>
            <w:r>
              <w:rPr>
                <w:sz w:val="16"/>
              </w:rPr>
              <w:t>for</w:t>
            </w:r>
            <w:r>
              <w:rPr>
                <w:spacing w:val="-3"/>
                <w:sz w:val="16"/>
              </w:rPr>
              <w:t xml:space="preserve"> </w:t>
            </w:r>
            <w:r>
              <w:rPr>
                <w:sz w:val="16"/>
              </w:rPr>
              <w:t>Section</w:t>
            </w:r>
            <w:r>
              <w:rPr>
                <w:spacing w:val="-3"/>
                <w:sz w:val="16"/>
              </w:rPr>
              <w:t xml:space="preserve"> </w:t>
            </w:r>
            <w:r>
              <w:rPr>
                <w:sz w:val="16"/>
              </w:rPr>
              <w:t>5,</w:t>
            </w:r>
            <w:r>
              <w:rPr>
                <w:spacing w:val="-2"/>
                <w:sz w:val="16"/>
              </w:rPr>
              <w:t xml:space="preserve"> </w:t>
            </w:r>
            <w:r>
              <w:rPr>
                <w:sz w:val="16"/>
              </w:rPr>
              <w:t>but</w:t>
            </w:r>
            <w:r>
              <w:rPr>
                <w:spacing w:val="-3"/>
                <w:sz w:val="16"/>
              </w:rPr>
              <w:t xml:space="preserve"> </w:t>
            </w:r>
            <w:r>
              <w:rPr>
                <w:sz w:val="16"/>
              </w:rPr>
              <w:t>I</w:t>
            </w:r>
            <w:r>
              <w:rPr>
                <w:spacing w:val="-3"/>
                <w:sz w:val="16"/>
              </w:rPr>
              <w:t xml:space="preserve"> </w:t>
            </w:r>
            <w:r>
              <w:rPr>
                <w:sz w:val="16"/>
              </w:rPr>
              <w:t>am</w:t>
            </w:r>
            <w:r>
              <w:rPr>
                <w:spacing w:val="-1"/>
                <w:sz w:val="16"/>
              </w:rPr>
              <w:t xml:space="preserve"> </w:t>
            </w:r>
            <w:r>
              <w:rPr>
                <w:sz w:val="16"/>
              </w:rPr>
              <w:t>wondering</w:t>
            </w:r>
            <w:r>
              <w:rPr>
                <w:spacing w:val="-3"/>
                <w:sz w:val="16"/>
              </w:rPr>
              <w:t xml:space="preserve"> </w:t>
            </w:r>
            <w:r>
              <w:rPr>
                <w:sz w:val="16"/>
              </w:rPr>
              <w:t>whether</w:t>
            </w:r>
            <w:r>
              <w:rPr>
                <w:spacing w:val="-3"/>
                <w:sz w:val="16"/>
              </w:rPr>
              <w:t xml:space="preserve"> </w:t>
            </w:r>
            <w:r>
              <w:rPr>
                <w:sz w:val="16"/>
              </w:rPr>
              <w:t>some</w:t>
            </w:r>
            <w:r>
              <w:rPr>
                <w:spacing w:val="-2"/>
                <w:sz w:val="16"/>
              </w:rPr>
              <w:t xml:space="preserve"> </w:t>
            </w:r>
            <w:r>
              <w:rPr>
                <w:sz w:val="16"/>
              </w:rPr>
              <w:t>kind</w:t>
            </w:r>
            <w:r>
              <w:rPr>
                <w:spacing w:val="-3"/>
                <w:sz w:val="16"/>
              </w:rPr>
              <w:t xml:space="preserve"> </w:t>
            </w:r>
            <w:r>
              <w:rPr>
                <w:sz w:val="16"/>
              </w:rPr>
              <w:t>of</w:t>
            </w:r>
            <w:r>
              <w:rPr>
                <w:spacing w:val="-3"/>
                <w:sz w:val="16"/>
              </w:rPr>
              <w:t xml:space="preserve"> </w:t>
            </w:r>
            <w:r>
              <w:rPr>
                <w:sz w:val="16"/>
              </w:rPr>
              <w:t>analysis</w:t>
            </w:r>
            <w:r>
              <w:rPr>
                <w:spacing w:val="-2"/>
                <w:sz w:val="16"/>
              </w:rPr>
              <w:t xml:space="preserve"> </w:t>
            </w:r>
            <w:r>
              <w:rPr>
                <w:sz w:val="16"/>
              </w:rPr>
              <w:t>should</w:t>
            </w:r>
            <w:r>
              <w:rPr>
                <w:spacing w:val="-3"/>
                <w:sz w:val="16"/>
              </w:rPr>
              <w:t xml:space="preserve"> </w:t>
            </w:r>
            <w:r>
              <w:rPr>
                <w:sz w:val="16"/>
              </w:rPr>
              <w:t>have</w:t>
            </w:r>
            <w:r>
              <w:rPr>
                <w:spacing w:val="-3"/>
                <w:sz w:val="16"/>
              </w:rPr>
              <w:t xml:space="preserve"> </w:t>
            </w:r>
            <w:r>
              <w:rPr>
                <w:sz w:val="16"/>
              </w:rPr>
              <w:t>been</w:t>
            </w:r>
            <w:r>
              <w:rPr>
                <w:spacing w:val="1"/>
                <w:sz w:val="16"/>
              </w:rPr>
              <w:t xml:space="preserve"> </w:t>
            </w:r>
            <w:r>
              <w:rPr>
                <w:sz w:val="16"/>
              </w:rPr>
              <w:t>included</w:t>
            </w:r>
            <w:r>
              <w:rPr>
                <w:spacing w:val="-1"/>
                <w:sz w:val="16"/>
              </w:rPr>
              <w:t xml:space="preserve"> </w:t>
            </w:r>
            <w:r>
              <w:rPr>
                <w:sz w:val="16"/>
              </w:rPr>
              <w:t>of the data provided.</w:t>
            </w:r>
          </w:p>
        </w:tc>
      </w:tr>
      <w:tr w:rsidR="00060A6F">
        <w:trPr>
          <w:trHeight w:val="340"/>
        </w:trPr>
        <w:tc>
          <w:tcPr>
            <w:tcW w:w="13046" w:type="dxa"/>
          </w:tcPr>
          <w:p w:rsidR="00060A6F" w:rsidRDefault="00280855">
            <w:pPr>
              <w:pStyle w:val="TableParagraph"/>
              <w:spacing w:before="73"/>
              <w:rPr>
                <w:sz w:val="16"/>
              </w:rPr>
            </w:pPr>
            <w:r>
              <w:rPr>
                <w:sz w:val="16"/>
              </w:rPr>
              <w:t>Students</w:t>
            </w:r>
            <w:r>
              <w:rPr>
                <w:spacing w:val="-4"/>
                <w:sz w:val="16"/>
              </w:rPr>
              <w:t xml:space="preserve"> </w:t>
            </w:r>
            <w:r>
              <w:rPr>
                <w:sz w:val="16"/>
              </w:rPr>
              <w:t>should</w:t>
            </w:r>
            <w:r>
              <w:rPr>
                <w:spacing w:val="-3"/>
                <w:sz w:val="16"/>
              </w:rPr>
              <w:t xml:space="preserve"> </w:t>
            </w:r>
            <w:r>
              <w:rPr>
                <w:sz w:val="16"/>
              </w:rPr>
              <w:t>have</w:t>
            </w:r>
            <w:r>
              <w:rPr>
                <w:spacing w:val="-4"/>
                <w:sz w:val="16"/>
              </w:rPr>
              <w:t xml:space="preserve"> </w:t>
            </w:r>
            <w:r>
              <w:rPr>
                <w:sz w:val="16"/>
              </w:rPr>
              <w:t>some</w:t>
            </w:r>
            <w:r>
              <w:rPr>
                <w:spacing w:val="-3"/>
                <w:sz w:val="16"/>
              </w:rPr>
              <w:t xml:space="preserve"> </w:t>
            </w:r>
            <w:r>
              <w:rPr>
                <w:sz w:val="16"/>
              </w:rPr>
              <w:t>type</w:t>
            </w:r>
            <w:r>
              <w:rPr>
                <w:spacing w:val="-4"/>
                <w:sz w:val="16"/>
              </w:rPr>
              <w:t xml:space="preserve"> </w:t>
            </w:r>
            <w:r>
              <w:rPr>
                <w:sz w:val="16"/>
              </w:rPr>
              <w:t>of</w:t>
            </w:r>
            <w:r>
              <w:rPr>
                <w:spacing w:val="-3"/>
                <w:sz w:val="16"/>
              </w:rPr>
              <w:t xml:space="preserve"> </w:t>
            </w:r>
            <w:r>
              <w:rPr>
                <w:sz w:val="16"/>
              </w:rPr>
              <w:t>pre-test</w:t>
            </w:r>
            <w:r>
              <w:rPr>
                <w:spacing w:val="-3"/>
                <w:sz w:val="16"/>
              </w:rPr>
              <w:t xml:space="preserve"> </w:t>
            </w:r>
            <w:r>
              <w:rPr>
                <w:sz w:val="16"/>
              </w:rPr>
              <w:t>that</w:t>
            </w:r>
            <w:r>
              <w:rPr>
                <w:spacing w:val="-4"/>
                <w:sz w:val="16"/>
              </w:rPr>
              <w:t xml:space="preserve"> </w:t>
            </w:r>
            <w:r>
              <w:rPr>
                <w:sz w:val="16"/>
              </w:rPr>
              <w:t>will</w:t>
            </w:r>
            <w:r>
              <w:rPr>
                <w:spacing w:val="-3"/>
                <w:sz w:val="16"/>
              </w:rPr>
              <w:t xml:space="preserve"> </w:t>
            </w:r>
            <w:r>
              <w:rPr>
                <w:sz w:val="16"/>
              </w:rPr>
              <w:t>determine</w:t>
            </w:r>
            <w:r>
              <w:rPr>
                <w:spacing w:val="-4"/>
                <w:sz w:val="16"/>
              </w:rPr>
              <w:t xml:space="preserve"> </w:t>
            </w:r>
            <w:r>
              <w:rPr>
                <w:sz w:val="16"/>
              </w:rPr>
              <w:t>a</w:t>
            </w:r>
            <w:r>
              <w:rPr>
                <w:spacing w:val="-3"/>
                <w:sz w:val="16"/>
              </w:rPr>
              <w:t xml:space="preserve"> </w:t>
            </w:r>
            <w:r>
              <w:rPr>
                <w:sz w:val="16"/>
              </w:rPr>
              <w:t>baseline</w:t>
            </w:r>
            <w:r>
              <w:rPr>
                <w:spacing w:val="-4"/>
                <w:sz w:val="16"/>
              </w:rPr>
              <w:t xml:space="preserve"> </w:t>
            </w:r>
            <w:r>
              <w:rPr>
                <w:sz w:val="16"/>
              </w:rPr>
              <w:t>for</w:t>
            </w:r>
            <w:r>
              <w:rPr>
                <w:spacing w:val="-3"/>
                <w:sz w:val="16"/>
              </w:rPr>
              <w:t xml:space="preserve"> </w:t>
            </w:r>
            <w:r>
              <w:rPr>
                <w:sz w:val="16"/>
              </w:rPr>
              <w:t>these</w:t>
            </w:r>
            <w:r>
              <w:rPr>
                <w:spacing w:val="-3"/>
                <w:sz w:val="16"/>
              </w:rPr>
              <w:t xml:space="preserve"> </w:t>
            </w:r>
            <w:r>
              <w:rPr>
                <w:sz w:val="16"/>
              </w:rPr>
              <w:t>posttests.</w:t>
            </w:r>
          </w:p>
        </w:tc>
      </w:tr>
      <w:tr w:rsidR="00060A6F">
        <w:trPr>
          <w:trHeight w:val="321"/>
        </w:trPr>
        <w:tc>
          <w:tcPr>
            <w:tcW w:w="13046" w:type="dxa"/>
          </w:tcPr>
          <w:p w:rsidR="00060A6F" w:rsidRDefault="00280855">
            <w:pPr>
              <w:pStyle w:val="TableParagraph"/>
              <w:spacing w:before="63"/>
              <w:rPr>
                <w:sz w:val="16"/>
              </w:rPr>
            </w:pPr>
            <w:r>
              <w:rPr>
                <w:sz w:val="16"/>
              </w:rPr>
              <w:t>Section</w:t>
            </w:r>
            <w:r>
              <w:rPr>
                <w:spacing w:val="-3"/>
                <w:sz w:val="16"/>
              </w:rPr>
              <w:t xml:space="preserve"> </w:t>
            </w:r>
            <w:r>
              <w:rPr>
                <w:sz w:val="16"/>
              </w:rPr>
              <w:t>4</w:t>
            </w:r>
            <w:r>
              <w:rPr>
                <w:spacing w:val="-3"/>
                <w:sz w:val="16"/>
              </w:rPr>
              <w:t xml:space="preserve"> </w:t>
            </w:r>
            <w:r>
              <w:rPr>
                <w:sz w:val="16"/>
              </w:rPr>
              <w:t>–</w:t>
            </w:r>
            <w:r>
              <w:rPr>
                <w:spacing w:val="-3"/>
                <w:sz w:val="16"/>
              </w:rPr>
              <w:t xml:space="preserve"> </w:t>
            </w:r>
            <w:r>
              <w:rPr>
                <w:sz w:val="16"/>
              </w:rPr>
              <w:t>recommend</w:t>
            </w:r>
            <w:r>
              <w:rPr>
                <w:spacing w:val="-3"/>
                <w:sz w:val="16"/>
              </w:rPr>
              <w:t xml:space="preserve"> </w:t>
            </w:r>
            <w:r>
              <w:rPr>
                <w:sz w:val="16"/>
              </w:rPr>
              <w:t>the</w:t>
            </w:r>
            <w:r>
              <w:rPr>
                <w:spacing w:val="-3"/>
                <w:sz w:val="16"/>
              </w:rPr>
              <w:t xml:space="preserve"> </w:t>
            </w:r>
            <w:r>
              <w:rPr>
                <w:sz w:val="16"/>
              </w:rPr>
              <w:t>rubrics</w:t>
            </w:r>
            <w:r>
              <w:rPr>
                <w:spacing w:val="-3"/>
                <w:sz w:val="16"/>
              </w:rPr>
              <w:t xml:space="preserve"> </w:t>
            </w:r>
            <w:r>
              <w:rPr>
                <w:sz w:val="16"/>
              </w:rPr>
              <w:t>be</w:t>
            </w:r>
            <w:r>
              <w:rPr>
                <w:spacing w:val="-3"/>
                <w:sz w:val="16"/>
              </w:rPr>
              <w:t xml:space="preserve"> </w:t>
            </w:r>
            <w:r>
              <w:rPr>
                <w:sz w:val="16"/>
              </w:rPr>
              <w:t>included;</w:t>
            </w:r>
            <w:r>
              <w:rPr>
                <w:spacing w:val="-3"/>
                <w:sz w:val="16"/>
              </w:rPr>
              <w:t xml:space="preserve"> </w:t>
            </w:r>
            <w:r>
              <w:rPr>
                <w:sz w:val="16"/>
              </w:rPr>
              <w:t>it</w:t>
            </w:r>
            <w:r>
              <w:rPr>
                <w:spacing w:val="-2"/>
                <w:sz w:val="16"/>
              </w:rPr>
              <w:t xml:space="preserve"> </w:t>
            </w:r>
            <w:r>
              <w:rPr>
                <w:sz w:val="16"/>
              </w:rPr>
              <w:t>will</w:t>
            </w:r>
            <w:r>
              <w:rPr>
                <w:spacing w:val="-3"/>
                <w:sz w:val="16"/>
              </w:rPr>
              <w:t xml:space="preserve"> </w:t>
            </w:r>
            <w:r>
              <w:rPr>
                <w:sz w:val="16"/>
              </w:rPr>
              <w:t>make</w:t>
            </w:r>
            <w:r>
              <w:rPr>
                <w:spacing w:val="-3"/>
                <w:sz w:val="16"/>
              </w:rPr>
              <w:t xml:space="preserve"> </w:t>
            </w:r>
            <w:r>
              <w:rPr>
                <w:sz w:val="16"/>
              </w:rPr>
              <w:t>it</w:t>
            </w:r>
            <w:r>
              <w:rPr>
                <w:spacing w:val="-3"/>
                <w:sz w:val="16"/>
              </w:rPr>
              <w:t xml:space="preserve"> </w:t>
            </w:r>
            <w:r>
              <w:rPr>
                <w:sz w:val="16"/>
              </w:rPr>
              <w:t>easier</w:t>
            </w:r>
            <w:r>
              <w:rPr>
                <w:spacing w:val="-3"/>
                <w:sz w:val="16"/>
              </w:rPr>
              <w:t xml:space="preserve"> </w:t>
            </w:r>
            <w:r>
              <w:rPr>
                <w:sz w:val="16"/>
              </w:rPr>
              <w:t>to</w:t>
            </w:r>
            <w:r>
              <w:rPr>
                <w:spacing w:val="-3"/>
                <w:sz w:val="16"/>
              </w:rPr>
              <w:t xml:space="preserve"> </w:t>
            </w:r>
            <w:r>
              <w:rPr>
                <w:sz w:val="16"/>
              </w:rPr>
              <w:t>understand</w:t>
            </w:r>
            <w:r>
              <w:rPr>
                <w:spacing w:val="-3"/>
                <w:sz w:val="16"/>
              </w:rPr>
              <w:t xml:space="preserve"> </w:t>
            </w:r>
            <w:r>
              <w:rPr>
                <w:sz w:val="16"/>
              </w:rPr>
              <w:t>section</w:t>
            </w:r>
            <w:r>
              <w:rPr>
                <w:spacing w:val="-3"/>
                <w:sz w:val="16"/>
              </w:rPr>
              <w:t xml:space="preserve"> </w:t>
            </w:r>
            <w:r>
              <w:rPr>
                <w:sz w:val="16"/>
              </w:rPr>
              <w:t>5</w:t>
            </w:r>
          </w:p>
        </w:tc>
      </w:tr>
      <w:tr w:rsidR="00060A6F">
        <w:trPr>
          <w:trHeight w:val="1199"/>
        </w:trPr>
        <w:tc>
          <w:tcPr>
            <w:tcW w:w="13046" w:type="dxa"/>
          </w:tcPr>
          <w:p w:rsidR="00060A6F" w:rsidRDefault="00060A6F">
            <w:pPr>
              <w:pStyle w:val="TableParagraph"/>
              <w:spacing w:before="9"/>
              <w:ind w:left="0"/>
              <w:rPr>
                <w:rFonts w:ascii="Times New Roman"/>
                <w:b/>
                <w:sz w:val="26"/>
              </w:rPr>
            </w:pPr>
          </w:p>
          <w:p w:rsidR="00060A6F" w:rsidRDefault="00280855">
            <w:pPr>
              <w:pStyle w:val="TableParagraph"/>
              <w:spacing w:line="194" w:lineRule="exact"/>
              <w:rPr>
                <w:sz w:val="16"/>
              </w:rPr>
            </w:pPr>
            <w:r>
              <w:rPr>
                <w:sz w:val="16"/>
              </w:rPr>
              <w:t>Methods:</w:t>
            </w:r>
            <w:r>
              <w:rPr>
                <w:spacing w:val="-3"/>
                <w:sz w:val="16"/>
              </w:rPr>
              <w:t xml:space="preserve"> </w:t>
            </w:r>
            <w:r>
              <w:rPr>
                <w:sz w:val="16"/>
              </w:rPr>
              <w:t>#1-</w:t>
            </w:r>
            <w:r>
              <w:rPr>
                <w:spacing w:val="-3"/>
                <w:sz w:val="16"/>
              </w:rPr>
              <w:t xml:space="preserve"> </w:t>
            </w:r>
            <w:r>
              <w:rPr>
                <w:sz w:val="16"/>
              </w:rPr>
              <w:t>Do</w:t>
            </w:r>
            <w:r>
              <w:rPr>
                <w:spacing w:val="-3"/>
                <w:sz w:val="16"/>
              </w:rPr>
              <w:t xml:space="preserve"> </w:t>
            </w:r>
            <w:r>
              <w:rPr>
                <w:sz w:val="16"/>
              </w:rPr>
              <w:t>a</w:t>
            </w:r>
            <w:r>
              <w:rPr>
                <w:spacing w:val="-3"/>
                <w:sz w:val="16"/>
              </w:rPr>
              <w:t xml:space="preserve"> </w:t>
            </w:r>
            <w:r>
              <w:rPr>
                <w:sz w:val="16"/>
              </w:rPr>
              <w:t>pretest</w:t>
            </w:r>
            <w:r>
              <w:rPr>
                <w:spacing w:val="-3"/>
                <w:sz w:val="16"/>
              </w:rPr>
              <w:t xml:space="preserve"> </w:t>
            </w:r>
            <w:r>
              <w:rPr>
                <w:sz w:val="16"/>
              </w:rPr>
              <w:t>and</w:t>
            </w:r>
            <w:r>
              <w:rPr>
                <w:spacing w:val="-3"/>
                <w:sz w:val="16"/>
              </w:rPr>
              <w:t xml:space="preserve"> </w:t>
            </w:r>
            <w:r>
              <w:rPr>
                <w:sz w:val="16"/>
              </w:rPr>
              <w:t>a</w:t>
            </w:r>
            <w:r>
              <w:rPr>
                <w:spacing w:val="-3"/>
                <w:sz w:val="16"/>
              </w:rPr>
              <w:t xml:space="preserve"> </w:t>
            </w:r>
            <w:r>
              <w:rPr>
                <w:sz w:val="16"/>
              </w:rPr>
              <w:t>posttest.</w:t>
            </w:r>
            <w:r>
              <w:rPr>
                <w:spacing w:val="-3"/>
                <w:sz w:val="16"/>
              </w:rPr>
              <w:t xml:space="preserve"> </w:t>
            </w:r>
            <w:r>
              <w:rPr>
                <w:sz w:val="16"/>
              </w:rPr>
              <w:t>#2How</w:t>
            </w:r>
            <w:r>
              <w:rPr>
                <w:spacing w:val="-2"/>
                <w:sz w:val="16"/>
              </w:rPr>
              <w:t xml:space="preserve"> </w:t>
            </w:r>
            <w:r>
              <w:rPr>
                <w:sz w:val="16"/>
              </w:rPr>
              <w:t>are</w:t>
            </w:r>
            <w:r>
              <w:rPr>
                <w:spacing w:val="-3"/>
                <w:sz w:val="16"/>
              </w:rPr>
              <w:t xml:space="preserve"> </w:t>
            </w:r>
            <w:r>
              <w:rPr>
                <w:sz w:val="16"/>
              </w:rPr>
              <w:t>student</w:t>
            </w:r>
            <w:r>
              <w:rPr>
                <w:spacing w:val="-3"/>
                <w:sz w:val="16"/>
              </w:rPr>
              <w:t xml:space="preserve"> </w:t>
            </w:r>
            <w:r>
              <w:rPr>
                <w:sz w:val="16"/>
              </w:rPr>
              <w:t>assess</w:t>
            </w:r>
            <w:r>
              <w:rPr>
                <w:spacing w:val="-3"/>
                <w:sz w:val="16"/>
              </w:rPr>
              <w:t xml:space="preserve"> </w:t>
            </w:r>
            <w:r>
              <w:rPr>
                <w:sz w:val="16"/>
              </w:rPr>
              <w:t>orally?</w:t>
            </w:r>
            <w:r>
              <w:rPr>
                <w:spacing w:val="-3"/>
                <w:sz w:val="16"/>
              </w:rPr>
              <w:t xml:space="preserve"> </w:t>
            </w:r>
            <w:r>
              <w:rPr>
                <w:sz w:val="16"/>
              </w:rPr>
              <w:t>Does</w:t>
            </w:r>
            <w:r>
              <w:rPr>
                <w:spacing w:val="-3"/>
                <w:sz w:val="16"/>
              </w:rPr>
              <w:t xml:space="preserve"> </w:t>
            </w:r>
            <w:r>
              <w:rPr>
                <w:sz w:val="16"/>
              </w:rPr>
              <w:t>the</w:t>
            </w:r>
            <w:r>
              <w:rPr>
                <w:spacing w:val="-2"/>
                <w:sz w:val="16"/>
              </w:rPr>
              <w:t xml:space="preserve"> </w:t>
            </w:r>
            <w:r>
              <w:rPr>
                <w:sz w:val="16"/>
              </w:rPr>
              <w:t>rubric</w:t>
            </w:r>
            <w:r>
              <w:rPr>
                <w:spacing w:val="-3"/>
                <w:sz w:val="16"/>
              </w:rPr>
              <w:t xml:space="preserve"> </w:t>
            </w:r>
            <w:r>
              <w:rPr>
                <w:sz w:val="16"/>
              </w:rPr>
              <w:t>evaluate</w:t>
            </w:r>
            <w:r>
              <w:rPr>
                <w:spacing w:val="-3"/>
                <w:sz w:val="16"/>
              </w:rPr>
              <w:t xml:space="preserve"> </w:t>
            </w:r>
            <w:r>
              <w:rPr>
                <w:sz w:val="16"/>
              </w:rPr>
              <w:t>writing?</w:t>
            </w:r>
            <w:r>
              <w:rPr>
                <w:spacing w:val="30"/>
                <w:sz w:val="16"/>
              </w:rPr>
              <w:t xml:space="preserve"> </w:t>
            </w:r>
            <w:r>
              <w:rPr>
                <w:sz w:val="16"/>
              </w:rPr>
              <w:t>It</w:t>
            </w:r>
            <w:r>
              <w:rPr>
                <w:spacing w:val="-3"/>
                <w:sz w:val="16"/>
              </w:rPr>
              <w:t xml:space="preserve"> </w:t>
            </w:r>
            <w:r>
              <w:rPr>
                <w:sz w:val="16"/>
              </w:rPr>
              <w:t>appears</w:t>
            </w:r>
            <w:r>
              <w:rPr>
                <w:spacing w:val="-3"/>
                <w:sz w:val="16"/>
              </w:rPr>
              <w:t xml:space="preserve"> </w:t>
            </w:r>
            <w:r>
              <w:rPr>
                <w:sz w:val="16"/>
              </w:rPr>
              <w:t>to</w:t>
            </w:r>
            <w:r>
              <w:rPr>
                <w:spacing w:val="-3"/>
                <w:sz w:val="16"/>
              </w:rPr>
              <w:t xml:space="preserve"> </w:t>
            </w:r>
            <w:r>
              <w:rPr>
                <w:sz w:val="16"/>
              </w:rPr>
              <w:t>evaluate</w:t>
            </w:r>
            <w:r>
              <w:rPr>
                <w:spacing w:val="-3"/>
                <w:sz w:val="16"/>
              </w:rPr>
              <w:t xml:space="preserve"> </w:t>
            </w:r>
            <w:r>
              <w:rPr>
                <w:sz w:val="16"/>
              </w:rPr>
              <w:t>a</w:t>
            </w:r>
            <w:r>
              <w:rPr>
                <w:spacing w:val="-3"/>
                <w:sz w:val="16"/>
              </w:rPr>
              <w:t xml:space="preserve"> </w:t>
            </w:r>
            <w:r>
              <w:rPr>
                <w:sz w:val="16"/>
              </w:rPr>
              <w:t>lot</w:t>
            </w:r>
            <w:r>
              <w:rPr>
                <w:spacing w:val="-2"/>
                <w:sz w:val="16"/>
              </w:rPr>
              <w:t xml:space="preserve"> </w:t>
            </w:r>
            <w:r>
              <w:rPr>
                <w:sz w:val="16"/>
              </w:rPr>
              <w:t>more.</w:t>
            </w:r>
            <w:r>
              <w:rPr>
                <w:spacing w:val="-3"/>
                <w:sz w:val="16"/>
              </w:rPr>
              <w:t xml:space="preserve"> </w:t>
            </w:r>
            <w:r>
              <w:rPr>
                <w:sz w:val="16"/>
              </w:rPr>
              <w:t>2.</w:t>
            </w:r>
            <w:r>
              <w:rPr>
                <w:spacing w:val="-3"/>
                <w:sz w:val="16"/>
              </w:rPr>
              <w:t xml:space="preserve"> </w:t>
            </w:r>
            <w:r>
              <w:rPr>
                <w:sz w:val="16"/>
              </w:rPr>
              <w:t>#3-</w:t>
            </w:r>
            <w:r>
              <w:rPr>
                <w:spacing w:val="-2"/>
                <w:sz w:val="16"/>
              </w:rPr>
              <w:t xml:space="preserve"> </w:t>
            </w:r>
            <w:r>
              <w:rPr>
                <w:sz w:val="16"/>
              </w:rPr>
              <w:t>Should</w:t>
            </w:r>
            <w:r>
              <w:rPr>
                <w:spacing w:val="-3"/>
                <w:sz w:val="16"/>
              </w:rPr>
              <w:t xml:space="preserve"> </w:t>
            </w:r>
            <w:r>
              <w:rPr>
                <w:sz w:val="16"/>
              </w:rPr>
              <w:t>be</w:t>
            </w:r>
            <w:r>
              <w:rPr>
                <w:spacing w:val="-3"/>
                <w:sz w:val="16"/>
              </w:rPr>
              <w:t xml:space="preserve"> </w:t>
            </w:r>
            <w:r>
              <w:rPr>
                <w:sz w:val="16"/>
              </w:rPr>
              <w:t>related</w:t>
            </w:r>
            <w:r>
              <w:rPr>
                <w:spacing w:val="-3"/>
                <w:sz w:val="16"/>
              </w:rPr>
              <w:t xml:space="preserve"> </w:t>
            </w:r>
            <w:r>
              <w:rPr>
                <w:sz w:val="16"/>
              </w:rPr>
              <w:t>to</w:t>
            </w:r>
            <w:r>
              <w:rPr>
                <w:spacing w:val="-3"/>
                <w:sz w:val="16"/>
              </w:rPr>
              <w:t xml:space="preserve"> </w:t>
            </w:r>
            <w:r>
              <w:rPr>
                <w:sz w:val="16"/>
              </w:rPr>
              <w:t>the</w:t>
            </w:r>
            <w:r>
              <w:rPr>
                <w:spacing w:val="-3"/>
                <w:sz w:val="16"/>
              </w:rPr>
              <w:t xml:space="preserve"> </w:t>
            </w:r>
            <w:r>
              <w:rPr>
                <w:sz w:val="16"/>
              </w:rPr>
              <w:t>outcome</w:t>
            </w:r>
            <w:r>
              <w:rPr>
                <w:spacing w:val="-3"/>
                <w:sz w:val="16"/>
              </w:rPr>
              <w:t xml:space="preserve"> </w:t>
            </w:r>
            <w:r>
              <w:rPr>
                <w:sz w:val="16"/>
              </w:rPr>
              <w:t>and</w:t>
            </w:r>
            <w:r>
              <w:rPr>
                <w:spacing w:val="-3"/>
                <w:sz w:val="16"/>
              </w:rPr>
              <w:t xml:space="preserve"> </w:t>
            </w:r>
            <w:r>
              <w:rPr>
                <w:sz w:val="16"/>
              </w:rPr>
              <w:t>it’s</w:t>
            </w:r>
            <w:r>
              <w:rPr>
                <w:spacing w:val="-3"/>
                <w:sz w:val="16"/>
              </w:rPr>
              <w:t xml:space="preserve"> </w:t>
            </w:r>
            <w:r>
              <w:rPr>
                <w:sz w:val="16"/>
              </w:rPr>
              <w:t>not.</w:t>
            </w:r>
          </w:p>
          <w:p w:rsidR="00060A6F" w:rsidRDefault="00280855">
            <w:pPr>
              <w:pStyle w:val="TableParagraph"/>
              <w:ind w:left="109" w:right="243"/>
              <w:rPr>
                <w:sz w:val="16"/>
              </w:rPr>
            </w:pPr>
            <w:r>
              <w:rPr>
                <w:sz w:val="16"/>
              </w:rPr>
              <w:t>3. Results: #2 and #3-Results don’t align to outcomes. 4. #4- What is passing grade?</w:t>
            </w:r>
            <w:r>
              <w:rPr>
                <w:spacing w:val="1"/>
                <w:sz w:val="16"/>
              </w:rPr>
              <w:t xml:space="preserve"> </w:t>
            </w:r>
            <w:r>
              <w:rPr>
                <w:sz w:val="16"/>
              </w:rPr>
              <w:t>What is the proficiency score? 5. The section feels like it’s all over the place.</w:t>
            </w:r>
            <w:r>
              <w:rPr>
                <w:spacing w:val="1"/>
                <w:sz w:val="16"/>
              </w:rPr>
              <w:t xml:space="preserve"> </w:t>
            </w:r>
            <w:r>
              <w:rPr>
                <w:sz w:val="16"/>
              </w:rPr>
              <w:t>6.</w:t>
            </w:r>
            <w:r>
              <w:rPr>
                <w:spacing w:val="1"/>
                <w:sz w:val="16"/>
              </w:rPr>
              <w:t xml:space="preserve"> </w:t>
            </w:r>
            <w:r>
              <w:rPr>
                <w:sz w:val="16"/>
              </w:rPr>
              <w:t>Recommendations: None?</w:t>
            </w:r>
            <w:r>
              <w:rPr>
                <w:spacing w:val="1"/>
                <w:sz w:val="16"/>
              </w:rPr>
              <w:t xml:space="preserve"> </w:t>
            </w:r>
            <w:r>
              <w:rPr>
                <w:sz w:val="16"/>
              </w:rPr>
              <w:t>How</w:t>
            </w:r>
            <w:r>
              <w:rPr>
                <w:spacing w:val="-35"/>
                <w:sz w:val="16"/>
              </w:rPr>
              <w:t xml:space="preserve"> </w:t>
            </w:r>
            <w:r>
              <w:rPr>
                <w:sz w:val="16"/>
              </w:rPr>
              <w:t>will</w:t>
            </w:r>
            <w:r>
              <w:rPr>
                <w:spacing w:val="-1"/>
                <w:sz w:val="16"/>
              </w:rPr>
              <w:t xml:space="preserve"> </w:t>
            </w:r>
            <w:r>
              <w:rPr>
                <w:sz w:val="16"/>
              </w:rPr>
              <w:t>the program</w:t>
            </w:r>
            <w:r>
              <w:rPr>
                <w:spacing w:val="1"/>
                <w:sz w:val="16"/>
              </w:rPr>
              <w:t xml:space="preserve"> </w:t>
            </w:r>
            <w:r>
              <w:rPr>
                <w:sz w:val="16"/>
              </w:rPr>
              <w:t>impr</w:t>
            </w:r>
            <w:r>
              <w:rPr>
                <w:sz w:val="16"/>
              </w:rPr>
              <w:t>ove?</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rPr>
          <w:rFonts w:ascii="Times New Roman"/>
          <w:b/>
        </w:rPr>
      </w:pPr>
    </w:p>
    <w:p w:rsidR="00060A6F" w:rsidRDefault="00060A6F">
      <w:pPr>
        <w:pStyle w:val="BodyText"/>
        <w:spacing w:before="3"/>
        <w:rPr>
          <w:rFonts w:ascii="Times New Roman"/>
          <w:b/>
          <w:sz w:val="21"/>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2796"/>
          <w:tab w:val="left" w:pos="7769"/>
        </w:tabs>
        <w:spacing w:before="163"/>
        <w:ind w:left="620"/>
        <w:rPr>
          <w:rFonts w:ascii="Times New Roman"/>
        </w:rPr>
      </w:pPr>
      <w:r>
        <w:t>Name</w:t>
      </w:r>
      <w:r>
        <w:rPr>
          <w:rFonts w:ascii="Times New Roman"/>
          <w:u w:val="single"/>
        </w:rPr>
        <w:tab/>
      </w:r>
      <w:r>
        <w:t>Stephanie</w:t>
      </w:r>
      <w:r>
        <w:rPr>
          <w:spacing w:val="-4"/>
        </w:rPr>
        <w:t xml:space="preserve"> </w:t>
      </w:r>
      <w:r>
        <w:t>Bear</w:t>
      </w:r>
      <w:r>
        <w:rPr>
          <w:rFonts w:ascii="Times New Roman"/>
          <w:u w:val="single"/>
        </w:rPr>
        <w:t xml:space="preserve"> </w:t>
      </w:r>
      <w:r>
        <w:rPr>
          <w:rFonts w:ascii="Times New Roman"/>
          <w:u w:val="single"/>
        </w:rPr>
        <w:tab/>
      </w:r>
    </w:p>
    <w:p w:rsidR="00060A6F" w:rsidRDefault="00060A6F">
      <w:pPr>
        <w:pStyle w:val="BodyText"/>
        <w:spacing w:before="4"/>
        <w:rPr>
          <w:rFonts w:ascii="Times New Roman"/>
          <w:sz w:val="23"/>
        </w:rPr>
      </w:pPr>
    </w:p>
    <w:p w:rsidR="00060A6F" w:rsidRDefault="00280855">
      <w:pPr>
        <w:tabs>
          <w:tab w:val="left" w:pos="2925"/>
          <w:tab w:val="left" w:pos="5426"/>
          <w:tab w:val="left" w:pos="6173"/>
          <w:tab w:val="left" w:pos="7870"/>
          <w:tab w:val="left" w:pos="9375"/>
        </w:tabs>
        <w:spacing w:before="1" w:line="381" w:lineRule="auto"/>
        <w:ind w:left="620" w:right="5321"/>
      </w:pPr>
      <w:r>
        <w:t>Area</w:t>
      </w:r>
      <w:r>
        <w:rPr>
          <w:spacing w:val="-3"/>
        </w:rPr>
        <w:t xml:space="preserve"> </w:t>
      </w:r>
      <w:r>
        <w:t>of</w:t>
      </w:r>
      <w:r>
        <w:rPr>
          <w:spacing w:val="-3"/>
        </w:rPr>
        <w:t xml:space="preserve"> </w:t>
      </w:r>
      <w:r>
        <w:t>Assessment</w:t>
      </w:r>
      <w:r>
        <w:rPr>
          <w:rFonts w:ascii="Times New Roman"/>
          <w:u w:val="single"/>
        </w:rPr>
        <w:tab/>
      </w:r>
      <w:r>
        <w:t>Business</w:t>
      </w:r>
      <w:r>
        <w:rPr>
          <w:spacing w:val="-4"/>
        </w:rPr>
        <w:t xml:space="preserve"> </w:t>
      </w:r>
      <w:r>
        <w:t>Administration</w:t>
      </w:r>
      <w:r>
        <w:rPr>
          <w:rFonts w:ascii="Times New Roman"/>
          <w:u w:val="single"/>
        </w:rPr>
        <w:tab/>
      </w:r>
      <w:r>
        <w:rPr>
          <w:rFonts w:ascii="Times New Roman"/>
          <w:u w:val="single"/>
        </w:rPr>
        <w:tab/>
      </w:r>
      <w:r>
        <w:t>Academic</w:t>
      </w:r>
      <w:r>
        <w:rPr>
          <w:spacing w:val="-3"/>
        </w:rPr>
        <w:t xml:space="preserve"> </w:t>
      </w:r>
      <w:r>
        <w:t>Year</w:t>
      </w:r>
      <w:r>
        <w:rPr>
          <w:rFonts w:ascii="Times New Roman"/>
          <w:u w:val="single"/>
        </w:rPr>
        <w:tab/>
      </w:r>
      <w:r>
        <w:t>2020-2021</w:t>
      </w:r>
      <w:r>
        <w:rPr>
          <w:rFonts w:ascii="Times New Roman"/>
          <w:u w:val="single"/>
        </w:rPr>
        <w:tab/>
      </w:r>
      <w:r>
        <w:t xml:space="preserve"> Submission</w:t>
      </w:r>
      <w:r>
        <w:rPr>
          <w:spacing w:val="-5"/>
        </w:rPr>
        <w:t xml:space="preserve"> </w:t>
      </w:r>
      <w:r>
        <w:t>Purpose:</w:t>
      </w:r>
      <w:r>
        <w:rPr>
          <w:spacing w:val="-3"/>
        </w:rPr>
        <w:t xml:space="preserve"> </w:t>
      </w:r>
      <w:r>
        <w:t>_X_Initial</w:t>
      </w:r>
      <w:r>
        <w:rPr>
          <w:spacing w:val="-4"/>
        </w:rPr>
        <w:t xml:space="preserve"> </w:t>
      </w:r>
      <w:r>
        <w:t>Assessment</w:t>
      </w:r>
      <w:r>
        <w:rPr>
          <w:spacing w:val="-5"/>
        </w:rPr>
        <w:t xml:space="preserve"> </w:t>
      </w:r>
      <w:r>
        <w:t>Plan</w:t>
      </w:r>
      <w:r>
        <w:rPr>
          <w:rFonts w:ascii="Times New Roman"/>
          <w:u w:val="single"/>
        </w:rPr>
        <w:tab/>
      </w:r>
      <w:r>
        <w:t>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201295"/>
                <wp:effectExtent l="12065" t="6985" r="9525" b="10795"/>
                <wp:docPr id="70"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05" o:spid="_x0000_s1157" type="#_x0000_t202" style="width:659.0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" filled="f" strokeweight=".48pt">
                <v:textbox inset="0,0,0,0">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4"/>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52"/>
        </w:numPr>
        <w:tabs>
          <w:tab w:val="left" w:pos="1339"/>
          <w:tab w:val="left" w:pos="1340"/>
        </w:tabs>
        <w:spacing w:before="159"/>
        <w:rPr>
          <w:i/>
          <w:sz w:val="20"/>
        </w:rPr>
      </w:pPr>
      <w:r>
        <w:rPr>
          <w:i/>
          <w:color w:val="000000"/>
          <w:sz w:val="20"/>
          <w:shd w:val="clear" w:color="auto" w:fill="FFFF00"/>
        </w:rPr>
        <w:t>List</w:t>
      </w:r>
      <w:r>
        <w:rPr>
          <w:i/>
          <w:color w:val="000000"/>
          <w:spacing w:val="-3"/>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recommendations</w:t>
      </w:r>
      <w:r>
        <w:rPr>
          <w:i/>
          <w:color w:val="000000"/>
          <w:spacing w:val="-2"/>
          <w:sz w:val="20"/>
          <w:shd w:val="clear" w:color="auto" w:fill="FFFF00"/>
        </w:rPr>
        <w:t xml:space="preserve"> </w:t>
      </w:r>
      <w:r>
        <w:rPr>
          <w:i/>
          <w:color w:val="000000"/>
          <w:sz w:val="20"/>
          <w:shd w:val="clear" w:color="auto" w:fill="FFFF00"/>
        </w:rPr>
        <w:t>from</w:t>
      </w:r>
      <w:r>
        <w:rPr>
          <w:i/>
          <w:color w:val="000000"/>
          <w:spacing w:val="-3"/>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previous</w:t>
      </w:r>
      <w:r>
        <w:rPr>
          <w:i/>
          <w:color w:val="000000"/>
          <w:spacing w:val="-2"/>
          <w:sz w:val="20"/>
          <w:shd w:val="clear" w:color="auto" w:fill="FFFF00"/>
        </w:rPr>
        <w:t xml:space="preserve"> </w:t>
      </w:r>
      <w:r>
        <w:rPr>
          <w:i/>
          <w:color w:val="000000"/>
          <w:sz w:val="20"/>
          <w:shd w:val="clear" w:color="auto" w:fill="FFFF00"/>
        </w:rPr>
        <w:t>year’s</w:t>
      </w:r>
      <w:r>
        <w:rPr>
          <w:i/>
          <w:color w:val="000000"/>
          <w:spacing w:val="-2"/>
          <w:sz w:val="20"/>
          <w:shd w:val="clear" w:color="auto" w:fill="FFFF00"/>
        </w:rPr>
        <w:t xml:space="preserve"> </w:t>
      </w:r>
      <w:r>
        <w:rPr>
          <w:i/>
          <w:color w:val="000000"/>
          <w:sz w:val="20"/>
          <w:shd w:val="clear" w:color="auto" w:fill="FFFF00"/>
        </w:rPr>
        <w:t>assessment</w:t>
      </w:r>
      <w:r>
        <w:rPr>
          <w:i/>
          <w:color w:val="000000"/>
          <w:spacing w:val="-2"/>
          <w:sz w:val="20"/>
          <w:shd w:val="clear" w:color="auto" w:fill="FFFF00"/>
        </w:rPr>
        <w:t xml:space="preserve"> </w:t>
      </w:r>
      <w:r>
        <w:rPr>
          <w:i/>
          <w:color w:val="000000"/>
          <w:sz w:val="20"/>
          <w:shd w:val="clear" w:color="auto" w:fill="FFFF00"/>
        </w:rPr>
        <w:t>report.</w:t>
      </w:r>
      <w:r>
        <w:rPr>
          <w:i/>
          <w:color w:val="000000"/>
          <w:spacing w:val="41"/>
          <w:sz w:val="20"/>
          <w:shd w:val="clear" w:color="auto" w:fill="FFFF00"/>
        </w:rPr>
        <w:t xml:space="preserve"> </w:t>
      </w:r>
      <w:r>
        <w:rPr>
          <w:i/>
          <w:color w:val="000000"/>
          <w:sz w:val="20"/>
          <w:shd w:val="clear" w:color="auto" w:fill="FFFF00"/>
        </w:rPr>
        <w:t>For</w:t>
      </w:r>
      <w:r>
        <w:rPr>
          <w:i/>
          <w:color w:val="000000"/>
          <w:spacing w:val="-2"/>
          <w:sz w:val="20"/>
          <w:shd w:val="clear" w:color="auto" w:fill="FFFF00"/>
        </w:rPr>
        <w:t xml:space="preserve"> </w:t>
      </w:r>
      <w:r>
        <w:rPr>
          <w:i/>
          <w:color w:val="000000"/>
          <w:sz w:val="20"/>
          <w:shd w:val="clear" w:color="auto" w:fill="FFFF00"/>
        </w:rPr>
        <w:t>each</w:t>
      </w:r>
      <w:r>
        <w:rPr>
          <w:i/>
          <w:color w:val="000000"/>
          <w:spacing w:val="-2"/>
          <w:sz w:val="20"/>
          <w:shd w:val="clear" w:color="auto" w:fill="FFFF00"/>
        </w:rPr>
        <w:t xml:space="preserve"> </w:t>
      </w:r>
      <w:r>
        <w:rPr>
          <w:i/>
          <w:color w:val="000000"/>
          <w:sz w:val="20"/>
          <w:shd w:val="clear" w:color="auto" w:fill="FFFF00"/>
        </w:rPr>
        <w:t>recommendation,</w:t>
      </w:r>
      <w:r>
        <w:rPr>
          <w:i/>
          <w:color w:val="000000"/>
          <w:spacing w:val="-2"/>
          <w:sz w:val="20"/>
          <w:shd w:val="clear" w:color="auto" w:fill="FFFF00"/>
        </w:rPr>
        <w:t xml:space="preserve"> </w:t>
      </w:r>
      <w:r>
        <w:rPr>
          <w:i/>
          <w:color w:val="000000"/>
          <w:sz w:val="20"/>
          <w:shd w:val="clear" w:color="auto" w:fill="FFFF00"/>
        </w:rPr>
        <w:t>list</w:t>
      </w:r>
      <w:r>
        <w:rPr>
          <w:i/>
          <w:color w:val="000000"/>
          <w:spacing w:val="-2"/>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actions</w:t>
      </w:r>
      <w:r>
        <w:rPr>
          <w:i/>
          <w:color w:val="000000"/>
          <w:spacing w:val="-2"/>
          <w:sz w:val="20"/>
          <w:shd w:val="clear" w:color="auto" w:fill="FFFF00"/>
        </w:rPr>
        <w:t xml:space="preserve"> </w:t>
      </w:r>
      <w:r>
        <w:rPr>
          <w:i/>
          <w:color w:val="000000"/>
          <w:sz w:val="20"/>
          <w:shd w:val="clear" w:color="auto" w:fill="FFFF00"/>
        </w:rPr>
        <w:t>taken.</w:t>
      </w:r>
    </w:p>
    <w:p w:rsidR="00060A6F" w:rsidRDefault="00280855">
      <w:pPr>
        <w:pStyle w:val="ListParagraph"/>
        <w:numPr>
          <w:ilvl w:val="0"/>
          <w:numId w:val="52"/>
        </w:numPr>
        <w:tabs>
          <w:tab w:val="left" w:pos="1339"/>
          <w:tab w:val="left" w:pos="1340"/>
        </w:tabs>
        <w:spacing w:before="1"/>
        <w:ind w:left="1340"/>
        <w:rPr>
          <w:i/>
          <w:sz w:val="20"/>
        </w:rPr>
      </w:pPr>
      <w:r>
        <w:rPr>
          <w:rFonts w:ascii="Times New Roman"/>
          <w:color w:val="000000"/>
          <w:spacing w:val="-6"/>
          <w:sz w:val="20"/>
          <w:shd w:val="clear" w:color="auto" w:fill="FFFF00"/>
        </w:rPr>
        <w:t xml:space="preserve"> </w:t>
      </w:r>
      <w:r>
        <w:rPr>
          <w:i/>
          <w:color w:val="000000"/>
          <w:sz w:val="20"/>
          <w:shd w:val="clear" w:color="auto" w:fill="FFFF00"/>
        </w:rPr>
        <w:t>Explain</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implementation</w:t>
      </w:r>
      <w:r>
        <w:rPr>
          <w:i/>
          <w:color w:val="000000"/>
          <w:spacing w:val="-2"/>
          <w:sz w:val="20"/>
          <w:shd w:val="clear" w:color="auto" w:fill="FFFF00"/>
        </w:rPr>
        <w:t xml:space="preserve"> </w:t>
      </w:r>
      <w:r>
        <w:rPr>
          <w:i/>
          <w:color w:val="000000"/>
          <w:sz w:val="20"/>
          <w:shd w:val="clear" w:color="auto" w:fill="FFFF00"/>
        </w:rPr>
        <w:t>of</w:t>
      </w:r>
      <w:r>
        <w:rPr>
          <w:i/>
          <w:color w:val="000000"/>
          <w:spacing w:val="-2"/>
          <w:sz w:val="20"/>
          <w:shd w:val="clear" w:color="auto" w:fill="FFFF00"/>
        </w:rPr>
        <w:t xml:space="preserve"> </w:t>
      </w:r>
      <w:r>
        <w:rPr>
          <w:i/>
          <w:color w:val="000000"/>
          <w:sz w:val="20"/>
          <w:shd w:val="clear" w:color="auto" w:fill="FFFF00"/>
        </w:rPr>
        <w:t>any</w:t>
      </w:r>
      <w:r>
        <w:rPr>
          <w:i/>
          <w:color w:val="000000"/>
          <w:spacing w:val="-1"/>
          <w:sz w:val="20"/>
          <w:shd w:val="clear" w:color="auto" w:fill="FFFF00"/>
        </w:rPr>
        <w:t xml:space="preserve"> </w:t>
      </w:r>
      <w:r>
        <w:rPr>
          <w:i/>
          <w:color w:val="000000"/>
          <w:sz w:val="20"/>
          <w:shd w:val="clear" w:color="auto" w:fill="FFFF00"/>
        </w:rPr>
        <w:t>new</w:t>
      </w:r>
      <w:r>
        <w:rPr>
          <w:i/>
          <w:color w:val="000000"/>
          <w:spacing w:val="-3"/>
          <w:sz w:val="20"/>
          <w:shd w:val="clear" w:color="auto" w:fill="FFFF00"/>
        </w:rPr>
        <w:t xml:space="preserve"> </w:t>
      </w:r>
      <w:r>
        <w:rPr>
          <w:i/>
          <w:color w:val="000000"/>
          <w:sz w:val="20"/>
          <w:shd w:val="clear" w:color="auto" w:fill="FFFF00"/>
        </w:rPr>
        <w:t>resources</w:t>
      </w:r>
      <w:r>
        <w:rPr>
          <w:i/>
          <w:color w:val="000000"/>
          <w:spacing w:val="-2"/>
          <w:sz w:val="20"/>
          <w:shd w:val="clear" w:color="auto" w:fill="FFFF00"/>
        </w:rPr>
        <w:t xml:space="preserve"> </w:t>
      </w:r>
      <w:r>
        <w:rPr>
          <w:i/>
          <w:color w:val="000000"/>
          <w:sz w:val="20"/>
          <w:shd w:val="clear" w:color="auto" w:fill="FFFF00"/>
        </w:rPr>
        <w:t>added</w:t>
      </w:r>
      <w:r>
        <w:rPr>
          <w:i/>
          <w:color w:val="000000"/>
          <w:spacing w:val="-2"/>
          <w:sz w:val="20"/>
          <w:shd w:val="clear" w:color="auto" w:fill="FFFF00"/>
        </w:rPr>
        <w:t xml:space="preserve"> </w:t>
      </w:r>
      <w:r>
        <w:rPr>
          <w:i/>
          <w:color w:val="000000"/>
          <w:sz w:val="20"/>
          <w:shd w:val="clear" w:color="auto" w:fill="FFFF00"/>
        </w:rPr>
        <w:t>as</w:t>
      </w:r>
      <w:r>
        <w:rPr>
          <w:i/>
          <w:color w:val="000000"/>
          <w:spacing w:val="-2"/>
          <w:sz w:val="20"/>
          <w:shd w:val="clear" w:color="auto" w:fill="FFFF00"/>
        </w:rPr>
        <w:t xml:space="preserve"> </w:t>
      </w:r>
      <w:r>
        <w:rPr>
          <w:i/>
          <w:color w:val="000000"/>
          <w:sz w:val="20"/>
          <w:shd w:val="clear" w:color="auto" w:fill="FFFF00"/>
        </w:rPr>
        <w:t>a</w:t>
      </w:r>
      <w:r>
        <w:rPr>
          <w:i/>
          <w:color w:val="000000"/>
          <w:spacing w:val="-1"/>
          <w:sz w:val="20"/>
          <w:shd w:val="clear" w:color="auto" w:fill="FFFF00"/>
        </w:rPr>
        <w:t xml:space="preserve"> </w:t>
      </w:r>
      <w:r>
        <w:rPr>
          <w:i/>
          <w:color w:val="000000"/>
          <w:sz w:val="20"/>
          <w:shd w:val="clear" w:color="auto" w:fill="FFFF00"/>
        </w:rPr>
        <w:t>result</w:t>
      </w:r>
      <w:r>
        <w:rPr>
          <w:i/>
          <w:color w:val="000000"/>
          <w:spacing w:val="-2"/>
          <w:sz w:val="20"/>
          <w:shd w:val="clear" w:color="auto" w:fill="FFFF00"/>
        </w:rPr>
        <w:t xml:space="preserve"> </w:t>
      </w:r>
      <w:r>
        <w:rPr>
          <w:i/>
          <w:color w:val="000000"/>
          <w:sz w:val="20"/>
          <w:shd w:val="clear" w:color="auto" w:fill="FFFF00"/>
        </w:rPr>
        <w:t>of</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assessment-based</w:t>
      </w:r>
      <w:r>
        <w:rPr>
          <w:i/>
          <w:color w:val="000000"/>
          <w:spacing w:val="-1"/>
          <w:sz w:val="20"/>
          <w:shd w:val="clear" w:color="auto" w:fill="FFFF00"/>
        </w:rPr>
        <w:t xml:space="preserve"> </w:t>
      </w:r>
      <w:r>
        <w:rPr>
          <w:i/>
          <w:color w:val="000000"/>
          <w:sz w:val="20"/>
          <w:shd w:val="clear" w:color="auto" w:fill="FFFF00"/>
        </w:rPr>
        <w:t>requests.</w:t>
      </w:r>
    </w:p>
    <w:p w:rsidR="00060A6F" w:rsidRDefault="00280855">
      <w:pPr>
        <w:pStyle w:val="ListParagraph"/>
        <w:numPr>
          <w:ilvl w:val="0"/>
          <w:numId w:val="52"/>
        </w:numPr>
        <w:tabs>
          <w:tab w:val="left" w:pos="1339"/>
          <w:tab w:val="left" w:pos="1340"/>
        </w:tabs>
        <w:rPr>
          <w:i/>
          <w:sz w:val="20"/>
        </w:rPr>
      </w:pPr>
      <w:r>
        <w:rPr>
          <w:i/>
          <w:color w:val="000000"/>
          <w:sz w:val="20"/>
          <w:shd w:val="clear" w:color="auto" w:fill="FFFF00"/>
        </w:rPr>
        <w:t>Explain</w:t>
      </w:r>
      <w:r>
        <w:rPr>
          <w:i/>
          <w:color w:val="000000"/>
          <w:spacing w:val="-2"/>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changes</w:t>
      </w:r>
      <w:r>
        <w:rPr>
          <w:i/>
          <w:color w:val="000000"/>
          <w:spacing w:val="-2"/>
          <w:sz w:val="20"/>
          <w:shd w:val="clear" w:color="auto" w:fill="FFFF00"/>
        </w:rPr>
        <w:t xml:space="preserve"> </w:t>
      </w:r>
      <w:r>
        <w:rPr>
          <w:i/>
          <w:color w:val="000000"/>
          <w:sz w:val="20"/>
          <w:shd w:val="clear" w:color="auto" w:fill="FFFF00"/>
        </w:rPr>
        <w:t>you</w:t>
      </w:r>
      <w:r>
        <w:rPr>
          <w:i/>
          <w:color w:val="000000"/>
          <w:spacing w:val="-2"/>
          <w:sz w:val="20"/>
          <w:shd w:val="clear" w:color="auto" w:fill="FFFF00"/>
        </w:rPr>
        <w:t xml:space="preserve"> </w:t>
      </w:r>
      <w:r>
        <w:rPr>
          <w:i/>
          <w:color w:val="000000"/>
          <w:sz w:val="20"/>
          <w:shd w:val="clear" w:color="auto" w:fill="FFFF00"/>
        </w:rPr>
        <w:t>will</w:t>
      </w:r>
      <w:r>
        <w:rPr>
          <w:i/>
          <w:color w:val="000000"/>
          <w:spacing w:val="-2"/>
          <w:sz w:val="20"/>
          <w:shd w:val="clear" w:color="auto" w:fill="FFFF00"/>
        </w:rPr>
        <w:t xml:space="preserve"> </w:t>
      </w:r>
      <w:r>
        <w:rPr>
          <w:i/>
          <w:color w:val="000000"/>
          <w:sz w:val="20"/>
          <w:shd w:val="clear" w:color="auto" w:fill="FFFF00"/>
        </w:rPr>
        <w:t>make</w:t>
      </w:r>
      <w:r>
        <w:rPr>
          <w:i/>
          <w:color w:val="000000"/>
          <w:spacing w:val="-2"/>
          <w:sz w:val="20"/>
          <w:shd w:val="clear" w:color="auto" w:fill="FFFF00"/>
        </w:rPr>
        <w:t xml:space="preserve"> </w:t>
      </w:r>
      <w:r>
        <w:rPr>
          <w:i/>
          <w:color w:val="000000"/>
          <w:sz w:val="20"/>
          <w:shd w:val="clear" w:color="auto" w:fill="FFFF00"/>
        </w:rPr>
        <w:t>to</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assessment</w:t>
      </w:r>
      <w:r>
        <w:rPr>
          <w:i/>
          <w:color w:val="000000"/>
          <w:spacing w:val="-2"/>
          <w:sz w:val="20"/>
          <w:shd w:val="clear" w:color="auto" w:fill="FFFF00"/>
        </w:rPr>
        <w:t xml:space="preserve"> </w:t>
      </w:r>
      <w:r>
        <w:rPr>
          <w:i/>
          <w:color w:val="000000"/>
          <w:sz w:val="20"/>
          <w:shd w:val="clear" w:color="auto" w:fill="FFFF00"/>
        </w:rPr>
        <w:t>process</w:t>
      </w:r>
      <w:r>
        <w:rPr>
          <w:i/>
          <w:color w:val="000000"/>
          <w:spacing w:val="-2"/>
          <w:sz w:val="20"/>
          <w:shd w:val="clear" w:color="auto" w:fill="FFFF00"/>
        </w:rPr>
        <w:t xml:space="preserve"> </w:t>
      </w:r>
      <w:r>
        <w:rPr>
          <w:i/>
          <w:color w:val="000000"/>
          <w:sz w:val="20"/>
          <w:shd w:val="clear" w:color="auto" w:fill="FFFF00"/>
        </w:rPr>
        <w:t>that</w:t>
      </w:r>
      <w:r>
        <w:rPr>
          <w:i/>
          <w:color w:val="000000"/>
          <w:spacing w:val="-2"/>
          <w:sz w:val="20"/>
          <w:shd w:val="clear" w:color="auto" w:fill="FFFF00"/>
        </w:rPr>
        <w:t xml:space="preserve"> </w:t>
      </w:r>
      <w:r>
        <w:rPr>
          <w:i/>
          <w:color w:val="000000"/>
          <w:sz w:val="20"/>
          <w:shd w:val="clear" w:color="auto" w:fill="FFFF00"/>
        </w:rPr>
        <w:t>weren’t</w:t>
      </w:r>
      <w:r>
        <w:rPr>
          <w:i/>
          <w:color w:val="000000"/>
          <w:spacing w:val="-2"/>
          <w:sz w:val="20"/>
          <w:shd w:val="clear" w:color="auto" w:fill="FFFF00"/>
        </w:rPr>
        <w:t xml:space="preserve"> </w:t>
      </w:r>
      <w:r>
        <w:rPr>
          <w:i/>
          <w:color w:val="000000"/>
          <w:sz w:val="20"/>
          <w:shd w:val="clear" w:color="auto" w:fill="FFFF00"/>
        </w:rPr>
        <w:t>discussed</w:t>
      </w:r>
      <w:r>
        <w:rPr>
          <w:i/>
          <w:color w:val="000000"/>
          <w:spacing w:val="-2"/>
          <w:sz w:val="20"/>
          <w:shd w:val="clear" w:color="auto" w:fill="FFFF00"/>
        </w:rPr>
        <w:t xml:space="preserve"> </w:t>
      </w:r>
      <w:r>
        <w:rPr>
          <w:i/>
          <w:color w:val="000000"/>
          <w:sz w:val="20"/>
          <w:shd w:val="clear" w:color="auto" w:fill="FFFF00"/>
        </w:rPr>
        <w:t>in</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previous</w:t>
      </w:r>
      <w:r>
        <w:rPr>
          <w:i/>
          <w:color w:val="000000"/>
          <w:spacing w:val="-2"/>
          <w:sz w:val="20"/>
          <w:shd w:val="clear" w:color="auto" w:fill="FFFF00"/>
        </w:rPr>
        <w:t xml:space="preserve"> </w:t>
      </w:r>
      <w:r>
        <w:rPr>
          <w:i/>
          <w:color w:val="000000"/>
          <w:sz w:val="20"/>
          <w:shd w:val="clear" w:color="auto" w:fill="FFFF00"/>
        </w:rPr>
        <w:t>year’s</w:t>
      </w:r>
      <w:r>
        <w:rPr>
          <w:i/>
          <w:color w:val="000000"/>
          <w:spacing w:val="-2"/>
          <w:sz w:val="20"/>
          <w:shd w:val="clear" w:color="auto" w:fill="FFFF00"/>
        </w:rPr>
        <w:t xml:space="preserve"> </w:t>
      </w:r>
      <w:r>
        <w:rPr>
          <w:i/>
          <w:color w:val="000000"/>
          <w:sz w:val="20"/>
          <w:shd w:val="clear" w:color="auto" w:fill="FFFF00"/>
        </w:rPr>
        <w:t>recommendations</w:t>
      </w:r>
    </w:p>
    <w:p w:rsidR="00060A6F" w:rsidRDefault="00280855">
      <w:pPr>
        <w:spacing w:before="159" w:line="381" w:lineRule="auto"/>
        <w:ind w:left="620" w:right="5529"/>
      </w:pPr>
      <w:r>
        <w:t>No</w:t>
      </w:r>
      <w:r>
        <w:rPr>
          <w:spacing w:val="-4"/>
        </w:rPr>
        <w:t xml:space="preserve"> </w:t>
      </w:r>
      <w:r>
        <w:t>recommendations</w:t>
      </w:r>
      <w:r>
        <w:rPr>
          <w:spacing w:val="-3"/>
        </w:rPr>
        <w:t xml:space="preserve"> </w:t>
      </w:r>
      <w:r>
        <w:t>from</w:t>
      </w:r>
      <w:r>
        <w:rPr>
          <w:spacing w:val="-3"/>
        </w:rPr>
        <w:t xml:space="preserve"> </w:t>
      </w:r>
      <w:r>
        <w:t>the</w:t>
      </w:r>
      <w:r>
        <w:rPr>
          <w:spacing w:val="-4"/>
        </w:rPr>
        <w:t xml:space="preserve"> </w:t>
      </w:r>
      <w:r>
        <w:t>committee</w:t>
      </w:r>
      <w:r>
        <w:rPr>
          <w:spacing w:val="-3"/>
        </w:rPr>
        <w:t xml:space="preserve"> </w:t>
      </w:r>
      <w:r>
        <w:t>from</w:t>
      </w:r>
      <w:r>
        <w:rPr>
          <w:spacing w:val="-3"/>
        </w:rPr>
        <w:t xml:space="preserve"> </w:t>
      </w:r>
      <w:r>
        <w:t>last</w:t>
      </w:r>
      <w:r>
        <w:rPr>
          <w:spacing w:val="-4"/>
        </w:rPr>
        <w:t xml:space="preserve"> </w:t>
      </w:r>
      <w:r>
        <w:t>year</w:t>
      </w:r>
      <w:r>
        <w:rPr>
          <w:spacing w:val="-3"/>
        </w:rPr>
        <w:t xml:space="preserve"> </w:t>
      </w:r>
      <w:r>
        <w:t>due</w:t>
      </w:r>
      <w:r>
        <w:rPr>
          <w:spacing w:val="-3"/>
        </w:rPr>
        <w:t xml:space="preserve"> </w:t>
      </w:r>
      <w:r>
        <w:t>to</w:t>
      </w:r>
      <w:r>
        <w:rPr>
          <w:spacing w:val="-4"/>
        </w:rPr>
        <w:t xml:space="preserve"> </w:t>
      </w:r>
      <w:r>
        <w:t>the</w:t>
      </w:r>
      <w:r>
        <w:rPr>
          <w:spacing w:val="-3"/>
        </w:rPr>
        <w:t xml:space="preserve"> </w:t>
      </w:r>
      <w:r>
        <w:t>pandemic.</w:t>
      </w:r>
      <w:r>
        <w:rPr>
          <w:spacing w:val="-47"/>
        </w:rPr>
        <w:t xml:space="preserve"> </w:t>
      </w:r>
      <w:r>
        <w:t>Recommendation</w:t>
      </w:r>
      <w:r>
        <w:rPr>
          <w:spacing w:val="-2"/>
        </w:rPr>
        <w:t xml:space="preserve"> </w:t>
      </w:r>
      <w:r>
        <w:t>from</w:t>
      </w:r>
      <w:r>
        <w:rPr>
          <w:spacing w:val="-1"/>
        </w:rPr>
        <w:t xml:space="preserve"> </w:t>
      </w:r>
      <w:r>
        <w:t>Supervisor</w:t>
      </w:r>
      <w:r>
        <w:rPr>
          <w:spacing w:val="-2"/>
        </w:rPr>
        <w:t xml:space="preserve"> </w:t>
      </w:r>
      <w:r>
        <w:t>and</w:t>
      </w:r>
      <w:r>
        <w:rPr>
          <w:spacing w:val="-1"/>
        </w:rPr>
        <w:t xml:space="preserve"> </w:t>
      </w:r>
      <w:r>
        <w:t>Department</w:t>
      </w:r>
      <w:r>
        <w:rPr>
          <w:spacing w:val="-2"/>
        </w:rPr>
        <w:t xml:space="preserve"> </w:t>
      </w:r>
      <w:r>
        <w:t>Chair:</w:t>
      </w:r>
    </w:p>
    <w:p w:rsidR="00060A6F" w:rsidRDefault="00280855">
      <w:pPr>
        <w:spacing w:before="6"/>
        <w:ind w:left="1340"/>
      </w:pPr>
      <w:r>
        <w:t>Cross</w:t>
      </w:r>
      <w:r>
        <w:rPr>
          <w:spacing w:val="-4"/>
        </w:rPr>
        <w:t xml:space="preserve"> </w:t>
      </w:r>
      <w:r>
        <w:t>Assess</w:t>
      </w:r>
      <w:r>
        <w:rPr>
          <w:spacing w:val="-4"/>
        </w:rPr>
        <w:t xml:space="preserve"> </w:t>
      </w:r>
      <w:r>
        <w:t>with</w:t>
      </w:r>
      <w:r>
        <w:rPr>
          <w:spacing w:val="-4"/>
        </w:rPr>
        <w:t xml:space="preserve"> </w:t>
      </w:r>
      <w:r>
        <w:t>the</w:t>
      </w:r>
      <w:r>
        <w:rPr>
          <w:spacing w:val="-4"/>
        </w:rPr>
        <w:t xml:space="preserve"> </w:t>
      </w:r>
      <w:r>
        <w:t>Accounting</w:t>
      </w:r>
      <w:r>
        <w:rPr>
          <w:spacing w:val="-4"/>
        </w:rPr>
        <w:t xml:space="preserve"> </w:t>
      </w:r>
      <w:r>
        <w:t>and</w:t>
      </w:r>
      <w:r>
        <w:rPr>
          <w:spacing w:val="-4"/>
        </w:rPr>
        <w:t xml:space="preserve"> </w:t>
      </w:r>
      <w:r>
        <w:t>Entrepreneur</w:t>
      </w:r>
      <w:r>
        <w:rPr>
          <w:spacing w:val="-4"/>
        </w:rPr>
        <w:t xml:space="preserve"> </w:t>
      </w:r>
      <w:r>
        <w:t>Programs</w:t>
      </w:r>
      <w:r>
        <w:rPr>
          <w:spacing w:val="-3"/>
        </w:rPr>
        <w:t xml:space="preserve"> </w:t>
      </w:r>
      <w:r>
        <w:t>because</w:t>
      </w:r>
      <w:r>
        <w:rPr>
          <w:spacing w:val="-4"/>
        </w:rPr>
        <w:t xml:space="preserve"> </w:t>
      </w:r>
      <w:r>
        <w:t>we</w:t>
      </w:r>
      <w:r>
        <w:rPr>
          <w:spacing w:val="-4"/>
        </w:rPr>
        <w:t xml:space="preserve"> </w:t>
      </w:r>
      <w:r>
        <w:t>share</w:t>
      </w:r>
      <w:r>
        <w:rPr>
          <w:spacing w:val="-4"/>
        </w:rPr>
        <w:t xml:space="preserve"> </w:t>
      </w:r>
      <w:r>
        <w:t>students.</w:t>
      </w:r>
    </w:p>
    <w:p w:rsidR="00060A6F" w:rsidRDefault="00060A6F">
      <w:pPr>
        <w:pStyle w:val="BodyText"/>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51"/>
        </w:numPr>
        <w:tabs>
          <w:tab w:val="left" w:pos="1339"/>
          <w:tab w:val="left" w:pos="1340"/>
        </w:tabs>
        <w:spacing w:before="159"/>
        <w:rPr>
          <w:sz w:val="20"/>
        </w:rPr>
      </w:pPr>
      <w:r>
        <w:rPr>
          <w:sz w:val="20"/>
        </w:rPr>
        <w:t>Students</w:t>
      </w:r>
      <w:r>
        <w:rPr>
          <w:spacing w:val="-3"/>
          <w:sz w:val="20"/>
        </w:rPr>
        <w:t xml:space="preserve"> </w:t>
      </w:r>
      <w:r>
        <w:rPr>
          <w:sz w:val="20"/>
        </w:rPr>
        <w:t>will</w:t>
      </w:r>
      <w:r>
        <w:rPr>
          <w:spacing w:val="-2"/>
          <w:sz w:val="20"/>
        </w:rPr>
        <w:t xml:space="preserve"> </w:t>
      </w:r>
      <w:r>
        <w:rPr>
          <w:sz w:val="20"/>
        </w:rPr>
        <w:t>be</w:t>
      </w:r>
      <w:r>
        <w:rPr>
          <w:spacing w:val="-2"/>
          <w:sz w:val="20"/>
        </w:rPr>
        <w:t xml:space="preserve"> </w:t>
      </w:r>
      <w:r>
        <w:rPr>
          <w:sz w:val="20"/>
        </w:rPr>
        <w:t>able</w:t>
      </w:r>
      <w:r>
        <w:rPr>
          <w:spacing w:val="-2"/>
          <w:sz w:val="20"/>
        </w:rPr>
        <w:t xml:space="preserve"> </w:t>
      </w:r>
      <w:r>
        <w:rPr>
          <w:sz w:val="20"/>
        </w:rPr>
        <w:t>to</w:t>
      </w:r>
      <w:r>
        <w:rPr>
          <w:spacing w:val="-3"/>
          <w:sz w:val="20"/>
        </w:rPr>
        <w:t xml:space="preserve"> </w:t>
      </w:r>
      <w:r>
        <w:rPr>
          <w:sz w:val="20"/>
        </w:rPr>
        <w:t>demonstrate</w:t>
      </w:r>
      <w:r>
        <w:rPr>
          <w:spacing w:val="-2"/>
          <w:sz w:val="20"/>
        </w:rPr>
        <w:t xml:space="preserve"> </w:t>
      </w:r>
      <w:r>
        <w:rPr>
          <w:sz w:val="20"/>
        </w:rPr>
        <w:t>their</w:t>
      </w:r>
      <w:r>
        <w:rPr>
          <w:spacing w:val="-2"/>
          <w:sz w:val="20"/>
        </w:rPr>
        <w:t xml:space="preserve"> </w:t>
      </w:r>
      <w:r>
        <w:rPr>
          <w:sz w:val="20"/>
        </w:rPr>
        <w:t>knowledge</w:t>
      </w:r>
      <w:r>
        <w:rPr>
          <w:spacing w:val="-2"/>
          <w:sz w:val="20"/>
        </w:rPr>
        <w:t xml:space="preserve"> </w:t>
      </w:r>
      <w:r>
        <w:rPr>
          <w:sz w:val="20"/>
        </w:rPr>
        <w:t>of</w:t>
      </w:r>
      <w:r>
        <w:rPr>
          <w:spacing w:val="-3"/>
          <w:sz w:val="20"/>
        </w:rPr>
        <w:t xml:space="preserve"> </w:t>
      </w:r>
      <w:r>
        <w:rPr>
          <w:sz w:val="20"/>
        </w:rPr>
        <w:t>business</w:t>
      </w:r>
      <w:r>
        <w:rPr>
          <w:spacing w:val="-2"/>
          <w:sz w:val="20"/>
        </w:rPr>
        <w:t xml:space="preserve"> </w:t>
      </w:r>
      <w:r>
        <w:rPr>
          <w:sz w:val="20"/>
        </w:rPr>
        <w:t>concepts,</w:t>
      </w:r>
      <w:r>
        <w:rPr>
          <w:spacing w:val="-2"/>
          <w:sz w:val="20"/>
        </w:rPr>
        <w:t xml:space="preserve"> </w:t>
      </w:r>
      <w:r>
        <w:rPr>
          <w:sz w:val="20"/>
        </w:rPr>
        <w:t>theories,</w:t>
      </w:r>
      <w:r>
        <w:rPr>
          <w:spacing w:val="-2"/>
          <w:sz w:val="20"/>
        </w:rPr>
        <w:t xml:space="preserve"> </w:t>
      </w:r>
      <w:r>
        <w:rPr>
          <w:sz w:val="20"/>
        </w:rPr>
        <w:t>and</w:t>
      </w:r>
      <w:r>
        <w:rPr>
          <w:spacing w:val="-3"/>
          <w:sz w:val="20"/>
        </w:rPr>
        <w:t xml:space="preserve"> </w:t>
      </w:r>
      <w:r>
        <w:rPr>
          <w:sz w:val="20"/>
        </w:rPr>
        <w:t>principles</w:t>
      </w:r>
      <w:r>
        <w:rPr>
          <w:spacing w:val="-2"/>
          <w:sz w:val="20"/>
        </w:rPr>
        <w:t xml:space="preserve"> </w:t>
      </w:r>
      <w:r>
        <w:rPr>
          <w:sz w:val="20"/>
        </w:rPr>
        <w:t>needed</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successful</w:t>
      </w:r>
      <w:r>
        <w:rPr>
          <w:spacing w:val="-3"/>
          <w:sz w:val="20"/>
        </w:rPr>
        <w:t xml:space="preserve"> </w:t>
      </w:r>
      <w:r>
        <w:rPr>
          <w:sz w:val="20"/>
        </w:rPr>
        <w:t>supervisors/managers</w:t>
      </w:r>
    </w:p>
    <w:p w:rsidR="00060A6F" w:rsidRDefault="00280855">
      <w:pPr>
        <w:pStyle w:val="ListParagraph"/>
        <w:numPr>
          <w:ilvl w:val="0"/>
          <w:numId w:val="51"/>
        </w:numPr>
        <w:tabs>
          <w:tab w:val="left" w:pos="1339"/>
          <w:tab w:val="left" w:pos="1340"/>
        </w:tabs>
        <w:spacing w:before="1"/>
        <w:rPr>
          <w:sz w:val="20"/>
        </w:rPr>
      </w:pPr>
      <w:r>
        <w:rPr>
          <w:sz w:val="20"/>
        </w:rPr>
        <w:t>Students</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able</w:t>
      </w:r>
      <w:r>
        <w:rPr>
          <w:spacing w:val="-2"/>
          <w:sz w:val="20"/>
        </w:rPr>
        <w:t xml:space="preserve"> </w:t>
      </w:r>
      <w:r>
        <w:rPr>
          <w:sz w:val="20"/>
        </w:rPr>
        <w:t>to</w:t>
      </w:r>
      <w:r>
        <w:rPr>
          <w:spacing w:val="-2"/>
          <w:sz w:val="20"/>
        </w:rPr>
        <w:t xml:space="preserve"> </w:t>
      </w:r>
      <w:r>
        <w:rPr>
          <w:sz w:val="20"/>
        </w:rPr>
        <w:t>demonstrate</w:t>
      </w:r>
      <w:r>
        <w:rPr>
          <w:spacing w:val="-3"/>
          <w:sz w:val="20"/>
        </w:rPr>
        <w:t xml:space="preserve"> </w:t>
      </w:r>
      <w:r>
        <w:rPr>
          <w:sz w:val="20"/>
        </w:rPr>
        <w:t>effective</w:t>
      </w:r>
      <w:r>
        <w:rPr>
          <w:spacing w:val="-2"/>
          <w:sz w:val="20"/>
        </w:rPr>
        <w:t xml:space="preserve"> </w:t>
      </w:r>
      <w:r>
        <w:rPr>
          <w:sz w:val="20"/>
        </w:rPr>
        <w:t>business</w:t>
      </w:r>
      <w:r>
        <w:rPr>
          <w:spacing w:val="-2"/>
          <w:sz w:val="20"/>
        </w:rPr>
        <w:t xml:space="preserve"> </w:t>
      </w:r>
      <w:r>
        <w:rPr>
          <w:sz w:val="20"/>
        </w:rPr>
        <w:t>communication,</w:t>
      </w:r>
      <w:r>
        <w:rPr>
          <w:spacing w:val="-3"/>
          <w:sz w:val="20"/>
        </w:rPr>
        <w:t xml:space="preserve"> </w:t>
      </w:r>
      <w:r>
        <w:rPr>
          <w:sz w:val="20"/>
        </w:rPr>
        <w:t>orally</w:t>
      </w:r>
      <w:r>
        <w:rPr>
          <w:spacing w:val="-2"/>
          <w:sz w:val="20"/>
        </w:rPr>
        <w:t xml:space="preserve"> </w:t>
      </w:r>
      <w:r>
        <w:rPr>
          <w:sz w:val="20"/>
        </w:rPr>
        <w:t>and</w:t>
      </w:r>
      <w:r>
        <w:rPr>
          <w:spacing w:val="-2"/>
          <w:sz w:val="20"/>
        </w:rPr>
        <w:t xml:space="preserve"> </w:t>
      </w:r>
      <w:r>
        <w:rPr>
          <w:sz w:val="20"/>
        </w:rPr>
        <w:t>written.</w:t>
      </w:r>
    </w:p>
    <w:p w:rsidR="00060A6F" w:rsidRDefault="00280855">
      <w:pPr>
        <w:pStyle w:val="ListParagraph"/>
        <w:numPr>
          <w:ilvl w:val="0"/>
          <w:numId w:val="51"/>
        </w:numPr>
        <w:tabs>
          <w:tab w:val="left" w:pos="1339"/>
          <w:tab w:val="left" w:pos="1340"/>
        </w:tabs>
        <w:spacing w:before="4" w:line="235" w:lineRule="auto"/>
        <w:ind w:right="1541"/>
        <w:rPr>
          <w:sz w:val="20"/>
        </w:rPr>
      </w:pPr>
      <w:r>
        <w:rPr>
          <w:sz w:val="20"/>
        </w:rPr>
        <w:t>Students will be able to Use Microsoft Office programs to create personal and business document</w:t>
      </w:r>
      <w:r>
        <w:rPr>
          <w:sz w:val="20"/>
        </w:rPr>
        <w:t>s following current professional and/or industry</w:t>
      </w:r>
      <w:r>
        <w:rPr>
          <w:spacing w:val="-43"/>
          <w:sz w:val="20"/>
        </w:rPr>
        <w:t xml:space="preserve"> </w:t>
      </w:r>
      <w:r>
        <w:rPr>
          <w:sz w:val="20"/>
        </w:rPr>
        <w:t>standards</w:t>
      </w:r>
      <w:r>
        <w:rPr>
          <w:spacing w:val="-2"/>
          <w:sz w:val="20"/>
        </w:rPr>
        <w:t xml:space="preserve"> </w:t>
      </w:r>
      <w:r>
        <w:rPr>
          <w:sz w:val="20"/>
        </w:rPr>
        <w:t>and</w:t>
      </w:r>
      <w:r>
        <w:rPr>
          <w:spacing w:val="-1"/>
          <w:sz w:val="20"/>
        </w:rPr>
        <w:t xml:space="preserve"> </w:t>
      </w:r>
      <w:r>
        <w:rPr>
          <w:sz w:val="20"/>
        </w:rPr>
        <w:t>know</w:t>
      </w:r>
      <w:r>
        <w:rPr>
          <w:spacing w:val="-2"/>
          <w:sz w:val="20"/>
        </w:rPr>
        <w:t xml:space="preserve"> </w:t>
      </w:r>
      <w:r>
        <w:rPr>
          <w:sz w:val="20"/>
        </w:rPr>
        <w:t>when</w:t>
      </w:r>
      <w:r>
        <w:rPr>
          <w:spacing w:val="-1"/>
          <w:sz w:val="20"/>
        </w:rPr>
        <w:t xml:space="preserve"> </w:t>
      </w:r>
      <w:r>
        <w:rPr>
          <w:sz w:val="20"/>
        </w:rPr>
        <w:t>to</w:t>
      </w:r>
      <w:r>
        <w:rPr>
          <w:spacing w:val="-1"/>
          <w:sz w:val="20"/>
        </w:rPr>
        <w:t xml:space="preserve"> </w:t>
      </w:r>
      <w:r>
        <w:rPr>
          <w:sz w:val="20"/>
        </w:rPr>
        <w:t>use</w:t>
      </w:r>
      <w:r>
        <w:rPr>
          <w:spacing w:val="-1"/>
          <w:sz w:val="20"/>
        </w:rPr>
        <w:t xml:space="preserve"> </w:t>
      </w:r>
      <w:r>
        <w:rPr>
          <w:sz w:val="20"/>
        </w:rPr>
        <w:t>which</w:t>
      </w:r>
      <w:r>
        <w:rPr>
          <w:spacing w:val="-1"/>
          <w:sz w:val="20"/>
        </w:rPr>
        <w:t xml:space="preserve"> </w:t>
      </w:r>
      <w:r>
        <w:rPr>
          <w:sz w:val="20"/>
        </w:rPr>
        <w:t xml:space="preserve">program. </w:t>
      </w:r>
      <w:r>
        <w:rPr>
          <w:color w:val="FF0000"/>
          <w:sz w:val="20"/>
        </w:rPr>
        <w:t>MIS224_Sandy</w:t>
      </w:r>
    </w:p>
    <w:p w:rsidR="00060A6F" w:rsidRDefault="00280855">
      <w:pPr>
        <w:pStyle w:val="ListParagraph"/>
        <w:numPr>
          <w:ilvl w:val="0"/>
          <w:numId w:val="51"/>
        </w:numPr>
        <w:tabs>
          <w:tab w:val="left" w:pos="1339"/>
          <w:tab w:val="left" w:pos="1340"/>
        </w:tabs>
        <w:spacing w:before="3"/>
        <w:ind w:right="1664"/>
        <w:rPr>
          <w:sz w:val="20"/>
        </w:rPr>
      </w:pPr>
      <w:r>
        <w:rPr>
          <w:sz w:val="20"/>
        </w:rPr>
        <w:t>Students</w:t>
      </w:r>
      <w:r>
        <w:rPr>
          <w:spacing w:val="-3"/>
          <w:sz w:val="20"/>
        </w:rPr>
        <w:t xml:space="preserve"> </w:t>
      </w:r>
      <w:r>
        <w:rPr>
          <w:sz w:val="20"/>
        </w:rPr>
        <w:t>will</w:t>
      </w:r>
      <w:r>
        <w:rPr>
          <w:spacing w:val="-2"/>
          <w:sz w:val="20"/>
        </w:rPr>
        <w:t xml:space="preserve"> </w:t>
      </w:r>
      <w:r>
        <w:rPr>
          <w:sz w:val="20"/>
        </w:rPr>
        <w:t>have</w:t>
      </w:r>
      <w:r>
        <w:rPr>
          <w:spacing w:val="-2"/>
          <w:sz w:val="20"/>
        </w:rPr>
        <w:t xml:space="preserve"> </w:t>
      </w:r>
      <w:r>
        <w:rPr>
          <w:sz w:val="20"/>
        </w:rPr>
        <w:t>the</w:t>
      </w:r>
      <w:r>
        <w:rPr>
          <w:spacing w:val="-2"/>
          <w:sz w:val="20"/>
        </w:rPr>
        <w:t xml:space="preserve"> </w:t>
      </w:r>
      <w:r>
        <w:rPr>
          <w:sz w:val="20"/>
        </w:rPr>
        <w:t>ability</w:t>
      </w:r>
      <w:r>
        <w:rPr>
          <w:spacing w:val="-3"/>
          <w:sz w:val="20"/>
        </w:rPr>
        <w:t xml:space="preserve"> </w:t>
      </w:r>
      <w:r>
        <w:rPr>
          <w:sz w:val="20"/>
        </w:rPr>
        <w:t>to</w:t>
      </w:r>
      <w:r>
        <w:rPr>
          <w:spacing w:val="-2"/>
          <w:sz w:val="20"/>
        </w:rPr>
        <w:t xml:space="preserve"> </w:t>
      </w:r>
      <w:r>
        <w:rPr>
          <w:sz w:val="20"/>
        </w:rPr>
        <w:t>perform</w:t>
      </w:r>
      <w:r>
        <w:rPr>
          <w:spacing w:val="-3"/>
          <w:sz w:val="20"/>
        </w:rPr>
        <w:t xml:space="preserve"> </w:t>
      </w:r>
      <w:r>
        <w:rPr>
          <w:sz w:val="20"/>
        </w:rPr>
        <w:t>accounting</w:t>
      </w:r>
      <w:r>
        <w:rPr>
          <w:spacing w:val="-3"/>
          <w:sz w:val="20"/>
        </w:rPr>
        <w:t xml:space="preserve"> </w:t>
      </w:r>
      <w:r>
        <w:rPr>
          <w:sz w:val="20"/>
        </w:rPr>
        <w:t>functions</w:t>
      </w:r>
      <w:r>
        <w:rPr>
          <w:spacing w:val="-2"/>
          <w:sz w:val="20"/>
        </w:rPr>
        <w:t xml:space="preserve"> </w:t>
      </w:r>
      <w:r>
        <w:rPr>
          <w:sz w:val="20"/>
        </w:rPr>
        <w:t>including</w:t>
      </w:r>
      <w:r>
        <w:rPr>
          <w:spacing w:val="-3"/>
          <w:sz w:val="20"/>
        </w:rPr>
        <w:t xml:space="preserve"> </w:t>
      </w:r>
      <w:r>
        <w:rPr>
          <w:sz w:val="20"/>
        </w:rPr>
        <w:t>the</w:t>
      </w:r>
      <w:r>
        <w:rPr>
          <w:spacing w:val="-2"/>
          <w:sz w:val="20"/>
        </w:rPr>
        <w:t xml:space="preserve"> </w:t>
      </w:r>
      <w:r>
        <w:rPr>
          <w:sz w:val="20"/>
        </w:rPr>
        <w:t>preparation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following</w:t>
      </w:r>
      <w:r>
        <w:rPr>
          <w:spacing w:val="-3"/>
          <w:sz w:val="20"/>
        </w:rPr>
        <w:t xml:space="preserve"> </w:t>
      </w:r>
      <w:r>
        <w:rPr>
          <w:sz w:val="20"/>
        </w:rPr>
        <w:t>forms:</w:t>
      </w:r>
      <w:r>
        <w:rPr>
          <w:spacing w:val="-2"/>
          <w:sz w:val="20"/>
        </w:rPr>
        <w:t xml:space="preserve"> </w:t>
      </w:r>
      <w:r>
        <w:rPr>
          <w:sz w:val="20"/>
        </w:rPr>
        <w:t>trial</w:t>
      </w:r>
      <w:r>
        <w:rPr>
          <w:spacing w:val="-2"/>
          <w:sz w:val="20"/>
        </w:rPr>
        <w:t xml:space="preserve"> </w:t>
      </w:r>
      <w:r>
        <w:rPr>
          <w:sz w:val="20"/>
        </w:rPr>
        <w:t>balance,</w:t>
      </w:r>
      <w:r>
        <w:rPr>
          <w:spacing w:val="-2"/>
          <w:sz w:val="20"/>
        </w:rPr>
        <w:t xml:space="preserve"> </w:t>
      </w:r>
      <w:r>
        <w:rPr>
          <w:sz w:val="20"/>
        </w:rPr>
        <w:t>income</w:t>
      </w:r>
      <w:r>
        <w:rPr>
          <w:spacing w:val="-3"/>
          <w:sz w:val="20"/>
        </w:rPr>
        <w:t xml:space="preserve"> </w:t>
      </w:r>
      <w:r>
        <w:rPr>
          <w:sz w:val="20"/>
        </w:rPr>
        <w:t>statement,</w:t>
      </w:r>
      <w:r>
        <w:rPr>
          <w:spacing w:val="1"/>
          <w:sz w:val="20"/>
        </w:rPr>
        <w:t xml:space="preserve"> </w:t>
      </w:r>
      <w:r>
        <w:rPr>
          <w:sz w:val="20"/>
        </w:rPr>
        <w:t>statement</w:t>
      </w:r>
      <w:r>
        <w:rPr>
          <w:spacing w:val="-2"/>
          <w:sz w:val="20"/>
        </w:rPr>
        <w:t xml:space="preserve"> </w:t>
      </w:r>
      <w:r>
        <w:rPr>
          <w:sz w:val="20"/>
        </w:rPr>
        <w:t>of</w:t>
      </w:r>
      <w:r>
        <w:rPr>
          <w:spacing w:val="-1"/>
          <w:sz w:val="20"/>
        </w:rPr>
        <w:t xml:space="preserve"> </w:t>
      </w:r>
      <w:r>
        <w:rPr>
          <w:sz w:val="20"/>
        </w:rPr>
        <w:t>owner’s</w:t>
      </w:r>
      <w:r>
        <w:rPr>
          <w:spacing w:val="-1"/>
          <w:sz w:val="20"/>
        </w:rPr>
        <w:t xml:space="preserve"> </w:t>
      </w:r>
      <w:r>
        <w:rPr>
          <w:sz w:val="20"/>
        </w:rPr>
        <w:t>equity,</w:t>
      </w:r>
      <w:r>
        <w:rPr>
          <w:spacing w:val="-1"/>
          <w:sz w:val="20"/>
        </w:rPr>
        <w:t xml:space="preserve"> </w:t>
      </w:r>
      <w:r>
        <w:rPr>
          <w:sz w:val="20"/>
        </w:rPr>
        <w:t>cash</w:t>
      </w:r>
      <w:r>
        <w:rPr>
          <w:spacing w:val="-1"/>
          <w:sz w:val="20"/>
        </w:rPr>
        <w:t xml:space="preserve"> </w:t>
      </w:r>
      <w:r>
        <w:rPr>
          <w:sz w:val="20"/>
        </w:rPr>
        <w:t>flow</w:t>
      </w:r>
      <w:r>
        <w:rPr>
          <w:spacing w:val="-2"/>
          <w:sz w:val="20"/>
        </w:rPr>
        <w:t xml:space="preserve"> </w:t>
      </w:r>
      <w:r>
        <w:rPr>
          <w:sz w:val="20"/>
        </w:rPr>
        <w:t>and</w:t>
      </w:r>
      <w:r>
        <w:rPr>
          <w:spacing w:val="-1"/>
          <w:sz w:val="20"/>
        </w:rPr>
        <w:t xml:space="preserve"> </w:t>
      </w:r>
      <w:r>
        <w:rPr>
          <w:sz w:val="20"/>
        </w:rPr>
        <w:t>balance</w:t>
      </w:r>
      <w:r>
        <w:rPr>
          <w:spacing w:val="-1"/>
          <w:sz w:val="20"/>
        </w:rPr>
        <w:t xml:space="preserve"> </w:t>
      </w:r>
      <w:r>
        <w:rPr>
          <w:sz w:val="20"/>
        </w:rPr>
        <w:t xml:space="preserve">sheet. </w:t>
      </w:r>
      <w:r>
        <w:rPr>
          <w:color w:val="FF0000"/>
          <w:sz w:val="20"/>
        </w:rPr>
        <w:t>Diane</w:t>
      </w:r>
    </w:p>
    <w:p w:rsidR="00060A6F" w:rsidRDefault="00060A6F">
      <w:pPr>
        <w:pStyle w:val="BodyText"/>
        <w:spacing w:before="11"/>
        <w:rPr>
          <w:sz w:val="35"/>
        </w:rPr>
      </w:pPr>
    </w:p>
    <w:p w:rsidR="00060A6F" w:rsidRDefault="00280855">
      <w:pPr>
        <w:pStyle w:val="Heading6"/>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i/>
          <w:sz w:val="16"/>
        </w:rPr>
      </w:pPr>
    </w:p>
    <w:p w:rsidR="00060A6F" w:rsidRDefault="00280855">
      <w:pPr>
        <w:pStyle w:val="ListParagraph"/>
        <w:numPr>
          <w:ilvl w:val="0"/>
          <w:numId w:val="50"/>
        </w:numPr>
        <w:tabs>
          <w:tab w:val="left" w:pos="1339"/>
          <w:tab w:val="left" w:pos="1340"/>
        </w:tabs>
        <w:spacing w:before="102"/>
        <w:rPr>
          <w:sz w:val="20"/>
        </w:rPr>
      </w:pPr>
      <w:r>
        <w:rPr>
          <w:sz w:val="20"/>
        </w:rPr>
        <w:t>Students</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given</w:t>
      </w:r>
      <w:r>
        <w:rPr>
          <w:spacing w:val="-1"/>
          <w:sz w:val="20"/>
        </w:rPr>
        <w:t xml:space="preserve"> </w:t>
      </w:r>
      <w:r>
        <w:rPr>
          <w:sz w:val="20"/>
        </w:rPr>
        <w:t>an</w:t>
      </w:r>
      <w:r>
        <w:rPr>
          <w:spacing w:val="-2"/>
          <w:sz w:val="20"/>
        </w:rPr>
        <w:t xml:space="preserve"> </w:t>
      </w:r>
      <w:r>
        <w:rPr>
          <w:sz w:val="20"/>
        </w:rPr>
        <w:t>exam</w:t>
      </w:r>
      <w:r>
        <w:rPr>
          <w:spacing w:val="-3"/>
          <w:sz w:val="20"/>
        </w:rPr>
        <w:t xml:space="preserve"> </w:t>
      </w:r>
      <w:r>
        <w:rPr>
          <w:sz w:val="20"/>
        </w:rPr>
        <w:t>to</w:t>
      </w:r>
      <w:r>
        <w:rPr>
          <w:spacing w:val="-1"/>
          <w:sz w:val="20"/>
        </w:rPr>
        <w:t xml:space="preserve"> </w:t>
      </w:r>
      <w:r>
        <w:rPr>
          <w:sz w:val="20"/>
        </w:rPr>
        <w:t>measure</w:t>
      </w:r>
      <w:r>
        <w:rPr>
          <w:spacing w:val="-2"/>
          <w:sz w:val="20"/>
        </w:rPr>
        <w:t xml:space="preserve"> </w:t>
      </w:r>
      <w:r>
        <w:rPr>
          <w:sz w:val="20"/>
        </w:rPr>
        <w:t>their</w:t>
      </w:r>
      <w:r>
        <w:rPr>
          <w:spacing w:val="-3"/>
          <w:sz w:val="20"/>
        </w:rPr>
        <w:t xml:space="preserve"> </w:t>
      </w:r>
      <w:r>
        <w:rPr>
          <w:sz w:val="20"/>
        </w:rPr>
        <w:t>knowledge</w:t>
      </w:r>
      <w:r>
        <w:rPr>
          <w:spacing w:val="-1"/>
          <w:sz w:val="20"/>
        </w:rPr>
        <w:t xml:space="preserve"> </w:t>
      </w:r>
      <w:r>
        <w:rPr>
          <w:sz w:val="20"/>
        </w:rPr>
        <w:t>in</w:t>
      </w:r>
      <w:r>
        <w:rPr>
          <w:spacing w:val="-3"/>
          <w:sz w:val="20"/>
        </w:rPr>
        <w:t xml:space="preserve"> </w:t>
      </w:r>
      <w:r>
        <w:rPr>
          <w:sz w:val="20"/>
        </w:rPr>
        <w:t>each</w:t>
      </w:r>
      <w:r>
        <w:rPr>
          <w:spacing w:val="-3"/>
          <w:sz w:val="20"/>
        </w:rPr>
        <w:t xml:space="preserve"> </w:t>
      </w:r>
      <w:r>
        <w:rPr>
          <w:sz w:val="20"/>
        </w:rPr>
        <w:t>function</w:t>
      </w:r>
      <w:r>
        <w:rPr>
          <w:spacing w:val="-1"/>
          <w:sz w:val="20"/>
        </w:rPr>
        <w:t xml:space="preserve"> </w:t>
      </w:r>
      <w:r>
        <w:rPr>
          <w:sz w:val="20"/>
        </w:rPr>
        <w:t>of</w:t>
      </w:r>
      <w:r>
        <w:rPr>
          <w:spacing w:val="-2"/>
          <w:sz w:val="20"/>
        </w:rPr>
        <w:t xml:space="preserve"> </w:t>
      </w:r>
      <w:r>
        <w:rPr>
          <w:sz w:val="20"/>
        </w:rPr>
        <w:t>business</w:t>
      </w:r>
      <w:r>
        <w:rPr>
          <w:spacing w:val="-2"/>
          <w:sz w:val="20"/>
        </w:rPr>
        <w:t xml:space="preserve"> </w:t>
      </w:r>
      <w:r>
        <w:rPr>
          <w:sz w:val="20"/>
        </w:rPr>
        <w:t>management</w:t>
      </w:r>
    </w:p>
    <w:p w:rsidR="00060A6F" w:rsidRDefault="00280855">
      <w:pPr>
        <w:pStyle w:val="ListParagraph"/>
        <w:numPr>
          <w:ilvl w:val="0"/>
          <w:numId w:val="50"/>
        </w:numPr>
        <w:tabs>
          <w:tab w:val="left" w:pos="1339"/>
          <w:tab w:val="left" w:pos="1340"/>
        </w:tabs>
        <w:spacing w:before="2" w:line="237" w:lineRule="auto"/>
        <w:ind w:right="1476"/>
        <w:rPr>
          <w:sz w:val="20"/>
        </w:rPr>
      </w:pPr>
      <w:r>
        <w:rPr>
          <w:sz w:val="20"/>
        </w:rPr>
        <w:t>Students will be given a projec</w:t>
      </w:r>
      <w:r>
        <w:rPr>
          <w:sz w:val="20"/>
        </w:rPr>
        <w:t>t in which they show what they have learned to effectively communicate in the business world, orally and written, a</w:t>
      </w:r>
      <w:r>
        <w:rPr>
          <w:spacing w:val="-43"/>
          <w:sz w:val="20"/>
        </w:rPr>
        <w:t xml:space="preserve"> </w:t>
      </w:r>
      <w:r>
        <w:rPr>
          <w:sz w:val="20"/>
        </w:rPr>
        <w:t>rubric that measures the following: Evaluate and analyze sources; thesis; content of knowledge and quality of research; content application;</w:t>
      </w:r>
      <w:r>
        <w:rPr>
          <w:spacing w:val="1"/>
          <w:sz w:val="20"/>
        </w:rPr>
        <w:t xml:space="preserve"> </w:t>
      </w:r>
      <w:r>
        <w:rPr>
          <w:sz w:val="20"/>
        </w:rPr>
        <w:t>Conclusion;</w:t>
      </w:r>
      <w:r>
        <w:rPr>
          <w:spacing w:val="-2"/>
          <w:sz w:val="20"/>
        </w:rPr>
        <w:t xml:space="preserve"> </w:t>
      </w:r>
      <w:r>
        <w:rPr>
          <w:sz w:val="20"/>
        </w:rPr>
        <w:t>and</w:t>
      </w:r>
      <w:r>
        <w:rPr>
          <w:spacing w:val="-1"/>
          <w:sz w:val="20"/>
        </w:rPr>
        <w:t xml:space="preserve"> </w:t>
      </w:r>
      <w:r>
        <w:rPr>
          <w:sz w:val="20"/>
        </w:rPr>
        <w:t>Writing</w:t>
      </w:r>
      <w:r>
        <w:rPr>
          <w:spacing w:val="-2"/>
          <w:sz w:val="20"/>
        </w:rPr>
        <w:t xml:space="preserve"> </w:t>
      </w:r>
      <w:r>
        <w:rPr>
          <w:sz w:val="20"/>
        </w:rPr>
        <w:t>will</w:t>
      </w:r>
      <w:r>
        <w:rPr>
          <w:spacing w:val="-1"/>
          <w:sz w:val="20"/>
        </w:rPr>
        <w:t xml:space="preserve"> </w:t>
      </w:r>
      <w:r>
        <w:rPr>
          <w:sz w:val="20"/>
        </w:rPr>
        <w:t>be</w:t>
      </w:r>
      <w:r>
        <w:rPr>
          <w:spacing w:val="-2"/>
          <w:sz w:val="20"/>
        </w:rPr>
        <w:t xml:space="preserve"> </w:t>
      </w:r>
      <w:r>
        <w:rPr>
          <w:sz w:val="20"/>
        </w:rPr>
        <w:t>used.</w:t>
      </w:r>
    </w:p>
    <w:p w:rsidR="00060A6F" w:rsidRDefault="00280855">
      <w:pPr>
        <w:pStyle w:val="ListParagraph"/>
        <w:numPr>
          <w:ilvl w:val="0"/>
          <w:numId w:val="50"/>
        </w:numPr>
        <w:tabs>
          <w:tab w:val="left" w:pos="1339"/>
          <w:tab w:val="left" w:pos="1340"/>
        </w:tabs>
        <w:spacing w:before="3"/>
        <w:ind w:right="1258"/>
        <w:rPr>
          <w:sz w:val="20"/>
        </w:rPr>
      </w:pPr>
      <w:r>
        <w:rPr>
          <w:sz w:val="20"/>
        </w:rPr>
        <w:t>Students will be given a project in which they show that they have learned how to use each program in Microsoft Office Suite, a rubric that measures</w:t>
      </w:r>
      <w:r>
        <w:rPr>
          <w:spacing w:val="-43"/>
          <w:sz w:val="20"/>
        </w:rPr>
        <w:t xml:space="preserve"> </w:t>
      </w:r>
      <w:r>
        <w:rPr>
          <w:sz w:val="20"/>
        </w:rPr>
        <w:t>the</w:t>
      </w:r>
      <w:r>
        <w:rPr>
          <w:spacing w:val="-2"/>
          <w:sz w:val="20"/>
        </w:rPr>
        <w:t xml:space="preserve"> </w:t>
      </w:r>
      <w:r>
        <w:rPr>
          <w:sz w:val="20"/>
        </w:rPr>
        <w:t>following:</w:t>
      </w:r>
      <w:r>
        <w:rPr>
          <w:spacing w:val="-1"/>
          <w:sz w:val="20"/>
        </w:rPr>
        <w:t xml:space="preserve"> </w:t>
      </w:r>
      <w:r>
        <w:rPr>
          <w:sz w:val="20"/>
        </w:rPr>
        <w:t>Critical</w:t>
      </w:r>
      <w:r>
        <w:rPr>
          <w:spacing w:val="-1"/>
          <w:sz w:val="20"/>
        </w:rPr>
        <w:t xml:space="preserve"> </w:t>
      </w:r>
      <w:r>
        <w:rPr>
          <w:sz w:val="20"/>
        </w:rPr>
        <w:t>thinking</w:t>
      </w:r>
      <w:r>
        <w:rPr>
          <w:spacing w:val="-1"/>
          <w:sz w:val="20"/>
        </w:rPr>
        <w:t xml:space="preserve"> </w:t>
      </w:r>
      <w:r>
        <w:rPr>
          <w:sz w:val="20"/>
        </w:rPr>
        <w:t>questions</w:t>
      </w:r>
      <w:r>
        <w:rPr>
          <w:spacing w:val="-2"/>
          <w:sz w:val="20"/>
        </w:rPr>
        <w:t xml:space="preserve"> </w:t>
      </w:r>
      <w:r>
        <w:rPr>
          <w:sz w:val="20"/>
        </w:rPr>
        <w:t>from</w:t>
      </w:r>
      <w:r>
        <w:rPr>
          <w:spacing w:val="-2"/>
          <w:sz w:val="20"/>
        </w:rPr>
        <w:t xml:space="preserve"> </w:t>
      </w:r>
      <w:r>
        <w:rPr>
          <w:sz w:val="20"/>
        </w:rPr>
        <w:t>each</w:t>
      </w:r>
      <w:r>
        <w:rPr>
          <w:spacing w:val="-1"/>
          <w:sz w:val="20"/>
        </w:rPr>
        <w:t xml:space="preserve"> </w:t>
      </w:r>
      <w:r>
        <w:rPr>
          <w:sz w:val="20"/>
        </w:rPr>
        <w:t>given</w:t>
      </w:r>
      <w:r>
        <w:rPr>
          <w:spacing w:val="-1"/>
          <w:sz w:val="20"/>
        </w:rPr>
        <w:t xml:space="preserve"> </w:t>
      </w:r>
      <w:r>
        <w:rPr>
          <w:sz w:val="20"/>
        </w:rPr>
        <w:t>chapter,</w:t>
      </w:r>
      <w:r>
        <w:rPr>
          <w:spacing w:val="-2"/>
          <w:sz w:val="20"/>
        </w:rPr>
        <w:t xml:space="preserve"> </w:t>
      </w:r>
      <w:r>
        <w:rPr>
          <w:sz w:val="20"/>
        </w:rPr>
        <w:t>the</w:t>
      </w:r>
      <w:r>
        <w:rPr>
          <w:spacing w:val="-1"/>
          <w:sz w:val="20"/>
        </w:rPr>
        <w:t xml:space="preserve"> </w:t>
      </w:r>
      <w:r>
        <w:rPr>
          <w:sz w:val="20"/>
        </w:rPr>
        <w:t>points</w:t>
      </w:r>
      <w:r>
        <w:rPr>
          <w:spacing w:val="-1"/>
          <w:sz w:val="20"/>
        </w:rPr>
        <w:t xml:space="preserve"> </w:t>
      </w:r>
      <w:r>
        <w:rPr>
          <w:sz w:val="20"/>
        </w:rPr>
        <w:t>attached,</w:t>
      </w:r>
      <w:r>
        <w:rPr>
          <w:spacing w:val="-1"/>
          <w:sz w:val="20"/>
        </w:rPr>
        <w:t xml:space="preserve"> </w:t>
      </w:r>
      <w:r>
        <w:rPr>
          <w:sz w:val="20"/>
        </w:rPr>
        <w:t>and</w:t>
      </w:r>
      <w:r>
        <w:rPr>
          <w:spacing w:val="-2"/>
          <w:sz w:val="20"/>
        </w:rPr>
        <w:t xml:space="preserve"> </w:t>
      </w:r>
      <w:r>
        <w:rPr>
          <w:sz w:val="20"/>
        </w:rPr>
        <w:t>their</w:t>
      </w:r>
      <w:r>
        <w:rPr>
          <w:spacing w:val="-1"/>
          <w:sz w:val="20"/>
        </w:rPr>
        <w:t xml:space="preserve"> </w:t>
      </w:r>
      <w:r>
        <w:rPr>
          <w:sz w:val="20"/>
        </w:rPr>
        <w:t>answers</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used.</w:t>
      </w:r>
    </w:p>
    <w:p w:rsidR="00060A6F" w:rsidRDefault="00280855">
      <w:pPr>
        <w:pStyle w:val="BodyText"/>
        <w:spacing w:before="1"/>
        <w:ind w:left="619"/>
      </w:pPr>
      <w:r>
        <w:t>Students</w:t>
      </w:r>
      <w:r>
        <w:rPr>
          <w:spacing w:val="-2"/>
        </w:rPr>
        <w:t xml:space="preserve"> </w:t>
      </w:r>
      <w:r>
        <w:t>will</w:t>
      </w:r>
      <w:r>
        <w:rPr>
          <w:spacing w:val="-2"/>
        </w:rPr>
        <w:t xml:space="preserve"> </w:t>
      </w:r>
      <w:r>
        <w:t>prepare</w:t>
      </w:r>
      <w:r>
        <w:rPr>
          <w:spacing w:val="-2"/>
        </w:rPr>
        <w:t xml:space="preserve"> </w:t>
      </w:r>
      <w:r>
        <w:t>journal</w:t>
      </w:r>
      <w:r>
        <w:rPr>
          <w:spacing w:val="-2"/>
        </w:rPr>
        <w:t xml:space="preserve"> </w:t>
      </w:r>
      <w:r>
        <w:t>entries</w:t>
      </w:r>
      <w:r>
        <w:rPr>
          <w:spacing w:val="-2"/>
        </w:rPr>
        <w:t xml:space="preserve"> </w:t>
      </w:r>
      <w:r>
        <w:t>and</w:t>
      </w:r>
      <w:r>
        <w:rPr>
          <w:spacing w:val="-2"/>
        </w:rPr>
        <w:t xml:space="preserve"> </w:t>
      </w:r>
      <w:r>
        <w:t>produce</w:t>
      </w:r>
      <w:r>
        <w:rPr>
          <w:spacing w:val="-2"/>
        </w:rPr>
        <w:t xml:space="preserve"> </w:t>
      </w:r>
      <w:r>
        <w:t>financial</w:t>
      </w:r>
      <w:r>
        <w:rPr>
          <w:spacing w:val="-2"/>
        </w:rPr>
        <w:t xml:space="preserve"> </w:t>
      </w:r>
      <w:r>
        <w:t>statements</w:t>
      </w:r>
      <w:r>
        <w:rPr>
          <w:spacing w:val="-2"/>
        </w:rPr>
        <w:t xml:space="preserve"> </w:t>
      </w:r>
      <w:r>
        <w:t>with</w:t>
      </w:r>
      <w:r>
        <w:rPr>
          <w:spacing w:val="-2"/>
        </w:rPr>
        <w:t xml:space="preserve"> </w:t>
      </w:r>
      <w:r>
        <w:t>given</w:t>
      </w:r>
      <w:r>
        <w:rPr>
          <w:spacing w:val="-2"/>
        </w:rPr>
        <w:t xml:space="preserve"> </w:t>
      </w:r>
      <w:r>
        <w:t>data</w:t>
      </w:r>
      <w:r>
        <w:rPr>
          <w:spacing w:val="-2"/>
        </w:rPr>
        <w:t xml:space="preserve"> </w:t>
      </w:r>
      <w:r>
        <w:t>and</w:t>
      </w:r>
      <w:r>
        <w:rPr>
          <w:spacing w:val="-2"/>
        </w:rPr>
        <w:t xml:space="preserve"> </w:t>
      </w:r>
      <w:r>
        <w:t>use</w:t>
      </w:r>
      <w:r>
        <w:rPr>
          <w:spacing w:val="-2"/>
        </w:rPr>
        <w:t xml:space="preserve"> </w:t>
      </w:r>
      <w:r>
        <w:t>a</w:t>
      </w:r>
      <w:r>
        <w:rPr>
          <w:spacing w:val="-2"/>
        </w:rPr>
        <w:t xml:space="preserve"> </w:t>
      </w:r>
      <w:r>
        <w:t>rubric</w:t>
      </w:r>
      <w:r>
        <w:rPr>
          <w:spacing w:val="-2"/>
        </w:rPr>
        <w:t xml:space="preserve"> </w:t>
      </w:r>
      <w:r>
        <w:t>to</w:t>
      </w:r>
      <w:r>
        <w:rPr>
          <w:spacing w:val="-2"/>
        </w:rPr>
        <w:t xml:space="preserve"> </w:t>
      </w:r>
      <w:r>
        <w:t>assess</w:t>
      </w:r>
      <w:r>
        <w:rPr>
          <w:spacing w:val="-2"/>
        </w:rPr>
        <w:t xml:space="preserve"> </w:t>
      </w:r>
      <w:r>
        <w:t>their</w:t>
      </w:r>
      <w:r>
        <w:rPr>
          <w:spacing w:val="-1"/>
        </w:rPr>
        <w:t xml:space="preserve"> </w:t>
      </w:r>
      <w:r>
        <w:t>knowledge.</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r>
        <w:t>Commercial</w:t>
      </w:r>
      <w:r>
        <w:rPr>
          <w:spacing w:val="-4"/>
        </w:rPr>
        <w:t xml:space="preserve"> </w:t>
      </w:r>
      <w:r>
        <w:t>Vehicle</w:t>
      </w:r>
      <w:r>
        <w:rPr>
          <w:spacing w:val="-4"/>
        </w:rPr>
        <w:t xml:space="preserve"> </w:t>
      </w:r>
      <w:r>
        <w:t>Operations</w:t>
      </w:r>
    </w:p>
    <w:p w:rsidR="00060A6F" w:rsidRDefault="00280855">
      <w:pPr>
        <w:spacing w:line="273" w:lineRule="exact"/>
        <w:ind w:left="620"/>
        <w:rPr>
          <w:rFonts w:ascii="Times New Roman"/>
          <w:sz w:val="24"/>
        </w:rPr>
      </w:pPr>
      <w:r>
        <w:rPr>
          <w:rFonts w:ascii="Times New Roman"/>
          <w:sz w:val="24"/>
        </w:rPr>
        <w:t>Assessors:</w:t>
      </w:r>
      <w:r>
        <w:rPr>
          <w:rFonts w:ascii="Times New Roman"/>
          <w:spacing w:val="53"/>
          <w:sz w:val="24"/>
        </w:rPr>
        <w:t xml:space="preserve"> </w:t>
      </w:r>
      <w:r>
        <w:rPr>
          <w:rFonts w:ascii="Times New Roman"/>
          <w:sz w:val="24"/>
        </w:rPr>
        <w:t>Edwin</w:t>
      </w:r>
      <w:r>
        <w:rPr>
          <w:rFonts w:ascii="Times New Roman"/>
          <w:spacing w:val="-3"/>
          <w:sz w:val="24"/>
        </w:rPr>
        <w:t xml:space="preserve"> </w:t>
      </w:r>
      <w:r>
        <w:rPr>
          <w:rFonts w:ascii="Times New Roman"/>
          <w:sz w:val="24"/>
        </w:rPr>
        <w:t>Acosta</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Craig</w:t>
      </w:r>
      <w:r>
        <w:rPr>
          <w:rFonts w:ascii="Times New Roman"/>
          <w:spacing w:val="-3"/>
          <w:sz w:val="24"/>
        </w:rPr>
        <w:t xml:space="preserve"> </w:t>
      </w:r>
      <w:r>
        <w:rPr>
          <w:rFonts w:ascii="Times New Roman"/>
          <w:sz w:val="24"/>
        </w:rPr>
        <w:t>Johnson</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3</w:t>
            </w: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3</w:t>
            </w:r>
          </w:p>
        </w:tc>
        <w:tc>
          <w:tcPr>
            <w:tcW w:w="1593" w:type="dxa"/>
          </w:tcPr>
          <w:p w:rsidR="00060A6F" w:rsidRDefault="00280855">
            <w:pPr>
              <w:pStyle w:val="TableParagraph"/>
              <w:spacing w:line="301" w:lineRule="exact"/>
              <w:ind w:left="106"/>
              <w:rPr>
                <w:rFonts w:ascii="Times New Roman"/>
                <w:b/>
                <w:sz w:val="28"/>
              </w:rPr>
            </w:pPr>
            <w:r>
              <w:rPr>
                <w:rFonts w:ascii="Times New Roman"/>
                <w:b/>
                <w:w w:val="99"/>
                <w:sz w:val="28"/>
              </w:rPr>
              <w:t>2</w:t>
            </w:r>
          </w:p>
        </w:tc>
        <w:tc>
          <w:tcPr>
            <w:tcW w:w="1852" w:type="dxa"/>
          </w:tcPr>
          <w:p w:rsidR="00060A6F" w:rsidRDefault="00280855">
            <w:pPr>
              <w:pStyle w:val="TableParagraph"/>
              <w:spacing w:line="301" w:lineRule="exact"/>
              <w:ind w:left="111"/>
              <w:rPr>
                <w:rFonts w:ascii="Times New Roman"/>
                <w:b/>
                <w:sz w:val="28"/>
              </w:rPr>
            </w:pPr>
            <w:r>
              <w:rPr>
                <w:rFonts w:ascii="Times New Roman"/>
                <w:b/>
                <w:w w:val="99"/>
                <w:sz w:val="28"/>
              </w:rPr>
              <w:t>2</w:t>
            </w:r>
          </w:p>
        </w:tc>
        <w:tc>
          <w:tcPr>
            <w:tcW w:w="1602" w:type="dxa"/>
          </w:tcPr>
          <w:p w:rsidR="00060A6F" w:rsidRDefault="00280855">
            <w:pPr>
              <w:pStyle w:val="TableParagraph"/>
              <w:spacing w:line="301" w:lineRule="exact"/>
              <w:ind w:left="112"/>
              <w:rPr>
                <w:rFonts w:ascii="Times New Roman"/>
                <w:b/>
                <w:sz w:val="28"/>
              </w:rPr>
            </w:pPr>
            <w:r>
              <w:rPr>
                <w:rFonts w:ascii="Times New Roman"/>
                <w:b/>
                <w:w w:val="99"/>
                <w:sz w:val="28"/>
              </w:rPr>
              <w:t>N</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2.8</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4.00</w:t>
            </w:r>
          </w:p>
        </w:tc>
        <w:tc>
          <w:tcPr>
            <w:tcW w:w="1584" w:type="dxa"/>
          </w:tcPr>
          <w:p w:rsidR="00060A6F" w:rsidRDefault="00280855">
            <w:pPr>
              <w:pStyle w:val="TableParagraph"/>
              <w:spacing w:line="229" w:lineRule="exact"/>
              <w:ind w:left="106"/>
              <w:rPr>
                <w:rFonts w:ascii="Times New Roman"/>
              </w:rPr>
            </w:pPr>
            <w:r>
              <w:rPr>
                <w:rFonts w:ascii="Times New Roman"/>
              </w:rPr>
              <w:t>4.00</w:t>
            </w:r>
          </w:p>
        </w:tc>
        <w:tc>
          <w:tcPr>
            <w:tcW w:w="1598" w:type="dxa"/>
          </w:tcPr>
          <w:p w:rsidR="00060A6F" w:rsidRDefault="00280855">
            <w:pPr>
              <w:pStyle w:val="TableParagraph"/>
              <w:spacing w:line="229" w:lineRule="exact"/>
              <w:rPr>
                <w:rFonts w:ascii="Times New Roman"/>
              </w:rPr>
            </w:pPr>
            <w:r>
              <w:rPr>
                <w:rFonts w:ascii="Times New Roman"/>
              </w:rPr>
              <w:t>4.00</w:t>
            </w:r>
          </w:p>
        </w:tc>
        <w:tc>
          <w:tcPr>
            <w:tcW w:w="1593" w:type="dxa"/>
          </w:tcPr>
          <w:p w:rsidR="00060A6F" w:rsidRDefault="00280855">
            <w:pPr>
              <w:pStyle w:val="TableParagraph"/>
              <w:spacing w:line="229" w:lineRule="exact"/>
              <w:ind w:left="106"/>
              <w:rPr>
                <w:rFonts w:ascii="Times New Roman"/>
              </w:rPr>
            </w:pPr>
            <w:r>
              <w:rPr>
                <w:rFonts w:ascii="Times New Roman"/>
              </w:rPr>
              <w:t>4.60</w:t>
            </w:r>
          </w:p>
        </w:tc>
        <w:tc>
          <w:tcPr>
            <w:tcW w:w="1852" w:type="dxa"/>
          </w:tcPr>
          <w:p w:rsidR="00060A6F" w:rsidRDefault="00280855">
            <w:pPr>
              <w:pStyle w:val="TableParagraph"/>
              <w:spacing w:line="229" w:lineRule="exact"/>
              <w:ind w:left="111"/>
              <w:rPr>
                <w:rFonts w:ascii="Times New Roman"/>
              </w:rPr>
            </w:pPr>
            <w:r>
              <w:rPr>
                <w:rFonts w:ascii="Times New Roman"/>
              </w:rPr>
              <w:t>3.60</w:t>
            </w:r>
          </w:p>
        </w:tc>
        <w:tc>
          <w:tcPr>
            <w:tcW w:w="1602" w:type="dxa"/>
          </w:tcPr>
          <w:p w:rsidR="00060A6F" w:rsidRDefault="00280855">
            <w:pPr>
              <w:pStyle w:val="TableParagraph"/>
              <w:spacing w:line="229" w:lineRule="exact"/>
              <w:ind w:left="112"/>
              <w:rPr>
                <w:rFonts w:ascii="Times New Roman"/>
              </w:rPr>
            </w:pPr>
            <w:r>
              <w:rPr>
                <w:rFonts w:ascii="Times New Roman"/>
              </w:rPr>
              <w:t>N/A</w:t>
            </w:r>
          </w:p>
        </w:tc>
        <w:tc>
          <w:tcPr>
            <w:tcW w:w="1592" w:type="dxa"/>
          </w:tcPr>
          <w:p w:rsidR="00060A6F" w:rsidRDefault="00280855">
            <w:pPr>
              <w:pStyle w:val="TableParagraph"/>
              <w:spacing w:line="229" w:lineRule="exact"/>
              <w:ind w:left="109"/>
              <w:rPr>
                <w:rFonts w:ascii="Times New Roman"/>
              </w:rPr>
            </w:pPr>
            <w:r>
              <w:rPr>
                <w:rFonts w:ascii="Times New Roman"/>
              </w:rPr>
              <w:t>4.04</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3.73</w:t>
            </w:r>
          </w:p>
        </w:tc>
        <w:tc>
          <w:tcPr>
            <w:tcW w:w="1584" w:type="dxa"/>
          </w:tcPr>
          <w:p w:rsidR="00060A6F" w:rsidRDefault="00280855">
            <w:pPr>
              <w:pStyle w:val="TableParagraph"/>
              <w:spacing w:before="1" w:line="233" w:lineRule="exact"/>
              <w:ind w:left="106"/>
              <w:rPr>
                <w:rFonts w:ascii="Times New Roman"/>
              </w:rPr>
            </w:pPr>
            <w:r>
              <w:rPr>
                <w:rFonts w:ascii="Times New Roman"/>
              </w:rPr>
              <w:t>4.18</w:t>
            </w:r>
          </w:p>
        </w:tc>
        <w:tc>
          <w:tcPr>
            <w:tcW w:w="1598" w:type="dxa"/>
          </w:tcPr>
          <w:p w:rsidR="00060A6F" w:rsidRDefault="00280855">
            <w:pPr>
              <w:pStyle w:val="TableParagraph"/>
              <w:spacing w:before="1" w:line="233" w:lineRule="exact"/>
              <w:rPr>
                <w:rFonts w:ascii="Times New Roman"/>
              </w:rPr>
            </w:pPr>
            <w:r>
              <w:rPr>
                <w:rFonts w:ascii="Times New Roman"/>
              </w:rPr>
              <w:t>4.09</w:t>
            </w:r>
          </w:p>
        </w:tc>
        <w:tc>
          <w:tcPr>
            <w:tcW w:w="1593" w:type="dxa"/>
          </w:tcPr>
          <w:p w:rsidR="00060A6F" w:rsidRDefault="00280855">
            <w:pPr>
              <w:pStyle w:val="TableParagraph"/>
              <w:spacing w:before="1" w:line="233" w:lineRule="exact"/>
              <w:ind w:left="106"/>
              <w:rPr>
                <w:rFonts w:ascii="Times New Roman"/>
              </w:rPr>
            </w:pPr>
            <w:r>
              <w:rPr>
                <w:rFonts w:ascii="Times New Roman"/>
              </w:rPr>
              <w:t>4.27</w:t>
            </w:r>
          </w:p>
        </w:tc>
        <w:tc>
          <w:tcPr>
            <w:tcW w:w="1852" w:type="dxa"/>
          </w:tcPr>
          <w:p w:rsidR="00060A6F" w:rsidRDefault="00280855">
            <w:pPr>
              <w:pStyle w:val="TableParagraph"/>
              <w:spacing w:before="1" w:line="233" w:lineRule="exact"/>
              <w:ind w:left="111"/>
              <w:rPr>
                <w:rFonts w:ascii="Times New Roman"/>
              </w:rPr>
            </w:pPr>
            <w:r>
              <w:rPr>
                <w:rFonts w:ascii="Times New Roman"/>
              </w:rPr>
              <w:t>4.45</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4.15</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280855">
            <w:pPr>
              <w:pStyle w:val="TableParagraph"/>
              <w:spacing w:before="1" w:line="233" w:lineRule="exact"/>
              <w:rPr>
                <w:rFonts w:ascii="Times New Roman"/>
              </w:rPr>
            </w:pPr>
            <w:r>
              <w:rPr>
                <w:rFonts w:ascii="Times New Roman"/>
              </w:rPr>
              <w:t>3.50</w:t>
            </w:r>
          </w:p>
        </w:tc>
        <w:tc>
          <w:tcPr>
            <w:tcW w:w="1584" w:type="dxa"/>
          </w:tcPr>
          <w:p w:rsidR="00060A6F" w:rsidRDefault="00280855">
            <w:pPr>
              <w:pStyle w:val="TableParagraph"/>
              <w:spacing w:before="1" w:line="233" w:lineRule="exact"/>
              <w:ind w:left="106"/>
              <w:rPr>
                <w:rFonts w:ascii="Times New Roman"/>
              </w:rPr>
            </w:pPr>
            <w:r>
              <w:rPr>
                <w:rFonts w:ascii="Times New Roman"/>
              </w:rPr>
              <w:t>2.75</w:t>
            </w:r>
          </w:p>
        </w:tc>
        <w:tc>
          <w:tcPr>
            <w:tcW w:w="1598" w:type="dxa"/>
          </w:tcPr>
          <w:p w:rsidR="00060A6F" w:rsidRDefault="00280855">
            <w:pPr>
              <w:pStyle w:val="TableParagraph"/>
              <w:spacing w:before="1" w:line="233" w:lineRule="exact"/>
              <w:rPr>
                <w:rFonts w:ascii="Times New Roman"/>
              </w:rPr>
            </w:pPr>
            <w:r>
              <w:rPr>
                <w:rFonts w:ascii="Times New Roman"/>
              </w:rPr>
              <w:t>2.88</w:t>
            </w:r>
          </w:p>
        </w:tc>
        <w:tc>
          <w:tcPr>
            <w:tcW w:w="1593" w:type="dxa"/>
          </w:tcPr>
          <w:p w:rsidR="00060A6F" w:rsidRDefault="00280855">
            <w:pPr>
              <w:pStyle w:val="TableParagraph"/>
              <w:spacing w:before="1" w:line="233" w:lineRule="exact"/>
              <w:ind w:left="106"/>
              <w:rPr>
                <w:rFonts w:ascii="Times New Roman"/>
              </w:rPr>
            </w:pPr>
            <w:r>
              <w:rPr>
                <w:rFonts w:ascii="Times New Roman"/>
              </w:rPr>
              <w:t>3.38</w:t>
            </w:r>
          </w:p>
        </w:tc>
        <w:tc>
          <w:tcPr>
            <w:tcW w:w="1852" w:type="dxa"/>
          </w:tcPr>
          <w:p w:rsidR="00060A6F" w:rsidRDefault="00280855">
            <w:pPr>
              <w:pStyle w:val="TableParagraph"/>
              <w:spacing w:before="1" w:line="233" w:lineRule="exact"/>
              <w:ind w:left="111"/>
              <w:rPr>
                <w:rFonts w:ascii="Times New Roman"/>
              </w:rPr>
            </w:pPr>
            <w:r>
              <w:rPr>
                <w:rFonts w:ascii="Times New Roman"/>
              </w:rPr>
              <w:t>3.63</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3.23</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2016-17</w:t>
            </w:r>
          </w:p>
        </w:tc>
        <w:tc>
          <w:tcPr>
            <w:tcW w:w="1598" w:type="dxa"/>
          </w:tcPr>
          <w:p w:rsidR="00060A6F" w:rsidRDefault="00280855">
            <w:pPr>
              <w:pStyle w:val="TableParagraph"/>
              <w:spacing w:before="1" w:line="233" w:lineRule="exact"/>
              <w:rPr>
                <w:rFonts w:ascii="Times New Roman"/>
              </w:rPr>
            </w:pPr>
            <w:r>
              <w:rPr>
                <w:rFonts w:ascii="Times New Roman"/>
              </w:rPr>
              <w:t>3.25</w:t>
            </w:r>
          </w:p>
        </w:tc>
        <w:tc>
          <w:tcPr>
            <w:tcW w:w="1584" w:type="dxa"/>
          </w:tcPr>
          <w:p w:rsidR="00060A6F" w:rsidRDefault="00280855">
            <w:pPr>
              <w:pStyle w:val="TableParagraph"/>
              <w:spacing w:before="1" w:line="233" w:lineRule="exact"/>
              <w:ind w:left="106"/>
              <w:rPr>
                <w:rFonts w:ascii="Times New Roman"/>
              </w:rPr>
            </w:pPr>
            <w:r>
              <w:rPr>
                <w:rFonts w:ascii="Times New Roman"/>
              </w:rPr>
              <w:t>3.10</w:t>
            </w:r>
          </w:p>
        </w:tc>
        <w:tc>
          <w:tcPr>
            <w:tcW w:w="1598" w:type="dxa"/>
          </w:tcPr>
          <w:p w:rsidR="00060A6F" w:rsidRDefault="00280855">
            <w:pPr>
              <w:pStyle w:val="TableParagraph"/>
              <w:spacing w:before="1" w:line="233" w:lineRule="exact"/>
              <w:rPr>
                <w:rFonts w:ascii="Times New Roman"/>
              </w:rPr>
            </w:pPr>
            <w:r>
              <w:rPr>
                <w:rFonts w:ascii="Times New Roman"/>
              </w:rPr>
              <w:t>3.10</w:t>
            </w:r>
          </w:p>
        </w:tc>
        <w:tc>
          <w:tcPr>
            <w:tcW w:w="1593" w:type="dxa"/>
          </w:tcPr>
          <w:p w:rsidR="00060A6F" w:rsidRDefault="00280855">
            <w:pPr>
              <w:pStyle w:val="TableParagraph"/>
              <w:spacing w:before="1" w:line="233" w:lineRule="exact"/>
              <w:ind w:left="106"/>
              <w:rPr>
                <w:rFonts w:ascii="Times New Roman"/>
              </w:rPr>
            </w:pPr>
            <w:r>
              <w:rPr>
                <w:rFonts w:ascii="Times New Roman"/>
              </w:rPr>
              <w:t>3.10</w:t>
            </w:r>
          </w:p>
        </w:tc>
        <w:tc>
          <w:tcPr>
            <w:tcW w:w="1852" w:type="dxa"/>
          </w:tcPr>
          <w:p w:rsidR="00060A6F" w:rsidRDefault="00280855">
            <w:pPr>
              <w:pStyle w:val="TableParagraph"/>
              <w:spacing w:before="1" w:line="233" w:lineRule="exact"/>
              <w:ind w:left="111"/>
              <w:rPr>
                <w:rFonts w:ascii="Times New Roman"/>
              </w:rPr>
            </w:pPr>
            <w:r>
              <w:rPr>
                <w:rFonts w:ascii="Times New Roman"/>
              </w:rPr>
              <w:t>2.89</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3.08</w:t>
            </w:r>
          </w:p>
        </w:tc>
      </w:tr>
    </w:tbl>
    <w:p w:rsidR="00060A6F" w:rsidRDefault="00280855">
      <w:pPr>
        <w:ind w:left="620"/>
        <w:rPr>
          <w:rFonts w:ascii="Times New Roman"/>
          <w:sz w:val="24"/>
        </w:rPr>
      </w:pPr>
      <w:r>
        <w:rPr>
          <w:rFonts w:ascii="Times New Roman"/>
          <w:sz w:val="24"/>
        </w:rPr>
        <w:t>Comments:</w:t>
      </w:r>
    </w:p>
    <w:p w:rsidR="00060A6F" w:rsidRDefault="00060A6F">
      <w:pPr>
        <w:pStyle w:val="BodyText"/>
        <w:rPr>
          <w:rFonts w:ascii="Times New Roman"/>
        </w:rPr>
      </w:pPr>
    </w:p>
    <w:p w:rsidR="00060A6F" w:rsidRDefault="00060A6F">
      <w:pPr>
        <w:pStyle w:val="BodyText"/>
        <w:spacing w:before="1"/>
        <w:rPr>
          <w:rFonts w:ascii="Times New Roman"/>
          <w:sz w:val="2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873"/>
        </w:trPr>
        <w:tc>
          <w:tcPr>
            <w:tcW w:w="13046" w:type="dxa"/>
          </w:tcPr>
          <w:p w:rsidR="00060A6F" w:rsidRDefault="00280855">
            <w:pPr>
              <w:pStyle w:val="TableParagraph"/>
              <w:spacing w:before="49"/>
              <w:ind w:right="6604"/>
              <w:rPr>
                <w:sz w:val="16"/>
              </w:rPr>
            </w:pPr>
            <w:r>
              <w:rPr>
                <w:sz w:val="16"/>
              </w:rPr>
              <w:t>Good</w:t>
            </w:r>
            <w:r>
              <w:rPr>
                <w:spacing w:val="-3"/>
                <w:sz w:val="16"/>
              </w:rPr>
              <w:t xml:space="preserve"> </w:t>
            </w:r>
            <w:r>
              <w:rPr>
                <w:sz w:val="16"/>
              </w:rPr>
              <w:t>work</w:t>
            </w:r>
            <w:r>
              <w:rPr>
                <w:spacing w:val="-3"/>
                <w:sz w:val="16"/>
              </w:rPr>
              <w:t xml:space="preserve"> </w:t>
            </w:r>
            <w:r>
              <w:rPr>
                <w:sz w:val="16"/>
              </w:rPr>
              <w:t>here.</w:t>
            </w:r>
            <w:r>
              <w:rPr>
                <w:spacing w:val="30"/>
                <w:sz w:val="16"/>
              </w:rPr>
              <w:t xml:space="preserve"> </w:t>
            </w:r>
            <w:r>
              <w:rPr>
                <w:sz w:val="16"/>
              </w:rPr>
              <w:t>Clean,</w:t>
            </w:r>
            <w:r>
              <w:rPr>
                <w:spacing w:val="-2"/>
                <w:sz w:val="16"/>
              </w:rPr>
              <w:t xml:space="preserve"> </w:t>
            </w:r>
            <w:r>
              <w:rPr>
                <w:sz w:val="16"/>
              </w:rPr>
              <w:t>simple,</w:t>
            </w:r>
            <w:r>
              <w:rPr>
                <w:spacing w:val="-3"/>
                <w:sz w:val="16"/>
              </w:rPr>
              <w:t xml:space="preserve"> </w:t>
            </w:r>
            <w:r>
              <w:rPr>
                <w:sz w:val="16"/>
              </w:rPr>
              <w:t>and</w:t>
            </w:r>
            <w:r>
              <w:rPr>
                <w:spacing w:val="-3"/>
                <w:sz w:val="16"/>
              </w:rPr>
              <w:t xml:space="preserve"> </w:t>
            </w:r>
            <w:r>
              <w:rPr>
                <w:sz w:val="16"/>
              </w:rPr>
              <w:t>concise</w:t>
            </w:r>
            <w:r>
              <w:rPr>
                <w:spacing w:val="-3"/>
                <w:sz w:val="16"/>
              </w:rPr>
              <w:t xml:space="preserve"> </w:t>
            </w:r>
            <w:r>
              <w:rPr>
                <w:sz w:val="16"/>
              </w:rPr>
              <w:t>but</w:t>
            </w:r>
            <w:r>
              <w:rPr>
                <w:spacing w:val="-3"/>
                <w:sz w:val="16"/>
              </w:rPr>
              <w:t xml:space="preserve"> </w:t>
            </w:r>
            <w:r>
              <w:rPr>
                <w:sz w:val="16"/>
              </w:rPr>
              <w:t>it</w:t>
            </w:r>
            <w:r>
              <w:rPr>
                <w:spacing w:val="-3"/>
                <w:sz w:val="16"/>
              </w:rPr>
              <w:t xml:space="preserve"> </w:t>
            </w:r>
            <w:r>
              <w:rPr>
                <w:sz w:val="16"/>
              </w:rPr>
              <w:t>does</w:t>
            </w:r>
            <w:r>
              <w:rPr>
                <w:spacing w:val="-2"/>
                <w:sz w:val="16"/>
              </w:rPr>
              <w:t xml:space="preserve"> </w:t>
            </w:r>
            <w:r>
              <w:rPr>
                <w:sz w:val="16"/>
              </w:rPr>
              <w:t>highlight</w:t>
            </w:r>
            <w:r>
              <w:rPr>
                <w:spacing w:val="-3"/>
                <w:sz w:val="16"/>
              </w:rPr>
              <w:t xml:space="preserve"> </w:t>
            </w:r>
            <w:r>
              <w:rPr>
                <w:sz w:val="16"/>
              </w:rPr>
              <w:t>areas</w:t>
            </w:r>
            <w:r>
              <w:rPr>
                <w:spacing w:val="-3"/>
                <w:sz w:val="16"/>
              </w:rPr>
              <w:t xml:space="preserve"> </w:t>
            </w:r>
            <w:r>
              <w:rPr>
                <w:sz w:val="16"/>
              </w:rPr>
              <w:t>of</w:t>
            </w:r>
            <w:r>
              <w:rPr>
                <w:spacing w:val="-3"/>
                <w:sz w:val="16"/>
              </w:rPr>
              <w:t xml:space="preserve"> </w:t>
            </w:r>
            <w:r>
              <w:rPr>
                <w:sz w:val="16"/>
              </w:rPr>
              <w:t>improvement.</w:t>
            </w:r>
            <w:r>
              <w:rPr>
                <w:spacing w:val="31"/>
                <w:sz w:val="16"/>
              </w:rPr>
              <w:t xml:space="preserve"> </w:t>
            </w:r>
            <w:r>
              <w:rPr>
                <w:sz w:val="16"/>
              </w:rPr>
              <w:t>The</w:t>
            </w:r>
            <w:r>
              <w:rPr>
                <w:spacing w:val="-3"/>
                <w:sz w:val="16"/>
              </w:rPr>
              <w:t xml:space="preserve"> </w:t>
            </w:r>
            <w:r>
              <w:rPr>
                <w:sz w:val="16"/>
              </w:rPr>
              <w:t>one</w:t>
            </w:r>
            <w:r>
              <w:rPr>
                <w:spacing w:val="1"/>
                <w:sz w:val="16"/>
              </w:rPr>
              <w:t xml:space="preserve"> </w:t>
            </w:r>
            <w:r>
              <w:rPr>
                <w:sz w:val="16"/>
              </w:rPr>
              <w:t>place I think you could improve is in your methods section. Provide a bit more detail on exactly</w:t>
            </w:r>
            <w:r>
              <w:rPr>
                <w:spacing w:val="1"/>
                <w:sz w:val="16"/>
              </w:rPr>
              <w:t xml:space="preserve"> </w:t>
            </w:r>
            <w:r>
              <w:rPr>
                <w:sz w:val="16"/>
              </w:rPr>
              <w:t>how</w:t>
            </w:r>
            <w:r>
              <w:rPr>
                <w:spacing w:val="2"/>
                <w:sz w:val="16"/>
              </w:rPr>
              <w:t xml:space="preserve"> </w:t>
            </w:r>
            <w:r>
              <w:rPr>
                <w:sz w:val="16"/>
              </w:rPr>
              <w:t>the</w:t>
            </w:r>
            <w:r>
              <w:rPr>
                <w:spacing w:val="1"/>
                <w:sz w:val="16"/>
              </w:rPr>
              <w:t xml:space="preserve"> </w:t>
            </w:r>
            <w:r>
              <w:rPr>
                <w:sz w:val="16"/>
              </w:rPr>
              <w:t>students</w:t>
            </w:r>
            <w:r>
              <w:rPr>
                <w:spacing w:val="1"/>
                <w:sz w:val="16"/>
              </w:rPr>
              <w:t xml:space="preserve"> </w:t>
            </w:r>
            <w:r>
              <w:rPr>
                <w:sz w:val="16"/>
              </w:rPr>
              <w:t>will</w:t>
            </w:r>
            <w:r>
              <w:rPr>
                <w:spacing w:val="2"/>
                <w:sz w:val="16"/>
              </w:rPr>
              <w:t xml:space="preserve"> </w:t>
            </w:r>
            <w:r>
              <w:rPr>
                <w:sz w:val="16"/>
              </w:rPr>
              <w:t>be</w:t>
            </w:r>
            <w:r>
              <w:rPr>
                <w:spacing w:val="1"/>
                <w:sz w:val="16"/>
              </w:rPr>
              <w:t xml:space="preserve"> </w:t>
            </w:r>
            <w:r>
              <w:rPr>
                <w:sz w:val="16"/>
              </w:rPr>
              <w:t>evaluated</w:t>
            </w:r>
            <w:r>
              <w:rPr>
                <w:spacing w:val="1"/>
                <w:sz w:val="16"/>
              </w:rPr>
              <w:t xml:space="preserve"> </w:t>
            </w:r>
            <w:r>
              <w:rPr>
                <w:sz w:val="16"/>
              </w:rPr>
              <w:t>on</w:t>
            </w:r>
            <w:r>
              <w:rPr>
                <w:spacing w:val="1"/>
                <w:sz w:val="16"/>
              </w:rPr>
              <w:t xml:space="preserve"> </w:t>
            </w:r>
            <w:r>
              <w:rPr>
                <w:sz w:val="16"/>
              </w:rPr>
              <w:t>outcomes</w:t>
            </w:r>
            <w:r>
              <w:rPr>
                <w:spacing w:val="2"/>
                <w:sz w:val="16"/>
              </w:rPr>
              <w:t xml:space="preserve"> </w:t>
            </w:r>
            <w:r>
              <w:rPr>
                <w:sz w:val="16"/>
              </w:rPr>
              <w:t>2</w:t>
            </w:r>
            <w:r>
              <w:rPr>
                <w:spacing w:val="1"/>
                <w:sz w:val="16"/>
              </w:rPr>
              <w:t xml:space="preserve"> </w:t>
            </w:r>
            <w:r>
              <w:rPr>
                <w:sz w:val="16"/>
              </w:rPr>
              <w:t>and</w:t>
            </w:r>
            <w:r>
              <w:rPr>
                <w:spacing w:val="1"/>
                <w:sz w:val="16"/>
              </w:rPr>
              <w:t xml:space="preserve"> </w:t>
            </w:r>
            <w:r>
              <w:rPr>
                <w:sz w:val="16"/>
              </w:rPr>
              <w:t>3.  Right</w:t>
            </w:r>
            <w:r>
              <w:rPr>
                <w:spacing w:val="1"/>
                <w:sz w:val="16"/>
              </w:rPr>
              <w:t xml:space="preserve"> </w:t>
            </w:r>
            <w:r>
              <w:rPr>
                <w:sz w:val="16"/>
              </w:rPr>
              <w:t>now</w:t>
            </w:r>
            <w:r>
              <w:rPr>
                <w:spacing w:val="2"/>
                <w:sz w:val="16"/>
              </w:rPr>
              <w:t xml:space="preserve"> </w:t>
            </w:r>
            <w:r>
              <w:rPr>
                <w:sz w:val="16"/>
              </w:rPr>
              <w:t>you</w:t>
            </w:r>
            <w:r>
              <w:rPr>
                <w:spacing w:val="1"/>
                <w:sz w:val="16"/>
              </w:rPr>
              <w:t xml:space="preserve"> </w:t>
            </w:r>
            <w:r>
              <w:rPr>
                <w:sz w:val="16"/>
              </w:rPr>
              <w:t>just</w:t>
            </w:r>
            <w:r>
              <w:rPr>
                <w:spacing w:val="2"/>
                <w:sz w:val="16"/>
              </w:rPr>
              <w:t xml:space="preserve"> </w:t>
            </w:r>
            <w:r>
              <w:rPr>
                <w:sz w:val="16"/>
              </w:rPr>
              <w:t>say</w:t>
            </w:r>
            <w:r>
              <w:rPr>
                <w:spacing w:val="1"/>
                <w:sz w:val="16"/>
              </w:rPr>
              <w:t xml:space="preserve"> </w:t>
            </w:r>
            <w:r>
              <w:rPr>
                <w:sz w:val="16"/>
              </w:rPr>
              <w:t>that</w:t>
            </w:r>
            <w:r>
              <w:rPr>
                <w:spacing w:val="1"/>
                <w:sz w:val="16"/>
              </w:rPr>
              <w:t xml:space="preserve"> </w:t>
            </w:r>
            <w:r>
              <w:rPr>
                <w:sz w:val="16"/>
              </w:rPr>
              <w:t>they</w:t>
            </w:r>
            <w:r>
              <w:rPr>
                <w:spacing w:val="2"/>
                <w:sz w:val="16"/>
              </w:rPr>
              <w:t xml:space="preserve"> </w:t>
            </w:r>
            <w:r>
              <w:rPr>
                <w:sz w:val="16"/>
              </w:rPr>
              <w:t>will</w:t>
            </w:r>
            <w:r>
              <w:rPr>
                <w:spacing w:val="1"/>
                <w:sz w:val="16"/>
              </w:rPr>
              <w:t xml:space="preserve"> </w:t>
            </w:r>
            <w:r>
              <w:rPr>
                <w:sz w:val="16"/>
              </w:rPr>
              <w:t>be</w:t>
            </w:r>
            <w:r>
              <w:rPr>
                <w:spacing w:val="-1"/>
                <w:sz w:val="16"/>
              </w:rPr>
              <w:t xml:space="preserve"> </w:t>
            </w:r>
            <w:r>
              <w:rPr>
                <w:sz w:val="16"/>
              </w:rPr>
              <w:t>‘evaluated’.</w:t>
            </w:r>
            <w:r>
              <w:rPr>
                <w:spacing w:val="-1"/>
                <w:sz w:val="16"/>
              </w:rPr>
              <w:t xml:space="preserve"> </w:t>
            </w:r>
            <w:r>
              <w:rPr>
                <w:sz w:val="16"/>
              </w:rPr>
              <w:t>What does</w:t>
            </w:r>
            <w:r>
              <w:rPr>
                <w:spacing w:val="-1"/>
                <w:sz w:val="16"/>
              </w:rPr>
              <w:t xml:space="preserve"> </w:t>
            </w:r>
            <w:r>
              <w:rPr>
                <w:sz w:val="16"/>
              </w:rPr>
              <w:t>that mean</w:t>
            </w:r>
            <w:r>
              <w:rPr>
                <w:spacing w:val="-1"/>
                <w:sz w:val="16"/>
              </w:rPr>
              <w:t xml:space="preserve"> </w:t>
            </w:r>
            <w:r>
              <w:rPr>
                <w:sz w:val="16"/>
              </w:rPr>
              <w:t>exactly?</w:t>
            </w:r>
            <w:r>
              <w:rPr>
                <w:spacing w:val="35"/>
                <w:sz w:val="16"/>
              </w:rPr>
              <w:t xml:space="preserve"> </w:t>
            </w:r>
            <w:r>
              <w:rPr>
                <w:sz w:val="16"/>
              </w:rPr>
              <w:t>Overall, good</w:t>
            </w:r>
            <w:r>
              <w:rPr>
                <w:spacing w:val="-1"/>
                <w:sz w:val="16"/>
              </w:rPr>
              <w:t xml:space="preserve"> </w:t>
            </w:r>
            <w:r>
              <w:rPr>
                <w:sz w:val="16"/>
              </w:rPr>
              <w:t>work</w:t>
            </w:r>
          </w:p>
        </w:tc>
      </w:tr>
      <w:tr w:rsidR="00060A6F">
        <w:trPr>
          <w:trHeight w:val="618"/>
        </w:trPr>
        <w:tc>
          <w:tcPr>
            <w:tcW w:w="13046" w:type="dxa"/>
          </w:tcPr>
          <w:p w:rsidR="00060A6F" w:rsidRDefault="00280855">
            <w:pPr>
              <w:pStyle w:val="TableParagraph"/>
              <w:spacing w:before="13" w:line="190" w:lineRule="atLeast"/>
              <w:ind w:right="6666"/>
              <w:rPr>
                <w:sz w:val="16"/>
              </w:rPr>
            </w:pPr>
            <w:r>
              <w:rPr>
                <w:sz w:val="16"/>
              </w:rPr>
              <w:t>Outcome 1: Semester 19/20</w:t>
            </w:r>
            <w:r>
              <w:rPr>
                <w:spacing w:val="1"/>
                <w:sz w:val="16"/>
              </w:rPr>
              <w:t xml:space="preserve"> </w:t>
            </w:r>
            <w:r>
              <w:rPr>
                <w:sz w:val="16"/>
              </w:rPr>
              <w:t>50% of course onsite/online with 72% average knowledge.</w:t>
            </w:r>
            <w:r>
              <w:rPr>
                <w:spacing w:val="1"/>
                <w:sz w:val="16"/>
              </w:rPr>
              <w:t xml:space="preserve"> </w:t>
            </w:r>
            <w:r>
              <w:rPr>
                <w:sz w:val="16"/>
              </w:rPr>
              <w:t>, 100%</w:t>
            </w:r>
            <w:r>
              <w:rPr>
                <w:spacing w:val="-35"/>
                <w:sz w:val="16"/>
              </w:rPr>
              <w:t xml:space="preserve"> </w:t>
            </w:r>
            <w:r>
              <w:rPr>
                <w:sz w:val="16"/>
              </w:rPr>
              <w:t>online, Semester 20/21 73% average knowledge.</w:t>
            </w:r>
            <w:r>
              <w:rPr>
                <w:spacing w:val="1"/>
                <w:sz w:val="16"/>
              </w:rPr>
              <w:t xml:space="preserve"> </w:t>
            </w:r>
            <w:r>
              <w:rPr>
                <w:sz w:val="16"/>
              </w:rPr>
              <w:t>The low knowledge is due to more than</w:t>
            </w:r>
            <w:r>
              <w:rPr>
                <w:spacing w:val="1"/>
                <w:sz w:val="16"/>
              </w:rPr>
              <w:t xml:space="preserve"> </w:t>
            </w:r>
            <w:r>
              <w:rPr>
                <w:sz w:val="16"/>
              </w:rPr>
              <w:t>COVID19</w:t>
            </w:r>
          </w:p>
        </w:tc>
      </w:tr>
      <w:tr w:rsidR="00060A6F">
        <w:trPr>
          <w:trHeight w:val="359"/>
        </w:trPr>
        <w:tc>
          <w:tcPr>
            <w:tcW w:w="13046" w:type="dxa"/>
          </w:tcPr>
          <w:p w:rsidR="00060A6F" w:rsidRDefault="00280855">
            <w:pPr>
              <w:pStyle w:val="TableParagraph"/>
              <w:spacing w:before="82"/>
              <w:rPr>
                <w:sz w:val="16"/>
              </w:rPr>
            </w:pPr>
            <w:r>
              <w:rPr>
                <w:sz w:val="16"/>
              </w:rPr>
              <w:t>Overall,</w:t>
            </w:r>
            <w:r>
              <w:rPr>
                <w:spacing w:val="-4"/>
                <w:sz w:val="16"/>
              </w:rPr>
              <w:t xml:space="preserve"> </w:t>
            </w:r>
            <w:r>
              <w:rPr>
                <w:sz w:val="16"/>
              </w:rPr>
              <w:t>a</w:t>
            </w:r>
            <w:r>
              <w:rPr>
                <w:spacing w:val="-3"/>
                <w:sz w:val="16"/>
              </w:rPr>
              <w:t xml:space="preserve"> </w:t>
            </w:r>
            <w:r>
              <w:rPr>
                <w:sz w:val="16"/>
              </w:rPr>
              <w:t>very</w:t>
            </w:r>
            <w:r>
              <w:rPr>
                <w:spacing w:val="-4"/>
                <w:sz w:val="16"/>
              </w:rPr>
              <w:t xml:space="preserve"> </w:t>
            </w:r>
            <w:r>
              <w:rPr>
                <w:sz w:val="16"/>
              </w:rPr>
              <w:t>good</w:t>
            </w:r>
            <w:r>
              <w:rPr>
                <w:spacing w:val="-3"/>
                <w:sz w:val="16"/>
              </w:rPr>
              <w:t xml:space="preserve"> </w:t>
            </w:r>
            <w:r>
              <w:rPr>
                <w:sz w:val="16"/>
              </w:rPr>
              <w:t>assessment.</w:t>
            </w:r>
            <w:r>
              <w:rPr>
                <w:spacing w:val="-4"/>
                <w:sz w:val="16"/>
              </w:rPr>
              <w:t xml:space="preserve"> </w:t>
            </w:r>
            <w:r>
              <w:rPr>
                <w:sz w:val="16"/>
              </w:rPr>
              <w:t>Definitely</w:t>
            </w:r>
            <w:r>
              <w:rPr>
                <w:spacing w:val="-3"/>
                <w:sz w:val="16"/>
              </w:rPr>
              <w:t xml:space="preserve"> </w:t>
            </w:r>
            <w:r>
              <w:rPr>
                <w:sz w:val="16"/>
              </w:rPr>
              <w:t>can</w:t>
            </w:r>
            <w:r>
              <w:rPr>
                <w:spacing w:val="-4"/>
                <w:sz w:val="16"/>
              </w:rPr>
              <w:t xml:space="preserve"> </w:t>
            </w:r>
            <w:r>
              <w:rPr>
                <w:sz w:val="16"/>
              </w:rPr>
              <w:t>see</w:t>
            </w:r>
            <w:r>
              <w:rPr>
                <w:spacing w:val="-3"/>
                <w:sz w:val="16"/>
              </w:rPr>
              <w:t xml:space="preserve"> </w:t>
            </w:r>
            <w:r>
              <w:rPr>
                <w:sz w:val="16"/>
              </w:rPr>
              <w:t>the</w:t>
            </w:r>
            <w:r>
              <w:rPr>
                <w:spacing w:val="-4"/>
                <w:sz w:val="16"/>
              </w:rPr>
              <w:t xml:space="preserve"> </w:t>
            </w:r>
            <w:r>
              <w:rPr>
                <w:sz w:val="16"/>
              </w:rPr>
              <w:t>improvement</w:t>
            </w:r>
            <w:r>
              <w:rPr>
                <w:spacing w:val="-3"/>
                <w:sz w:val="16"/>
              </w:rPr>
              <w:t xml:space="preserve"> </w:t>
            </w:r>
            <w:r>
              <w:rPr>
                <w:sz w:val="16"/>
              </w:rPr>
              <w:t>every</w:t>
            </w:r>
            <w:r>
              <w:rPr>
                <w:spacing w:val="-4"/>
                <w:sz w:val="16"/>
              </w:rPr>
              <w:t xml:space="preserve"> </w:t>
            </w:r>
            <w:r>
              <w:rPr>
                <w:sz w:val="16"/>
              </w:rPr>
              <w:t>year.</w:t>
            </w:r>
          </w:p>
        </w:tc>
      </w:tr>
      <w:tr w:rsidR="00060A6F">
        <w:trPr>
          <w:trHeight w:val="268"/>
        </w:trPr>
        <w:tc>
          <w:tcPr>
            <w:tcW w:w="13046" w:type="dxa"/>
          </w:tcPr>
          <w:p w:rsidR="00060A6F" w:rsidRDefault="00280855">
            <w:pPr>
              <w:pStyle w:val="TableParagraph"/>
              <w:spacing w:before="39"/>
              <w:rPr>
                <w:sz w:val="16"/>
              </w:rPr>
            </w:pPr>
            <w:r>
              <w:rPr>
                <w:sz w:val="16"/>
              </w:rPr>
              <w:t>Good</w:t>
            </w:r>
            <w:r>
              <w:rPr>
                <w:spacing w:val="-3"/>
                <w:sz w:val="16"/>
              </w:rPr>
              <w:t xml:space="preserve"> </w:t>
            </w:r>
            <w:r>
              <w:rPr>
                <w:sz w:val="16"/>
              </w:rPr>
              <w:t>job</w:t>
            </w:r>
            <w:r>
              <w:rPr>
                <w:spacing w:val="-2"/>
                <w:sz w:val="16"/>
              </w:rPr>
              <w:t xml:space="preserve"> </w:t>
            </w:r>
            <w:r>
              <w:rPr>
                <w:sz w:val="16"/>
              </w:rPr>
              <w:t>Edwin</w:t>
            </w:r>
            <w:r>
              <w:rPr>
                <w:spacing w:val="-3"/>
                <w:sz w:val="16"/>
              </w:rPr>
              <w:t xml:space="preserve"> </w:t>
            </w:r>
            <w:r>
              <w:rPr>
                <w:sz w:val="16"/>
              </w:rPr>
              <w:t>and</w:t>
            </w:r>
            <w:r>
              <w:rPr>
                <w:spacing w:val="-2"/>
                <w:sz w:val="16"/>
              </w:rPr>
              <w:t xml:space="preserve"> </w:t>
            </w:r>
            <w:r>
              <w:rPr>
                <w:sz w:val="16"/>
              </w:rPr>
              <w:t>Craig</w:t>
            </w:r>
          </w:p>
        </w:tc>
      </w:tr>
      <w:tr w:rsidR="00060A6F">
        <w:trPr>
          <w:trHeight w:val="316"/>
        </w:trPr>
        <w:tc>
          <w:tcPr>
            <w:tcW w:w="13046" w:type="dxa"/>
          </w:tcPr>
          <w:p w:rsidR="00060A6F" w:rsidRDefault="00280855">
            <w:pPr>
              <w:pStyle w:val="TableParagraph"/>
              <w:spacing w:before="63"/>
              <w:rPr>
                <w:sz w:val="16"/>
              </w:rPr>
            </w:pPr>
            <w:r>
              <w:rPr>
                <w:sz w:val="16"/>
              </w:rPr>
              <w:t>Outcomes:</w:t>
            </w:r>
            <w:r>
              <w:rPr>
                <w:spacing w:val="-3"/>
                <w:sz w:val="16"/>
              </w:rPr>
              <w:t xml:space="preserve"> </w:t>
            </w:r>
            <w:r>
              <w:rPr>
                <w:sz w:val="16"/>
              </w:rPr>
              <w:t>Driving</w:t>
            </w:r>
            <w:r>
              <w:rPr>
                <w:spacing w:val="-3"/>
                <w:sz w:val="16"/>
              </w:rPr>
              <w:t xml:space="preserve"> </w:t>
            </w:r>
            <w:r>
              <w:rPr>
                <w:sz w:val="16"/>
              </w:rPr>
              <w:t>is</w:t>
            </w:r>
            <w:r>
              <w:rPr>
                <w:spacing w:val="-3"/>
                <w:sz w:val="16"/>
              </w:rPr>
              <w:t xml:space="preserve"> </w:t>
            </w:r>
            <w:r>
              <w:rPr>
                <w:sz w:val="16"/>
              </w:rPr>
              <w:t>only</w:t>
            </w:r>
            <w:r>
              <w:rPr>
                <w:spacing w:val="-3"/>
                <w:sz w:val="16"/>
              </w:rPr>
              <w:t xml:space="preserve"> </w:t>
            </w:r>
            <w:r>
              <w:rPr>
                <w:sz w:val="16"/>
              </w:rPr>
              <w:t>mentioned</w:t>
            </w:r>
            <w:r>
              <w:rPr>
                <w:spacing w:val="-3"/>
                <w:sz w:val="16"/>
              </w:rPr>
              <w:t xml:space="preserve"> </w:t>
            </w:r>
            <w:r>
              <w:rPr>
                <w:sz w:val="16"/>
              </w:rPr>
              <w:t>in</w:t>
            </w:r>
            <w:r>
              <w:rPr>
                <w:spacing w:val="-3"/>
                <w:sz w:val="16"/>
              </w:rPr>
              <w:t xml:space="preserve"> </w:t>
            </w:r>
            <w:r>
              <w:rPr>
                <w:sz w:val="16"/>
              </w:rPr>
              <w:t>backing</w:t>
            </w:r>
            <w:r>
              <w:rPr>
                <w:spacing w:val="-3"/>
                <w:sz w:val="16"/>
              </w:rPr>
              <w:t xml:space="preserve"> </w:t>
            </w:r>
            <w:r>
              <w:rPr>
                <w:sz w:val="16"/>
              </w:rPr>
              <w:t>up.</w:t>
            </w:r>
            <w:r>
              <w:rPr>
                <w:spacing w:val="31"/>
                <w:sz w:val="16"/>
              </w:rPr>
              <w:t xml:space="preserve"> </w:t>
            </w:r>
            <w:r>
              <w:rPr>
                <w:sz w:val="16"/>
              </w:rPr>
              <w:t>Can</w:t>
            </w:r>
            <w:r>
              <w:rPr>
                <w:spacing w:val="-3"/>
                <w:sz w:val="16"/>
              </w:rPr>
              <w:t xml:space="preserve"> </w:t>
            </w:r>
            <w:r>
              <w:rPr>
                <w:sz w:val="16"/>
              </w:rPr>
              <w:t>a</w:t>
            </w:r>
            <w:r>
              <w:rPr>
                <w:spacing w:val="-3"/>
                <w:sz w:val="16"/>
              </w:rPr>
              <w:t xml:space="preserve"> </w:t>
            </w:r>
            <w:r>
              <w:rPr>
                <w:sz w:val="16"/>
              </w:rPr>
              <w:t>license</w:t>
            </w:r>
            <w:r>
              <w:rPr>
                <w:spacing w:val="-3"/>
                <w:sz w:val="16"/>
              </w:rPr>
              <w:t xml:space="preserve"> </w:t>
            </w:r>
            <w:r>
              <w:rPr>
                <w:sz w:val="16"/>
              </w:rPr>
              <w:t>be</w:t>
            </w:r>
            <w:r>
              <w:rPr>
                <w:spacing w:val="-3"/>
                <w:sz w:val="16"/>
              </w:rPr>
              <w:t xml:space="preserve"> </w:t>
            </w:r>
            <w:r>
              <w:rPr>
                <w:sz w:val="16"/>
              </w:rPr>
              <w:t>an</w:t>
            </w:r>
            <w:r>
              <w:rPr>
                <w:spacing w:val="-3"/>
                <w:sz w:val="16"/>
              </w:rPr>
              <w:t xml:space="preserve"> </w:t>
            </w:r>
            <w:r>
              <w:rPr>
                <w:sz w:val="16"/>
              </w:rPr>
              <w:t>indicator</w:t>
            </w:r>
            <w:r>
              <w:rPr>
                <w:spacing w:val="-3"/>
                <w:sz w:val="16"/>
              </w:rPr>
              <w:t xml:space="preserve"> </w:t>
            </w:r>
            <w:r>
              <w:rPr>
                <w:sz w:val="16"/>
              </w:rPr>
              <w:t>of</w:t>
            </w:r>
            <w:r>
              <w:rPr>
                <w:spacing w:val="-3"/>
                <w:sz w:val="16"/>
              </w:rPr>
              <w:t xml:space="preserve"> </w:t>
            </w:r>
            <w:r>
              <w:rPr>
                <w:sz w:val="16"/>
              </w:rPr>
              <w:t>success?</w:t>
            </w:r>
          </w:p>
        </w:tc>
      </w:tr>
      <w:tr w:rsidR="00060A6F">
        <w:trPr>
          <w:trHeight w:val="369"/>
        </w:trPr>
        <w:tc>
          <w:tcPr>
            <w:tcW w:w="13046" w:type="dxa"/>
          </w:tcPr>
          <w:p w:rsidR="00060A6F" w:rsidRDefault="00280855">
            <w:pPr>
              <w:pStyle w:val="TableParagraph"/>
              <w:spacing w:before="87"/>
              <w:rPr>
                <w:sz w:val="16"/>
              </w:rPr>
            </w:pPr>
            <w:r>
              <w:rPr>
                <w:sz w:val="16"/>
              </w:rPr>
              <w:t>Assessment:</w:t>
            </w:r>
            <w:r>
              <w:rPr>
                <w:spacing w:val="-4"/>
                <w:sz w:val="16"/>
              </w:rPr>
              <w:t xml:space="preserve"> </w:t>
            </w:r>
            <w:r>
              <w:rPr>
                <w:sz w:val="16"/>
              </w:rPr>
              <w:t>Add</w:t>
            </w:r>
            <w:r>
              <w:rPr>
                <w:spacing w:val="-2"/>
                <w:sz w:val="16"/>
              </w:rPr>
              <w:t xml:space="preserve"> </w:t>
            </w:r>
            <w:r>
              <w:rPr>
                <w:sz w:val="16"/>
              </w:rPr>
              <w:t>license</w:t>
            </w:r>
            <w:r>
              <w:rPr>
                <w:spacing w:val="-3"/>
                <w:sz w:val="16"/>
              </w:rPr>
              <w:t xml:space="preserve"> </w:t>
            </w:r>
            <w:r>
              <w:rPr>
                <w:sz w:val="16"/>
              </w:rPr>
              <w:t>as</w:t>
            </w:r>
            <w:r>
              <w:rPr>
                <w:spacing w:val="-4"/>
                <w:sz w:val="16"/>
              </w:rPr>
              <w:t xml:space="preserve"> </w:t>
            </w:r>
            <w:r>
              <w:rPr>
                <w:sz w:val="16"/>
              </w:rPr>
              <w:t>an</w:t>
            </w:r>
            <w:r>
              <w:rPr>
                <w:spacing w:val="-3"/>
                <w:sz w:val="16"/>
              </w:rPr>
              <w:t xml:space="preserve"> </w:t>
            </w:r>
            <w:r>
              <w:rPr>
                <w:sz w:val="16"/>
              </w:rPr>
              <w:t>indicator</w:t>
            </w:r>
            <w:r>
              <w:rPr>
                <w:spacing w:val="-3"/>
                <w:sz w:val="16"/>
              </w:rPr>
              <w:t xml:space="preserve"> </w:t>
            </w:r>
            <w:r>
              <w:rPr>
                <w:sz w:val="16"/>
              </w:rPr>
              <w:t>of</w:t>
            </w:r>
            <w:r>
              <w:rPr>
                <w:spacing w:val="-3"/>
                <w:sz w:val="16"/>
              </w:rPr>
              <w:t xml:space="preserve"> </w:t>
            </w:r>
            <w:r>
              <w:rPr>
                <w:sz w:val="16"/>
              </w:rPr>
              <w:t>methods.</w:t>
            </w:r>
          </w:p>
        </w:tc>
      </w:tr>
      <w:tr w:rsidR="00060A6F">
        <w:trPr>
          <w:trHeight w:val="801"/>
        </w:trPr>
        <w:tc>
          <w:tcPr>
            <w:tcW w:w="13046" w:type="dxa"/>
          </w:tcPr>
          <w:p w:rsidR="00060A6F" w:rsidRDefault="00060A6F">
            <w:pPr>
              <w:pStyle w:val="TableParagraph"/>
              <w:spacing w:before="7"/>
              <w:ind w:left="0"/>
              <w:rPr>
                <w:rFonts w:ascii="Times New Roman"/>
                <w:sz w:val="17"/>
              </w:rPr>
            </w:pPr>
          </w:p>
          <w:p w:rsidR="00060A6F" w:rsidRDefault="00280855">
            <w:pPr>
              <w:pStyle w:val="TableParagraph"/>
              <w:ind w:right="243"/>
              <w:rPr>
                <w:sz w:val="16"/>
              </w:rPr>
            </w:pPr>
            <w:r>
              <w:rPr>
                <w:sz w:val="16"/>
              </w:rPr>
              <w:t>Results: Let’s start looking at the areas within the post-test that students are scoring low (content knowledge) and add more time during the 16 weeks to address these areas. What areas are they</w:t>
            </w:r>
            <w:r>
              <w:rPr>
                <w:spacing w:val="-35"/>
                <w:sz w:val="16"/>
              </w:rPr>
              <w:t xml:space="preserve"> </w:t>
            </w:r>
            <w:r>
              <w:rPr>
                <w:sz w:val="16"/>
              </w:rPr>
              <w:t>scoring</w:t>
            </w:r>
            <w:r>
              <w:rPr>
                <w:spacing w:val="-1"/>
                <w:sz w:val="16"/>
              </w:rPr>
              <w:t xml:space="preserve"> </w:t>
            </w:r>
            <w:r>
              <w:rPr>
                <w:sz w:val="16"/>
              </w:rPr>
              <w:t>high? This</w:t>
            </w:r>
            <w:r>
              <w:rPr>
                <w:spacing w:val="-1"/>
                <w:sz w:val="16"/>
              </w:rPr>
              <w:t xml:space="preserve"> </w:t>
            </w:r>
            <w:r>
              <w:rPr>
                <w:sz w:val="16"/>
              </w:rPr>
              <w:t>is a</w:t>
            </w:r>
            <w:r>
              <w:rPr>
                <w:spacing w:val="-1"/>
                <w:sz w:val="16"/>
              </w:rPr>
              <w:t xml:space="preserve"> </w:t>
            </w:r>
            <w:r>
              <w:rPr>
                <w:sz w:val="16"/>
              </w:rPr>
              <w:t>strength of the</w:t>
            </w:r>
            <w:r>
              <w:rPr>
                <w:spacing w:val="-1"/>
                <w:sz w:val="16"/>
              </w:rPr>
              <w:t xml:space="preserve"> </w:t>
            </w:r>
            <w:r>
              <w:rPr>
                <w:sz w:val="16"/>
              </w:rPr>
              <w:t>program</w:t>
            </w:r>
            <w:r>
              <w:rPr>
                <w:spacing w:val="1"/>
                <w:sz w:val="16"/>
              </w:rPr>
              <w:t xml:space="preserve"> </w:t>
            </w:r>
            <w:r>
              <w:rPr>
                <w:sz w:val="16"/>
              </w:rPr>
              <w:t>(Equipment</w:t>
            </w:r>
            <w:r>
              <w:rPr>
                <w:spacing w:val="-1"/>
                <w:sz w:val="16"/>
              </w:rPr>
              <w:t xml:space="preserve"> </w:t>
            </w:r>
            <w:r>
              <w:rPr>
                <w:sz w:val="16"/>
              </w:rPr>
              <w:t>kn</w:t>
            </w:r>
            <w:r>
              <w:rPr>
                <w:sz w:val="16"/>
              </w:rPr>
              <w:t>owledge). Also, better</w:t>
            </w:r>
            <w:r>
              <w:rPr>
                <w:spacing w:val="-1"/>
                <w:sz w:val="16"/>
              </w:rPr>
              <w:t xml:space="preserve"> </w:t>
            </w:r>
            <w:r>
              <w:rPr>
                <w:sz w:val="16"/>
              </w:rPr>
              <w:t>organize so</w:t>
            </w:r>
            <w:r>
              <w:rPr>
                <w:spacing w:val="-1"/>
                <w:sz w:val="16"/>
              </w:rPr>
              <w:t xml:space="preserve"> </w:t>
            </w:r>
            <w:r>
              <w:rPr>
                <w:sz w:val="16"/>
              </w:rPr>
              <w:t>results are not</w:t>
            </w:r>
            <w:r>
              <w:rPr>
                <w:spacing w:val="-1"/>
                <w:sz w:val="16"/>
              </w:rPr>
              <w:t xml:space="preserve"> </w:t>
            </w:r>
            <w:r>
              <w:rPr>
                <w:sz w:val="16"/>
              </w:rPr>
              <w:t>lost.</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060A6F">
      <w:pPr>
        <w:rPr>
          <w:rFonts w:ascii="Times New Roman"/>
          <w:sz w:val="17"/>
        </w:rPr>
        <w:sectPr w:rsidR="00060A6F">
          <w:pgSz w:w="15840" w:h="12240" w:orient="landscape"/>
          <w:pgMar w:top="1140" w:right="320" w:bottom="960" w:left="820" w:header="0" w:footer="685" w:gutter="0"/>
          <w:cols w:space="720"/>
        </w:sectPr>
      </w:pPr>
    </w:p>
    <w:p w:rsidR="00060A6F" w:rsidRDefault="00060A6F">
      <w:pPr>
        <w:pStyle w:val="BodyText"/>
        <w:rPr>
          <w:rFonts w:ascii="Times New Roman"/>
          <w:sz w:val="26"/>
        </w:rPr>
      </w:pPr>
    </w:p>
    <w:p w:rsidR="00060A6F" w:rsidRDefault="00060A6F">
      <w:pPr>
        <w:pStyle w:val="BodyText"/>
        <w:rPr>
          <w:rFonts w:ascii="Times New Roman"/>
          <w:sz w:val="26"/>
        </w:rPr>
      </w:pPr>
    </w:p>
    <w:p w:rsidR="00060A6F" w:rsidRDefault="00280855">
      <w:pPr>
        <w:spacing w:before="199"/>
        <w:ind w:left="620"/>
      </w:pPr>
      <w:r>
        <w:t>Name:</w:t>
      </w:r>
      <w:r>
        <w:rPr>
          <w:spacing w:val="-3"/>
        </w:rPr>
        <w:t xml:space="preserve"> </w:t>
      </w:r>
      <w:r>
        <w:t>Edwin</w:t>
      </w:r>
      <w:r>
        <w:rPr>
          <w:spacing w:val="-3"/>
        </w:rPr>
        <w:t xml:space="preserve"> </w:t>
      </w:r>
      <w:r>
        <w:t>Acosta</w:t>
      </w:r>
      <w:r>
        <w:rPr>
          <w:spacing w:val="-3"/>
        </w:rPr>
        <w:t xml:space="preserve"> </w:t>
      </w:r>
      <w:r>
        <w:t>and</w:t>
      </w:r>
      <w:r>
        <w:rPr>
          <w:spacing w:val="-3"/>
        </w:rPr>
        <w:t xml:space="preserve"> </w:t>
      </w:r>
      <w:r>
        <w:t>Craig</w:t>
      </w:r>
      <w:r>
        <w:rPr>
          <w:spacing w:val="-3"/>
        </w:rPr>
        <w:t xml:space="preserve"> </w:t>
      </w:r>
      <w:r>
        <w:t>Johnson</w:t>
      </w:r>
    </w:p>
    <w:p w:rsidR="00060A6F" w:rsidRDefault="00280855">
      <w:pPr>
        <w:spacing w:before="101"/>
        <w:ind w:left="1189" w:right="5951" w:hanging="570"/>
      </w:pPr>
      <w:r>
        <w:br w:type="column"/>
      </w:r>
      <w:r>
        <w:lastRenderedPageBreak/>
        <w:t>Turtle Mountain Community College</w:t>
      </w:r>
      <w:r>
        <w:rPr>
          <w:spacing w:val="-47"/>
        </w:rPr>
        <w:t xml:space="preserve"> </w:t>
      </w:r>
      <w:r>
        <w:t>Annual</w:t>
      </w:r>
      <w:r>
        <w:rPr>
          <w:spacing w:val="-2"/>
        </w:rPr>
        <w:t xml:space="preserve"> </w:t>
      </w:r>
      <w:r>
        <w:t>Assessment</w:t>
      </w:r>
      <w:r>
        <w:rPr>
          <w:spacing w:val="-2"/>
        </w:rPr>
        <w:t xml:space="preserve"> </w:t>
      </w:r>
      <w:r>
        <w:t>Plan</w:t>
      </w:r>
    </w:p>
    <w:p w:rsidR="00060A6F" w:rsidRDefault="00060A6F">
      <w:pPr>
        <w:sectPr w:rsidR="00060A6F">
          <w:type w:val="continuous"/>
          <w:pgSz w:w="15840" w:h="12240" w:orient="landscape"/>
          <w:pgMar w:top="560" w:right="320" w:bottom="280" w:left="820" w:header="0" w:footer="685" w:gutter="0"/>
          <w:cols w:num="2" w:space="720" w:equalWidth="0">
            <w:col w:w="4173" w:space="677"/>
            <w:col w:w="9850"/>
          </w:cols>
        </w:sectPr>
      </w:pPr>
    </w:p>
    <w:p w:rsidR="00060A6F" w:rsidRDefault="00060A6F">
      <w:pPr>
        <w:pStyle w:val="BodyText"/>
        <w:spacing w:before="9"/>
        <w:rPr>
          <w:sz w:val="13"/>
        </w:rPr>
      </w:pPr>
    </w:p>
    <w:p w:rsidR="00060A6F" w:rsidRDefault="00280855">
      <w:pPr>
        <w:tabs>
          <w:tab w:val="left" w:pos="2852"/>
          <w:tab w:val="left" w:pos="7770"/>
        </w:tabs>
        <w:spacing w:before="101" w:after="4" w:line="381" w:lineRule="auto"/>
        <w:ind w:left="620" w:right="4763"/>
      </w:pPr>
      <w:r>
        <w:t>Area</w:t>
      </w:r>
      <w:r>
        <w:rPr>
          <w:spacing w:val="-4"/>
        </w:rPr>
        <w:t xml:space="preserve"> </w:t>
      </w:r>
      <w:r>
        <w:t>of</w:t>
      </w:r>
      <w:r>
        <w:rPr>
          <w:spacing w:val="-4"/>
        </w:rPr>
        <w:t xml:space="preserve"> </w:t>
      </w:r>
      <w:r>
        <w:t>Assessment:</w:t>
      </w:r>
      <w:r>
        <w:rPr>
          <w:spacing w:val="-4"/>
        </w:rPr>
        <w:t xml:space="preserve"> </w:t>
      </w:r>
      <w:r>
        <w:t>Commercial</w:t>
      </w:r>
      <w:r>
        <w:rPr>
          <w:spacing w:val="-4"/>
        </w:rPr>
        <w:t xml:space="preserve"> </w:t>
      </w:r>
      <w:r>
        <w:t>Vehicle</w:t>
      </w:r>
      <w:r>
        <w:rPr>
          <w:spacing w:val="-4"/>
        </w:rPr>
        <w:t xml:space="preserve"> </w:t>
      </w:r>
      <w:r>
        <w:t>Operations</w:t>
      </w:r>
      <w:r>
        <w:tab/>
        <w:t>Academic Year: 2020-21</w:t>
      </w:r>
      <w:r>
        <w:rPr>
          <w:spacing w:val="-46"/>
        </w:rPr>
        <w:t xml:space="preserve"> </w:t>
      </w:r>
      <w:r>
        <w:t>Submission</w:t>
      </w:r>
      <w:r>
        <w:rPr>
          <w:spacing w:val="-4"/>
        </w:rPr>
        <w:t xml:space="preserve"> </w:t>
      </w:r>
      <w:r>
        <w:t>Purpose:</w:t>
      </w:r>
      <w:r>
        <w:rPr>
          <w:rFonts w:ascii="Times New Roman"/>
          <w:u w:val="single"/>
        </w:rPr>
        <w:tab/>
      </w:r>
      <w:r>
        <w:t>Initial Assessment</w:t>
      </w:r>
      <w:r>
        <w:rPr>
          <w:spacing w:val="-2"/>
        </w:rPr>
        <w:t xml:space="preserve"> </w:t>
      </w:r>
      <w:r>
        <w:t>Plan</w:t>
      </w:r>
      <w:r>
        <w:rPr>
          <w:spacing w:val="46"/>
        </w:rPr>
        <w:t xml:space="preserve"> </w:t>
      </w:r>
      <w:r>
        <w:t>_X</w:t>
      </w:r>
      <w:r>
        <w:rPr>
          <w:spacing w:val="18"/>
          <w:u w:val="single"/>
        </w:rPr>
        <w:t xml:space="preserve"> </w:t>
      </w:r>
      <w:r>
        <w:t>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69"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550"/>
                              </w:tabs>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7</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06" o:spid="_x0000_s1158"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" filled="f" strokeweight=".48pt">
                <v:textbox inset="0,0,0,0">
                  <w:txbxContent>
                    <w:p w:rsidR="00060A6F" w:rsidRDefault="00280855">
                      <w:pPr>
                        <w:tabs>
                          <w:tab w:val="left" w:pos="6550"/>
                        </w:tabs>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7</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BodyText"/>
        <w:spacing w:before="163"/>
        <w:ind w:left="620"/>
      </w:pPr>
      <w:r>
        <w:t>Listed</w:t>
      </w:r>
      <w:r>
        <w:rPr>
          <w:spacing w:val="-3"/>
        </w:rPr>
        <w:t xml:space="preserve"> </w:t>
      </w:r>
      <w:r>
        <w:t>below</w:t>
      </w:r>
      <w:r>
        <w:rPr>
          <w:spacing w:val="-3"/>
        </w:rPr>
        <w:t xml:space="preserve"> </w:t>
      </w:r>
      <w:r>
        <w:t>are</w:t>
      </w:r>
      <w:r>
        <w:rPr>
          <w:spacing w:val="-2"/>
        </w:rPr>
        <w:t xml:space="preserve"> </w:t>
      </w:r>
      <w:r>
        <w:t>the</w:t>
      </w:r>
      <w:r>
        <w:rPr>
          <w:spacing w:val="-2"/>
        </w:rPr>
        <w:t xml:space="preserve"> </w:t>
      </w:r>
      <w:r>
        <w:t>recommendations</w:t>
      </w:r>
      <w:r>
        <w:rPr>
          <w:spacing w:val="-2"/>
        </w:rPr>
        <w:t xml:space="preserve"> </w:t>
      </w:r>
      <w:r>
        <w:t>from</w:t>
      </w:r>
      <w:r>
        <w:rPr>
          <w:spacing w:val="-3"/>
        </w:rPr>
        <w:t xml:space="preserve"> </w:t>
      </w:r>
      <w:r>
        <w:t>2019-20</w:t>
      </w:r>
      <w:r>
        <w:rPr>
          <w:spacing w:val="-2"/>
        </w:rPr>
        <w:t xml:space="preserve"> </w:t>
      </w:r>
      <w:r>
        <w:t>assessment:</w:t>
      </w:r>
    </w:p>
    <w:p w:rsidR="00060A6F" w:rsidRDefault="00280855">
      <w:pPr>
        <w:pStyle w:val="ListParagraph"/>
        <w:numPr>
          <w:ilvl w:val="0"/>
          <w:numId w:val="49"/>
        </w:numPr>
        <w:tabs>
          <w:tab w:val="left" w:pos="818"/>
        </w:tabs>
        <w:spacing w:before="159"/>
        <w:rPr>
          <w:sz w:val="20"/>
        </w:rPr>
      </w:pPr>
      <w:r>
        <w:rPr>
          <w:sz w:val="20"/>
        </w:rPr>
        <w:t>Content</w:t>
      </w:r>
      <w:r>
        <w:rPr>
          <w:spacing w:val="-2"/>
          <w:sz w:val="20"/>
        </w:rPr>
        <w:t xml:space="preserve"> </w:t>
      </w:r>
      <w:r>
        <w:rPr>
          <w:sz w:val="20"/>
        </w:rPr>
        <w:t>Knowledge:</w:t>
      </w:r>
      <w:r>
        <w:rPr>
          <w:spacing w:val="-1"/>
          <w:sz w:val="20"/>
        </w:rPr>
        <w:t xml:space="preserve"> </w:t>
      </w:r>
      <w:r>
        <w:rPr>
          <w:sz w:val="20"/>
        </w:rPr>
        <w:t>Re-work</w:t>
      </w:r>
      <w:r>
        <w:rPr>
          <w:spacing w:val="-2"/>
          <w:sz w:val="20"/>
        </w:rPr>
        <w:t xml:space="preserve"> </w:t>
      </w:r>
      <w:r>
        <w:rPr>
          <w:sz w:val="20"/>
        </w:rPr>
        <w:t>the</w:t>
      </w:r>
      <w:r>
        <w:rPr>
          <w:spacing w:val="-1"/>
          <w:sz w:val="20"/>
        </w:rPr>
        <w:t xml:space="preserve"> </w:t>
      </w:r>
      <w:r>
        <w:rPr>
          <w:sz w:val="20"/>
        </w:rPr>
        <w:t>hours</w:t>
      </w:r>
      <w:r>
        <w:rPr>
          <w:spacing w:val="-1"/>
          <w:sz w:val="20"/>
        </w:rPr>
        <w:t xml:space="preserve"> </w:t>
      </w:r>
      <w:r>
        <w:rPr>
          <w:sz w:val="20"/>
        </w:rPr>
        <w:t>of</w:t>
      </w:r>
      <w:r>
        <w:rPr>
          <w:spacing w:val="-2"/>
          <w:sz w:val="20"/>
        </w:rPr>
        <w:t xml:space="preserve"> </w:t>
      </w:r>
      <w:r>
        <w:rPr>
          <w:sz w:val="20"/>
        </w:rPr>
        <w:t>service</w:t>
      </w:r>
      <w:r>
        <w:rPr>
          <w:spacing w:val="-1"/>
          <w:sz w:val="20"/>
        </w:rPr>
        <w:t xml:space="preserve"> </w:t>
      </w:r>
      <w:r>
        <w:rPr>
          <w:sz w:val="20"/>
        </w:rPr>
        <w:t>for</w:t>
      </w:r>
      <w:r>
        <w:rPr>
          <w:spacing w:val="-2"/>
          <w:sz w:val="20"/>
        </w:rPr>
        <w:t xml:space="preserve"> </w:t>
      </w:r>
      <w:r>
        <w:rPr>
          <w:sz w:val="20"/>
        </w:rPr>
        <w:t>content</w:t>
      </w:r>
      <w:r>
        <w:rPr>
          <w:spacing w:val="-1"/>
          <w:sz w:val="20"/>
        </w:rPr>
        <w:t xml:space="preserve"> </w:t>
      </w:r>
      <w:r>
        <w:rPr>
          <w:sz w:val="20"/>
        </w:rPr>
        <w:t>knowledge</w:t>
      </w:r>
      <w:r>
        <w:rPr>
          <w:spacing w:val="-1"/>
          <w:sz w:val="20"/>
        </w:rPr>
        <w:t xml:space="preserve"> </w:t>
      </w:r>
      <w:r>
        <w:rPr>
          <w:sz w:val="20"/>
        </w:rPr>
        <w:t>due</w:t>
      </w:r>
      <w:r>
        <w:rPr>
          <w:spacing w:val="-2"/>
          <w:sz w:val="20"/>
        </w:rPr>
        <w:t xml:space="preserve"> </w:t>
      </w:r>
      <w:r>
        <w:rPr>
          <w:sz w:val="20"/>
        </w:rPr>
        <w:t>to</w:t>
      </w:r>
      <w:r>
        <w:rPr>
          <w:spacing w:val="-1"/>
          <w:sz w:val="20"/>
        </w:rPr>
        <w:t xml:space="preserve"> </w:t>
      </w:r>
      <w:r>
        <w:rPr>
          <w:sz w:val="20"/>
        </w:rPr>
        <w:t>the</w:t>
      </w:r>
      <w:r>
        <w:rPr>
          <w:spacing w:val="-2"/>
          <w:sz w:val="20"/>
        </w:rPr>
        <w:t xml:space="preserve"> </w:t>
      </w:r>
      <w:r>
        <w:rPr>
          <w:sz w:val="20"/>
        </w:rPr>
        <w:t>average</w:t>
      </w:r>
      <w:r>
        <w:rPr>
          <w:spacing w:val="-1"/>
          <w:sz w:val="20"/>
        </w:rPr>
        <w:t xml:space="preserve"> </w:t>
      </w:r>
      <w:r>
        <w:rPr>
          <w:sz w:val="20"/>
        </w:rPr>
        <w:t>post</w:t>
      </w:r>
      <w:r>
        <w:rPr>
          <w:spacing w:val="-1"/>
          <w:sz w:val="20"/>
        </w:rPr>
        <w:t xml:space="preserve"> </w:t>
      </w:r>
      <w:r>
        <w:rPr>
          <w:sz w:val="20"/>
        </w:rPr>
        <w:t>was</w:t>
      </w:r>
      <w:r>
        <w:rPr>
          <w:spacing w:val="-2"/>
          <w:sz w:val="20"/>
        </w:rPr>
        <w:t xml:space="preserve"> </w:t>
      </w:r>
      <w:r>
        <w:rPr>
          <w:sz w:val="20"/>
        </w:rPr>
        <w:t>72%</w:t>
      </w:r>
      <w:r>
        <w:rPr>
          <w:spacing w:val="-2"/>
          <w:sz w:val="20"/>
        </w:rPr>
        <w:t xml:space="preserve"> </w:t>
      </w:r>
      <w:r>
        <w:rPr>
          <w:sz w:val="20"/>
        </w:rPr>
        <w:t>which</w:t>
      </w:r>
      <w:r>
        <w:rPr>
          <w:spacing w:val="-1"/>
          <w:sz w:val="20"/>
        </w:rPr>
        <w:t xml:space="preserve"> </w:t>
      </w:r>
      <w:r>
        <w:rPr>
          <w:sz w:val="20"/>
        </w:rPr>
        <w:t>is</w:t>
      </w:r>
      <w:r>
        <w:rPr>
          <w:spacing w:val="-2"/>
          <w:sz w:val="20"/>
        </w:rPr>
        <w:t xml:space="preserve"> </w:t>
      </w:r>
      <w:r>
        <w:rPr>
          <w:sz w:val="20"/>
        </w:rPr>
        <w:t>below</w:t>
      </w:r>
      <w:r>
        <w:rPr>
          <w:spacing w:val="-2"/>
          <w:sz w:val="20"/>
        </w:rPr>
        <w:t xml:space="preserve"> </w:t>
      </w:r>
      <w:r>
        <w:rPr>
          <w:sz w:val="20"/>
        </w:rPr>
        <w:t>the</w:t>
      </w:r>
      <w:r>
        <w:rPr>
          <w:spacing w:val="-2"/>
          <w:sz w:val="20"/>
        </w:rPr>
        <w:t xml:space="preserve"> </w:t>
      </w:r>
      <w:r>
        <w:rPr>
          <w:sz w:val="20"/>
        </w:rPr>
        <w:t>target</w:t>
      </w:r>
      <w:r>
        <w:rPr>
          <w:spacing w:val="-1"/>
          <w:sz w:val="20"/>
        </w:rPr>
        <w:t xml:space="preserve"> </w:t>
      </w:r>
      <w:r>
        <w:rPr>
          <w:sz w:val="20"/>
        </w:rPr>
        <w:t>of</w:t>
      </w:r>
      <w:r>
        <w:rPr>
          <w:spacing w:val="-1"/>
          <w:sz w:val="20"/>
        </w:rPr>
        <w:t xml:space="preserve"> </w:t>
      </w:r>
      <w:r>
        <w:rPr>
          <w:sz w:val="20"/>
        </w:rPr>
        <w:t>80%</w:t>
      </w:r>
    </w:p>
    <w:p w:rsidR="00060A6F" w:rsidRDefault="00280855">
      <w:pPr>
        <w:pStyle w:val="ListParagraph"/>
        <w:numPr>
          <w:ilvl w:val="0"/>
          <w:numId w:val="49"/>
        </w:numPr>
        <w:tabs>
          <w:tab w:val="left" w:pos="818"/>
        </w:tabs>
        <w:spacing w:before="159"/>
        <w:rPr>
          <w:sz w:val="20"/>
        </w:rPr>
      </w:pPr>
      <w:r>
        <w:rPr>
          <w:sz w:val="20"/>
        </w:rPr>
        <w:t>Equipment</w:t>
      </w:r>
      <w:r>
        <w:rPr>
          <w:spacing w:val="-2"/>
          <w:sz w:val="20"/>
        </w:rPr>
        <w:t xml:space="preserve"> </w:t>
      </w:r>
      <w:r>
        <w:rPr>
          <w:sz w:val="20"/>
        </w:rPr>
        <w:t>Knowledge:</w:t>
      </w:r>
      <w:r>
        <w:rPr>
          <w:spacing w:val="-2"/>
          <w:sz w:val="20"/>
        </w:rPr>
        <w:t xml:space="preserve"> </w:t>
      </w:r>
      <w:r>
        <w:rPr>
          <w:sz w:val="20"/>
        </w:rPr>
        <w:t>Unable</w:t>
      </w:r>
      <w:r>
        <w:rPr>
          <w:spacing w:val="-2"/>
          <w:sz w:val="20"/>
        </w:rPr>
        <w:t xml:space="preserve"> </w:t>
      </w:r>
      <w:r>
        <w:rPr>
          <w:sz w:val="20"/>
        </w:rPr>
        <w:t>to</w:t>
      </w:r>
      <w:r>
        <w:rPr>
          <w:spacing w:val="-2"/>
          <w:sz w:val="20"/>
        </w:rPr>
        <w:t xml:space="preserve"> </w:t>
      </w:r>
      <w:r>
        <w:rPr>
          <w:sz w:val="20"/>
        </w:rPr>
        <w:t>produce</w:t>
      </w:r>
      <w:r>
        <w:rPr>
          <w:spacing w:val="-2"/>
          <w:sz w:val="20"/>
        </w:rPr>
        <w:t xml:space="preserve"> </w:t>
      </w:r>
      <w:r>
        <w:rPr>
          <w:sz w:val="20"/>
        </w:rPr>
        <w:t>a</w:t>
      </w:r>
      <w:r>
        <w:rPr>
          <w:spacing w:val="-2"/>
          <w:sz w:val="20"/>
        </w:rPr>
        <w:t xml:space="preserve"> </w:t>
      </w:r>
      <w:r>
        <w:rPr>
          <w:sz w:val="20"/>
        </w:rPr>
        <w:t>recommendation</w:t>
      </w:r>
      <w:r>
        <w:rPr>
          <w:spacing w:val="-2"/>
          <w:sz w:val="20"/>
        </w:rPr>
        <w:t xml:space="preserve"> </w:t>
      </w:r>
      <w:r>
        <w:rPr>
          <w:sz w:val="20"/>
        </w:rPr>
        <w:t>due</w:t>
      </w:r>
      <w:r>
        <w:rPr>
          <w:spacing w:val="-2"/>
          <w:sz w:val="20"/>
        </w:rPr>
        <w:t xml:space="preserve"> </w:t>
      </w:r>
      <w:r>
        <w:rPr>
          <w:sz w:val="20"/>
        </w:rPr>
        <w:t>to</w:t>
      </w:r>
      <w:r>
        <w:rPr>
          <w:spacing w:val="-2"/>
          <w:sz w:val="20"/>
        </w:rPr>
        <w:t xml:space="preserve"> </w:t>
      </w:r>
      <w:r>
        <w:rPr>
          <w:sz w:val="20"/>
        </w:rPr>
        <w:t>incomplete</w:t>
      </w:r>
      <w:r>
        <w:rPr>
          <w:spacing w:val="-2"/>
          <w:sz w:val="20"/>
        </w:rPr>
        <w:t xml:space="preserve"> </w:t>
      </w:r>
      <w:r>
        <w:rPr>
          <w:sz w:val="20"/>
        </w:rPr>
        <w:t>data.</w:t>
      </w:r>
    </w:p>
    <w:p w:rsidR="00060A6F" w:rsidRDefault="00280855">
      <w:pPr>
        <w:pStyle w:val="ListParagraph"/>
        <w:numPr>
          <w:ilvl w:val="0"/>
          <w:numId w:val="49"/>
        </w:numPr>
        <w:tabs>
          <w:tab w:val="left" w:pos="818"/>
        </w:tabs>
        <w:spacing w:before="159"/>
        <w:rPr>
          <w:sz w:val="20"/>
        </w:rPr>
      </w:pPr>
      <w:r>
        <w:rPr>
          <w:sz w:val="20"/>
        </w:rPr>
        <w:t>Safety:</w:t>
      </w:r>
      <w:r>
        <w:rPr>
          <w:spacing w:val="-2"/>
          <w:sz w:val="20"/>
        </w:rPr>
        <w:t xml:space="preserve"> </w:t>
      </w:r>
      <w:r>
        <w:rPr>
          <w:sz w:val="20"/>
        </w:rPr>
        <w:t>N/A</w:t>
      </w:r>
    </w:p>
    <w:p w:rsidR="00060A6F" w:rsidRDefault="00280855">
      <w:pPr>
        <w:pStyle w:val="BodyText"/>
        <w:spacing w:before="160"/>
        <w:ind w:left="619" w:right="1179"/>
      </w:pPr>
      <w:r>
        <w:t>Further emphasis will be added to the Hours of Service area to further reinforce understanding of the content knowledge. Also, CVO will add a safety checklist</w:t>
      </w:r>
      <w:r>
        <w:rPr>
          <w:spacing w:val="-43"/>
        </w:rPr>
        <w:t xml:space="preserve"> </w:t>
      </w:r>
      <w:r>
        <w:t>to the safety outcome to ensure all students are practicing safe habits while in and around the s</w:t>
      </w:r>
      <w:r>
        <w:t>emi-truck. The reasoning for adding a safety checklist is to</w:t>
      </w:r>
      <w:r>
        <w:rPr>
          <w:spacing w:val="1"/>
        </w:rPr>
        <w:t xml:space="preserve"> </w:t>
      </w:r>
      <w:r>
        <w:t>move away from using OSHA 10 as the only measurement tool. The checklist will be uploaded to Google Drive so both instructors can make updates on proper</w:t>
      </w:r>
      <w:r>
        <w:rPr>
          <w:spacing w:val="-43"/>
        </w:rPr>
        <w:t xml:space="preserve"> </w:t>
      </w:r>
      <w:r>
        <w:t>safety</w:t>
      </w:r>
      <w:r>
        <w:rPr>
          <w:spacing w:val="-2"/>
        </w:rPr>
        <w:t xml:space="preserve"> </w:t>
      </w:r>
      <w:r>
        <w:t>of</w:t>
      </w:r>
      <w:r>
        <w:rPr>
          <w:spacing w:val="-1"/>
        </w:rPr>
        <w:t xml:space="preserve"> </w:t>
      </w:r>
      <w:r>
        <w:t>each</w:t>
      </w:r>
      <w:r>
        <w:rPr>
          <w:spacing w:val="-1"/>
        </w:rPr>
        <w:t xml:space="preserve"> </w:t>
      </w:r>
      <w:r>
        <w:t>student.</w:t>
      </w:r>
    </w:p>
    <w:p w:rsidR="00060A6F" w:rsidRDefault="00060A6F">
      <w:pPr>
        <w:pStyle w:val="BodyText"/>
        <w:spacing w:before="3"/>
        <w:rPr>
          <w:sz w:val="33"/>
        </w:rPr>
      </w:pPr>
    </w:p>
    <w:p w:rsidR="00060A6F" w:rsidRDefault="00280855">
      <w:pPr>
        <w:pStyle w:val="Heading6"/>
      </w:pPr>
      <w:r>
        <w:t>Section</w:t>
      </w:r>
      <w:r>
        <w:rPr>
          <w:spacing w:val="-4"/>
        </w:rPr>
        <w:t xml:space="preserve"> </w:t>
      </w:r>
      <w:r>
        <w:t>2:</w:t>
      </w:r>
      <w:r>
        <w:rPr>
          <w:spacing w:val="44"/>
        </w:rPr>
        <w:t xml:space="preserve"> </w:t>
      </w:r>
      <w:r>
        <w:t>Progra</w:t>
      </w:r>
      <w:r>
        <w:t>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48"/>
        </w:numPr>
        <w:tabs>
          <w:tab w:val="left" w:pos="818"/>
        </w:tabs>
        <w:spacing w:before="159"/>
        <w:ind w:right="1482" w:firstLine="0"/>
        <w:rPr>
          <w:sz w:val="20"/>
        </w:rPr>
      </w:pPr>
      <w:r>
        <w:rPr>
          <w:sz w:val="20"/>
        </w:rPr>
        <w:t>Content Knowledge: Students will be assessed on content knowledge to include general concepts of commercial vehicle knowledge, and hours of service</w:t>
      </w:r>
      <w:r>
        <w:rPr>
          <w:spacing w:val="-44"/>
          <w:sz w:val="20"/>
        </w:rPr>
        <w:t xml:space="preserve"> </w:t>
      </w:r>
      <w:r>
        <w:rPr>
          <w:sz w:val="20"/>
        </w:rPr>
        <w:t>with</w:t>
      </w:r>
      <w:r>
        <w:rPr>
          <w:spacing w:val="-1"/>
          <w:sz w:val="20"/>
        </w:rPr>
        <w:t xml:space="preserve"> </w:t>
      </w:r>
      <w:r>
        <w:rPr>
          <w:sz w:val="20"/>
        </w:rPr>
        <w:t>an</w:t>
      </w:r>
      <w:r>
        <w:rPr>
          <w:spacing w:val="-1"/>
          <w:sz w:val="20"/>
        </w:rPr>
        <w:t xml:space="preserve"> </w:t>
      </w:r>
      <w:r>
        <w:rPr>
          <w:sz w:val="20"/>
        </w:rPr>
        <w:t>80%</w:t>
      </w:r>
      <w:r>
        <w:rPr>
          <w:spacing w:val="-2"/>
          <w:sz w:val="20"/>
        </w:rPr>
        <w:t xml:space="preserve"> </w:t>
      </w:r>
      <w:r>
        <w:rPr>
          <w:sz w:val="20"/>
        </w:rPr>
        <w:t>or</w:t>
      </w:r>
      <w:r>
        <w:rPr>
          <w:spacing w:val="-2"/>
          <w:sz w:val="20"/>
        </w:rPr>
        <w:t xml:space="preserve"> </w:t>
      </w:r>
      <w:r>
        <w:rPr>
          <w:sz w:val="20"/>
        </w:rPr>
        <w:t>higher.</w:t>
      </w:r>
    </w:p>
    <w:p w:rsidR="00060A6F" w:rsidRDefault="00280855">
      <w:pPr>
        <w:pStyle w:val="ListParagraph"/>
        <w:numPr>
          <w:ilvl w:val="0"/>
          <w:numId w:val="48"/>
        </w:numPr>
        <w:tabs>
          <w:tab w:val="left" w:pos="818"/>
        </w:tabs>
        <w:spacing w:before="160"/>
        <w:ind w:left="619" w:right="1210" w:firstLine="0"/>
        <w:rPr>
          <w:sz w:val="20"/>
        </w:rPr>
      </w:pPr>
      <w:r>
        <w:rPr>
          <w:sz w:val="20"/>
        </w:rPr>
        <w:t>Equipment Knowledge: Students will be assess</w:t>
      </w:r>
      <w:r>
        <w:rPr>
          <w:sz w:val="20"/>
        </w:rPr>
        <w:t>ed on a hands on backing exercise with our tractor- trailer. Each student will demonstrate proficiency backing</w:t>
      </w:r>
      <w:r>
        <w:rPr>
          <w:spacing w:val="-44"/>
          <w:sz w:val="20"/>
        </w:rPr>
        <w:t xml:space="preserve"> </w:t>
      </w:r>
      <w:r>
        <w:rPr>
          <w:sz w:val="20"/>
        </w:rPr>
        <w:t>the</w:t>
      </w:r>
      <w:r>
        <w:rPr>
          <w:spacing w:val="-2"/>
          <w:sz w:val="20"/>
        </w:rPr>
        <w:t xml:space="preserve"> </w:t>
      </w:r>
      <w:r>
        <w:rPr>
          <w:sz w:val="20"/>
        </w:rPr>
        <w:t>tractor</w:t>
      </w:r>
      <w:r>
        <w:rPr>
          <w:spacing w:val="-1"/>
          <w:sz w:val="20"/>
        </w:rPr>
        <w:t xml:space="preserve"> </w:t>
      </w:r>
      <w:r>
        <w:rPr>
          <w:sz w:val="20"/>
        </w:rPr>
        <w:t>trailer</w:t>
      </w:r>
      <w:r>
        <w:rPr>
          <w:spacing w:val="-1"/>
          <w:sz w:val="20"/>
        </w:rPr>
        <w:t xml:space="preserve"> </w:t>
      </w:r>
      <w:r>
        <w:rPr>
          <w:sz w:val="20"/>
        </w:rPr>
        <w:t>with</w:t>
      </w:r>
      <w:r>
        <w:rPr>
          <w:spacing w:val="-1"/>
          <w:sz w:val="20"/>
        </w:rPr>
        <w:t xml:space="preserve"> </w:t>
      </w:r>
      <w:r>
        <w:rPr>
          <w:sz w:val="20"/>
        </w:rPr>
        <w:t>an</w:t>
      </w:r>
      <w:r>
        <w:rPr>
          <w:spacing w:val="-1"/>
          <w:sz w:val="20"/>
        </w:rPr>
        <w:t xml:space="preserve"> </w:t>
      </w:r>
      <w:r>
        <w:rPr>
          <w:sz w:val="20"/>
        </w:rPr>
        <w:t>80%</w:t>
      </w:r>
      <w:r>
        <w:rPr>
          <w:spacing w:val="-2"/>
          <w:sz w:val="20"/>
        </w:rPr>
        <w:t xml:space="preserve"> </w:t>
      </w:r>
      <w:r>
        <w:rPr>
          <w:sz w:val="20"/>
        </w:rPr>
        <w:t>or</w:t>
      </w:r>
      <w:r>
        <w:rPr>
          <w:spacing w:val="-1"/>
          <w:sz w:val="20"/>
        </w:rPr>
        <w:t xml:space="preserve"> </w:t>
      </w:r>
      <w:r>
        <w:rPr>
          <w:sz w:val="20"/>
        </w:rPr>
        <w:t>higher.</w:t>
      </w:r>
    </w:p>
    <w:p w:rsidR="00060A6F" w:rsidRDefault="00280855">
      <w:pPr>
        <w:pStyle w:val="ListParagraph"/>
        <w:numPr>
          <w:ilvl w:val="0"/>
          <w:numId w:val="48"/>
        </w:numPr>
        <w:tabs>
          <w:tab w:val="left" w:pos="818"/>
        </w:tabs>
        <w:spacing w:before="159"/>
        <w:ind w:left="817"/>
        <w:rPr>
          <w:sz w:val="20"/>
        </w:rPr>
      </w:pPr>
      <w:r>
        <w:rPr>
          <w:sz w:val="20"/>
        </w:rPr>
        <w:t>Safety:</w:t>
      </w:r>
      <w:r>
        <w:rPr>
          <w:spacing w:val="-2"/>
          <w:sz w:val="20"/>
        </w:rPr>
        <w:t xml:space="preserve"> </w:t>
      </w:r>
      <w:r>
        <w:rPr>
          <w:sz w:val="20"/>
        </w:rPr>
        <w:t>Students</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assessed</w:t>
      </w:r>
      <w:r>
        <w:rPr>
          <w:spacing w:val="-2"/>
          <w:sz w:val="20"/>
        </w:rPr>
        <w:t xml:space="preserve"> </w:t>
      </w:r>
      <w:r>
        <w:rPr>
          <w:sz w:val="20"/>
        </w:rPr>
        <w:t>on</w:t>
      </w:r>
      <w:r>
        <w:rPr>
          <w:spacing w:val="-2"/>
          <w:sz w:val="20"/>
        </w:rPr>
        <w:t xml:space="preserve"> </w:t>
      </w:r>
      <w:r>
        <w:rPr>
          <w:sz w:val="20"/>
        </w:rPr>
        <w:t>proper</w:t>
      </w:r>
      <w:r>
        <w:rPr>
          <w:spacing w:val="-1"/>
          <w:sz w:val="20"/>
        </w:rPr>
        <w:t xml:space="preserve"> </w:t>
      </w:r>
      <w:r>
        <w:rPr>
          <w:sz w:val="20"/>
        </w:rPr>
        <w:t>safety</w:t>
      </w:r>
      <w:r>
        <w:rPr>
          <w:spacing w:val="-2"/>
          <w:sz w:val="20"/>
        </w:rPr>
        <w:t xml:space="preserve"> </w:t>
      </w:r>
      <w:r>
        <w:rPr>
          <w:sz w:val="20"/>
        </w:rPr>
        <w:t>practices</w:t>
      </w:r>
      <w:r>
        <w:rPr>
          <w:spacing w:val="-2"/>
          <w:sz w:val="20"/>
        </w:rPr>
        <w:t xml:space="preserve"> </w:t>
      </w:r>
      <w:r>
        <w:rPr>
          <w:sz w:val="20"/>
        </w:rPr>
        <w:t>applied</w:t>
      </w:r>
      <w:r>
        <w:rPr>
          <w:spacing w:val="-2"/>
          <w:sz w:val="20"/>
        </w:rPr>
        <w:t xml:space="preserve"> </w:t>
      </w:r>
      <w:r>
        <w:rPr>
          <w:sz w:val="20"/>
        </w:rPr>
        <w:t>throughout</w:t>
      </w:r>
      <w:r>
        <w:rPr>
          <w:spacing w:val="-2"/>
          <w:sz w:val="20"/>
        </w:rPr>
        <w:t xml:space="preserve"> </w:t>
      </w:r>
      <w:r>
        <w:rPr>
          <w:sz w:val="20"/>
        </w:rPr>
        <w:t>the</w:t>
      </w:r>
      <w:r>
        <w:rPr>
          <w:spacing w:val="-2"/>
          <w:sz w:val="20"/>
        </w:rPr>
        <w:t xml:space="preserve"> </w:t>
      </w:r>
      <w:r>
        <w:rPr>
          <w:sz w:val="20"/>
        </w:rPr>
        <w:t>semester</w:t>
      </w:r>
      <w:r>
        <w:rPr>
          <w:spacing w:val="-2"/>
          <w:sz w:val="20"/>
        </w:rPr>
        <w:t xml:space="preserve"> </w:t>
      </w:r>
      <w:r>
        <w:rPr>
          <w:sz w:val="20"/>
        </w:rPr>
        <w:t>in</w:t>
      </w:r>
      <w:r>
        <w:rPr>
          <w:spacing w:val="-1"/>
          <w:sz w:val="20"/>
        </w:rPr>
        <w:t xml:space="preserve"> </w:t>
      </w:r>
      <w:r>
        <w:rPr>
          <w:sz w:val="20"/>
        </w:rPr>
        <w:t>the</w:t>
      </w:r>
      <w:r>
        <w:rPr>
          <w:spacing w:val="-2"/>
          <w:sz w:val="20"/>
        </w:rPr>
        <w:t xml:space="preserve"> </w:t>
      </w:r>
      <w:r>
        <w:rPr>
          <w:sz w:val="20"/>
        </w:rPr>
        <w:t>lab.</w:t>
      </w:r>
    </w:p>
    <w:p w:rsidR="00060A6F" w:rsidRDefault="00060A6F">
      <w:pPr>
        <w:rPr>
          <w:sz w:val="20"/>
        </w:rPr>
        <w:sectPr w:rsidR="00060A6F">
          <w:type w:val="continuous"/>
          <w:pgSz w:w="15840" w:h="12240" w:orient="landscape"/>
          <w:pgMar w:top="560" w:right="320" w:bottom="280" w:left="820" w:header="0" w:footer="685" w:gutter="0"/>
          <w:cols w:space="720"/>
        </w:sectPr>
      </w:pPr>
    </w:p>
    <w:p w:rsidR="00060A6F" w:rsidRDefault="00060A6F">
      <w:pPr>
        <w:pStyle w:val="BodyText"/>
        <w:spacing w:before="5"/>
        <w:rPr>
          <w:sz w:val="16"/>
        </w:rPr>
      </w:pPr>
    </w:p>
    <w:p w:rsidR="00060A6F" w:rsidRDefault="00280855">
      <w:pPr>
        <w:pStyle w:val="Heading6"/>
        <w:spacing w:before="101"/>
      </w:pPr>
      <w:r>
        <w:t>Section</w:t>
      </w:r>
      <w:r>
        <w:rPr>
          <w:spacing w:val="-4"/>
        </w:rPr>
        <w:t xml:space="preserve"> </w:t>
      </w:r>
      <w:r>
        <w:t>3:</w:t>
      </w:r>
      <w:r>
        <w:rPr>
          <w:spacing w:val="44"/>
        </w:rPr>
        <w:t xml:space="preserve"> </w:t>
      </w:r>
      <w:r>
        <w:t>Assessment</w:t>
      </w:r>
      <w:r>
        <w:rPr>
          <w:spacing w:val="-4"/>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280855">
      <w:pPr>
        <w:pStyle w:val="ListParagraph"/>
        <w:numPr>
          <w:ilvl w:val="0"/>
          <w:numId w:val="47"/>
        </w:numPr>
        <w:tabs>
          <w:tab w:val="left" w:pos="818"/>
        </w:tabs>
        <w:spacing w:before="160"/>
        <w:rPr>
          <w:sz w:val="20"/>
        </w:rPr>
      </w:pPr>
      <w:r>
        <w:rPr>
          <w:sz w:val="20"/>
        </w:rPr>
        <w:t>Content:</w:t>
      </w:r>
      <w:r>
        <w:rPr>
          <w:spacing w:val="-2"/>
          <w:sz w:val="20"/>
        </w:rPr>
        <w:t xml:space="preserve"> </w:t>
      </w:r>
      <w:r>
        <w:rPr>
          <w:sz w:val="20"/>
        </w:rPr>
        <w:t>Students</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administered</w:t>
      </w:r>
      <w:r>
        <w:rPr>
          <w:spacing w:val="-2"/>
          <w:sz w:val="20"/>
        </w:rPr>
        <w:t xml:space="preserve"> </w:t>
      </w:r>
      <w:r>
        <w:rPr>
          <w:sz w:val="20"/>
        </w:rPr>
        <w:t>a</w:t>
      </w:r>
      <w:r>
        <w:rPr>
          <w:spacing w:val="-2"/>
          <w:sz w:val="20"/>
        </w:rPr>
        <w:t xml:space="preserve"> </w:t>
      </w:r>
      <w:r>
        <w:rPr>
          <w:sz w:val="20"/>
        </w:rPr>
        <w:t>pre</w:t>
      </w:r>
      <w:r>
        <w:rPr>
          <w:spacing w:val="-2"/>
          <w:sz w:val="20"/>
        </w:rPr>
        <w:t xml:space="preserve"> </w:t>
      </w:r>
      <w:r>
        <w:rPr>
          <w:sz w:val="20"/>
        </w:rPr>
        <w:t>and</w:t>
      </w:r>
      <w:r>
        <w:rPr>
          <w:spacing w:val="-2"/>
          <w:sz w:val="20"/>
        </w:rPr>
        <w:t xml:space="preserve"> </w:t>
      </w:r>
      <w:r>
        <w:rPr>
          <w:sz w:val="20"/>
        </w:rPr>
        <w:t>post-test</w:t>
      </w:r>
      <w:r>
        <w:rPr>
          <w:spacing w:val="-2"/>
          <w:sz w:val="20"/>
        </w:rPr>
        <w:t xml:space="preserve"> </w:t>
      </w:r>
      <w:r>
        <w:rPr>
          <w:sz w:val="20"/>
        </w:rPr>
        <w:t>to</w:t>
      </w:r>
      <w:r>
        <w:rPr>
          <w:spacing w:val="-2"/>
          <w:sz w:val="20"/>
        </w:rPr>
        <w:t xml:space="preserve"> </w:t>
      </w:r>
      <w:r>
        <w:rPr>
          <w:sz w:val="20"/>
        </w:rPr>
        <w:t>gauge</w:t>
      </w:r>
      <w:r>
        <w:rPr>
          <w:spacing w:val="-2"/>
          <w:sz w:val="20"/>
        </w:rPr>
        <w:t xml:space="preserve"> </w:t>
      </w:r>
      <w:r>
        <w:rPr>
          <w:sz w:val="20"/>
        </w:rPr>
        <w:t>their</w:t>
      </w:r>
      <w:r>
        <w:rPr>
          <w:spacing w:val="-2"/>
          <w:sz w:val="20"/>
        </w:rPr>
        <w:t xml:space="preserve"> </w:t>
      </w:r>
      <w:r>
        <w:rPr>
          <w:sz w:val="20"/>
        </w:rPr>
        <w:t>knowledge</w:t>
      </w:r>
      <w:r>
        <w:rPr>
          <w:spacing w:val="-2"/>
          <w:sz w:val="20"/>
        </w:rPr>
        <w:t xml:space="preserve"> </w:t>
      </w:r>
      <w:r>
        <w:rPr>
          <w:sz w:val="20"/>
        </w:rPr>
        <w:t>attained</w:t>
      </w:r>
      <w:r>
        <w:rPr>
          <w:spacing w:val="-2"/>
          <w:sz w:val="20"/>
        </w:rPr>
        <w:t xml:space="preserve"> </w:t>
      </w:r>
      <w:r>
        <w:rPr>
          <w:sz w:val="20"/>
        </w:rPr>
        <w:t>throughout</w:t>
      </w:r>
      <w:r>
        <w:rPr>
          <w:spacing w:val="-2"/>
          <w:sz w:val="20"/>
        </w:rPr>
        <w:t xml:space="preserve"> </w:t>
      </w:r>
      <w:r>
        <w:rPr>
          <w:sz w:val="20"/>
        </w:rPr>
        <w:t>the</w:t>
      </w:r>
      <w:r>
        <w:rPr>
          <w:spacing w:val="-2"/>
          <w:sz w:val="20"/>
        </w:rPr>
        <w:t xml:space="preserve"> </w:t>
      </w:r>
      <w:r>
        <w:rPr>
          <w:sz w:val="20"/>
        </w:rPr>
        <w:t>semester.</w:t>
      </w:r>
    </w:p>
    <w:p w:rsidR="00060A6F" w:rsidRDefault="00280855">
      <w:pPr>
        <w:pStyle w:val="ListParagraph"/>
        <w:numPr>
          <w:ilvl w:val="0"/>
          <w:numId w:val="47"/>
        </w:numPr>
        <w:tabs>
          <w:tab w:val="left" w:pos="818"/>
        </w:tabs>
        <w:spacing w:before="159"/>
        <w:rPr>
          <w:sz w:val="20"/>
        </w:rPr>
      </w:pPr>
      <w:r>
        <w:rPr>
          <w:sz w:val="20"/>
        </w:rPr>
        <w:t>Equipment:</w:t>
      </w:r>
      <w:r>
        <w:rPr>
          <w:spacing w:val="-2"/>
          <w:sz w:val="20"/>
        </w:rPr>
        <w:t xml:space="preserve"> </w:t>
      </w:r>
      <w:r>
        <w:rPr>
          <w:sz w:val="20"/>
        </w:rPr>
        <w:t>Students</w:t>
      </w:r>
      <w:r>
        <w:rPr>
          <w:spacing w:val="-2"/>
          <w:sz w:val="20"/>
        </w:rPr>
        <w:t xml:space="preserve"> </w:t>
      </w:r>
      <w:r>
        <w:rPr>
          <w:sz w:val="20"/>
        </w:rPr>
        <w:t>will</w:t>
      </w:r>
      <w:r>
        <w:rPr>
          <w:spacing w:val="-1"/>
          <w:sz w:val="20"/>
        </w:rPr>
        <w:t xml:space="preserve"> </w:t>
      </w:r>
      <w:r>
        <w:rPr>
          <w:sz w:val="20"/>
        </w:rPr>
        <w:t>perform</w:t>
      </w:r>
      <w:r>
        <w:rPr>
          <w:spacing w:val="-3"/>
          <w:sz w:val="20"/>
        </w:rPr>
        <w:t xml:space="preserve"> </w:t>
      </w:r>
      <w:r>
        <w:rPr>
          <w:sz w:val="20"/>
        </w:rPr>
        <w:t>a</w:t>
      </w:r>
      <w:r>
        <w:rPr>
          <w:spacing w:val="-1"/>
          <w:sz w:val="20"/>
        </w:rPr>
        <w:t xml:space="preserve"> </w:t>
      </w:r>
      <w:r>
        <w:rPr>
          <w:sz w:val="20"/>
        </w:rPr>
        <w:t>hands</w:t>
      </w:r>
      <w:r>
        <w:rPr>
          <w:spacing w:val="-2"/>
          <w:sz w:val="20"/>
        </w:rPr>
        <w:t xml:space="preserve"> </w:t>
      </w:r>
      <w:r>
        <w:rPr>
          <w:sz w:val="20"/>
        </w:rPr>
        <w:t>on</w:t>
      </w:r>
      <w:r>
        <w:rPr>
          <w:spacing w:val="-1"/>
          <w:sz w:val="20"/>
        </w:rPr>
        <w:t xml:space="preserve"> </w:t>
      </w:r>
      <w:r>
        <w:rPr>
          <w:sz w:val="20"/>
        </w:rPr>
        <w:t>backing</w:t>
      </w:r>
      <w:r>
        <w:rPr>
          <w:spacing w:val="-2"/>
          <w:sz w:val="20"/>
        </w:rPr>
        <w:t xml:space="preserve"> </w:t>
      </w:r>
      <w:r>
        <w:rPr>
          <w:sz w:val="20"/>
        </w:rPr>
        <w:t>with</w:t>
      </w:r>
      <w:r>
        <w:rPr>
          <w:spacing w:val="-1"/>
          <w:sz w:val="20"/>
        </w:rPr>
        <w:t xml:space="preserve"> </w:t>
      </w:r>
      <w:r>
        <w:rPr>
          <w:sz w:val="20"/>
        </w:rPr>
        <w:t>a</w:t>
      </w:r>
      <w:r>
        <w:rPr>
          <w:spacing w:val="-2"/>
          <w:sz w:val="20"/>
        </w:rPr>
        <w:t xml:space="preserve"> </w:t>
      </w:r>
      <w:r>
        <w:rPr>
          <w:sz w:val="20"/>
        </w:rPr>
        <w:t>tractor</w:t>
      </w:r>
      <w:r>
        <w:rPr>
          <w:spacing w:val="-2"/>
          <w:sz w:val="20"/>
        </w:rPr>
        <w:t xml:space="preserve"> </w:t>
      </w:r>
      <w:r>
        <w:rPr>
          <w:sz w:val="20"/>
        </w:rPr>
        <w:t>trailer</w:t>
      </w:r>
      <w:r>
        <w:rPr>
          <w:spacing w:val="-1"/>
          <w:sz w:val="20"/>
        </w:rPr>
        <w:t xml:space="preserve"> </w:t>
      </w:r>
      <w:r>
        <w:rPr>
          <w:sz w:val="20"/>
        </w:rPr>
        <w:t>at</w:t>
      </w:r>
      <w:r>
        <w:rPr>
          <w:spacing w:val="-2"/>
          <w:sz w:val="20"/>
        </w:rPr>
        <w:t xml:space="preserve"> </w:t>
      </w:r>
      <w:r>
        <w:rPr>
          <w:sz w:val="20"/>
        </w:rPr>
        <w:t>the</w:t>
      </w:r>
      <w:r>
        <w:rPr>
          <w:spacing w:val="-1"/>
          <w:sz w:val="20"/>
        </w:rPr>
        <w:t xml:space="preserve"> </w:t>
      </w:r>
      <w:r>
        <w:rPr>
          <w:sz w:val="20"/>
        </w:rPr>
        <w:t>beginning</w:t>
      </w:r>
      <w:r>
        <w:rPr>
          <w:spacing w:val="-2"/>
          <w:sz w:val="20"/>
        </w:rPr>
        <w:t xml:space="preserve"> </w:t>
      </w:r>
      <w:r>
        <w:rPr>
          <w:sz w:val="20"/>
        </w:rPr>
        <w:t>and</w:t>
      </w:r>
      <w:r>
        <w:rPr>
          <w:spacing w:val="-1"/>
          <w:sz w:val="20"/>
        </w:rPr>
        <w:t xml:space="preserve"> </w:t>
      </w:r>
      <w:r>
        <w:rPr>
          <w:sz w:val="20"/>
        </w:rPr>
        <w:t>at</w:t>
      </w:r>
      <w:r>
        <w:rPr>
          <w:spacing w:val="-2"/>
          <w:sz w:val="20"/>
        </w:rPr>
        <w:t xml:space="preserve"> </w:t>
      </w:r>
      <w:r>
        <w:rPr>
          <w:sz w:val="20"/>
        </w:rPr>
        <w:t>the</w:t>
      </w:r>
      <w:r>
        <w:rPr>
          <w:spacing w:val="-1"/>
          <w:sz w:val="20"/>
        </w:rPr>
        <w:t xml:space="preserve"> </w:t>
      </w:r>
      <w:r>
        <w:rPr>
          <w:sz w:val="20"/>
        </w:rPr>
        <w:t>end</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semester</w:t>
      </w:r>
      <w:r>
        <w:rPr>
          <w:spacing w:val="-2"/>
          <w:sz w:val="20"/>
        </w:rPr>
        <w:t xml:space="preserve"> </w:t>
      </w:r>
      <w:r>
        <w:rPr>
          <w:sz w:val="20"/>
        </w:rPr>
        <w:t>to</w:t>
      </w:r>
      <w:r>
        <w:rPr>
          <w:spacing w:val="-1"/>
          <w:sz w:val="20"/>
        </w:rPr>
        <w:t xml:space="preserve"> </w:t>
      </w:r>
      <w:r>
        <w:rPr>
          <w:sz w:val="20"/>
        </w:rPr>
        <w:t>measure</w:t>
      </w:r>
      <w:r>
        <w:rPr>
          <w:spacing w:val="-2"/>
          <w:sz w:val="20"/>
        </w:rPr>
        <w:t xml:space="preserve"> </w:t>
      </w:r>
      <w:r>
        <w:rPr>
          <w:sz w:val="20"/>
        </w:rPr>
        <w:t>their</w:t>
      </w:r>
      <w:r>
        <w:rPr>
          <w:spacing w:val="-1"/>
          <w:sz w:val="20"/>
        </w:rPr>
        <w:t xml:space="preserve"> </w:t>
      </w:r>
      <w:r>
        <w:rPr>
          <w:sz w:val="20"/>
        </w:rPr>
        <w:t>progress.</w:t>
      </w:r>
    </w:p>
    <w:p w:rsidR="00060A6F" w:rsidRDefault="00280855">
      <w:pPr>
        <w:pStyle w:val="ListParagraph"/>
        <w:numPr>
          <w:ilvl w:val="0"/>
          <w:numId w:val="47"/>
        </w:numPr>
        <w:tabs>
          <w:tab w:val="left" w:pos="818"/>
        </w:tabs>
        <w:spacing w:before="159"/>
        <w:rPr>
          <w:sz w:val="20"/>
        </w:rPr>
      </w:pPr>
      <w:r>
        <w:rPr>
          <w:sz w:val="20"/>
        </w:rPr>
        <w:t>Safety:</w:t>
      </w:r>
      <w:r>
        <w:rPr>
          <w:spacing w:val="-2"/>
          <w:sz w:val="20"/>
        </w:rPr>
        <w:t xml:space="preserve"> </w:t>
      </w:r>
      <w:r>
        <w:rPr>
          <w:sz w:val="20"/>
        </w:rPr>
        <w:t>Students</w:t>
      </w:r>
      <w:r>
        <w:rPr>
          <w:spacing w:val="-1"/>
          <w:sz w:val="20"/>
        </w:rPr>
        <w:t xml:space="preserve"> </w:t>
      </w:r>
      <w:r>
        <w:rPr>
          <w:sz w:val="20"/>
        </w:rPr>
        <w:t>will</w:t>
      </w:r>
      <w:r>
        <w:rPr>
          <w:spacing w:val="-2"/>
          <w:sz w:val="20"/>
        </w:rPr>
        <w:t xml:space="preserve"> </w:t>
      </w:r>
      <w:r>
        <w:rPr>
          <w:sz w:val="20"/>
        </w:rPr>
        <w:t>be</w:t>
      </w:r>
      <w:r>
        <w:rPr>
          <w:spacing w:val="-1"/>
          <w:sz w:val="20"/>
        </w:rPr>
        <w:t xml:space="preserve"> </w:t>
      </w:r>
      <w:r>
        <w:rPr>
          <w:sz w:val="20"/>
        </w:rPr>
        <w:t>evaluated</w:t>
      </w:r>
      <w:r>
        <w:rPr>
          <w:spacing w:val="-2"/>
          <w:sz w:val="20"/>
        </w:rPr>
        <w:t xml:space="preserve"> </w:t>
      </w:r>
      <w:r>
        <w:rPr>
          <w:sz w:val="20"/>
        </w:rPr>
        <w:t>to</w:t>
      </w:r>
      <w:r>
        <w:rPr>
          <w:spacing w:val="-1"/>
          <w:sz w:val="20"/>
        </w:rPr>
        <w:t xml:space="preserve"> </w:t>
      </w:r>
      <w:r>
        <w:rPr>
          <w:sz w:val="20"/>
        </w:rPr>
        <w:t>ensure</w:t>
      </w:r>
      <w:r>
        <w:rPr>
          <w:spacing w:val="-2"/>
          <w:sz w:val="20"/>
        </w:rPr>
        <w:t xml:space="preserve"> </w:t>
      </w:r>
      <w:r>
        <w:rPr>
          <w:sz w:val="20"/>
        </w:rPr>
        <w:t>that</w:t>
      </w:r>
      <w:r>
        <w:rPr>
          <w:spacing w:val="-1"/>
          <w:sz w:val="20"/>
        </w:rPr>
        <w:t xml:space="preserve"> </w:t>
      </w:r>
      <w:r>
        <w:rPr>
          <w:sz w:val="20"/>
        </w:rPr>
        <w:t>they</w:t>
      </w:r>
      <w:r>
        <w:rPr>
          <w:spacing w:val="-2"/>
          <w:sz w:val="20"/>
        </w:rPr>
        <w:t xml:space="preserve"> </w:t>
      </w:r>
      <w:r>
        <w:rPr>
          <w:sz w:val="20"/>
        </w:rPr>
        <w:t>apply</w:t>
      </w:r>
      <w:r>
        <w:rPr>
          <w:spacing w:val="-1"/>
          <w:sz w:val="20"/>
        </w:rPr>
        <w:t xml:space="preserve"> </w:t>
      </w:r>
      <w:r>
        <w:rPr>
          <w:sz w:val="20"/>
        </w:rPr>
        <w:t>the</w:t>
      </w:r>
      <w:r>
        <w:rPr>
          <w:spacing w:val="-2"/>
          <w:sz w:val="20"/>
        </w:rPr>
        <w:t xml:space="preserve"> </w:t>
      </w:r>
      <w:r>
        <w:rPr>
          <w:sz w:val="20"/>
        </w:rPr>
        <w:t>proper</w:t>
      </w:r>
      <w:r>
        <w:rPr>
          <w:spacing w:val="-1"/>
          <w:sz w:val="20"/>
        </w:rPr>
        <w:t xml:space="preserve"> </w:t>
      </w:r>
      <w:r>
        <w:rPr>
          <w:sz w:val="20"/>
        </w:rPr>
        <w:t>safety</w:t>
      </w:r>
      <w:r>
        <w:rPr>
          <w:spacing w:val="-2"/>
          <w:sz w:val="20"/>
        </w:rPr>
        <w:t xml:space="preserve"> </w:t>
      </w:r>
      <w:r>
        <w:rPr>
          <w:sz w:val="20"/>
        </w:rPr>
        <w:t>techniques</w:t>
      </w:r>
      <w:r>
        <w:rPr>
          <w:spacing w:val="-1"/>
          <w:sz w:val="20"/>
        </w:rPr>
        <w:t xml:space="preserve"> </w:t>
      </w:r>
      <w:r>
        <w:rPr>
          <w:sz w:val="20"/>
        </w:rPr>
        <w:t>in</w:t>
      </w:r>
      <w:r>
        <w:rPr>
          <w:spacing w:val="-2"/>
          <w:sz w:val="20"/>
        </w:rPr>
        <w:t xml:space="preserve"> </w:t>
      </w:r>
      <w:r>
        <w:rPr>
          <w:sz w:val="20"/>
        </w:rPr>
        <w:t>and</w:t>
      </w:r>
      <w:r>
        <w:rPr>
          <w:spacing w:val="-1"/>
          <w:sz w:val="20"/>
        </w:rPr>
        <w:t xml:space="preserve"> </w:t>
      </w:r>
      <w:r>
        <w:rPr>
          <w:sz w:val="20"/>
        </w:rPr>
        <w:t>out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lab.</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spacing w:before="88"/>
        <w:ind w:left="620"/>
        <w:rPr>
          <w:rFonts w:ascii="Times New Roman"/>
          <w:i/>
          <w:sz w:val="16"/>
        </w:rPr>
      </w:pPr>
      <w:r>
        <w:rPr>
          <w:rFonts w:ascii="Times New Roman"/>
          <w:sz w:val="32"/>
          <w:u w:val="single"/>
        </w:rPr>
        <w:t>CyberSecurity</w:t>
      </w:r>
      <w:r>
        <w:rPr>
          <w:rFonts w:ascii="Times New Roman"/>
          <w:spacing w:val="-7"/>
          <w:sz w:val="32"/>
          <w:u w:val="single"/>
        </w:rPr>
        <w:t xml:space="preserve"> </w:t>
      </w:r>
      <w:r>
        <w:rPr>
          <w:rFonts w:ascii="Times New Roman"/>
          <w:sz w:val="32"/>
          <w:u w:val="single"/>
        </w:rPr>
        <w:t>9-Month/A.A.S.</w:t>
      </w:r>
      <w:r>
        <w:rPr>
          <w:rFonts w:ascii="Times New Roman"/>
          <w:spacing w:val="-7"/>
          <w:sz w:val="32"/>
        </w:rPr>
        <w:t xml:space="preserve"> </w:t>
      </w:r>
      <w:r>
        <w:rPr>
          <w:rFonts w:ascii="Times New Roman"/>
          <w:i/>
          <w:sz w:val="16"/>
        </w:rPr>
        <w:t>(Plans</w:t>
      </w:r>
      <w:r>
        <w:rPr>
          <w:rFonts w:ascii="Times New Roman"/>
          <w:i/>
          <w:spacing w:val="-3"/>
          <w:sz w:val="16"/>
        </w:rPr>
        <w:t xml:space="preserve"> </w:t>
      </w:r>
      <w:r>
        <w:rPr>
          <w:rFonts w:ascii="Times New Roman"/>
          <w:i/>
          <w:sz w:val="16"/>
        </w:rPr>
        <w:t>rated</w:t>
      </w:r>
      <w:r>
        <w:rPr>
          <w:rFonts w:ascii="Times New Roman"/>
          <w:i/>
          <w:spacing w:val="-2"/>
          <w:sz w:val="16"/>
        </w:rPr>
        <w:t xml:space="preserve"> </w:t>
      </w:r>
      <w:r>
        <w:rPr>
          <w:rFonts w:ascii="Times New Roman"/>
          <w:i/>
          <w:sz w:val="16"/>
        </w:rPr>
        <w:t>together)</w:t>
      </w:r>
    </w:p>
    <w:p w:rsidR="00060A6F" w:rsidRDefault="00280855">
      <w:pPr>
        <w:spacing w:before="28"/>
        <w:ind w:left="620"/>
        <w:rPr>
          <w:rFonts w:ascii="Times New Roman"/>
          <w:sz w:val="24"/>
        </w:rPr>
      </w:pPr>
      <w:r>
        <w:rPr>
          <w:rFonts w:ascii="Times New Roman"/>
          <w:sz w:val="24"/>
        </w:rPr>
        <w:t>Assessor:</w:t>
      </w:r>
      <w:r>
        <w:rPr>
          <w:rFonts w:ascii="Times New Roman"/>
          <w:spacing w:val="-5"/>
          <w:sz w:val="24"/>
        </w:rPr>
        <w:t xml:space="preserve"> </w:t>
      </w:r>
      <w:r>
        <w:rPr>
          <w:rFonts w:ascii="Times New Roman"/>
          <w:sz w:val="24"/>
        </w:rPr>
        <w:t>Marlin</w:t>
      </w:r>
      <w:r>
        <w:rPr>
          <w:rFonts w:ascii="Times New Roman"/>
          <w:spacing w:val="-5"/>
          <w:sz w:val="24"/>
        </w:rPr>
        <w:t xml:space="preserve"> </w:t>
      </w:r>
      <w:r>
        <w:rPr>
          <w:rFonts w:ascii="Times New Roman"/>
          <w:sz w:val="24"/>
        </w:rPr>
        <w:t>Allery,</w:t>
      </w:r>
      <w:r>
        <w:rPr>
          <w:rFonts w:ascii="Times New Roman"/>
          <w:spacing w:val="-5"/>
          <w:sz w:val="24"/>
        </w:rPr>
        <w:t xml:space="preserve"> </w:t>
      </w:r>
      <w:r>
        <w:rPr>
          <w:rFonts w:ascii="Times New Roman"/>
          <w:sz w:val="24"/>
        </w:rPr>
        <w:t>Chad</w:t>
      </w:r>
      <w:r>
        <w:rPr>
          <w:rFonts w:ascii="Times New Roman"/>
          <w:spacing w:val="-4"/>
          <w:sz w:val="24"/>
        </w:rPr>
        <w:t xml:space="preserve"> </w:t>
      </w:r>
      <w:r>
        <w:rPr>
          <w:rFonts w:ascii="Times New Roman"/>
          <w:sz w:val="24"/>
        </w:rPr>
        <w:t>Davis,</w:t>
      </w:r>
      <w:r>
        <w:rPr>
          <w:rFonts w:ascii="Times New Roman"/>
          <w:spacing w:val="-5"/>
          <w:sz w:val="24"/>
        </w:rPr>
        <w:t xml:space="preserve"> </w:t>
      </w:r>
      <w:r>
        <w:rPr>
          <w:rFonts w:ascii="Times New Roman"/>
          <w:sz w:val="24"/>
        </w:rPr>
        <w:t>Christian</w:t>
      </w:r>
      <w:r>
        <w:rPr>
          <w:rFonts w:ascii="Times New Roman"/>
          <w:spacing w:val="-4"/>
          <w:sz w:val="24"/>
        </w:rPr>
        <w:t xml:space="preserve"> </w:t>
      </w:r>
      <w:r>
        <w:rPr>
          <w:rFonts w:ascii="Times New Roman"/>
          <w:sz w:val="24"/>
        </w:rPr>
        <w:t>Davis</w:t>
      </w:r>
    </w:p>
    <w:p w:rsidR="00060A6F" w:rsidRDefault="00060A6F">
      <w:pPr>
        <w:pStyle w:val="BodyText"/>
        <w:spacing w:before="7"/>
        <w:rPr>
          <w:rFonts w:ascii="Times New Roman"/>
          <w:sz w:val="27"/>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2.8</w:t>
            </w: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598" w:type="dxa"/>
          </w:tcPr>
          <w:p w:rsidR="00060A6F" w:rsidRDefault="00280855">
            <w:pPr>
              <w:pStyle w:val="TableParagraph"/>
              <w:spacing w:line="301" w:lineRule="exact"/>
              <w:rPr>
                <w:rFonts w:ascii="Times New Roman"/>
                <w:b/>
                <w:sz w:val="28"/>
              </w:rPr>
            </w:pPr>
            <w:r>
              <w:rPr>
                <w:rFonts w:ascii="Times New Roman"/>
                <w:b/>
                <w:sz w:val="28"/>
              </w:rPr>
              <w:t>3.88</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3.33</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2.88</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3.38</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before="1" w:line="233" w:lineRule="exact"/>
              <w:ind w:left="106"/>
              <w:rPr>
                <w:rFonts w:ascii="Times New Roman"/>
              </w:rPr>
            </w:pPr>
            <w:r>
              <w:rPr>
                <w:rFonts w:ascii="Times New Roman"/>
              </w:rPr>
              <w:t>3.16</w:t>
            </w:r>
          </w:p>
        </w:tc>
        <w:tc>
          <w:tcPr>
            <w:tcW w:w="1598" w:type="dxa"/>
          </w:tcPr>
          <w:p w:rsidR="00060A6F" w:rsidRDefault="00280855">
            <w:pPr>
              <w:pStyle w:val="TableParagraph"/>
              <w:spacing w:before="1" w:line="233" w:lineRule="exact"/>
              <w:rPr>
                <w:rFonts w:ascii="Times New Roman"/>
              </w:rPr>
            </w:pPr>
            <w:r>
              <w:rPr>
                <w:rFonts w:ascii="Times New Roman"/>
              </w:rPr>
              <w:t>3.33</w:t>
            </w:r>
          </w:p>
        </w:tc>
        <w:tc>
          <w:tcPr>
            <w:tcW w:w="1593" w:type="dxa"/>
          </w:tcPr>
          <w:p w:rsidR="00060A6F" w:rsidRDefault="00060A6F">
            <w:pPr>
              <w:pStyle w:val="TableParagraph"/>
              <w:ind w:left="0"/>
              <w:rPr>
                <w:rFonts w:ascii="Times New Roman"/>
                <w:sz w:val="18"/>
              </w:rPr>
            </w:pPr>
          </w:p>
        </w:tc>
        <w:tc>
          <w:tcPr>
            <w:tcW w:w="1852" w:type="dxa"/>
          </w:tcPr>
          <w:p w:rsidR="00060A6F" w:rsidRDefault="00060A6F">
            <w:pPr>
              <w:pStyle w:val="TableParagraph"/>
              <w:ind w:left="0"/>
              <w:rPr>
                <w:rFonts w:ascii="Times New Roman"/>
                <w:sz w:val="18"/>
              </w:rPr>
            </w:pPr>
          </w:p>
        </w:tc>
        <w:tc>
          <w:tcPr>
            <w:tcW w:w="1602" w:type="dxa"/>
          </w:tcPr>
          <w:p w:rsidR="00060A6F" w:rsidRDefault="00060A6F">
            <w:pPr>
              <w:pStyle w:val="TableParagraph"/>
              <w:ind w:left="0"/>
              <w:rPr>
                <w:rFonts w:ascii="Times New Roman"/>
                <w:sz w:val="18"/>
              </w:rPr>
            </w:pPr>
          </w:p>
        </w:tc>
        <w:tc>
          <w:tcPr>
            <w:tcW w:w="1592" w:type="dxa"/>
          </w:tcPr>
          <w:p w:rsidR="00060A6F" w:rsidRDefault="00060A6F">
            <w:pPr>
              <w:pStyle w:val="TableParagraph"/>
              <w:ind w:left="0"/>
              <w:rPr>
                <w:rFonts w:ascii="Times New Roman"/>
                <w:sz w:val="18"/>
              </w:rPr>
            </w:pP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479"/>
        </w:trPr>
        <w:tc>
          <w:tcPr>
            <w:tcW w:w="12955" w:type="dxa"/>
          </w:tcPr>
          <w:p w:rsidR="00060A6F" w:rsidRDefault="00280855">
            <w:pPr>
              <w:pStyle w:val="TableParagraph"/>
              <w:spacing w:before="44"/>
              <w:ind w:right="172"/>
              <w:rPr>
                <w:sz w:val="16"/>
              </w:rPr>
            </w:pPr>
            <w:r>
              <w:rPr>
                <w:sz w:val="16"/>
              </w:rPr>
              <w:t>Good work here. Certification results make sense as the primary method of assessment. Good thoughts on thinking about how to capture date from students who stop out early from the</w:t>
            </w:r>
            <w:r>
              <w:rPr>
                <w:spacing w:val="1"/>
                <w:sz w:val="16"/>
              </w:rPr>
              <w:t xml:space="preserve"> </w:t>
            </w:r>
            <w:r>
              <w:rPr>
                <w:sz w:val="16"/>
              </w:rPr>
              <w:t>program.</w:t>
            </w:r>
          </w:p>
        </w:tc>
      </w:tr>
      <w:tr w:rsidR="00060A6F">
        <w:trPr>
          <w:trHeight w:val="340"/>
        </w:trPr>
        <w:tc>
          <w:tcPr>
            <w:tcW w:w="12955" w:type="dxa"/>
          </w:tcPr>
          <w:p w:rsidR="00060A6F" w:rsidRDefault="00280855">
            <w:pPr>
              <w:pStyle w:val="TableParagraph"/>
              <w:spacing w:before="73"/>
              <w:rPr>
                <w:sz w:val="16"/>
              </w:rPr>
            </w:pPr>
            <w:r>
              <w:rPr>
                <w:sz w:val="16"/>
              </w:rPr>
              <w:t>AAS:</w:t>
            </w:r>
            <w:r>
              <w:rPr>
                <w:spacing w:val="-3"/>
                <w:sz w:val="16"/>
              </w:rPr>
              <w:t xml:space="preserve"> </w:t>
            </w:r>
            <w:r>
              <w:rPr>
                <w:sz w:val="16"/>
              </w:rPr>
              <w:t>Unable</w:t>
            </w:r>
            <w:r>
              <w:rPr>
                <w:spacing w:val="-4"/>
                <w:sz w:val="16"/>
              </w:rPr>
              <w:t xml:space="preserve"> </w:t>
            </w:r>
            <w:r>
              <w:rPr>
                <w:sz w:val="16"/>
              </w:rPr>
              <w:t>to</w:t>
            </w:r>
            <w:r>
              <w:rPr>
                <w:spacing w:val="-3"/>
                <w:sz w:val="16"/>
              </w:rPr>
              <w:t xml:space="preserve"> </w:t>
            </w:r>
            <w:r>
              <w:rPr>
                <w:sz w:val="16"/>
              </w:rPr>
              <w:t>understand</w:t>
            </w:r>
            <w:r>
              <w:rPr>
                <w:spacing w:val="-3"/>
                <w:sz w:val="16"/>
              </w:rPr>
              <w:t xml:space="preserve"> </w:t>
            </w:r>
            <w:r>
              <w:rPr>
                <w:sz w:val="16"/>
              </w:rPr>
              <w:t>Outcome</w:t>
            </w:r>
            <w:r>
              <w:rPr>
                <w:spacing w:val="-3"/>
                <w:sz w:val="16"/>
              </w:rPr>
              <w:t xml:space="preserve"> </w:t>
            </w:r>
            <w:r>
              <w:rPr>
                <w:sz w:val="16"/>
              </w:rPr>
              <w:t>2</w:t>
            </w:r>
            <w:r>
              <w:rPr>
                <w:spacing w:val="-3"/>
                <w:sz w:val="16"/>
              </w:rPr>
              <w:t xml:space="preserve"> </w:t>
            </w:r>
            <w:r>
              <w:rPr>
                <w:sz w:val="16"/>
              </w:rPr>
              <w:t>results</w:t>
            </w:r>
            <w:r>
              <w:rPr>
                <w:spacing w:val="-3"/>
                <w:sz w:val="16"/>
              </w:rPr>
              <w:t xml:space="preserve"> </w:t>
            </w:r>
            <w:r>
              <w:rPr>
                <w:sz w:val="16"/>
              </w:rPr>
              <w:t>in</w:t>
            </w:r>
            <w:r>
              <w:rPr>
                <w:spacing w:val="-3"/>
                <w:sz w:val="16"/>
              </w:rPr>
              <w:t xml:space="preserve"> </w:t>
            </w:r>
            <w:r>
              <w:rPr>
                <w:sz w:val="16"/>
              </w:rPr>
              <w:t>Section</w:t>
            </w:r>
            <w:r>
              <w:rPr>
                <w:spacing w:val="-3"/>
                <w:sz w:val="16"/>
              </w:rPr>
              <w:t xml:space="preserve"> </w:t>
            </w:r>
            <w:r>
              <w:rPr>
                <w:sz w:val="16"/>
              </w:rPr>
              <w:t>4</w:t>
            </w:r>
          </w:p>
        </w:tc>
      </w:tr>
      <w:tr w:rsidR="00060A6F">
        <w:trPr>
          <w:trHeight w:val="321"/>
        </w:trPr>
        <w:tc>
          <w:tcPr>
            <w:tcW w:w="12955" w:type="dxa"/>
          </w:tcPr>
          <w:p w:rsidR="00060A6F" w:rsidRDefault="00280855">
            <w:pPr>
              <w:pStyle w:val="TableParagraph"/>
              <w:spacing w:before="63"/>
              <w:rPr>
                <w:sz w:val="16"/>
              </w:rPr>
            </w:pPr>
            <w:r>
              <w:rPr>
                <w:sz w:val="16"/>
              </w:rPr>
              <w:t>Analysis</w:t>
            </w:r>
            <w:r>
              <w:rPr>
                <w:spacing w:val="-4"/>
                <w:sz w:val="16"/>
              </w:rPr>
              <w:t xml:space="preserve"> </w:t>
            </w:r>
            <w:r>
              <w:rPr>
                <w:sz w:val="16"/>
              </w:rPr>
              <w:t>and</w:t>
            </w:r>
            <w:r>
              <w:rPr>
                <w:spacing w:val="-3"/>
                <w:sz w:val="16"/>
              </w:rPr>
              <w:t xml:space="preserve"> </w:t>
            </w:r>
            <w:r>
              <w:rPr>
                <w:sz w:val="16"/>
              </w:rPr>
              <w:t>recommendations:</w:t>
            </w:r>
            <w:r>
              <w:rPr>
                <w:spacing w:val="-3"/>
                <w:sz w:val="16"/>
              </w:rPr>
              <w:t xml:space="preserve"> </w:t>
            </w:r>
            <w:r>
              <w:rPr>
                <w:sz w:val="16"/>
              </w:rPr>
              <w:t>1-3,</w:t>
            </w:r>
            <w:r>
              <w:rPr>
                <w:spacing w:val="-4"/>
                <w:sz w:val="16"/>
              </w:rPr>
              <w:t xml:space="preserve"> </w:t>
            </w:r>
            <w:r>
              <w:rPr>
                <w:sz w:val="16"/>
              </w:rPr>
              <w:t>What</w:t>
            </w:r>
            <w:r>
              <w:rPr>
                <w:spacing w:val="-3"/>
                <w:sz w:val="16"/>
              </w:rPr>
              <w:t xml:space="preserve"> </w:t>
            </w:r>
            <w:r>
              <w:rPr>
                <w:sz w:val="16"/>
              </w:rPr>
              <w:t>data</w:t>
            </w:r>
            <w:r>
              <w:rPr>
                <w:spacing w:val="-3"/>
                <w:sz w:val="16"/>
              </w:rPr>
              <w:t xml:space="preserve"> </w:t>
            </w:r>
            <w:r>
              <w:rPr>
                <w:sz w:val="16"/>
              </w:rPr>
              <w:t>is</w:t>
            </w:r>
            <w:r>
              <w:rPr>
                <w:spacing w:val="-4"/>
                <w:sz w:val="16"/>
              </w:rPr>
              <w:t xml:space="preserve"> </w:t>
            </w:r>
            <w:r>
              <w:rPr>
                <w:sz w:val="16"/>
              </w:rPr>
              <w:t>this</w:t>
            </w:r>
            <w:r>
              <w:rPr>
                <w:spacing w:val="-3"/>
                <w:sz w:val="16"/>
              </w:rPr>
              <w:t xml:space="preserve"> </w:t>
            </w:r>
            <w:r>
              <w:rPr>
                <w:sz w:val="16"/>
              </w:rPr>
              <w:t>based</w:t>
            </w:r>
            <w:r>
              <w:rPr>
                <w:spacing w:val="-3"/>
                <w:sz w:val="16"/>
              </w:rPr>
              <w:t xml:space="preserve"> </w:t>
            </w:r>
            <w:r>
              <w:rPr>
                <w:sz w:val="16"/>
              </w:rPr>
              <w:t>on?</w:t>
            </w:r>
          </w:p>
        </w:tc>
      </w:tr>
      <w:tr w:rsidR="00060A6F">
        <w:trPr>
          <w:trHeight w:val="321"/>
        </w:trPr>
        <w:tc>
          <w:tcPr>
            <w:tcW w:w="12955" w:type="dxa"/>
          </w:tcPr>
          <w:p w:rsidR="00060A6F" w:rsidRDefault="00280855">
            <w:pPr>
              <w:pStyle w:val="TableParagraph"/>
              <w:spacing w:before="63"/>
              <w:rPr>
                <w:sz w:val="16"/>
              </w:rPr>
            </w:pPr>
            <w:r>
              <w:rPr>
                <w:sz w:val="16"/>
              </w:rPr>
              <w:t>4-</w:t>
            </w:r>
            <w:r>
              <w:rPr>
                <w:spacing w:val="-4"/>
                <w:sz w:val="16"/>
              </w:rPr>
              <w:t xml:space="preserve"> </w:t>
            </w:r>
            <w:r>
              <w:rPr>
                <w:sz w:val="16"/>
              </w:rPr>
              <w:t>Student</w:t>
            </w:r>
            <w:r>
              <w:rPr>
                <w:spacing w:val="-3"/>
                <w:sz w:val="16"/>
              </w:rPr>
              <w:t xml:space="preserve"> </w:t>
            </w:r>
            <w:r>
              <w:rPr>
                <w:sz w:val="16"/>
              </w:rPr>
              <w:t>passed.</w:t>
            </w:r>
            <w:r>
              <w:rPr>
                <w:spacing w:val="30"/>
                <w:sz w:val="16"/>
              </w:rPr>
              <w:t xml:space="preserve"> </w:t>
            </w:r>
            <w:r>
              <w:rPr>
                <w:sz w:val="16"/>
              </w:rPr>
              <w:t>What</w:t>
            </w:r>
            <w:r>
              <w:rPr>
                <w:spacing w:val="-3"/>
                <w:sz w:val="16"/>
              </w:rPr>
              <w:t xml:space="preserve"> </w:t>
            </w:r>
            <w:r>
              <w:rPr>
                <w:sz w:val="16"/>
              </w:rPr>
              <w:t>data</w:t>
            </w:r>
            <w:r>
              <w:rPr>
                <w:spacing w:val="-3"/>
                <w:sz w:val="16"/>
              </w:rPr>
              <w:t xml:space="preserve"> </w:t>
            </w:r>
            <w:r>
              <w:rPr>
                <w:sz w:val="16"/>
              </w:rPr>
              <w:t>is</w:t>
            </w:r>
            <w:r>
              <w:rPr>
                <w:spacing w:val="-4"/>
                <w:sz w:val="16"/>
              </w:rPr>
              <w:t xml:space="preserve"> </w:t>
            </w:r>
            <w:r>
              <w:rPr>
                <w:sz w:val="16"/>
              </w:rPr>
              <w:t>recommendation</w:t>
            </w:r>
            <w:r>
              <w:rPr>
                <w:spacing w:val="-3"/>
                <w:sz w:val="16"/>
              </w:rPr>
              <w:t xml:space="preserve"> </w:t>
            </w:r>
            <w:r>
              <w:rPr>
                <w:sz w:val="16"/>
              </w:rPr>
              <w:t>based</w:t>
            </w:r>
            <w:r>
              <w:rPr>
                <w:spacing w:val="-3"/>
                <w:sz w:val="16"/>
              </w:rPr>
              <w:t xml:space="preserve"> </w:t>
            </w:r>
            <w:r>
              <w:rPr>
                <w:sz w:val="16"/>
              </w:rPr>
              <w:t>on?</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9710"/>
        </w:tabs>
        <w:spacing w:before="159"/>
        <w:ind w:left="620"/>
        <w:rPr>
          <w:b/>
        </w:rPr>
      </w:pPr>
      <w:r>
        <w:t>Name_</w:t>
      </w:r>
      <w:r>
        <w:rPr>
          <w:b/>
          <w:u w:val="single"/>
        </w:rPr>
        <w:t>Marlin</w:t>
      </w:r>
      <w:r>
        <w:rPr>
          <w:b/>
          <w:spacing w:val="-7"/>
          <w:u w:val="single"/>
        </w:rPr>
        <w:t xml:space="preserve"> </w:t>
      </w:r>
      <w:r>
        <w:rPr>
          <w:b/>
          <w:u w:val="single"/>
        </w:rPr>
        <w:t>Allery/Chad</w:t>
      </w:r>
      <w:r>
        <w:rPr>
          <w:b/>
          <w:spacing w:val="-6"/>
          <w:u w:val="single"/>
        </w:rPr>
        <w:t xml:space="preserve"> </w:t>
      </w:r>
      <w:r>
        <w:rPr>
          <w:b/>
          <w:u w:val="single"/>
        </w:rPr>
        <w:t>Davis/Christian</w:t>
      </w:r>
      <w:r>
        <w:rPr>
          <w:b/>
          <w:spacing w:val="-6"/>
          <w:u w:val="single"/>
        </w:rPr>
        <w:t xml:space="preserve"> </w:t>
      </w:r>
      <w:r>
        <w:rPr>
          <w:b/>
          <w:u w:val="single"/>
        </w:rPr>
        <w:t>Davis</w:t>
      </w:r>
      <w:r>
        <w:rPr>
          <w:b/>
          <w:u w:val="single"/>
        </w:rPr>
        <w:tab/>
      </w:r>
    </w:p>
    <w:p w:rsidR="00060A6F" w:rsidRDefault="00060A6F">
      <w:pPr>
        <w:pStyle w:val="BodyText"/>
        <w:rPr>
          <w:b/>
          <w:sz w:val="22"/>
        </w:rPr>
      </w:pPr>
    </w:p>
    <w:p w:rsidR="00060A6F" w:rsidRDefault="00280855">
      <w:pPr>
        <w:tabs>
          <w:tab w:val="left" w:pos="2705"/>
          <w:tab w:val="left" w:pos="3867"/>
          <w:tab w:val="left" w:pos="9850"/>
        </w:tabs>
        <w:ind w:left="620" w:right="3926"/>
        <w:rPr>
          <w:b/>
        </w:rPr>
      </w:pPr>
      <w:r>
        <w:t>Area</w:t>
      </w:r>
      <w:r>
        <w:rPr>
          <w:spacing w:val="-3"/>
        </w:rPr>
        <w:t xml:space="preserve"> </w:t>
      </w:r>
      <w:r>
        <w:t>of</w:t>
      </w:r>
      <w:r>
        <w:rPr>
          <w:spacing w:val="-3"/>
        </w:rPr>
        <w:t xml:space="preserve"> </w:t>
      </w:r>
      <w:r>
        <w:t>Assessment</w:t>
      </w:r>
      <w:r>
        <w:rPr>
          <w:rFonts w:ascii="Times New Roman"/>
          <w:u w:val="single"/>
        </w:rPr>
        <w:tab/>
      </w:r>
      <w:r>
        <w:rPr>
          <w:b/>
          <w:u w:val="single"/>
        </w:rPr>
        <w:t>Cybersecurity</w:t>
      </w:r>
      <w:r>
        <w:rPr>
          <w:b/>
          <w:spacing w:val="-3"/>
          <w:u w:val="single"/>
        </w:rPr>
        <w:t xml:space="preserve"> </w:t>
      </w:r>
      <w:r>
        <w:rPr>
          <w:b/>
          <w:u w:val="single"/>
        </w:rPr>
        <w:t>&amp;</w:t>
      </w:r>
      <w:r>
        <w:rPr>
          <w:b/>
          <w:spacing w:val="-3"/>
          <w:u w:val="single"/>
        </w:rPr>
        <w:t xml:space="preserve"> </w:t>
      </w:r>
      <w:r>
        <w:rPr>
          <w:b/>
          <w:u w:val="single"/>
        </w:rPr>
        <w:t>Data</w:t>
      </w:r>
      <w:r>
        <w:rPr>
          <w:b/>
          <w:spacing w:val="-3"/>
          <w:u w:val="single"/>
        </w:rPr>
        <w:t xml:space="preserve"> </w:t>
      </w:r>
      <w:r>
        <w:rPr>
          <w:b/>
          <w:u w:val="single"/>
        </w:rPr>
        <w:t>Privacy</w:t>
      </w:r>
      <w:r>
        <w:rPr>
          <w:b/>
          <w:spacing w:val="-3"/>
          <w:u w:val="single"/>
        </w:rPr>
        <w:t xml:space="preserve"> </w:t>
      </w:r>
      <w:r>
        <w:rPr>
          <w:b/>
          <w:u w:val="single"/>
        </w:rPr>
        <w:t>(AAS)</w:t>
      </w:r>
      <w:r>
        <w:rPr>
          <w:b/>
          <w:u w:val="single"/>
        </w:rPr>
        <w:tab/>
      </w:r>
      <w:r>
        <w:rPr>
          <w:spacing w:val="-1"/>
        </w:rPr>
        <w:t>Academic</w:t>
      </w:r>
      <w:r>
        <w:rPr>
          <w:spacing w:val="-47"/>
        </w:rPr>
        <w:t xml:space="preserve"> </w:t>
      </w:r>
      <w:r>
        <w:t>Year</w:t>
      </w:r>
      <w:r>
        <w:rPr>
          <w:u w:val="single"/>
        </w:rPr>
        <w:t xml:space="preserve">   </w:t>
      </w:r>
      <w:r>
        <w:rPr>
          <w:spacing w:val="13"/>
          <w:u w:val="single"/>
        </w:rPr>
        <w:t xml:space="preserve"> </w:t>
      </w:r>
      <w:r>
        <w:rPr>
          <w:b/>
          <w:u w:val="single"/>
        </w:rPr>
        <w:t>2020/2021</w:t>
      </w:r>
      <w:r>
        <w:rPr>
          <w:b/>
          <w:u w:val="single"/>
        </w:rPr>
        <w:tab/>
      </w:r>
      <w:r>
        <w:rPr>
          <w:b/>
          <w:u w:val="single"/>
        </w:rPr>
        <w:tab/>
      </w:r>
    </w:p>
    <w:p w:rsidR="00060A6F" w:rsidRDefault="00280855">
      <w:pPr>
        <w:spacing w:before="159"/>
        <w:ind w:left="620"/>
      </w:pPr>
      <w:r>
        <w:t>Submission</w:t>
      </w:r>
      <w:r>
        <w:rPr>
          <w:spacing w:val="-11"/>
        </w:rPr>
        <w:t xml:space="preserve"> </w:t>
      </w:r>
      <w:r>
        <w:t xml:space="preserve">Purpose: </w:t>
      </w:r>
      <w:r>
        <w:rPr>
          <w:u w:val="single"/>
        </w:rPr>
        <w:t xml:space="preserve">   </w:t>
      </w:r>
      <w:r>
        <w:rPr>
          <w:spacing w:val="20"/>
          <w:u w:val="single"/>
        </w:rPr>
        <w:t xml:space="preserve"> </w:t>
      </w:r>
      <w:r>
        <w:t>Initial</w:t>
      </w:r>
      <w:r>
        <w:rPr>
          <w:spacing w:val="-3"/>
        </w:rPr>
        <w:t xml:space="preserve"> </w:t>
      </w:r>
      <w:r>
        <w:t>Assessment</w:t>
      </w:r>
      <w:r>
        <w:rPr>
          <w:spacing w:val="-4"/>
        </w:rPr>
        <w:t xml:space="preserve"> </w:t>
      </w:r>
      <w:r>
        <w:t>Plan</w:t>
      </w:r>
      <w:r>
        <w:rPr>
          <w:spacing w:val="88"/>
        </w:rPr>
        <w:t xml:space="preserve"> </w:t>
      </w:r>
      <w:r>
        <w:t>_X_Year-End</w:t>
      </w:r>
      <w:r>
        <w:rPr>
          <w:spacing w:val="-4"/>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07808"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68"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41"/>
                              </w:tabs>
                              <w:spacing w:before="21"/>
                              <w:ind w:left="105"/>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rPr>
                                <w:u w:val="single"/>
                              </w:rPr>
                              <w:t>1</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7" o:spid="_x0000_s1159" type="#_x0000_t202" style="position:absolute;margin-left:66.5pt;margin-top:8.35pt;width:659.05pt;height:15.6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" filled="f" strokeweight=".48pt">
                <v:textbox inset="0,0,0,0">
                  <w:txbxContent>
                    <w:p w:rsidR="00060A6F" w:rsidRDefault="00280855">
                      <w:pPr>
                        <w:tabs>
                          <w:tab w:val="left" w:pos="6441"/>
                        </w:tabs>
                        <w:spacing w:before="21"/>
                        <w:ind w:left="105"/>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rPr>
                          <w:u w:val="single"/>
                        </w:rPr>
                        <w:t>1</w:t>
                      </w:r>
                      <w:r>
                        <w:rPr>
                          <w:u w:val="single"/>
                        </w:rPr>
                        <w:tab/>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1"/>
          <w:numId w:val="47"/>
        </w:numPr>
        <w:tabs>
          <w:tab w:val="left" w:pos="1339"/>
          <w:tab w:val="left" w:pos="1340"/>
        </w:tabs>
        <w:spacing w:before="164" w:line="242" w:lineRule="exact"/>
        <w:rPr>
          <w:i/>
          <w:sz w:val="20"/>
        </w:rPr>
      </w:pPr>
      <w:r>
        <w:rPr>
          <w:i/>
          <w:sz w:val="20"/>
        </w:rPr>
        <w:t>List</w:t>
      </w:r>
      <w:r>
        <w:rPr>
          <w:i/>
          <w:spacing w:val="-3"/>
          <w:sz w:val="20"/>
        </w:rPr>
        <w:t xml:space="preserve"> </w:t>
      </w:r>
      <w:r>
        <w:rPr>
          <w:i/>
          <w:sz w:val="20"/>
        </w:rPr>
        <w:t>any</w:t>
      </w:r>
      <w:r>
        <w:rPr>
          <w:i/>
          <w:spacing w:val="-2"/>
          <w:sz w:val="20"/>
        </w:rPr>
        <w:t xml:space="preserve"> </w:t>
      </w:r>
      <w:r>
        <w:rPr>
          <w:i/>
          <w:sz w:val="20"/>
        </w:rPr>
        <w:t>recommendations</w:t>
      </w:r>
      <w:r>
        <w:rPr>
          <w:i/>
          <w:spacing w:val="-2"/>
          <w:sz w:val="20"/>
        </w:rPr>
        <w:t xml:space="preserve"> </w:t>
      </w:r>
      <w:r>
        <w:rPr>
          <w:i/>
          <w:sz w:val="20"/>
        </w:rPr>
        <w:t>from</w:t>
      </w:r>
      <w:r>
        <w:rPr>
          <w:i/>
          <w:spacing w:val="-3"/>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assessment</w:t>
      </w:r>
      <w:r>
        <w:rPr>
          <w:i/>
          <w:spacing w:val="-2"/>
          <w:sz w:val="20"/>
        </w:rPr>
        <w:t xml:space="preserve"> </w:t>
      </w:r>
      <w:r>
        <w:rPr>
          <w:i/>
          <w:sz w:val="20"/>
        </w:rPr>
        <w:t>report.</w:t>
      </w:r>
      <w:r>
        <w:rPr>
          <w:i/>
          <w:spacing w:val="42"/>
          <w:sz w:val="20"/>
        </w:rPr>
        <w:t xml:space="preserve"> </w:t>
      </w:r>
      <w:r>
        <w:rPr>
          <w:i/>
          <w:sz w:val="20"/>
        </w:rPr>
        <w:t>For</w:t>
      </w:r>
      <w:r>
        <w:rPr>
          <w:i/>
          <w:spacing w:val="-3"/>
          <w:sz w:val="20"/>
        </w:rPr>
        <w:t xml:space="preserve"> </w:t>
      </w:r>
      <w:r>
        <w:rPr>
          <w:i/>
          <w:sz w:val="20"/>
        </w:rPr>
        <w:t>each</w:t>
      </w:r>
      <w:r>
        <w:rPr>
          <w:i/>
          <w:spacing w:val="-2"/>
          <w:sz w:val="20"/>
        </w:rPr>
        <w:t xml:space="preserve"> </w:t>
      </w:r>
      <w:r>
        <w:rPr>
          <w:i/>
          <w:sz w:val="20"/>
        </w:rPr>
        <w:t>recommendation,</w:t>
      </w:r>
      <w:r>
        <w:rPr>
          <w:i/>
          <w:spacing w:val="-2"/>
          <w:sz w:val="20"/>
        </w:rPr>
        <w:t xml:space="preserve"> </w:t>
      </w:r>
      <w:r>
        <w:rPr>
          <w:i/>
          <w:sz w:val="20"/>
        </w:rPr>
        <w:t>list</w:t>
      </w:r>
      <w:r>
        <w:rPr>
          <w:i/>
          <w:spacing w:val="-2"/>
          <w:sz w:val="20"/>
        </w:rPr>
        <w:t xml:space="preserve"> </w:t>
      </w:r>
      <w:r>
        <w:rPr>
          <w:i/>
          <w:sz w:val="20"/>
        </w:rPr>
        <w:t>any</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ListParagraph"/>
        <w:numPr>
          <w:ilvl w:val="1"/>
          <w:numId w:val="47"/>
        </w:numPr>
        <w:tabs>
          <w:tab w:val="left" w:pos="1384"/>
          <w:tab w:val="left" w:pos="1385"/>
        </w:tabs>
        <w:spacing w:line="242" w:lineRule="exact"/>
        <w:ind w:left="1384" w:hanging="406"/>
        <w:rPr>
          <w:i/>
          <w:sz w:val="20"/>
        </w:rPr>
      </w:pPr>
      <w:r>
        <w:rPr>
          <w:i/>
          <w:sz w:val="20"/>
        </w:rPr>
        <w:t>Explain</w:t>
      </w:r>
      <w:r>
        <w:rPr>
          <w:i/>
          <w:spacing w:val="-2"/>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2"/>
          <w:sz w:val="20"/>
        </w:rPr>
        <w:t xml:space="preserve"> </w:t>
      </w:r>
      <w:r>
        <w:rPr>
          <w:i/>
          <w:sz w:val="20"/>
        </w:rPr>
        <w:t>a</w:t>
      </w:r>
      <w:r>
        <w:rPr>
          <w:i/>
          <w:spacing w:val="-1"/>
          <w:sz w:val="20"/>
        </w:rPr>
        <w:t xml:space="preserve"> </w:t>
      </w:r>
      <w:r>
        <w:rPr>
          <w:i/>
          <w:sz w:val="20"/>
        </w:rPr>
        <w:t>result</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ListParagraph"/>
        <w:numPr>
          <w:ilvl w:val="1"/>
          <w:numId w:val="47"/>
        </w:numPr>
        <w:tabs>
          <w:tab w:val="left" w:pos="1339"/>
          <w:tab w:val="left" w:pos="1340"/>
        </w:tabs>
        <w:ind w:hanging="361"/>
        <w:rPr>
          <w:i/>
          <w:sz w:val="20"/>
        </w:rPr>
      </w:pPr>
      <w:r>
        <w:rPr>
          <w:i/>
          <w:sz w:val="20"/>
        </w:rPr>
        <w:t>Explain</w:t>
      </w:r>
      <w:r>
        <w:rPr>
          <w:i/>
          <w:spacing w:val="-2"/>
          <w:sz w:val="20"/>
        </w:rPr>
        <w:t xml:space="preserve"> </w:t>
      </w:r>
      <w:r>
        <w:rPr>
          <w:i/>
          <w:sz w:val="20"/>
        </w:rPr>
        <w:t>any</w:t>
      </w:r>
      <w:r>
        <w:rPr>
          <w:i/>
          <w:spacing w:val="-2"/>
          <w:sz w:val="20"/>
        </w:rPr>
        <w:t xml:space="preserve"> </w:t>
      </w:r>
      <w:r>
        <w:rPr>
          <w:i/>
          <w:sz w:val="20"/>
        </w:rPr>
        <w:t>changes</w:t>
      </w:r>
      <w:r>
        <w:rPr>
          <w:i/>
          <w:spacing w:val="-2"/>
          <w:sz w:val="20"/>
        </w:rPr>
        <w:t xml:space="preserve"> </w:t>
      </w:r>
      <w:r>
        <w:rPr>
          <w:i/>
          <w:sz w:val="20"/>
        </w:rPr>
        <w:t>you</w:t>
      </w:r>
      <w:r>
        <w:rPr>
          <w:i/>
          <w:spacing w:val="-2"/>
          <w:sz w:val="20"/>
        </w:rPr>
        <w:t xml:space="preserve"> </w:t>
      </w:r>
      <w:r>
        <w:rPr>
          <w:i/>
          <w:sz w:val="20"/>
        </w:rPr>
        <w:t>will</w:t>
      </w:r>
      <w:r>
        <w:rPr>
          <w:i/>
          <w:spacing w:val="-2"/>
          <w:sz w:val="20"/>
        </w:rPr>
        <w:t xml:space="preserve"> </w:t>
      </w:r>
      <w:r>
        <w:rPr>
          <w:i/>
          <w:sz w:val="20"/>
        </w:rPr>
        <w:t>make</w:t>
      </w:r>
      <w:r>
        <w:rPr>
          <w:i/>
          <w:spacing w:val="-2"/>
          <w:sz w:val="20"/>
        </w:rPr>
        <w:t xml:space="preserve"> </w:t>
      </w:r>
      <w:r>
        <w:rPr>
          <w:i/>
          <w:sz w:val="20"/>
        </w:rPr>
        <w:t>to</w:t>
      </w:r>
      <w:r>
        <w:rPr>
          <w:i/>
          <w:spacing w:val="-2"/>
          <w:sz w:val="20"/>
        </w:rPr>
        <w:t xml:space="preserve"> </w:t>
      </w:r>
      <w:r>
        <w:rPr>
          <w:i/>
          <w:sz w:val="20"/>
        </w:rPr>
        <w:t>the</w:t>
      </w:r>
      <w:r>
        <w:rPr>
          <w:i/>
          <w:spacing w:val="-2"/>
          <w:sz w:val="20"/>
        </w:rPr>
        <w:t xml:space="preserve"> </w:t>
      </w:r>
      <w:r>
        <w:rPr>
          <w:i/>
          <w:sz w:val="20"/>
        </w:rPr>
        <w:t>assessment</w:t>
      </w:r>
      <w:r>
        <w:rPr>
          <w:i/>
          <w:spacing w:val="-2"/>
          <w:sz w:val="20"/>
        </w:rPr>
        <w:t xml:space="preserve"> </w:t>
      </w:r>
      <w:r>
        <w:rPr>
          <w:i/>
          <w:sz w:val="20"/>
        </w:rPr>
        <w:t>process</w:t>
      </w:r>
      <w:r>
        <w:rPr>
          <w:i/>
          <w:spacing w:val="-2"/>
          <w:sz w:val="20"/>
        </w:rPr>
        <w:t xml:space="preserve"> </w:t>
      </w:r>
      <w:r>
        <w:rPr>
          <w:i/>
          <w:sz w:val="20"/>
        </w:rPr>
        <w:t>that</w:t>
      </w:r>
      <w:r>
        <w:rPr>
          <w:i/>
          <w:spacing w:val="-2"/>
          <w:sz w:val="20"/>
        </w:rPr>
        <w:t xml:space="preserve"> </w:t>
      </w:r>
      <w:r>
        <w:rPr>
          <w:i/>
          <w:sz w:val="20"/>
        </w:rPr>
        <w:t>weren’t</w:t>
      </w:r>
      <w:r>
        <w:rPr>
          <w:i/>
          <w:spacing w:val="-2"/>
          <w:sz w:val="20"/>
        </w:rPr>
        <w:t xml:space="preserve"> </w:t>
      </w:r>
      <w:r>
        <w:rPr>
          <w:i/>
          <w:sz w:val="20"/>
        </w:rPr>
        <w:t>discussed</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recommendations</w:t>
      </w:r>
    </w:p>
    <w:p w:rsidR="00060A6F" w:rsidRDefault="00280855">
      <w:pPr>
        <w:pStyle w:val="BodyText"/>
        <w:spacing w:before="164"/>
        <w:ind w:left="619"/>
      </w:pPr>
      <w:r>
        <w:t>No</w:t>
      </w:r>
      <w:r>
        <w:rPr>
          <w:spacing w:val="-3"/>
        </w:rPr>
        <w:t xml:space="preserve"> </w:t>
      </w:r>
      <w:r>
        <w:t>prior</w:t>
      </w:r>
      <w:r>
        <w:rPr>
          <w:spacing w:val="-2"/>
        </w:rPr>
        <w:t xml:space="preserve"> </w:t>
      </w:r>
      <w:r>
        <w:t>assessment</w:t>
      </w:r>
      <w:r>
        <w:rPr>
          <w:spacing w:val="-2"/>
        </w:rPr>
        <w:t xml:space="preserve"> </w:t>
      </w:r>
      <w:r>
        <w:t>actions.</w:t>
      </w:r>
    </w:p>
    <w:p w:rsidR="00060A6F" w:rsidRDefault="00280855">
      <w:pPr>
        <w:pStyle w:val="BodyText"/>
        <w:spacing w:before="159"/>
        <w:ind w:left="620" w:right="1259"/>
      </w:pPr>
      <w:r>
        <w:t>According to last year’s assessment plan, we developed strong Outcome and Assessment Methods for program and will perform a full assessment process for</w:t>
      </w:r>
      <w:r>
        <w:rPr>
          <w:spacing w:val="-44"/>
        </w:rPr>
        <w:t xml:space="preserve"> </w:t>
      </w:r>
      <w:r>
        <w:t>this</w:t>
      </w:r>
      <w:r>
        <w:rPr>
          <w:spacing w:val="-2"/>
        </w:rPr>
        <w:t xml:space="preserve"> </w:t>
      </w:r>
      <w:r>
        <w:t>academic</w:t>
      </w:r>
      <w:r>
        <w:rPr>
          <w:spacing w:val="-1"/>
        </w:rPr>
        <w:t xml:space="preserve"> </w:t>
      </w:r>
      <w:r>
        <w:t>year.</w:t>
      </w:r>
    </w:p>
    <w:p w:rsidR="00060A6F" w:rsidRDefault="00060A6F">
      <w:pPr>
        <w:pStyle w:val="BodyText"/>
        <w:spacing w:before="2"/>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BodyText"/>
        <w:spacing w:before="159"/>
        <w:ind w:left="620"/>
      </w:pPr>
      <w:r>
        <w:rPr>
          <w:b/>
          <w:u w:val="single"/>
        </w:rPr>
        <w:t>Outcome</w:t>
      </w:r>
      <w:r>
        <w:rPr>
          <w:b/>
          <w:spacing w:val="-3"/>
          <w:u w:val="single"/>
        </w:rPr>
        <w:t xml:space="preserve"> </w:t>
      </w:r>
      <w:r>
        <w:rPr>
          <w:b/>
          <w:u w:val="single"/>
        </w:rPr>
        <w:t>1:</w:t>
      </w:r>
      <w:r>
        <w:rPr>
          <w:b/>
          <w:spacing w:val="43"/>
        </w:rPr>
        <w:t xml:space="preserve"> </w:t>
      </w:r>
      <w:r>
        <w:t>Identify</w:t>
      </w:r>
      <w:r>
        <w:rPr>
          <w:spacing w:val="-2"/>
        </w:rPr>
        <w:t xml:space="preserve"> </w:t>
      </w:r>
      <w:r>
        <w:t>risks</w:t>
      </w:r>
      <w:r>
        <w:t>,</w:t>
      </w:r>
      <w:r>
        <w:rPr>
          <w:spacing w:val="-3"/>
        </w:rPr>
        <w:t xml:space="preserve"> </w:t>
      </w:r>
      <w:r>
        <w:t>assess</w:t>
      </w:r>
      <w:r>
        <w:rPr>
          <w:spacing w:val="-2"/>
        </w:rPr>
        <w:t xml:space="preserve"> </w:t>
      </w:r>
      <w:r>
        <w:t>threats,</w:t>
      </w:r>
      <w:r>
        <w:rPr>
          <w:spacing w:val="-2"/>
        </w:rPr>
        <w:t xml:space="preserve"> </w:t>
      </w:r>
      <w:r>
        <w:t>and</w:t>
      </w:r>
      <w:r>
        <w:rPr>
          <w:spacing w:val="-2"/>
        </w:rPr>
        <w:t xml:space="preserve"> </w:t>
      </w:r>
      <w:r>
        <w:t>develop</w:t>
      </w:r>
      <w:r>
        <w:rPr>
          <w:spacing w:val="-2"/>
        </w:rPr>
        <w:t xml:space="preserve"> </w:t>
      </w:r>
      <w:r>
        <w:t>effective</w:t>
      </w:r>
      <w:r>
        <w:rPr>
          <w:spacing w:val="-2"/>
        </w:rPr>
        <w:t xml:space="preserve"> </w:t>
      </w:r>
      <w:r>
        <w:t>countermeasures</w:t>
      </w:r>
      <w:r>
        <w:rPr>
          <w:spacing w:val="-2"/>
        </w:rPr>
        <w:t xml:space="preserve"> </w:t>
      </w:r>
      <w:r>
        <w:t>aimed</w:t>
      </w:r>
      <w:r>
        <w:rPr>
          <w:spacing w:val="-2"/>
        </w:rPr>
        <w:t xml:space="preserve"> </w:t>
      </w:r>
      <w:r>
        <w:t>at</w:t>
      </w:r>
      <w:r>
        <w:rPr>
          <w:spacing w:val="-2"/>
        </w:rPr>
        <w:t xml:space="preserve"> </w:t>
      </w:r>
      <w:r>
        <w:t>protecting</w:t>
      </w:r>
      <w:r>
        <w:rPr>
          <w:spacing w:val="-2"/>
        </w:rPr>
        <w:t xml:space="preserve"> </w:t>
      </w:r>
      <w:r>
        <w:t>organizational</w:t>
      </w:r>
      <w:r>
        <w:rPr>
          <w:spacing w:val="-2"/>
        </w:rPr>
        <w:t xml:space="preserve"> </w:t>
      </w:r>
      <w:r>
        <w:t>assets</w:t>
      </w:r>
      <w:r>
        <w:rPr>
          <w:spacing w:val="-2"/>
        </w:rPr>
        <w:t xml:space="preserve"> </w:t>
      </w:r>
      <w:r>
        <w:t>on</w:t>
      </w:r>
      <w:r>
        <w:rPr>
          <w:spacing w:val="-2"/>
        </w:rPr>
        <w:t xml:space="preserve"> </w:t>
      </w:r>
      <w:r>
        <w:t>premise</w:t>
      </w:r>
      <w:r>
        <w:rPr>
          <w:spacing w:val="-2"/>
        </w:rPr>
        <w:t xml:space="preserve"> </w:t>
      </w:r>
      <w:r>
        <w:t>and</w:t>
      </w:r>
      <w:r>
        <w:rPr>
          <w:spacing w:val="-2"/>
        </w:rPr>
        <w:t xml:space="preserve"> </w:t>
      </w:r>
      <w:r>
        <w:t>in</w:t>
      </w:r>
      <w:r>
        <w:rPr>
          <w:spacing w:val="-2"/>
        </w:rPr>
        <w:t xml:space="preserve"> </w:t>
      </w:r>
      <w:r>
        <w:t>the</w:t>
      </w:r>
      <w:r>
        <w:rPr>
          <w:spacing w:val="-3"/>
        </w:rPr>
        <w:t xml:space="preserve"> </w:t>
      </w:r>
      <w:r>
        <w:t>cloud.</w:t>
      </w:r>
    </w:p>
    <w:p w:rsidR="00060A6F" w:rsidRDefault="00280855">
      <w:pPr>
        <w:pStyle w:val="BodyText"/>
        <w:spacing w:before="159"/>
        <w:ind w:left="620" w:right="1459"/>
      </w:pPr>
      <w:r>
        <w:rPr>
          <w:b/>
          <w:u w:val="single"/>
        </w:rPr>
        <w:t>Outcome 2:</w:t>
      </w:r>
      <w:r>
        <w:rPr>
          <w:b/>
        </w:rPr>
        <w:t xml:space="preserve"> </w:t>
      </w:r>
      <w:r>
        <w:t>Prevent common security threats, including implementing firewall and VPN technologies and perimeter defenses, conducting vulnerability and</w:t>
      </w:r>
      <w:r>
        <w:rPr>
          <w:spacing w:val="-43"/>
        </w:rPr>
        <w:t xml:space="preserve"> </w:t>
      </w:r>
      <w:r>
        <w:t>penetration</w:t>
      </w:r>
      <w:r>
        <w:rPr>
          <w:spacing w:val="-2"/>
        </w:rPr>
        <w:t xml:space="preserve"> </w:t>
      </w:r>
      <w:r>
        <w:t>testing,</w:t>
      </w:r>
      <w:r>
        <w:rPr>
          <w:spacing w:val="-1"/>
        </w:rPr>
        <w:t xml:space="preserve"> </w:t>
      </w:r>
      <w:r>
        <w:t>and</w:t>
      </w:r>
      <w:r>
        <w:rPr>
          <w:spacing w:val="-1"/>
        </w:rPr>
        <w:t xml:space="preserve"> </w:t>
      </w:r>
      <w:r>
        <w:t>scanning</w:t>
      </w:r>
      <w:r>
        <w:rPr>
          <w:spacing w:val="-1"/>
        </w:rPr>
        <w:t xml:space="preserve"> </w:t>
      </w:r>
      <w:r>
        <w:t>networked</w:t>
      </w:r>
      <w:r>
        <w:rPr>
          <w:spacing w:val="-1"/>
        </w:rPr>
        <w:t xml:space="preserve"> </w:t>
      </w:r>
      <w:r>
        <w:t>systems.</w:t>
      </w:r>
    </w:p>
    <w:p w:rsidR="00060A6F" w:rsidRDefault="00280855">
      <w:pPr>
        <w:pStyle w:val="BodyText"/>
        <w:spacing w:before="160"/>
        <w:ind w:left="620"/>
      </w:pPr>
      <w:r>
        <w:rPr>
          <w:b/>
          <w:u w:val="single"/>
        </w:rPr>
        <w:t>Outcome</w:t>
      </w:r>
      <w:r>
        <w:rPr>
          <w:b/>
          <w:spacing w:val="-3"/>
          <w:u w:val="single"/>
        </w:rPr>
        <w:t xml:space="preserve"> </w:t>
      </w:r>
      <w:r>
        <w:rPr>
          <w:b/>
          <w:u w:val="single"/>
        </w:rPr>
        <w:t>3:</w:t>
      </w:r>
      <w:r>
        <w:rPr>
          <w:b/>
          <w:spacing w:val="-2"/>
        </w:rPr>
        <w:t xml:space="preserve"> </w:t>
      </w:r>
      <w:r>
        <w:t>Discuss</w:t>
      </w:r>
      <w:r>
        <w:rPr>
          <w:spacing w:val="-2"/>
        </w:rPr>
        <w:t xml:space="preserve"> </w:t>
      </w:r>
      <w:r>
        <w:t>relevant</w:t>
      </w:r>
      <w:r>
        <w:rPr>
          <w:spacing w:val="-2"/>
        </w:rPr>
        <w:t xml:space="preserve"> </w:t>
      </w:r>
      <w:r>
        <w:t>laws,</w:t>
      </w:r>
      <w:r>
        <w:rPr>
          <w:spacing w:val="-2"/>
        </w:rPr>
        <w:t xml:space="preserve"> </w:t>
      </w:r>
      <w:r>
        <w:t>regulations,</w:t>
      </w:r>
      <w:r>
        <w:rPr>
          <w:spacing w:val="-3"/>
        </w:rPr>
        <w:t xml:space="preserve"> </w:t>
      </w:r>
      <w:r>
        <w:t>and</w:t>
      </w:r>
      <w:r>
        <w:rPr>
          <w:spacing w:val="-2"/>
        </w:rPr>
        <w:t xml:space="preserve"> </w:t>
      </w:r>
      <w:r>
        <w:t>frameworks</w:t>
      </w:r>
      <w:r>
        <w:rPr>
          <w:spacing w:val="-2"/>
        </w:rPr>
        <w:t xml:space="preserve"> </w:t>
      </w:r>
      <w:r>
        <w:t>as</w:t>
      </w:r>
      <w:r>
        <w:rPr>
          <w:spacing w:val="-2"/>
        </w:rPr>
        <w:t xml:space="preserve"> </w:t>
      </w:r>
      <w:r>
        <w:t>they</w:t>
      </w:r>
      <w:r>
        <w:rPr>
          <w:spacing w:val="-2"/>
        </w:rPr>
        <w:t xml:space="preserve"> </w:t>
      </w:r>
      <w:r>
        <w:t>apply</w:t>
      </w:r>
      <w:r>
        <w:rPr>
          <w:spacing w:val="-3"/>
        </w:rPr>
        <w:t xml:space="preserve"> </w:t>
      </w:r>
      <w:r>
        <w:t>to</w:t>
      </w:r>
      <w:r>
        <w:rPr>
          <w:spacing w:val="-2"/>
        </w:rPr>
        <w:t xml:space="preserve"> </w:t>
      </w:r>
      <w:r>
        <w:t>data</w:t>
      </w:r>
      <w:r>
        <w:rPr>
          <w:spacing w:val="-2"/>
        </w:rPr>
        <w:t xml:space="preserve"> </w:t>
      </w:r>
      <w:r>
        <w:t>privacy</w:t>
      </w:r>
      <w:r>
        <w:rPr>
          <w:spacing w:val="-2"/>
        </w:rPr>
        <w:t xml:space="preserve"> </w:t>
      </w:r>
      <w:r>
        <w:t>and</w:t>
      </w:r>
      <w:r>
        <w:rPr>
          <w:spacing w:val="-2"/>
        </w:rPr>
        <w:t xml:space="preserve"> </w:t>
      </w:r>
      <w:r>
        <w:t>cybersecurity</w:t>
      </w:r>
      <w:r>
        <w:rPr>
          <w:spacing w:val="-3"/>
        </w:rPr>
        <w:t xml:space="preserve"> </w:t>
      </w:r>
      <w:r>
        <w:t>operations.</w:t>
      </w:r>
    </w:p>
    <w:p w:rsidR="00060A6F" w:rsidRDefault="00280855">
      <w:pPr>
        <w:pStyle w:val="BodyText"/>
        <w:spacing w:before="159"/>
        <w:ind w:left="620"/>
      </w:pPr>
      <w:r>
        <w:rPr>
          <w:b/>
          <w:u w:val="single"/>
        </w:rPr>
        <w:t>Outcome</w:t>
      </w:r>
      <w:r>
        <w:rPr>
          <w:b/>
          <w:spacing w:val="-2"/>
          <w:u w:val="single"/>
        </w:rPr>
        <w:t xml:space="preserve"> </w:t>
      </w:r>
      <w:r>
        <w:rPr>
          <w:b/>
          <w:u w:val="single"/>
        </w:rPr>
        <w:t>4:</w:t>
      </w:r>
      <w:r>
        <w:rPr>
          <w:b/>
          <w:spacing w:val="-2"/>
        </w:rPr>
        <w:t xml:space="preserve"> </w:t>
      </w:r>
      <w:r>
        <w:t>Demonstrate</w:t>
      </w:r>
      <w:r>
        <w:rPr>
          <w:spacing w:val="-2"/>
        </w:rPr>
        <w:t xml:space="preserve"> </w:t>
      </w:r>
      <w:r>
        <w:t>the</w:t>
      </w:r>
      <w:r>
        <w:rPr>
          <w:spacing w:val="-3"/>
        </w:rPr>
        <w:t xml:space="preserve"> </w:t>
      </w:r>
      <w:r>
        <w:t>legal</w:t>
      </w:r>
      <w:r>
        <w:rPr>
          <w:spacing w:val="-2"/>
        </w:rPr>
        <w:t xml:space="preserve"> </w:t>
      </w:r>
      <w:r>
        <w:t>and</w:t>
      </w:r>
      <w:r>
        <w:rPr>
          <w:spacing w:val="-2"/>
        </w:rPr>
        <w:t xml:space="preserve"> </w:t>
      </w:r>
      <w:r>
        <w:t>technical</w:t>
      </w:r>
      <w:r>
        <w:rPr>
          <w:spacing w:val="-2"/>
        </w:rPr>
        <w:t xml:space="preserve"> </w:t>
      </w:r>
      <w:r>
        <w:t>aspects</w:t>
      </w:r>
      <w:r>
        <w:rPr>
          <w:spacing w:val="-2"/>
        </w:rPr>
        <w:t xml:space="preserve"> </w:t>
      </w:r>
      <w:r>
        <w:t>of</w:t>
      </w:r>
      <w:r>
        <w:rPr>
          <w:spacing w:val="-2"/>
        </w:rPr>
        <w:t xml:space="preserve"> </w:t>
      </w:r>
      <w:r>
        <w:t>a</w:t>
      </w:r>
      <w:r>
        <w:rPr>
          <w:spacing w:val="-2"/>
        </w:rPr>
        <w:t xml:space="preserve"> </w:t>
      </w:r>
      <w:r>
        <w:t>cybercrime</w:t>
      </w:r>
      <w:r>
        <w:rPr>
          <w:spacing w:val="-2"/>
        </w:rPr>
        <w:t xml:space="preserve"> </w:t>
      </w:r>
      <w:r>
        <w:t>investigation</w:t>
      </w:r>
      <w:r>
        <w:rPr>
          <w:spacing w:val="-2"/>
        </w:rPr>
        <w:t xml:space="preserve"> </w:t>
      </w:r>
      <w:r>
        <w:t>and</w:t>
      </w:r>
      <w:r>
        <w:rPr>
          <w:spacing w:val="-2"/>
        </w:rPr>
        <w:t xml:space="preserve"> </w:t>
      </w:r>
      <w:r>
        <w:t>the</w:t>
      </w:r>
      <w:r>
        <w:rPr>
          <w:spacing w:val="-2"/>
        </w:rPr>
        <w:t xml:space="preserve"> </w:t>
      </w:r>
      <w:r>
        <w:t>application</w:t>
      </w:r>
      <w:r>
        <w:rPr>
          <w:spacing w:val="-2"/>
        </w:rPr>
        <w:t xml:space="preserve"> </w:t>
      </w:r>
      <w:r>
        <w:t>of</w:t>
      </w:r>
      <w:r>
        <w:rPr>
          <w:spacing w:val="-2"/>
        </w:rPr>
        <w:t xml:space="preserve"> </w:t>
      </w:r>
      <w:r>
        <w:t>computer</w:t>
      </w:r>
      <w:r>
        <w:rPr>
          <w:spacing w:val="-2"/>
        </w:rPr>
        <w:t xml:space="preserve"> </w:t>
      </w:r>
      <w:r>
        <w:t>forensic</w:t>
      </w:r>
      <w:r>
        <w:rPr>
          <w:spacing w:val="-2"/>
        </w:rPr>
        <w:t xml:space="preserve"> </w:t>
      </w:r>
      <w:r>
        <w:t>tools.</w:t>
      </w:r>
    </w:p>
    <w:p w:rsidR="00060A6F" w:rsidRDefault="00060A6F">
      <w:pPr>
        <w:pStyle w:val="BodyText"/>
        <w:spacing w:before="7"/>
        <w:rPr>
          <w:sz w:val="27"/>
        </w:rPr>
      </w:pPr>
    </w:p>
    <w:p w:rsidR="00060A6F" w:rsidRDefault="00280855">
      <w:pPr>
        <w:pStyle w:val="Heading6"/>
        <w:spacing w:before="101"/>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rPr>
          <w:i/>
        </w:rPr>
      </w:pPr>
    </w:p>
    <w:p w:rsidR="00060A6F" w:rsidRDefault="00060A6F">
      <w:pPr>
        <w:pStyle w:val="BodyText"/>
        <w:spacing w:before="5"/>
        <w:rPr>
          <w:i/>
          <w:sz w:val="16"/>
        </w:rPr>
      </w:pPr>
    </w:p>
    <w:p w:rsidR="00060A6F" w:rsidRDefault="00280855">
      <w:pPr>
        <w:spacing w:before="102"/>
        <w:ind w:left="620"/>
        <w:jc w:val="both"/>
        <w:rPr>
          <w:b/>
          <w:sz w:val="20"/>
        </w:rPr>
      </w:pPr>
      <w:r>
        <w:rPr>
          <w:b/>
          <w:sz w:val="20"/>
          <w:u w:val="single"/>
        </w:rPr>
        <w:t>Outcome</w:t>
      </w:r>
      <w:r>
        <w:rPr>
          <w:b/>
          <w:spacing w:val="-3"/>
          <w:sz w:val="20"/>
          <w:u w:val="single"/>
        </w:rPr>
        <w:t xml:space="preserve"> </w:t>
      </w:r>
      <w:r>
        <w:rPr>
          <w:b/>
          <w:sz w:val="20"/>
          <w:u w:val="single"/>
        </w:rPr>
        <w:t>1:</w:t>
      </w:r>
      <w:r>
        <w:rPr>
          <w:b/>
          <w:spacing w:val="-2"/>
          <w:sz w:val="20"/>
        </w:rPr>
        <w:t xml:space="preserve"> </w:t>
      </w:r>
      <w:r>
        <w:rPr>
          <w:b/>
          <w:sz w:val="20"/>
        </w:rPr>
        <w:t>Students</w:t>
      </w:r>
      <w:r>
        <w:rPr>
          <w:b/>
          <w:spacing w:val="-2"/>
          <w:sz w:val="20"/>
        </w:rPr>
        <w:t xml:space="preserve"> </w:t>
      </w:r>
      <w:r>
        <w:rPr>
          <w:b/>
          <w:sz w:val="20"/>
        </w:rPr>
        <w:t>will</w:t>
      </w:r>
      <w:r>
        <w:rPr>
          <w:b/>
          <w:spacing w:val="-2"/>
          <w:sz w:val="20"/>
        </w:rPr>
        <w:t xml:space="preserve"> </w:t>
      </w:r>
      <w:r>
        <w:rPr>
          <w:b/>
          <w:sz w:val="20"/>
        </w:rPr>
        <w:t>use</w:t>
      </w:r>
      <w:r>
        <w:rPr>
          <w:b/>
          <w:spacing w:val="-3"/>
          <w:sz w:val="20"/>
        </w:rPr>
        <w:t xml:space="preserve"> </w:t>
      </w:r>
      <w:r>
        <w:rPr>
          <w:b/>
          <w:sz w:val="20"/>
        </w:rPr>
        <w:t>a</w:t>
      </w:r>
      <w:r>
        <w:rPr>
          <w:b/>
          <w:spacing w:val="-2"/>
          <w:sz w:val="20"/>
        </w:rPr>
        <w:t xml:space="preserve"> </w:t>
      </w:r>
      <w:r>
        <w:rPr>
          <w:b/>
          <w:sz w:val="20"/>
        </w:rPr>
        <w:t>simulation</w:t>
      </w:r>
      <w:r>
        <w:rPr>
          <w:b/>
          <w:spacing w:val="-2"/>
          <w:sz w:val="20"/>
        </w:rPr>
        <w:t xml:space="preserve"> </w:t>
      </w:r>
      <w:r>
        <w:rPr>
          <w:b/>
          <w:sz w:val="20"/>
        </w:rPr>
        <w:t>software,</w:t>
      </w:r>
      <w:r>
        <w:rPr>
          <w:b/>
          <w:spacing w:val="-2"/>
          <w:sz w:val="20"/>
        </w:rPr>
        <w:t xml:space="preserve"> </w:t>
      </w:r>
      <w:r>
        <w:rPr>
          <w:b/>
          <w:sz w:val="20"/>
        </w:rPr>
        <w:t>along</w:t>
      </w:r>
      <w:r>
        <w:rPr>
          <w:b/>
          <w:spacing w:val="-2"/>
          <w:sz w:val="20"/>
        </w:rPr>
        <w:t xml:space="preserve"> </w:t>
      </w:r>
      <w:r>
        <w:rPr>
          <w:b/>
          <w:sz w:val="20"/>
        </w:rPr>
        <w:t>with</w:t>
      </w:r>
      <w:r>
        <w:rPr>
          <w:b/>
          <w:spacing w:val="-3"/>
          <w:sz w:val="20"/>
        </w:rPr>
        <w:t xml:space="preserve"> </w:t>
      </w:r>
      <w:r>
        <w:rPr>
          <w:b/>
          <w:sz w:val="20"/>
        </w:rPr>
        <w:t>completing</w:t>
      </w:r>
      <w:r>
        <w:rPr>
          <w:b/>
          <w:spacing w:val="-2"/>
          <w:sz w:val="20"/>
        </w:rPr>
        <w:t xml:space="preserve"> </w:t>
      </w:r>
      <w:r>
        <w:rPr>
          <w:b/>
          <w:sz w:val="20"/>
        </w:rPr>
        <w:t>labs</w:t>
      </w:r>
      <w:r>
        <w:rPr>
          <w:b/>
          <w:spacing w:val="-2"/>
          <w:sz w:val="20"/>
        </w:rPr>
        <w:t xml:space="preserve"> </w:t>
      </w:r>
      <w:r>
        <w:rPr>
          <w:b/>
          <w:sz w:val="20"/>
        </w:rPr>
        <w:t>using</w:t>
      </w:r>
      <w:r>
        <w:rPr>
          <w:b/>
          <w:spacing w:val="-2"/>
          <w:sz w:val="20"/>
        </w:rPr>
        <w:t xml:space="preserve"> </w:t>
      </w:r>
      <w:r>
        <w:rPr>
          <w:b/>
          <w:sz w:val="20"/>
        </w:rPr>
        <w:t>physical</w:t>
      </w:r>
      <w:r>
        <w:rPr>
          <w:b/>
          <w:spacing w:val="-3"/>
          <w:sz w:val="20"/>
        </w:rPr>
        <w:t xml:space="preserve"> </w:t>
      </w:r>
      <w:r>
        <w:rPr>
          <w:b/>
          <w:sz w:val="20"/>
        </w:rPr>
        <w:t>hardware</w:t>
      </w:r>
      <w:r>
        <w:rPr>
          <w:b/>
          <w:spacing w:val="-2"/>
          <w:sz w:val="20"/>
        </w:rPr>
        <w:t xml:space="preserve"> </w:t>
      </w:r>
      <w:r>
        <w:rPr>
          <w:b/>
          <w:sz w:val="20"/>
        </w:rPr>
        <w:t>&amp;</w:t>
      </w:r>
      <w:r>
        <w:rPr>
          <w:b/>
          <w:spacing w:val="-3"/>
          <w:sz w:val="20"/>
        </w:rPr>
        <w:t xml:space="preserve"> </w:t>
      </w:r>
      <w:r>
        <w:rPr>
          <w:b/>
          <w:sz w:val="20"/>
        </w:rPr>
        <w:t>software</w:t>
      </w:r>
      <w:r>
        <w:rPr>
          <w:b/>
          <w:spacing w:val="-2"/>
          <w:sz w:val="20"/>
        </w:rPr>
        <w:t xml:space="preserve"> </w:t>
      </w:r>
      <w:r>
        <w:rPr>
          <w:b/>
          <w:sz w:val="20"/>
        </w:rPr>
        <w:t>that</w:t>
      </w:r>
      <w:r>
        <w:rPr>
          <w:b/>
          <w:spacing w:val="-2"/>
          <w:sz w:val="20"/>
        </w:rPr>
        <w:t xml:space="preserve"> </w:t>
      </w:r>
      <w:r>
        <w:rPr>
          <w:b/>
          <w:sz w:val="20"/>
        </w:rPr>
        <w:t>will</w:t>
      </w:r>
      <w:r>
        <w:rPr>
          <w:b/>
          <w:spacing w:val="-3"/>
          <w:sz w:val="20"/>
        </w:rPr>
        <w:t xml:space="preserve"> </w:t>
      </w:r>
      <w:r>
        <w:rPr>
          <w:b/>
          <w:sz w:val="20"/>
        </w:rPr>
        <w:t>cover</w:t>
      </w:r>
      <w:r>
        <w:rPr>
          <w:b/>
          <w:spacing w:val="-2"/>
          <w:sz w:val="20"/>
        </w:rPr>
        <w:t xml:space="preserve"> </w:t>
      </w:r>
      <w:r>
        <w:rPr>
          <w:b/>
          <w:sz w:val="20"/>
        </w:rPr>
        <w:t>the</w:t>
      </w:r>
      <w:r>
        <w:rPr>
          <w:b/>
          <w:spacing w:val="-2"/>
          <w:sz w:val="20"/>
        </w:rPr>
        <w:t xml:space="preserve"> </w:t>
      </w:r>
      <w:r>
        <w:rPr>
          <w:b/>
          <w:sz w:val="20"/>
        </w:rPr>
        <w:t>following</w:t>
      </w:r>
      <w:r>
        <w:rPr>
          <w:b/>
          <w:spacing w:val="-5"/>
          <w:sz w:val="20"/>
        </w:rPr>
        <w:t xml:space="preserve"> </w:t>
      </w:r>
      <w:r>
        <w:rPr>
          <w:b/>
          <w:sz w:val="20"/>
        </w:rPr>
        <w:t>areas:</w:t>
      </w:r>
    </w:p>
    <w:p w:rsidR="00060A6F" w:rsidRDefault="00280855">
      <w:pPr>
        <w:pStyle w:val="ListParagraph"/>
        <w:numPr>
          <w:ilvl w:val="0"/>
          <w:numId w:val="46"/>
        </w:numPr>
        <w:tabs>
          <w:tab w:val="left" w:pos="1339"/>
          <w:tab w:val="left" w:pos="1340"/>
        </w:tabs>
        <w:spacing w:before="158" w:line="255" w:lineRule="exact"/>
        <w:rPr>
          <w:sz w:val="20"/>
        </w:rPr>
      </w:pPr>
      <w:r>
        <w:rPr>
          <w:sz w:val="20"/>
        </w:rPr>
        <w:t>Introduction</w:t>
      </w:r>
      <w:r>
        <w:rPr>
          <w:spacing w:val="-3"/>
          <w:sz w:val="20"/>
        </w:rPr>
        <w:t xml:space="preserve"> </w:t>
      </w:r>
      <w:r>
        <w:rPr>
          <w:sz w:val="20"/>
        </w:rPr>
        <w:t>to</w:t>
      </w:r>
      <w:r>
        <w:rPr>
          <w:spacing w:val="-2"/>
          <w:sz w:val="20"/>
        </w:rPr>
        <w:t xml:space="preserve"> </w:t>
      </w:r>
      <w:r>
        <w:rPr>
          <w:sz w:val="20"/>
        </w:rPr>
        <w:t>Penetration</w:t>
      </w:r>
      <w:r>
        <w:rPr>
          <w:spacing w:val="-3"/>
          <w:sz w:val="20"/>
        </w:rPr>
        <w:t xml:space="preserve"> </w:t>
      </w:r>
      <w:r>
        <w:rPr>
          <w:sz w:val="20"/>
        </w:rPr>
        <w:t>Testing</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Social</w:t>
      </w:r>
      <w:r>
        <w:rPr>
          <w:spacing w:val="-3"/>
          <w:sz w:val="20"/>
        </w:rPr>
        <w:t xml:space="preserve"> </w:t>
      </w:r>
      <w:r>
        <w:rPr>
          <w:sz w:val="20"/>
        </w:rPr>
        <w:t>Engineering</w:t>
      </w:r>
      <w:r>
        <w:rPr>
          <w:spacing w:val="-2"/>
          <w:sz w:val="20"/>
        </w:rPr>
        <w:t xml:space="preserve"> </w:t>
      </w:r>
      <w:r>
        <w:rPr>
          <w:sz w:val="20"/>
        </w:rPr>
        <w:t>and</w:t>
      </w:r>
      <w:r>
        <w:rPr>
          <w:spacing w:val="-2"/>
          <w:sz w:val="20"/>
        </w:rPr>
        <w:t xml:space="preserve"> </w:t>
      </w:r>
      <w:r>
        <w:rPr>
          <w:sz w:val="20"/>
        </w:rPr>
        <w:t>Physical</w:t>
      </w:r>
      <w:r>
        <w:rPr>
          <w:spacing w:val="-2"/>
          <w:sz w:val="20"/>
        </w:rPr>
        <w:t xml:space="preserve"> </w:t>
      </w:r>
      <w:r>
        <w:rPr>
          <w:sz w:val="20"/>
        </w:rPr>
        <w:t>Security</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Reconnaissance</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Scanning</w:t>
      </w:r>
    </w:p>
    <w:p w:rsidR="00060A6F" w:rsidRDefault="00280855">
      <w:pPr>
        <w:pStyle w:val="ListParagraph"/>
        <w:numPr>
          <w:ilvl w:val="0"/>
          <w:numId w:val="46"/>
        </w:numPr>
        <w:tabs>
          <w:tab w:val="left" w:pos="1338"/>
          <w:tab w:val="left" w:pos="1340"/>
        </w:tabs>
        <w:spacing w:line="254" w:lineRule="exact"/>
        <w:ind w:hanging="361"/>
        <w:rPr>
          <w:sz w:val="20"/>
        </w:rPr>
      </w:pPr>
      <w:r>
        <w:rPr>
          <w:sz w:val="20"/>
        </w:rPr>
        <w:t>Enumeration</w:t>
      </w:r>
    </w:p>
    <w:p w:rsidR="00060A6F" w:rsidRDefault="00280855">
      <w:pPr>
        <w:pStyle w:val="ListParagraph"/>
        <w:numPr>
          <w:ilvl w:val="0"/>
          <w:numId w:val="46"/>
        </w:numPr>
        <w:tabs>
          <w:tab w:val="left" w:pos="1338"/>
          <w:tab w:val="left" w:pos="1339"/>
        </w:tabs>
        <w:ind w:left="1338" w:hanging="361"/>
        <w:rPr>
          <w:sz w:val="20"/>
        </w:rPr>
      </w:pPr>
      <w:r>
        <w:rPr>
          <w:sz w:val="20"/>
        </w:rPr>
        <w:t>Analyze</w:t>
      </w:r>
      <w:r>
        <w:rPr>
          <w:spacing w:val="-4"/>
          <w:sz w:val="20"/>
        </w:rPr>
        <w:t xml:space="preserve"> </w:t>
      </w:r>
      <w:r>
        <w:rPr>
          <w:sz w:val="20"/>
        </w:rPr>
        <w:t>Vulnerabilities</w:t>
      </w:r>
    </w:p>
    <w:p w:rsidR="00060A6F" w:rsidRDefault="00280855">
      <w:pPr>
        <w:pStyle w:val="ListParagraph"/>
        <w:numPr>
          <w:ilvl w:val="0"/>
          <w:numId w:val="46"/>
        </w:numPr>
        <w:tabs>
          <w:tab w:val="left" w:pos="1338"/>
          <w:tab w:val="left" w:pos="1339"/>
        </w:tabs>
        <w:spacing w:before="4" w:line="255" w:lineRule="exact"/>
        <w:ind w:left="1338" w:hanging="361"/>
        <w:rPr>
          <w:sz w:val="20"/>
        </w:rPr>
      </w:pPr>
      <w:r>
        <w:rPr>
          <w:sz w:val="20"/>
        </w:rPr>
        <w:t>System</w:t>
      </w:r>
      <w:r>
        <w:rPr>
          <w:spacing w:val="-3"/>
          <w:sz w:val="20"/>
        </w:rPr>
        <w:t xml:space="preserve"> </w:t>
      </w:r>
      <w:r>
        <w:rPr>
          <w:sz w:val="20"/>
        </w:rPr>
        <w:t>Hacking</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Malware</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Sniffers,</w:t>
      </w:r>
      <w:r>
        <w:rPr>
          <w:spacing w:val="-3"/>
          <w:sz w:val="20"/>
        </w:rPr>
        <w:t xml:space="preserve"> </w:t>
      </w:r>
      <w:r>
        <w:rPr>
          <w:sz w:val="20"/>
        </w:rPr>
        <w:t>Session</w:t>
      </w:r>
      <w:r>
        <w:rPr>
          <w:spacing w:val="-2"/>
          <w:sz w:val="20"/>
        </w:rPr>
        <w:t xml:space="preserve"> </w:t>
      </w:r>
      <w:r>
        <w:rPr>
          <w:sz w:val="20"/>
        </w:rPr>
        <w:t>Hijacking</w:t>
      </w:r>
      <w:r>
        <w:rPr>
          <w:spacing w:val="-2"/>
          <w:sz w:val="20"/>
        </w:rPr>
        <w:t xml:space="preserve"> </w:t>
      </w:r>
      <w:r>
        <w:rPr>
          <w:sz w:val="20"/>
        </w:rPr>
        <w:t>and</w:t>
      </w:r>
      <w:r>
        <w:rPr>
          <w:spacing w:val="-3"/>
          <w:sz w:val="20"/>
        </w:rPr>
        <w:t xml:space="preserve"> </w:t>
      </w:r>
      <w:r>
        <w:rPr>
          <w:sz w:val="20"/>
        </w:rPr>
        <w:t>Denial</w:t>
      </w:r>
      <w:r>
        <w:rPr>
          <w:spacing w:val="-2"/>
          <w:sz w:val="20"/>
        </w:rPr>
        <w:t xml:space="preserve"> </w:t>
      </w:r>
      <w:r>
        <w:rPr>
          <w:sz w:val="20"/>
        </w:rPr>
        <w:t>of</w:t>
      </w:r>
      <w:r>
        <w:rPr>
          <w:spacing w:val="-2"/>
          <w:sz w:val="20"/>
        </w:rPr>
        <w:t xml:space="preserve"> </w:t>
      </w:r>
      <w:r>
        <w:rPr>
          <w:sz w:val="20"/>
        </w:rPr>
        <w:t>Service</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IDS,</w:t>
      </w:r>
      <w:r>
        <w:rPr>
          <w:spacing w:val="-3"/>
          <w:sz w:val="20"/>
        </w:rPr>
        <w:t xml:space="preserve"> </w:t>
      </w:r>
      <w:r>
        <w:rPr>
          <w:sz w:val="20"/>
        </w:rPr>
        <w:t>Firewalls,</w:t>
      </w:r>
      <w:r>
        <w:rPr>
          <w:spacing w:val="-2"/>
          <w:sz w:val="20"/>
        </w:rPr>
        <w:t xml:space="preserve"> </w:t>
      </w:r>
      <w:r>
        <w:rPr>
          <w:sz w:val="20"/>
        </w:rPr>
        <w:t>and</w:t>
      </w:r>
      <w:r>
        <w:rPr>
          <w:spacing w:val="-2"/>
          <w:sz w:val="20"/>
        </w:rPr>
        <w:t xml:space="preserve"> </w:t>
      </w:r>
      <w:r>
        <w:rPr>
          <w:sz w:val="20"/>
        </w:rPr>
        <w:t>Honeypots</w:t>
      </w:r>
    </w:p>
    <w:p w:rsidR="00060A6F" w:rsidRDefault="00280855">
      <w:pPr>
        <w:pStyle w:val="ListParagraph"/>
        <w:numPr>
          <w:ilvl w:val="0"/>
          <w:numId w:val="46"/>
        </w:numPr>
        <w:tabs>
          <w:tab w:val="left" w:pos="1337"/>
          <w:tab w:val="left" w:pos="1339"/>
        </w:tabs>
        <w:spacing w:line="254" w:lineRule="exact"/>
        <w:ind w:left="1338" w:hanging="361"/>
        <w:rPr>
          <w:sz w:val="20"/>
        </w:rPr>
      </w:pPr>
      <w:r>
        <w:rPr>
          <w:sz w:val="20"/>
        </w:rPr>
        <w:t>Web</w:t>
      </w:r>
      <w:r>
        <w:rPr>
          <w:spacing w:val="-3"/>
          <w:sz w:val="20"/>
        </w:rPr>
        <w:t xml:space="preserve"> </w:t>
      </w:r>
      <w:r>
        <w:rPr>
          <w:sz w:val="20"/>
        </w:rPr>
        <w:t>Servers,</w:t>
      </w:r>
      <w:r>
        <w:rPr>
          <w:spacing w:val="-2"/>
          <w:sz w:val="20"/>
        </w:rPr>
        <w:t xml:space="preserve"> </w:t>
      </w:r>
      <w:r>
        <w:rPr>
          <w:sz w:val="20"/>
        </w:rPr>
        <w:t>Web</w:t>
      </w:r>
      <w:r>
        <w:rPr>
          <w:spacing w:val="-2"/>
          <w:sz w:val="20"/>
        </w:rPr>
        <w:t xml:space="preserve"> </w:t>
      </w:r>
      <w:r>
        <w:rPr>
          <w:sz w:val="20"/>
        </w:rPr>
        <w:t>Applications,</w:t>
      </w:r>
      <w:r>
        <w:rPr>
          <w:spacing w:val="-2"/>
          <w:sz w:val="20"/>
        </w:rPr>
        <w:t xml:space="preserve"> </w:t>
      </w:r>
      <w:r>
        <w:rPr>
          <w:sz w:val="20"/>
        </w:rPr>
        <w:t>and</w:t>
      </w:r>
      <w:r>
        <w:rPr>
          <w:spacing w:val="-3"/>
          <w:sz w:val="20"/>
        </w:rPr>
        <w:t xml:space="preserve"> </w:t>
      </w:r>
      <w:r>
        <w:rPr>
          <w:sz w:val="20"/>
        </w:rPr>
        <w:t>SQL</w:t>
      </w:r>
      <w:r>
        <w:rPr>
          <w:spacing w:val="-2"/>
          <w:sz w:val="20"/>
        </w:rPr>
        <w:t xml:space="preserve"> </w:t>
      </w:r>
      <w:r>
        <w:rPr>
          <w:sz w:val="20"/>
        </w:rPr>
        <w:t>Injections</w:t>
      </w:r>
    </w:p>
    <w:p w:rsidR="00060A6F" w:rsidRDefault="00280855">
      <w:pPr>
        <w:pStyle w:val="ListParagraph"/>
        <w:numPr>
          <w:ilvl w:val="0"/>
          <w:numId w:val="46"/>
        </w:numPr>
        <w:tabs>
          <w:tab w:val="left" w:pos="1337"/>
          <w:tab w:val="left" w:pos="1338"/>
        </w:tabs>
        <w:spacing w:line="254" w:lineRule="exact"/>
        <w:ind w:left="1337" w:hanging="361"/>
        <w:rPr>
          <w:sz w:val="20"/>
        </w:rPr>
      </w:pPr>
      <w:r>
        <w:rPr>
          <w:sz w:val="20"/>
        </w:rPr>
        <w:t>Wi-Fi,</w:t>
      </w:r>
      <w:r>
        <w:rPr>
          <w:spacing w:val="-3"/>
          <w:sz w:val="20"/>
        </w:rPr>
        <w:t xml:space="preserve"> </w:t>
      </w:r>
      <w:r>
        <w:rPr>
          <w:sz w:val="20"/>
        </w:rPr>
        <w:t>Bluetooth,</w:t>
      </w:r>
      <w:r>
        <w:rPr>
          <w:spacing w:val="-2"/>
          <w:sz w:val="20"/>
        </w:rPr>
        <w:t xml:space="preserve"> </w:t>
      </w:r>
      <w:r>
        <w:rPr>
          <w:sz w:val="20"/>
        </w:rPr>
        <w:t>and</w:t>
      </w:r>
      <w:r>
        <w:rPr>
          <w:spacing w:val="-2"/>
          <w:sz w:val="20"/>
        </w:rPr>
        <w:t xml:space="preserve"> </w:t>
      </w:r>
      <w:r>
        <w:rPr>
          <w:sz w:val="20"/>
        </w:rPr>
        <w:t>Mobile</w:t>
      </w:r>
      <w:r>
        <w:rPr>
          <w:spacing w:val="-2"/>
          <w:sz w:val="20"/>
        </w:rPr>
        <w:t xml:space="preserve"> </w:t>
      </w:r>
      <w:r>
        <w:rPr>
          <w:sz w:val="20"/>
        </w:rPr>
        <w:t>Devices</w:t>
      </w:r>
    </w:p>
    <w:p w:rsidR="00060A6F" w:rsidRDefault="00280855">
      <w:pPr>
        <w:pStyle w:val="ListParagraph"/>
        <w:numPr>
          <w:ilvl w:val="0"/>
          <w:numId w:val="46"/>
        </w:numPr>
        <w:tabs>
          <w:tab w:val="left" w:pos="1337"/>
          <w:tab w:val="left" w:pos="1338"/>
        </w:tabs>
        <w:spacing w:line="254" w:lineRule="exact"/>
        <w:ind w:left="1337" w:hanging="361"/>
        <w:rPr>
          <w:sz w:val="20"/>
        </w:rPr>
      </w:pPr>
      <w:r>
        <w:rPr>
          <w:sz w:val="20"/>
        </w:rPr>
        <w:t>Cloud</w:t>
      </w:r>
      <w:r>
        <w:rPr>
          <w:spacing w:val="-2"/>
          <w:sz w:val="20"/>
        </w:rPr>
        <w:t xml:space="preserve"> </w:t>
      </w:r>
      <w:r>
        <w:rPr>
          <w:sz w:val="20"/>
        </w:rPr>
        <w:t>Computing</w:t>
      </w:r>
      <w:r>
        <w:rPr>
          <w:spacing w:val="-3"/>
          <w:sz w:val="20"/>
        </w:rPr>
        <w:t xml:space="preserve"> </w:t>
      </w:r>
      <w:r>
        <w:rPr>
          <w:sz w:val="20"/>
        </w:rPr>
        <w:t>and</w:t>
      </w:r>
      <w:r>
        <w:rPr>
          <w:spacing w:val="-2"/>
          <w:sz w:val="20"/>
        </w:rPr>
        <w:t xml:space="preserve"> </w:t>
      </w:r>
      <w:r>
        <w:rPr>
          <w:sz w:val="20"/>
        </w:rPr>
        <w:t>Internet</w:t>
      </w:r>
      <w:r>
        <w:rPr>
          <w:spacing w:val="-1"/>
          <w:sz w:val="20"/>
        </w:rPr>
        <w:t xml:space="preserve"> </w:t>
      </w:r>
      <w:r>
        <w:rPr>
          <w:sz w:val="20"/>
        </w:rPr>
        <w:t>of Things</w:t>
      </w:r>
    </w:p>
    <w:p w:rsidR="00060A6F" w:rsidRDefault="00280855">
      <w:pPr>
        <w:pStyle w:val="ListParagraph"/>
        <w:numPr>
          <w:ilvl w:val="0"/>
          <w:numId w:val="46"/>
        </w:numPr>
        <w:tabs>
          <w:tab w:val="left" w:pos="1337"/>
          <w:tab w:val="left" w:pos="1338"/>
        </w:tabs>
        <w:ind w:left="1337" w:hanging="361"/>
        <w:rPr>
          <w:sz w:val="20"/>
        </w:rPr>
      </w:pPr>
      <w:r>
        <w:rPr>
          <w:sz w:val="20"/>
        </w:rPr>
        <w:t>Cryptography</w:t>
      </w:r>
    </w:p>
    <w:p w:rsidR="00060A6F" w:rsidRDefault="00060A6F">
      <w:pPr>
        <w:pStyle w:val="BodyText"/>
        <w:spacing w:before="12"/>
        <w:rPr>
          <w:sz w:val="22"/>
        </w:rPr>
      </w:pPr>
    </w:p>
    <w:p w:rsidR="00060A6F" w:rsidRDefault="00280855">
      <w:pPr>
        <w:spacing w:line="237" w:lineRule="auto"/>
        <w:ind w:left="619" w:right="1303"/>
        <w:jc w:val="both"/>
        <w:rPr>
          <w:b/>
          <w:sz w:val="20"/>
        </w:rPr>
      </w:pPr>
      <w:r>
        <w:rPr>
          <w:b/>
          <w:sz w:val="20"/>
        </w:rPr>
        <w:t>Students will take Certification Practice exams upon entering the classes. They will also take the same exams at the end of the semester. This will prepare</w:t>
      </w:r>
      <w:r>
        <w:rPr>
          <w:b/>
          <w:spacing w:val="-43"/>
          <w:sz w:val="20"/>
        </w:rPr>
        <w:t xml:space="preserve"> </w:t>
      </w:r>
      <w:r>
        <w:rPr>
          <w:b/>
          <w:sz w:val="20"/>
        </w:rPr>
        <w:t>them for their TestOut Ethical Hacker P</w:t>
      </w:r>
      <w:r>
        <w:rPr>
          <w:b/>
          <w:sz w:val="20"/>
        </w:rPr>
        <w:t xml:space="preserve">ro Certification Exam in which they will test their knowledge on </w:t>
      </w:r>
      <w:r>
        <w:rPr>
          <w:b/>
          <w:i/>
          <w:sz w:val="20"/>
        </w:rPr>
        <w:t xml:space="preserve">ALL </w:t>
      </w:r>
      <w:r>
        <w:rPr>
          <w:b/>
          <w:sz w:val="20"/>
        </w:rPr>
        <w:t xml:space="preserve">the areas listed and is </w:t>
      </w:r>
      <w:r>
        <w:rPr>
          <w:b/>
          <w:i/>
          <w:sz w:val="20"/>
        </w:rPr>
        <w:t xml:space="preserve">REQUIRED </w:t>
      </w:r>
      <w:r>
        <w:rPr>
          <w:b/>
          <w:sz w:val="20"/>
        </w:rPr>
        <w:t>to take. Once</w:t>
      </w:r>
      <w:r>
        <w:rPr>
          <w:b/>
          <w:spacing w:val="-43"/>
          <w:sz w:val="20"/>
        </w:rPr>
        <w:t xml:space="preserve"> </w:t>
      </w:r>
      <w:r>
        <w:rPr>
          <w:b/>
          <w:sz w:val="20"/>
        </w:rPr>
        <w:t>exam</w:t>
      </w:r>
      <w:r>
        <w:rPr>
          <w:b/>
          <w:spacing w:val="-3"/>
          <w:sz w:val="20"/>
        </w:rPr>
        <w:t xml:space="preserve"> </w:t>
      </w:r>
      <w:r>
        <w:rPr>
          <w:b/>
          <w:sz w:val="20"/>
        </w:rPr>
        <w:t>is</w:t>
      </w:r>
      <w:r>
        <w:rPr>
          <w:b/>
          <w:spacing w:val="-1"/>
          <w:sz w:val="20"/>
        </w:rPr>
        <w:t xml:space="preserve"> </w:t>
      </w:r>
      <w:r>
        <w:rPr>
          <w:b/>
          <w:sz w:val="20"/>
        </w:rPr>
        <w:t>completed,</w:t>
      </w:r>
      <w:r>
        <w:rPr>
          <w:b/>
          <w:spacing w:val="-1"/>
          <w:sz w:val="20"/>
        </w:rPr>
        <w:t xml:space="preserve"> </w:t>
      </w:r>
      <w:r>
        <w:rPr>
          <w:b/>
          <w:sz w:val="20"/>
        </w:rPr>
        <w:t>students</w:t>
      </w:r>
      <w:r>
        <w:rPr>
          <w:b/>
          <w:spacing w:val="-1"/>
          <w:sz w:val="20"/>
        </w:rPr>
        <w:t xml:space="preserve"> </w:t>
      </w:r>
      <w:r>
        <w:rPr>
          <w:b/>
          <w:sz w:val="20"/>
        </w:rPr>
        <w:t>will</w:t>
      </w:r>
      <w:r>
        <w:rPr>
          <w:b/>
          <w:spacing w:val="-1"/>
          <w:sz w:val="20"/>
        </w:rPr>
        <w:t xml:space="preserve"> </w:t>
      </w:r>
      <w:r>
        <w:rPr>
          <w:b/>
          <w:sz w:val="20"/>
        </w:rPr>
        <w:t>receive</w:t>
      </w:r>
      <w:r>
        <w:rPr>
          <w:b/>
          <w:spacing w:val="-2"/>
          <w:sz w:val="20"/>
        </w:rPr>
        <w:t xml:space="preserve"> </w:t>
      </w:r>
      <w:r>
        <w:rPr>
          <w:b/>
          <w:sz w:val="20"/>
        </w:rPr>
        <w:t>a</w:t>
      </w:r>
      <w:r>
        <w:rPr>
          <w:b/>
          <w:spacing w:val="-1"/>
          <w:sz w:val="20"/>
        </w:rPr>
        <w:t xml:space="preserve"> </w:t>
      </w:r>
      <w:r>
        <w:rPr>
          <w:b/>
          <w:sz w:val="20"/>
        </w:rPr>
        <w:t>graph</w:t>
      </w:r>
      <w:r>
        <w:rPr>
          <w:b/>
          <w:spacing w:val="-1"/>
          <w:sz w:val="20"/>
        </w:rPr>
        <w:t xml:space="preserve"> </w:t>
      </w:r>
      <w:r>
        <w:rPr>
          <w:b/>
          <w:sz w:val="20"/>
        </w:rPr>
        <w:t>chart</w:t>
      </w:r>
      <w:r>
        <w:rPr>
          <w:b/>
          <w:spacing w:val="-1"/>
          <w:sz w:val="20"/>
        </w:rPr>
        <w:t xml:space="preserve"> </w:t>
      </w:r>
      <w:r>
        <w:rPr>
          <w:b/>
          <w:sz w:val="20"/>
        </w:rPr>
        <w:t>that</w:t>
      </w:r>
      <w:r>
        <w:rPr>
          <w:b/>
          <w:spacing w:val="-1"/>
          <w:sz w:val="20"/>
        </w:rPr>
        <w:t xml:space="preserve"> </w:t>
      </w:r>
      <w:r>
        <w:rPr>
          <w:b/>
          <w:sz w:val="20"/>
        </w:rPr>
        <w:t>shows</w:t>
      </w:r>
      <w:r>
        <w:rPr>
          <w:b/>
          <w:spacing w:val="-1"/>
          <w:sz w:val="20"/>
        </w:rPr>
        <w:t xml:space="preserve"> </w:t>
      </w:r>
      <w:r>
        <w:rPr>
          <w:b/>
          <w:sz w:val="20"/>
        </w:rPr>
        <w:t>a</w:t>
      </w:r>
      <w:r>
        <w:rPr>
          <w:b/>
          <w:spacing w:val="-2"/>
          <w:sz w:val="20"/>
        </w:rPr>
        <w:t xml:space="preserve"> </w:t>
      </w:r>
      <w:r>
        <w:rPr>
          <w:b/>
          <w:sz w:val="20"/>
        </w:rPr>
        <w:t>breakdown</w:t>
      </w:r>
      <w:r>
        <w:rPr>
          <w:b/>
          <w:spacing w:val="-1"/>
          <w:sz w:val="20"/>
        </w:rPr>
        <w:t xml:space="preserve"> </w:t>
      </w:r>
      <w:r>
        <w:rPr>
          <w:b/>
          <w:sz w:val="20"/>
        </w:rPr>
        <w:t>of</w:t>
      </w:r>
      <w:r>
        <w:rPr>
          <w:b/>
          <w:spacing w:val="-1"/>
          <w:sz w:val="20"/>
        </w:rPr>
        <w:t xml:space="preserve"> </w:t>
      </w:r>
      <w:r>
        <w:rPr>
          <w:b/>
          <w:sz w:val="20"/>
        </w:rPr>
        <w:t>each</w:t>
      </w:r>
      <w:r>
        <w:rPr>
          <w:b/>
          <w:spacing w:val="-1"/>
          <w:sz w:val="20"/>
        </w:rPr>
        <w:t xml:space="preserve"> </w:t>
      </w:r>
      <w:r>
        <w:rPr>
          <w:b/>
          <w:sz w:val="20"/>
        </w:rPr>
        <w:t>of</w:t>
      </w:r>
      <w:r>
        <w:rPr>
          <w:b/>
          <w:spacing w:val="-1"/>
          <w:sz w:val="20"/>
        </w:rPr>
        <w:t xml:space="preserve"> </w:t>
      </w:r>
      <w:r>
        <w:rPr>
          <w:b/>
          <w:sz w:val="20"/>
        </w:rPr>
        <w:t>the</w:t>
      </w:r>
      <w:r>
        <w:rPr>
          <w:b/>
          <w:spacing w:val="-1"/>
          <w:sz w:val="20"/>
        </w:rPr>
        <w:t xml:space="preserve"> </w:t>
      </w:r>
      <w:r>
        <w:rPr>
          <w:b/>
          <w:sz w:val="20"/>
        </w:rPr>
        <w:t>different</w:t>
      </w:r>
      <w:r>
        <w:rPr>
          <w:b/>
          <w:spacing w:val="-2"/>
          <w:sz w:val="20"/>
        </w:rPr>
        <w:t xml:space="preserve"> </w:t>
      </w:r>
      <w:r>
        <w:rPr>
          <w:b/>
          <w:sz w:val="20"/>
        </w:rPr>
        <w:t>areas.</w:t>
      </w:r>
    </w:p>
    <w:p w:rsidR="00060A6F" w:rsidRDefault="00060A6F">
      <w:pPr>
        <w:pStyle w:val="BodyText"/>
        <w:rPr>
          <w:b/>
          <w:sz w:val="24"/>
        </w:rPr>
      </w:pPr>
    </w:p>
    <w:p w:rsidR="00060A6F" w:rsidRDefault="00280855">
      <w:pPr>
        <w:spacing w:before="146"/>
        <w:ind w:left="620"/>
        <w:jc w:val="both"/>
        <w:rPr>
          <w:b/>
          <w:sz w:val="20"/>
        </w:rPr>
      </w:pPr>
      <w:r>
        <w:rPr>
          <w:b/>
          <w:sz w:val="20"/>
          <w:u w:val="single"/>
        </w:rPr>
        <w:t>OUTCOME</w:t>
      </w:r>
      <w:r>
        <w:rPr>
          <w:b/>
          <w:spacing w:val="-2"/>
          <w:sz w:val="20"/>
          <w:u w:val="single"/>
        </w:rPr>
        <w:t xml:space="preserve"> </w:t>
      </w:r>
      <w:r>
        <w:rPr>
          <w:b/>
          <w:sz w:val="20"/>
          <w:u w:val="single"/>
        </w:rPr>
        <w:t>2:</w:t>
      </w:r>
      <w:r>
        <w:rPr>
          <w:b/>
          <w:spacing w:val="-2"/>
          <w:sz w:val="20"/>
        </w:rPr>
        <w:t xml:space="preserve"> </w:t>
      </w:r>
      <w:r>
        <w:rPr>
          <w:b/>
          <w:sz w:val="20"/>
        </w:rPr>
        <w:t>This</w:t>
      </w:r>
      <w:r>
        <w:rPr>
          <w:b/>
          <w:spacing w:val="-2"/>
          <w:sz w:val="20"/>
        </w:rPr>
        <w:t xml:space="preserve"> </w:t>
      </w:r>
      <w:r>
        <w:rPr>
          <w:b/>
          <w:sz w:val="20"/>
        </w:rPr>
        <w:t>Outcome</w:t>
      </w:r>
      <w:r>
        <w:rPr>
          <w:b/>
          <w:spacing w:val="-2"/>
          <w:sz w:val="20"/>
        </w:rPr>
        <w:t xml:space="preserve"> </w:t>
      </w:r>
      <w:r>
        <w:rPr>
          <w:b/>
          <w:sz w:val="20"/>
        </w:rPr>
        <w:t>can</w:t>
      </w:r>
      <w:r>
        <w:rPr>
          <w:b/>
          <w:spacing w:val="-1"/>
          <w:sz w:val="20"/>
        </w:rPr>
        <w:t xml:space="preserve"> </w:t>
      </w:r>
      <w:r>
        <w:rPr>
          <w:b/>
          <w:sz w:val="20"/>
        </w:rPr>
        <w:t>be</w:t>
      </w:r>
      <w:r>
        <w:rPr>
          <w:b/>
          <w:spacing w:val="-2"/>
          <w:sz w:val="20"/>
        </w:rPr>
        <w:t xml:space="preserve"> </w:t>
      </w:r>
      <w:r>
        <w:rPr>
          <w:b/>
          <w:sz w:val="20"/>
        </w:rPr>
        <w:t>assessed</w:t>
      </w:r>
      <w:r>
        <w:rPr>
          <w:b/>
          <w:spacing w:val="-3"/>
          <w:sz w:val="20"/>
        </w:rPr>
        <w:t xml:space="preserve"> </w:t>
      </w:r>
      <w:r>
        <w:rPr>
          <w:b/>
          <w:sz w:val="20"/>
        </w:rPr>
        <w:t>using</w:t>
      </w:r>
      <w:r>
        <w:rPr>
          <w:b/>
          <w:spacing w:val="-2"/>
          <w:sz w:val="20"/>
        </w:rPr>
        <w:t xml:space="preserve"> </w:t>
      </w:r>
      <w:r>
        <w:rPr>
          <w:b/>
          <w:sz w:val="20"/>
        </w:rPr>
        <w:t>the</w:t>
      </w:r>
      <w:r>
        <w:rPr>
          <w:b/>
          <w:spacing w:val="-2"/>
          <w:sz w:val="20"/>
        </w:rPr>
        <w:t xml:space="preserve"> </w:t>
      </w:r>
      <w:r>
        <w:rPr>
          <w:b/>
          <w:sz w:val="20"/>
        </w:rPr>
        <w:t>methodology</w:t>
      </w:r>
      <w:r>
        <w:rPr>
          <w:b/>
          <w:spacing w:val="-1"/>
          <w:sz w:val="20"/>
        </w:rPr>
        <w:t xml:space="preserve"> </w:t>
      </w:r>
      <w:r>
        <w:rPr>
          <w:b/>
          <w:sz w:val="20"/>
        </w:rPr>
        <w:t>of</w:t>
      </w:r>
      <w:r>
        <w:rPr>
          <w:b/>
          <w:spacing w:val="-2"/>
          <w:sz w:val="20"/>
        </w:rPr>
        <w:t xml:space="preserve"> </w:t>
      </w:r>
      <w:r>
        <w:rPr>
          <w:b/>
          <w:sz w:val="20"/>
        </w:rPr>
        <w:t>Outcome</w:t>
      </w:r>
      <w:r>
        <w:rPr>
          <w:b/>
          <w:spacing w:val="-2"/>
          <w:sz w:val="20"/>
        </w:rPr>
        <w:t xml:space="preserve"> </w:t>
      </w:r>
      <w:r>
        <w:rPr>
          <w:b/>
          <w:sz w:val="20"/>
        </w:rPr>
        <w:t>1</w:t>
      </w:r>
      <w:r>
        <w:rPr>
          <w:b/>
          <w:spacing w:val="-2"/>
          <w:sz w:val="20"/>
        </w:rPr>
        <w:t xml:space="preserve"> </w:t>
      </w:r>
      <w:r>
        <w:rPr>
          <w:b/>
          <w:sz w:val="20"/>
        </w:rPr>
        <w:t>assessment</w:t>
      </w:r>
      <w:r>
        <w:rPr>
          <w:b/>
          <w:spacing w:val="-2"/>
          <w:sz w:val="20"/>
        </w:rPr>
        <w:t xml:space="preserve"> </w:t>
      </w:r>
      <w:r>
        <w:rPr>
          <w:b/>
          <w:sz w:val="20"/>
        </w:rPr>
        <w:t>plan.</w:t>
      </w:r>
    </w:p>
    <w:p w:rsidR="00060A6F" w:rsidRDefault="00060A6F">
      <w:pPr>
        <w:pStyle w:val="BodyText"/>
        <w:spacing w:before="6"/>
        <w:rPr>
          <w:b/>
          <w:sz w:val="27"/>
        </w:rPr>
      </w:pPr>
    </w:p>
    <w:p w:rsidR="00060A6F" w:rsidRDefault="00280855">
      <w:pPr>
        <w:spacing w:before="102"/>
        <w:ind w:left="620"/>
        <w:rPr>
          <w:b/>
          <w:sz w:val="20"/>
        </w:rPr>
      </w:pPr>
      <w:r>
        <w:rPr>
          <w:b/>
          <w:sz w:val="20"/>
          <w:u w:val="single"/>
        </w:rPr>
        <w:t>OUTCOME</w:t>
      </w:r>
      <w:r>
        <w:rPr>
          <w:b/>
          <w:spacing w:val="-2"/>
          <w:sz w:val="20"/>
          <w:u w:val="single"/>
        </w:rPr>
        <w:t xml:space="preserve"> </w:t>
      </w:r>
      <w:r>
        <w:rPr>
          <w:b/>
          <w:sz w:val="20"/>
          <w:u w:val="single"/>
        </w:rPr>
        <w:t>3:</w:t>
      </w:r>
      <w:r>
        <w:rPr>
          <w:b/>
          <w:spacing w:val="-2"/>
          <w:sz w:val="20"/>
        </w:rPr>
        <w:t xml:space="preserve"> </w:t>
      </w:r>
      <w:r>
        <w:rPr>
          <w:b/>
          <w:sz w:val="20"/>
        </w:rPr>
        <w:t>Students</w:t>
      </w:r>
      <w:r>
        <w:rPr>
          <w:b/>
          <w:spacing w:val="-2"/>
          <w:sz w:val="20"/>
        </w:rPr>
        <w:t xml:space="preserve"> </w:t>
      </w:r>
      <w:r>
        <w:rPr>
          <w:b/>
          <w:sz w:val="20"/>
        </w:rPr>
        <w:t>will</w:t>
      </w:r>
      <w:r>
        <w:rPr>
          <w:b/>
          <w:spacing w:val="-2"/>
          <w:sz w:val="20"/>
        </w:rPr>
        <w:t xml:space="preserve"> </w:t>
      </w:r>
      <w:r>
        <w:rPr>
          <w:b/>
          <w:sz w:val="20"/>
        </w:rPr>
        <w:t>use</w:t>
      </w:r>
      <w:r>
        <w:rPr>
          <w:b/>
          <w:spacing w:val="-3"/>
          <w:sz w:val="20"/>
        </w:rPr>
        <w:t xml:space="preserve"> </w:t>
      </w:r>
      <w:r>
        <w:rPr>
          <w:b/>
          <w:sz w:val="20"/>
        </w:rPr>
        <w:t>a</w:t>
      </w:r>
      <w:r>
        <w:rPr>
          <w:b/>
          <w:spacing w:val="-2"/>
          <w:sz w:val="20"/>
        </w:rPr>
        <w:t xml:space="preserve"> </w:t>
      </w:r>
      <w:r>
        <w:rPr>
          <w:b/>
          <w:sz w:val="20"/>
        </w:rPr>
        <w:t>simulation</w:t>
      </w:r>
      <w:r>
        <w:rPr>
          <w:b/>
          <w:spacing w:val="-3"/>
          <w:sz w:val="20"/>
        </w:rPr>
        <w:t xml:space="preserve"> </w:t>
      </w:r>
      <w:r>
        <w:rPr>
          <w:b/>
          <w:sz w:val="20"/>
        </w:rPr>
        <w:t>software,</w:t>
      </w:r>
      <w:r>
        <w:rPr>
          <w:b/>
          <w:spacing w:val="-2"/>
          <w:sz w:val="20"/>
        </w:rPr>
        <w:t xml:space="preserve"> </w:t>
      </w:r>
      <w:r>
        <w:rPr>
          <w:b/>
          <w:sz w:val="20"/>
        </w:rPr>
        <w:t>along</w:t>
      </w:r>
      <w:r>
        <w:rPr>
          <w:b/>
          <w:spacing w:val="-2"/>
          <w:sz w:val="20"/>
        </w:rPr>
        <w:t xml:space="preserve"> </w:t>
      </w:r>
      <w:r>
        <w:rPr>
          <w:b/>
          <w:sz w:val="20"/>
        </w:rPr>
        <w:t>with</w:t>
      </w:r>
      <w:r>
        <w:rPr>
          <w:b/>
          <w:spacing w:val="-3"/>
          <w:sz w:val="20"/>
        </w:rPr>
        <w:t xml:space="preserve"> </w:t>
      </w:r>
      <w:r>
        <w:rPr>
          <w:b/>
          <w:sz w:val="20"/>
        </w:rPr>
        <w:t>completing</w:t>
      </w:r>
      <w:r>
        <w:rPr>
          <w:b/>
          <w:spacing w:val="-2"/>
          <w:sz w:val="20"/>
        </w:rPr>
        <w:t xml:space="preserve"> </w:t>
      </w:r>
      <w:r>
        <w:rPr>
          <w:b/>
          <w:sz w:val="20"/>
        </w:rPr>
        <w:t>labs</w:t>
      </w:r>
      <w:r>
        <w:rPr>
          <w:b/>
          <w:spacing w:val="-2"/>
          <w:sz w:val="20"/>
        </w:rPr>
        <w:t xml:space="preserve"> </w:t>
      </w:r>
      <w:r>
        <w:rPr>
          <w:b/>
          <w:sz w:val="20"/>
        </w:rPr>
        <w:t>using</w:t>
      </w:r>
      <w:r>
        <w:rPr>
          <w:b/>
          <w:spacing w:val="-2"/>
          <w:sz w:val="20"/>
        </w:rPr>
        <w:t xml:space="preserve"> </w:t>
      </w:r>
      <w:r>
        <w:rPr>
          <w:b/>
          <w:sz w:val="20"/>
        </w:rPr>
        <w:t>physical</w:t>
      </w:r>
      <w:r>
        <w:rPr>
          <w:b/>
          <w:spacing w:val="-2"/>
          <w:sz w:val="20"/>
        </w:rPr>
        <w:t xml:space="preserve"> </w:t>
      </w:r>
      <w:r>
        <w:rPr>
          <w:b/>
          <w:sz w:val="20"/>
        </w:rPr>
        <w:t>hardware</w:t>
      </w:r>
      <w:r>
        <w:rPr>
          <w:b/>
          <w:spacing w:val="-3"/>
          <w:sz w:val="20"/>
        </w:rPr>
        <w:t xml:space="preserve"> </w:t>
      </w:r>
      <w:r>
        <w:rPr>
          <w:b/>
          <w:sz w:val="20"/>
        </w:rPr>
        <w:t>&amp;</w:t>
      </w:r>
      <w:r>
        <w:rPr>
          <w:b/>
          <w:spacing w:val="-3"/>
          <w:sz w:val="20"/>
        </w:rPr>
        <w:t xml:space="preserve"> </w:t>
      </w:r>
      <w:r>
        <w:rPr>
          <w:b/>
          <w:sz w:val="20"/>
        </w:rPr>
        <w:t>software</w:t>
      </w:r>
      <w:r>
        <w:rPr>
          <w:b/>
          <w:spacing w:val="-3"/>
          <w:sz w:val="20"/>
        </w:rPr>
        <w:t xml:space="preserve"> </w:t>
      </w:r>
      <w:r>
        <w:rPr>
          <w:b/>
          <w:sz w:val="20"/>
        </w:rPr>
        <w:t>that</w:t>
      </w:r>
      <w:r>
        <w:rPr>
          <w:b/>
          <w:spacing w:val="-2"/>
          <w:sz w:val="20"/>
        </w:rPr>
        <w:t xml:space="preserve"> </w:t>
      </w:r>
      <w:r>
        <w:rPr>
          <w:b/>
          <w:sz w:val="20"/>
        </w:rPr>
        <w:t>will</w:t>
      </w:r>
      <w:r>
        <w:rPr>
          <w:b/>
          <w:spacing w:val="-2"/>
          <w:sz w:val="20"/>
        </w:rPr>
        <w:t xml:space="preserve"> </w:t>
      </w:r>
      <w:r>
        <w:rPr>
          <w:b/>
          <w:sz w:val="20"/>
        </w:rPr>
        <w:t>cover</w:t>
      </w:r>
      <w:r>
        <w:rPr>
          <w:b/>
          <w:spacing w:val="-2"/>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areas:</w:t>
      </w:r>
    </w:p>
    <w:p w:rsidR="00060A6F" w:rsidRDefault="00280855">
      <w:pPr>
        <w:pStyle w:val="ListParagraph"/>
        <w:numPr>
          <w:ilvl w:val="0"/>
          <w:numId w:val="46"/>
        </w:numPr>
        <w:tabs>
          <w:tab w:val="left" w:pos="1339"/>
          <w:tab w:val="left" w:pos="1340"/>
        </w:tabs>
        <w:spacing w:before="158" w:line="255" w:lineRule="exact"/>
        <w:rPr>
          <w:sz w:val="20"/>
        </w:rPr>
      </w:pPr>
      <w:r>
        <w:rPr>
          <w:sz w:val="20"/>
        </w:rPr>
        <w:t>Security</w:t>
      </w:r>
      <w:r>
        <w:rPr>
          <w:spacing w:val="-3"/>
          <w:sz w:val="20"/>
        </w:rPr>
        <w:t xml:space="preserve"> </w:t>
      </w:r>
      <w:r>
        <w:rPr>
          <w:sz w:val="20"/>
        </w:rPr>
        <w:t>Basics</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Policies,</w:t>
      </w:r>
      <w:r>
        <w:rPr>
          <w:spacing w:val="-3"/>
          <w:sz w:val="20"/>
        </w:rPr>
        <w:t xml:space="preserve"> </w:t>
      </w:r>
      <w:r>
        <w:rPr>
          <w:sz w:val="20"/>
        </w:rPr>
        <w:t>Procedures,</w:t>
      </w:r>
      <w:r>
        <w:rPr>
          <w:spacing w:val="-3"/>
          <w:sz w:val="20"/>
        </w:rPr>
        <w:t xml:space="preserve"> </w:t>
      </w:r>
      <w:r>
        <w:rPr>
          <w:sz w:val="20"/>
        </w:rPr>
        <w:t>and</w:t>
      </w:r>
      <w:r>
        <w:rPr>
          <w:spacing w:val="-2"/>
          <w:sz w:val="20"/>
        </w:rPr>
        <w:t xml:space="preserve"> </w:t>
      </w:r>
      <w:r>
        <w:rPr>
          <w:sz w:val="20"/>
        </w:rPr>
        <w:t>Awareness</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Physical</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Perimeter</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Network</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Host</w:t>
      </w:r>
    </w:p>
    <w:p w:rsidR="00060A6F" w:rsidRDefault="00280855">
      <w:pPr>
        <w:pStyle w:val="ListParagraph"/>
        <w:numPr>
          <w:ilvl w:val="0"/>
          <w:numId w:val="46"/>
        </w:numPr>
        <w:tabs>
          <w:tab w:val="left" w:pos="1338"/>
          <w:tab w:val="left" w:pos="1340"/>
        </w:tabs>
        <w:ind w:hanging="361"/>
        <w:rPr>
          <w:sz w:val="20"/>
        </w:rPr>
      </w:pPr>
      <w:r>
        <w:rPr>
          <w:sz w:val="20"/>
        </w:rPr>
        <w:t>Application</w:t>
      </w:r>
    </w:p>
    <w:p w:rsidR="00060A6F" w:rsidRDefault="00280855">
      <w:pPr>
        <w:pStyle w:val="ListParagraph"/>
        <w:numPr>
          <w:ilvl w:val="0"/>
          <w:numId w:val="46"/>
        </w:numPr>
        <w:tabs>
          <w:tab w:val="left" w:pos="1338"/>
          <w:tab w:val="left" w:pos="1339"/>
        </w:tabs>
        <w:spacing w:before="4"/>
        <w:ind w:left="1338" w:hanging="361"/>
        <w:rPr>
          <w:sz w:val="20"/>
        </w:rPr>
      </w:pPr>
      <w:r>
        <w:rPr>
          <w:sz w:val="20"/>
        </w:rPr>
        <w:t>Data</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sz w:val="16"/>
        </w:rPr>
      </w:pPr>
    </w:p>
    <w:p w:rsidR="00060A6F" w:rsidRDefault="00280855">
      <w:pPr>
        <w:spacing w:before="102"/>
        <w:ind w:left="619" w:right="1118"/>
        <w:rPr>
          <w:b/>
          <w:sz w:val="20"/>
        </w:rPr>
      </w:pPr>
      <w:r>
        <w:rPr>
          <w:b/>
          <w:sz w:val="20"/>
        </w:rPr>
        <w:t>Students will take Certification Practice exams upon entering the classes. They will also take the same exams at the end of the semester. This will prepare</w:t>
      </w:r>
      <w:r>
        <w:rPr>
          <w:b/>
          <w:spacing w:val="1"/>
          <w:sz w:val="20"/>
        </w:rPr>
        <w:t xml:space="preserve"> </w:t>
      </w:r>
      <w:r>
        <w:rPr>
          <w:b/>
          <w:sz w:val="20"/>
        </w:rPr>
        <w:t>them for their T</w:t>
      </w:r>
      <w:r>
        <w:rPr>
          <w:b/>
          <w:sz w:val="20"/>
        </w:rPr>
        <w:t xml:space="preserve">estOut Security Pro Certification Exam in which they will test their knowledge on </w:t>
      </w:r>
      <w:r>
        <w:rPr>
          <w:b/>
          <w:i/>
          <w:sz w:val="20"/>
        </w:rPr>
        <w:t xml:space="preserve">ALL </w:t>
      </w:r>
      <w:r>
        <w:rPr>
          <w:b/>
          <w:sz w:val="20"/>
        </w:rPr>
        <w:t xml:space="preserve">the areas listed and is </w:t>
      </w:r>
      <w:r>
        <w:rPr>
          <w:b/>
          <w:i/>
          <w:sz w:val="20"/>
        </w:rPr>
        <w:t xml:space="preserve">REQUIRED </w:t>
      </w:r>
      <w:r>
        <w:rPr>
          <w:b/>
          <w:sz w:val="20"/>
        </w:rPr>
        <w:t>to take. Once exam is</w:t>
      </w:r>
      <w:r>
        <w:rPr>
          <w:b/>
          <w:spacing w:val="-44"/>
          <w:sz w:val="20"/>
        </w:rPr>
        <w:t xml:space="preserve"> </w:t>
      </w:r>
      <w:r>
        <w:rPr>
          <w:b/>
          <w:sz w:val="20"/>
        </w:rPr>
        <w:t>completed,</w:t>
      </w:r>
      <w:r>
        <w:rPr>
          <w:b/>
          <w:spacing w:val="-2"/>
          <w:sz w:val="20"/>
        </w:rPr>
        <w:t xml:space="preserve"> </w:t>
      </w:r>
      <w:r>
        <w:rPr>
          <w:b/>
          <w:sz w:val="20"/>
        </w:rPr>
        <w:t>students</w:t>
      </w:r>
      <w:r>
        <w:rPr>
          <w:b/>
          <w:spacing w:val="-1"/>
          <w:sz w:val="20"/>
        </w:rPr>
        <w:t xml:space="preserve"> </w:t>
      </w:r>
      <w:r>
        <w:rPr>
          <w:b/>
          <w:sz w:val="20"/>
        </w:rPr>
        <w:t>will</w:t>
      </w:r>
      <w:r>
        <w:rPr>
          <w:b/>
          <w:spacing w:val="-1"/>
          <w:sz w:val="20"/>
        </w:rPr>
        <w:t xml:space="preserve"> </w:t>
      </w:r>
      <w:r>
        <w:rPr>
          <w:b/>
          <w:sz w:val="20"/>
        </w:rPr>
        <w:t>receive</w:t>
      </w:r>
      <w:r>
        <w:rPr>
          <w:b/>
          <w:spacing w:val="-1"/>
          <w:sz w:val="20"/>
        </w:rPr>
        <w:t xml:space="preserve"> </w:t>
      </w:r>
      <w:r>
        <w:rPr>
          <w:b/>
          <w:sz w:val="20"/>
        </w:rPr>
        <w:t>a</w:t>
      </w:r>
      <w:r>
        <w:rPr>
          <w:b/>
          <w:spacing w:val="-1"/>
          <w:sz w:val="20"/>
        </w:rPr>
        <w:t xml:space="preserve"> </w:t>
      </w:r>
      <w:r>
        <w:rPr>
          <w:b/>
          <w:sz w:val="20"/>
        </w:rPr>
        <w:t>graph</w:t>
      </w:r>
      <w:r>
        <w:rPr>
          <w:b/>
          <w:spacing w:val="-1"/>
          <w:sz w:val="20"/>
        </w:rPr>
        <w:t xml:space="preserve"> </w:t>
      </w:r>
      <w:r>
        <w:rPr>
          <w:b/>
          <w:sz w:val="20"/>
        </w:rPr>
        <w:t>chart</w:t>
      </w:r>
      <w:r>
        <w:rPr>
          <w:b/>
          <w:spacing w:val="-1"/>
          <w:sz w:val="20"/>
        </w:rPr>
        <w:t xml:space="preserve"> </w:t>
      </w:r>
      <w:r>
        <w:rPr>
          <w:b/>
          <w:sz w:val="20"/>
        </w:rPr>
        <w:t>that</w:t>
      </w:r>
      <w:r>
        <w:rPr>
          <w:b/>
          <w:spacing w:val="-1"/>
          <w:sz w:val="20"/>
        </w:rPr>
        <w:t xml:space="preserve"> </w:t>
      </w:r>
      <w:r>
        <w:rPr>
          <w:b/>
          <w:sz w:val="20"/>
        </w:rPr>
        <w:t>shows</w:t>
      </w:r>
      <w:r>
        <w:rPr>
          <w:b/>
          <w:spacing w:val="-1"/>
          <w:sz w:val="20"/>
        </w:rPr>
        <w:t xml:space="preserve"> </w:t>
      </w:r>
      <w:r>
        <w:rPr>
          <w:b/>
          <w:sz w:val="20"/>
        </w:rPr>
        <w:t>a</w:t>
      </w:r>
      <w:r>
        <w:rPr>
          <w:b/>
          <w:spacing w:val="-2"/>
          <w:sz w:val="20"/>
        </w:rPr>
        <w:t xml:space="preserve"> </w:t>
      </w:r>
      <w:r>
        <w:rPr>
          <w:b/>
          <w:sz w:val="20"/>
        </w:rPr>
        <w:t>breakdown</w:t>
      </w:r>
      <w:r>
        <w:rPr>
          <w:b/>
          <w:spacing w:val="-1"/>
          <w:sz w:val="20"/>
        </w:rPr>
        <w:t xml:space="preserve"> </w:t>
      </w:r>
      <w:r>
        <w:rPr>
          <w:b/>
          <w:sz w:val="20"/>
        </w:rPr>
        <w:t>of</w:t>
      </w:r>
      <w:r>
        <w:rPr>
          <w:b/>
          <w:spacing w:val="-1"/>
          <w:sz w:val="20"/>
        </w:rPr>
        <w:t xml:space="preserve"> </w:t>
      </w:r>
      <w:r>
        <w:rPr>
          <w:b/>
          <w:sz w:val="20"/>
        </w:rPr>
        <w:t>each</w:t>
      </w:r>
      <w:r>
        <w:rPr>
          <w:b/>
          <w:spacing w:val="-2"/>
          <w:sz w:val="20"/>
        </w:rPr>
        <w:t xml:space="preserve"> </w:t>
      </w:r>
      <w:r>
        <w:rPr>
          <w:b/>
          <w:sz w:val="20"/>
        </w:rPr>
        <w:t>of</w:t>
      </w:r>
      <w:r>
        <w:rPr>
          <w:b/>
          <w:spacing w:val="-1"/>
          <w:sz w:val="20"/>
        </w:rPr>
        <w:t xml:space="preserve"> </w:t>
      </w:r>
      <w:r>
        <w:rPr>
          <w:b/>
          <w:sz w:val="20"/>
        </w:rPr>
        <w:t>the</w:t>
      </w:r>
      <w:r>
        <w:rPr>
          <w:b/>
          <w:spacing w:val="-1"/>
          <w:sz w:val="20"/>
        </w:rPr>
        <w:t xml:space="preserve"> </w:t>
      </w:r>
      <w:r>
        <w:rPr>
          <w:b/>
          <w:sz w:val="20"/>
        </w:rPr>
        <w:t>different</w:t>
      </w:r>
      <w:r>
        <w:rPr>
          <w:b/>
          <w:spacing w:val="-1"/>
          <w:sz w:val="20"/>
        </w:rPr>
        <w:t xml:space="preserve"> </w:t>
      </w:r>
      <w:r>
        <w:rPr>
          <w:b/>
          <w:sz w:val="20"/>
        </w:rPr>
        <w:t>areas.</w:t>
      </w:r>
    </w:p>
    <w:p w:rsidR="00060A6F" w:rsidRDefault="00280855">
      <w:pPr>
        <w:spacing w:before="160"/>
        <w:ind w:left="620"/>
        <w:rPr>
          <w:b/>
          <w:i/>
          <w:sz w:val="20"/>
        </w:rPr>
      </w:pPr>
      <w:r>
        <w:rPr>
          <w:b/>
          <w:i/>
          <w:sz w:val="20"/>
        </w:rPr>
        <w:t>Example:</w:t>
      </w:r>
    </w:p>
    <w:p w:rsidR="00060A6F" w:rsidRDefault="00280855">
      <w:pPr>
        <w:pStyle w:val="BodyText"/>
        <w:rPr>
          <w:b/>
          <w:i/>
          <w:sz w:val="11"/>
        </w:rPr>
      </w:pPr>
      <w:r>
        <w:rPr>
          <w:noProof/>
        </w:rPr>
        <w:drawing>
          <wp:anchor distT="0" distB="0" distL="0" distR="0" simplePos="0" relativeHeight="40" behindDoc="0" locked="0" layoutInCell="1" allowOverlap="1">
            <wp:simplePos x="0" y="0"/>
            <wp:positionH relativeFrom="page">
              <wp:posOffset>914400</wp:posOffset>
            </wp:positionH>
            <wp:positionV relativeFrom="paragraph">
              <wp:posOffset>100766</wp:posOffset>
            </wp:positionV>
            <wp:extent cx="3581227" cy="278434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581227" cy="2784348"/>
                    </a:xfrm>
                    <a:prstGeom prst="rect">
                      <a:avLst/>
                    </a:prstGeom>
                  </pic:spPr>
                </pic:pic>
              </a:graphicData>
            </a:graphic>
          </wp:anchor>
        </w:drawing>
      </w:r>
    </w:p>
    <w:p w:rsidR="00060A6F" w:rsidRDefault="00280855">
      <w:pPr>
        <w:spacing w:before="195"/>
        <w:ind w:left="620" w:right="1178"/>
        <w:rPr>
          <w:b/>
          <w:sz w:val="20"/>
        </w:rPr>
      </w:pPr>
      <w:r>
        <w:rPr>
          <w:b/>
          <w:sz w:val="20"/>
          <w:u w:val="single"/>
        </w:rPr>
        <w:t>OUTCOME 4:</w:t>
      </w:r>
      <w:r>
        <w:rPr>
          <w:b/>
          <w:sz w:val="20"/>
        </w:rPr>
        <w:t xml:space="preserve"> Students will undergo scenario or theoretical based projects in their respected courses. These projects will be completed within a designated</w:t>
      </w:r>
      <w:r>
        <w:rPr>
          <w:b/>
          <w:spacing w:val="1"/>
          <w:sz w:val="20"/>
        </w:rPr>
        <w:t xml:space="preserve"> </w:t>
      </w:r>
      <w:r>
        <w:rPr>
          <w:b/>
          <w:sz w:val="20"/>
        </w:rPr>
        <w:t>group assigned by the professor or completed individually. All coursework will be graded using a rubric</w:t>
      </w:r>
      <w:r>
        <w:rPr>
          <w:b/>
          <w:sz w:val="20"/>
        </w:rPr>
        <w:t xml:space="preserve"> to consistently evaluate the student’s performance.</w:t>
      </w:r>
      <w:r>
        <w:rPr>
          <w:b/>
          <w:spacing w:val="-43"/>
          <w:sz w:val="20"/>
        </w:rPr>
        <w:t xml:space="preserve"> </w:t>
      </w:r>
      <w:r>
        <w:rPr>
          <w:b/>
          <w:sz w:val="20"/>
        </w:rPr>
        <w:t>Project</w:t>
      </w:r>
      <w:r>
        <w:rPr>
          <w:b/>
          <w:spacing w:val="-2"/>
          <w:sz w:val="20"/>
        </w:rPr>
        <w:t xml:space="preserve"> </w:t>
      </w:r>
      <w:r>
        <w:rPr>
          <w:b/>
          <w:sz w:val="20"/>
        </w:rPr>
        <w:t>work</w:t>
      </w:r>
      <w:r>
        <w:rPr>
          <w:b/>
          <w:spacing w:val="-1"/>
          <w:sz w:val="20"/>
        </w:rPr>
        <w:t xml:space="preserve"> </w:t>
      </w:r>
      <w:r>
        <w:rPr>
          <w:b/>
          <w:sz w:val="20"/>
        </w:rPr>
        <w:t>will</w:t>
      </w:r>
      <w:r>
        <w:rPr>
          <w:b/>
          <w:spacing w:val="-1"/>
          <w:sz w:val="20"/>
        </w:rPr>
        <w:t xml:space="preserve"> </w:t>
      </w:r>
      <w:r>
        <w:rPr>
          <w:b/>
          <w:sz w:val="20"/>
        </w:rPr>
        <w:t>include</w:t>
      </w:r>
      <w:r>
        <w:rPr>
          <w:b/>
          <w:spacing w:val="-2"/>
          <w:sz w:val="20"/>
        </w:rPr>
        <w:t xml:space="preserve"> </w:t>
      </w:r>
      <w:r>
        <w:rPr>
          <w:b/>
          <w:sz w:val="20"/>
        </w:rPr>
        <w:t>using</w:t>
      </w:r>
      <w:r>
        <w:rPr>
          <w:b/>
          <w:spacing w:val="-1"/>
          <w:sz w:val="20"/>
        </w:rPr>
        <w:t xml:space="preserve"> </w:t>
      </w:r>
      <w:r>
        <w:rPr>
          <w:b/>
          <w:sz w:val="20"/>
        </w:rPr>
        <w:t>forensic</w:t>
      </w:r>
      <w:r>
        <w:rPr>
          <w:b/>
          <w:spacing w:val="-1"/>
          <w:sz w:val="20"/>
        </w:rPr>
        <w:t xml:space="preserve"> </w:t>
      </w:r>
      <w:r>
        <w:rPr>
          <w:b/>
          <w:sz w:val="20"/>
        </w:rPr>
        <w:t>tools</w:t>
      </w:r>
      <w:r>
        <w:rPr>
          <w:b/>
          <w:spacing w:val="-2"/>
          <w:sz w:val="20"/>
        </w:rPr>
        <w:t xml:space="preserve"> </w:t>
      </w:r>
      <w:r>
        <w:rPr>
          <w:b/>
          <w:sz w:val="20"/>
        </w:rPr>
        <w:t>and</w:t>
      </w:r>
      <w:r>
        <w:rPr>
          <w:b/>
          <w:spacing w:val="-1"/>
          <w:sz w:val="20"/>
        </w:rPr>
        <w:t xml:space="preserve"> </w:t>
      </w:r>
      <w:r>
        <w:rPr>
          <w:b/>
          <w:sz w:val="20"/>
        </w:rPr>
        <w:t>software</w:t>
      </w:r>
      <w:r>
        <w:rPr>
          <w:b/>
          <w:spacing w:val="-2"/>
          <w:sz w:val="20"/>
        </w:rPr>
        <w:t xml:space="preserve"> </w:t>
      </w:r>
      <w:r>
        <w:rPr>
          <w:b/>
          <w:sz w:val="20"/>
        </w:rPr>
        <w:t>to</w:t>
      </w:r>
      <w:r>
        <w:rPr>
          <w:b/>
          <w:spacing w:val="-1"/>
          <w:sz w:val="20"/>
        </w:rPr>
        <w:t xml:space="preserve"> </w:t>
      </w:r>
      <w:r>
        <w:rPr>
          <w:b/>
          <w:sz w:val="20"/>
        </w:rPr>
        <w:t>solve</w:t>
      </w:r>
      <w:r>
        <w:rPr>
          <w:b/>
          <w:spacing w:val="-1"/>
          <w:sz w:val="20"/>
        </w:rPr>
        <w:t xml:space="preserve"> </w:t>
      </w:r>
      <w:r>
        <w:rPr>
          <w:b/>
          <w:sz w:val="20"/>
        </w:rPr>
        <w:t>common</w:t>
      </w:r>
      <w:r>
        <w:rPr>
          <w:b/>
          <w:spacing w:val="-1"/>
          <w:sz w:val="20"/>
        </w:rPr>
        <w:t xml:space="preserve"> </w:t>
      </w:r>
      <w:r>
        <w:rPr>
          <w:b/>
          <w:sz w:val="20"/>
        </w:rPr>
        <w:t>Digital</w:t>
      </w:r>
      <w:r>
        <w:rPr>
          <w:b/>
          <w:spacing w:val="-1"/>
          <w:sz w:val="20"/>
        </w:rPr>
        <w:t xml:space="preserve"> </w:t>
      </w:r>
      <w:r>
        <w:rPr>
          <w:b/>
          <w:sz w:val="20"/>
        </w:rPr>
        <w:t>Forensic</w:t>
      </w:r>
      <w:r>
        <w:rPr>
          <w:b/>
          <w:spacing w:val="-2"/>
          <w:sz w:val="20"/>
        </w:rPr>
        <w:t xml:space="preserve"> </w:t>
      </w:r>
      <w:r>
        <w:rPr>
          <w:b/>
          <w:sz w:val="20"/>
        </w:rPr>
        <w:t>issues.</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5"/>
        <w:rPr>
          <w:b/>
          <w:sz w:val="16"/>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9710"/>
        </w:tabs>
        <w:spacing w:before="159"/>
        <w:ind w:left="620"/>
        <w:rPr>
          <w:b/>
        </w:rPr>
      </w:pPr>
      <w:r>
        <w:t>Name_</w:t>
      </w:r>
      <w:r>
        <w:rPr>
          <w:b/>
          <w:u w:val="single"/>
        </w:rPr>
        <w:t>Marlin</w:t>
      </w:r>
      <w:r>
        <w:rPr>
          <w:b/>
          <w:spacing w:val="-7"/>
          <w:u w:val="single"/>
        </w:rPr>
        <w:t xml:space="preserve"> </w:t>
      </w:r>
      <w:r>
        <w:rPr>
          <w:b/>
          <w:u w:val="single"/>
        </w:rPr>
        <w:t>Allery/Chad</w:t>
      </w:r>
      <w:r>
        <w:rPr>
          <w:b/>
          <w:spacing w:val="-6"/>
          <w:u w:val="single"/>
        </w:rPr>
        <w:t xml:space="preserve"> </w:t>
      </w:r>
      <w:r>
        <w:rPr>
          <w:b/>
          <w:u w:val="single"/>
        </w:rPr>
        <w:t>Davis/Christian</w:t>
      </w:r>
      <w:r>
        <w:rPr>
          <w:b/>
          <w:spacing w:val="-6"/>
          <w:u w:val="single"/>
        </w:rPr>
        <w:t xml:space="preserve"> </w:t>
      </w:r>
      <w:r>
        <w:rPr>
          <w:b/>
          <w:u w:val="single"/>
        </w:rPr>
        <w:t>Davis</w:t>
      </w:r>
      <w:r>
        <w:rPr>
          <w:b/>
          <w:u w:val="single"/>
        </w:rPr>
        <w:tab/>
      </w:r>
    </w:p>
    <w:p w:rsidR="00060A6F" w:rsidRDefault="00060A6F">
      <w:pPr>
        <w:pStyle w:val="BodyText"/>
        <w:rPr>
          <w:b/>
          <w:sz w:val="22"/>
        </w:rPr>
      </w:pPr>
    </w:p>
    <w:p w:rsidR="00060A6F" w:rsidRDefault="00280855">
      <w:pPr>
        <w:tabs>
          <w:tab w:val="left" w:pos="2705"/>
          <w:tab w:val="left" w:pos="9106"/>
          <w:tab w:val="left" w:pos="13321"/>
        </w:tabs>
        <w:ind w:left="620"/>
        <w:rPr>
          <w:b/>
        </w:rPr>
      </w:pPr>
      <w:r>
        <w:t>Area</w:t>
      </w:r>
      <w:r>
        <w:rPr>
          <w:spacing w:val="-3"/>
        </w:rPr>
        <w:t xml:space="preserve"> </w:t>
      </w:r>
      <w:r>
        <w:t>of</w:t>
      </w:r>
      <w:r>
        <w:rPr>
          <w:spacing w:val="-3"/>
        </w:rPr>
        <w:t xml:space="preserve"> </w:t>
      </w:r>
      <w:r>
        <w:t>Assessment</w:t>
      </w:r>
      <w:r>
        <w:rPr>
          <w:rFonts w:ascii="Times New Roman"/>
          <w:u w:val="single"/>
        </w:rPr>
        <w:tab/>
      </w:r>
      <w:r>
        <w:rPr>
          <w:b/>
          <w:u w:val="single"/>
        </w:rPr>
        <w:t>Cybersecurity</w:t>
      </w:r>
      <w:r>
        <w:rPr>
          <w:b/>
          <w:spacing w:val="-4"/>
          <w:u w:val="single"/>
        </w:rPr>
        <w:t xml:space="preserve"> </w:t>
      </w:r>
      <w:r>
        <w:rPr>
          <w:b/>
          <w:u w:val="single"/>
        </w:rPr>
        <w:t>(9-Month)</w:t>
      </w:r>
      <w:r>
        <w:rPr>
          <w:b/>
          <w:u w:val="single"/>
        </w:rPr>
        <w:tab/>
      </w:r>
      <w:r>
        <w:t>Academic</w:t>
      </w:r>
      <w:r>
        <w:rPr>
          <w:spacing w:val="-3"/>
        </w:rPr>
        <w:t xml:space="preserve"> </w:t>
      </w:r>
      <w:r>
        <w:t>Year</w:t>
      </w:r>
      <w:r>
        <w:rPr>
          <w:u w:val="single"/>
        </w:rPr>
        <w:t xml:space="preserve">  </w:t>
      </w:r>
      <w:r>
        <w:rPr>
          <w:spacing w:val="14"/>
          <w:u w:val="single"/>
        </w:rPr>
        <w:t xml:space="preserve"> </w:t>
      </w:r>
      <w:r>
        <w:rPr>
          <w:b/>
          <w:u w:val="single"/>
        </w:rPr>
        <w:t>2020/2021</w:t>
      </w:r>
      <w:r>
        <w:rPr>
          <w:b/>
          <w:u w:val="single"/>
        </w:rPr>
        <w:tab/>
      </w:r>
    </w:p>
    <w:p w:rsidR="00060A6F" w:rsidRDefault="00280855">
      <w:pPr>
        <w:tabs>
          <w:tab w:val="left" w:pos="2852"/>
        </w:tabs>
        <w:spacing w:before="159"/>
        <w:ind w:left="620"/>
      </w:pPr>
      <w:r>
        <w:t>Submission</w:t>
      </w:r>
      <w:r>
        <w:rPr>
          <w:spacing w:val="-4"/>
        </w:rPr>
        <w:t xml:space="preserve"> </w:t>
      </w:r>
      <w:r>
        <w:t>Purpose:</w:t>
      </w:r>
      <w:r>
        <w:rPr>
          <w:rFonts w:ascii="Times New Roman"/>
          <w:u w:val="single"/>
        </w:rPr>
        <w:tab/>
      </w:r>
      <w:r>
        <w:t>Initial</w:t>
      </w:r>
      <w:r>
        <w:rPr>
          <w:spacing w:val="-3"/>
        </w:rPr>
        <w:t xml:space="preserve"> </w:t>
      </w:r>
      <w:r>
        <w:t>Assessment</w:t>
      </w:r>
      <w:r>
        <w:rPr>
          <w:spacing w:val="-2"/>
        </w:rPr>
        <w:t xml:space="preserve"> </w:t>
      </w:r>
      <w:r>
        <w:t xml:space="preserve">Plan  </w:t>
      </w:r>
      <w:r>
        <w:rPr>
          <w:spacing w:val="40"/>
        </w:rPr>
        <w:t xml:space="preserve"> </w:t>
      </w:r>
      <w:r>
        <w:t>_X</w:t>
      </w:r>
      <w:r>
        <w:rPr>
          <w:u w:val="single"/>
        </w:rPr>
        <w:t xml:space="preserve">  </w:t>
      </w:r>
      <w:r>
        <w:rPr>
          <w:spacing w:val="12"/>
          <w:u w:val="single"/>
        </w:rPr>
        <w:t xml:space="preserve"> </w:t>
      </w:r>
      <w:r>
        <w:t>Year-End</w:t>
      </w:r>
      <w:r>
        <w:rPr>
          <w:spacing w:val="-2"/>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08832"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67"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8" o:spid="_x0000_s1160" type="#_x0000_t202" style="position:absolute;margin-left:66.5pt;margin-top:8.35pt;width:659.05pt;height:15.6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" filled="f" strokeweight=".48pt">
                <v:textbox inset="0,0,0,0">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45"/>
        </w:numPr>
        <w:tabs>
          <w:tab w:val="left" w:pos="1339"/>
          <w:tab w:val="left" w:pos="1340"/>
        </w:tabs>
        <w:spacing w:before="164" w:line="242" w:lineRule="exact"/>
        <w:rPr>
          <w:i/>
          <w:sz w:val="20"/>
        </w:rPr>
      </w:pPr>
      <w:r>
        <w:rPr>
          <w:i/>
          <w:sz w:val="20"/>
        </w:rPr>
        <w:t>List</w:t>
      </w:r>
      <w:r>
        <w:rPr>
          <w:i/>
          <w:spacing w:val="-3"/>
          <w:sz w:val="20"/>
        </w:rPr>
        <w:t xml:space="preserve"> </w:t>
      </w:r>
      <w:r>
        <w:rPr>
          <w:i/>
          <w:sz w:val="20"/>
        </w:rPr>
        <w:t>any</w:t>
      </w:r>
      <w:r>
        <w:rPr>
          <w:i/>
          <w:spacing w:val="-2"/>
          <w:sz w:val="20"/>
        </w:rPr>
        <w:t xml:space="preserve"> </w:t>
      </w:r>
      <w:r>
        <w:rPr>
          <w:i/>
          <w:sz w:val="20"/>
        </w:rPr>
        <w:t>recommendations</w:t>
      </w:r>
      <w:r>
        <w:rPr>
          <w:i/>
          <w:spacing w:val="-2"/>
          <w:sz w:val="20"/>
        </w:rPr>
        <w:t xml:space="preserve"> </w:t>
      </w:r>
      <w:r>
        <w:rPr>
          <w:i/>
          <w:sz w:val="20"/>
        </w:rPr>
        <w:t>from</w:t>
      </w:r>
      <w:r>
        <w:rPr>
          <w:i/>
          <w:spacing w:val="-3"/>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assessment</w:t>
      </w:r>
      <w:r>
        <w:rPr>
          <w:i/>
          <w:spacing w:val="-2"/>
          <w:sz w:val="20"/>
        </w:rPr>
        <w:t xml:space="preserve"> </w:t>
      </w:r>
      <w:r>
        <w:rPr>
          <w:i/>
          <w:sz w:val="20"/>
        </w:rPr>
        <w:t>report.</w:t>
      </w:r>
      <w:r>
        <w:rPr>
          <w:i/>
          <w:spacing w:val="41"/>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recommendation,</w:t>
      </w:r>
      <w:r>
        <w:rPr>
          <w:i/>
          <w:spacing w:val="-2"/>
          <w:sz w:val="20"/>
        </w:rPr>
        <w:t xml:space="preserve"> </w:t>
      </w:r>
      <w:r>
        <w:rPr>
          <w:i/>
          <w:sz w:val="20"/>
        </w:rPr>
        <w:t>list</w:t>
      </w:r>
      <w:r>
        <w:rPr>
          <w:i/>
          <w:spacing w:val="-2"/>
          <w:sz w:val="20"/>
        </w:rPr>
        <w:t xml:space="preserve"> </w:t>
      </w:r>
      <w:r>
        <w:rPr>
          <w:i/>
          <w:sz w:val="20"/>
        </w:rPr>
        <w:t>any</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ListParagraph"/>
        <w:numPr>
          <w:ilvl w:val="0"/>
          <w:numId w:val="45"/>
        </w:numPr>
        <w:tabs>
          <w:tab w:val="left" w:pos="1384"/>
          <w:tab w:val="left" w:pos="1385"/>
        </w:tabs>
        <w:spacing w:line="242" w:lineRule="exact"/>
        <w:ind w:left="1384" w:hanging="406"/>
        <w:rPr>
          <w:i/>
          <w:sz w:val="20"/>
        </w:rPr>
      </w:pPr>
      <w:r>
        <w:rPr>
          <w:i/>
          <w:sz w:val="20"/>
        </w:rPr>
        <w:t>Explain</w:t>
      </w:r>
      <w:r>
        <w:rPr>
          <w:i/>
          <w:spacing w:val="-2"/>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2"/>
          <w:sz w:val="20"/>
        </w:rPr>
        <w:t xml:space="preserve"> </w:t>
      </w:r>
      <w:r>
        <w:rPr>
          <w:i/>
          <w:sz w:val="20"/>
        </w:rPr>
        <w:t>new</w:t>
      </w:r>
      <w:r>
        <w:rPr>
          <w:i/>
          <w:spacing w:val="-3"/>
          <w:sz w:val="20"/>
        </w:rPr>
        <w:t xml:space="preserve"> </w:t>
      </w:r>
      <w:r>
        <w:rPr>
          <w:i/>
          <w:sz w:val="20"/>
        </w:rPr>
        <w:t>resources</w:t>
      </w:r>
      <w:r>
        <w:rPr>
          <w:i/>
          <w:spacing w:val="-1"/>
          <w:sz w:val="20"/>
        </w:rPr>
        <w:t xml:space="preserve"> </w:t>
      </w:r>
      <w:r>
        <w:rPr>
          <w:i/>
          <w:sz w:val="20"/>
        </w:rPr>
        <w:t>added</w:t>
      </w:r>
      <w:r>
        <w:rPr>
          <w:i/>
          <w:spacing w:val="-2"/>
          <w:sz w:val="20"/>
        </w:rPr>
        <w:t xml:space="preserve"> </w:t>
      </w:r>
      <w:r>
        <w:rPr>
          <w:i/>
          <w:sz w:val="20"/>
        </w:rPr>
        <w:t>as</w:t>
      </w:r>
      <w:r>
        <w:rPr>
          <w:i/>
          <w:spacing w:val="-2"/>
          <w:sz w:val="20"/>
        </w:rPr>
        <w:t xml:space="preserve"> </w:t>
      </w:r>
      <w:r>
        <w:rPr>
          <w:i/>
          <w:sz w:val="20"/>
        </w:rPr>
        <w:t>a</w:t>
      </w:r>
      <w:r>
        <w:rPr>
          <w:i/>
          <w:spacing w:val="-2"/>
          <w:sz w:val="20"/>
        </w:rPr>
        <w:t xml:space="preserve"> </w:t>
      </w:r>
      <w:r>
        <w:rPr>
          <w:i/>
          <w:sz w:val="20"/>
        </w:rPr>
        <w:t>result</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ListParagraph"/>
        <w:numPr>
          <w:ilvl w:val="0"/>
          <w:numId w:val="45"/>
        </w:numPr>
        <w:tabs>
          <w:tab w:val="left" w:pos="1339"/>
          <w:tab w:val="left" w:pos="1340"/>
        </w:tabs>
        <w:ind w:hanging="361"/>
        <w:rPr>
          <w:i/>
          <w:sz w:val="20"/>
        </w:rPr>
      </w:pPr>
      <w:r>
        <w:rPr>
          <w:i/>
          <w:sz w:val="20"/>
        </w:rPr>
        <w:t>Explain</w:t>
      </w:r>
      <w:r>
        <w:rPr>
          <w:i/>
          <w:spacing w:val="-2"/>
          <w:sz w:val="20"/>
        </w:rPr>
        <w:t xml:space="preserve"> </w:t>
      </w:r>
      <w:r>
        <w:rPr>
          <w:i/>
          <w:sz w:val="20"/>
        </w:rPr>
        <w:t>any</w:t>
      </w:r>
      <w:r>
        <w:rPr>
          <w:i/>
          <w:spacing w:val="-2"/>
          <w:sz w:val="20"/>
        </w:rPr>
        <w:t xml:space="preserve"> </w:t>
      </w:r>
      <w:r>
        <w:rPr>
          <w:i/>
          <w:sz w:val="20"/>
        </w:rPr>
        <w:t>changes</w:t>
      </w:r>
      <w:r>
        <w:rPr>
          <w:i/>
          <w:spacing w:val="-2"/>
          <w:sz w:val="20"/>
        </w:rPr>
        <w:t xml:space="preserve"> </w:t>
      </w:r>
      <w:r>
        <w:rPr>
          <w:i/>
          <w:sz w:val="20"/>
        </w:rPr>
        <w:t>you</w:t>
      </w:r>
      <w:r>
        <w:rPr>
          <w:i/>
          <w:spacing w:val="-2"/>
          <w:sz w:val="20"/>
        </w:rPr>
        <w:t xml:space="preserve"> </w:t>
      </w:r>
      <w:r>
        <w:rPr>
          <w:i/>
          <w:sz w:val="20"/>
        </w:rPr>
        <w:t>will</w:t>
      </w:r>
      <w:r>
        <w:rPr>
          <w:i/>
          <w:spacing w:val="-2"/>
          <w:sz w:val="20"/>
        </w:rPr>
        <w:t xml:space="preserve"> </w:t>
      </w:r>
      <w:r>
        <w:rPr>
          <w:i/>
          <w:sz w:val="20"/>
        </w:rPr>
        <w:t>make</w:t>
      </w:r>
      <w:r>
        <w:rPr>
          <w:i/>
          <w:spacing w:val="-2"/>
          <w:sz w:val="20"/>
        </w:rPr>
        <w:t xml:space="preserve"> </w:t>
      </w:r>
      <w:r>
        <w:rPr>
          <w:i/>
          <w:sz w:val="20"/>
        </w:rPr>
        <w:t>to</w:t>
      </w:r>
      <w:r>
        <w:rPr>
          <w:i/>
          <w:spacing w:val="-2"/>
          <w:sz w:val="20"/>
        </w:rPr>
        <w:t xml:space="preserve"> </w:t>
      </w:r>
      <w:r>
        <w:rPr>
          <w:i/>
          <w:sz w:val="20"/>
        </w:rPr>
        <w:t>the</w:t>
      </w:r>
      <w:r>
        <w:rPr>
          <w:i/>
          <w:spacing w:val="-2"/>
          <w:sz w:val="20"/>
        </w:rPr>
        <w:t xml:space="preserve"> </w:t>
      </w:r>
      <w:r>
        <w:rPr>
          <w:i/>
          <w:sz w:val="20"/>
        </w:rPr>
        <w:t>assessment</w:t>
      </w:r>
      <w:r>
        <w:rPr>
          <w:i/>
          <w:spacing w:val="-2"/>
          <w:sz w:val="20"/>
        </w:rPr>
        <w:t xml:space="preserve"> </w:t>
      </w:r>
      <w:r>
        <w:rPr>
          <w:i/>
          <w:sz w:val="20"/>
        </w:rPr>
        <w:t>process</w:t>
      </w:r>
      <w:r>
        <w:rPr>
          <w:i/>
          <w:spacing w:val="-2"/>
          <w:sz w:val="20"/>
        </w:rPr>
        <w:t xml:space="preserve"> </w:t>
      </w:r>
      <w:r>
        <w:rPr>
          <w:i/>
          <w:sz w:val="20"/>
        </w:rPr>
        <w:t>that</w:t>
      </w:r>
      <w:r>
        <w:rPr>
          <w:i/>
          <w:spacing w:val="-2"/>
          <w:sz w:val="20"/>
        </w:rPr>
        <w:t xml:space="preserve"> </w:t>
      </w:r>
      <w:r>
        <w:rPr>
          <w:i/>
          <w:sz w:val="20"/>
        </w:rPr>
        <w:t>weren’t</w:t>
      </w:r>
      <w:r>
        <w:rPr>
          <w:i/>
          <w:spacing w:val="-2"/>
          <w:sz w:val="20"/>
        </w:rPr>
        <w:t xml:space="preserve"> </w:t>
      </w:r>
      <w:r>
        <w:rPr>
          <w:i/>
          <w:sz w:val="20"/>
        </w:rPr>
        <w:t>discussed</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recommendations</w:t>
      </w:r>
    </w:p>
    <w:p w:rsidR="00060A6F" w:rsidRDefault="00280855">
      <w:pPr>
        <w:pStyle w:val="BodyText"/>
        <w:spacing w:before="164"/>
        <w:ind w:left="619"/>
      </w:pPr>
      <w:r>
        <w:t>No</w:t>
      </w:r>
      <w:r>
        <w:rPr>
          <w:spacing w:val="-3"/>
        </w:rPr>
        <w:t xml:space="preserve"> </w:t>
      </w:r>
      <w:r>
        <w:t>prior</w:t>
      </w:r>
      <w:r>
        <w:rPr>
          <w:spacing w:val="-2"/>
        </w:rPr>
        <w:t xml:space="preserve"> </w:t>
      </w:r>
      <w:r>
        <w:t>assessment</w:t>
      </w:r>
      <w:r>
        <w:rPr>
          <w:spacing w:val="-2"/>
        </w:rPr>
        <w:t xml:space="preserve"> </w:t>
      </w:r>
      <w:r>
        <w:t>actions.</w:t>
      </w:r>
    </w:p>
    <w:p w:rsidR="00060A6F" w:rsidRDefault="00280855">
      <w:pPr>
        <w:pStyle w:val="BodyText"/>
        <w:spacing w:before="159"/>
        <w:ind w:left="620" w:right="1259"/>
      </w:pPr>
      <w:r>
        <w:t>According to last year’s assessment plan, we developed strong Outcome and Assessment Methods for program and will perform a full assessment process for</w:t>
      </w:r>
      <w:r>
        <w:rPr>
          <w:spacing w:val="-43"/>
        </w:rPr>
        <w:t xml:space="preserve"> </w:t>
      </w:r>
      <w:r>
        <w:t>this</w:t>
      </w:r>
      <w:r>
        <w:rPr>
          <w:spacing w:val="-2"/>
        </w:rPr>
        <w:t xml:space="preserve"> </w:t>
      </w:r>
      <w:r>
        <w:t>academic</w:t>
      </w:r>
      <w:r>
        <w:rPr>
          <w:spacing w:val="-1"/>
        </w:rPr>
        <w:t xml:space="preserve"> </w:t>
      </w:r>
      <w:r>
        <w:t>year.</w:t>
      </w:r>
    </w:p>
    <w:p w:rsidR="00060A6F" w:rsidRDefault="00060A6F">
      <w:pPr>
        <w:pStyle w:val="BodyText"/>
        <w:spacing w:before="2"/>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BodyText"/>
        <w:spacing w:before="159"/>
        <w:ind w:left="620"/>
      </w:pPr>
      <w:r>
        <w:rPr>
          <w:b/>
          <w:u w:val="single"/>
        </w:rPr>
        <w:t>Outcome</w:t>
      </w:r>
      <w:r>
        <w:rPr>
          <w:b/>
          <w:spacing w:val="-2"/>
          <w:u w:val="single"/>
        </w:rPr>
        <w:t xml:space="preserve"> </w:t>
      </w:r>
      <w:r>
        <w:rPr>
          <w:b/>
          <w:u w:val="single"/>
        </w:rPr>
        <w:t>1:</w:t>
      </w:r>
      <w:r>
        <w:rPr>
          <w:b/>
          <w:spacing w:val="42"/>
        </w:rPr>
        <w:t xml:space="preserve"> </w:t>
      </w:r>
      <w:r>
        <w:t>Evaluate</w:t>
      </w:r>
      <w:r>
        <w:rPr>
          <w:spacing w:val="-2"/>
        </w:rPr>
        <w:t xml:space="preserve"> </w:t>
      </w:r>
      <w:r>
        <w:t>the</w:t>
      </w:r>
      <w:r>
        <w:rPr>
          <w:spacing w:val="-2"/>
        </w:rPr>
        <w:t xml:space="preserve"> </w:t>
      </w:r>
      <w:r>
        <w:t>computer</w:t>
      </w:r>
      <w:r>
        <w:rPr>
          <w:spacing w:val="-2"/>
        </w:rPr>
        <w:t xml:space="preserve"> </w:t>
      </w:r>
      <w:r>
        <w:t>network</w:t>
      </w:r>
      <w:r>
        <w:rPr>
          <w:spacing w:val="-2"/>
        </w:rPr>
        <w:t xml:space="preserve"> </w:t>
      </w:r>
      <w:r>
        <w:t>and</w:t>
      </w:r>
      <w:r>
        <w:rPr>
          <w:spacing w:val="-2"/>
        </w:rPr>
        <w:t xml:space="preserve"> </w:t>
      </w:r>
      <w:r>
        <w:t>information</w:t>
      </w:r>
      <w:r>
        <w:rPr>
          <w:spacing w:val="-2"/>
        </w:rPr>
        <w:t xml:space="preserve"> </w:t>
      </w:r>
      <w:r>
        <w:t>security</w:t>
      </w:r>
      <w:r>
        <w:rPr>
          <w:spacing w:val="-2"/>
        </w:rPr>
        <w:t xml:space="preserve"> </w:t>
      </w:r>
      <w:r>
        <w:t>needs</w:t>
      </w:r>
      <w:r>
        <w:rPr>
          <w:spacing w:val="-1"/>
        </w:rPr>
        <w:t xml:space="preserve"> </w:t>
      </w:r>
      <w:r>
        <w:t>of</w:t>
      </w:r>
      <w:r>
        <w:rPr>
          <w:spacing w:val="-2"/>
        </w:rPr>
        <w:t xml:space="preserve"> </w:t>
      </w:r>
      <w:r>
        <w:t>an</w:t>
      </w:r>
      <w:r>
        <w:rPr>
          <w:spacing w:val="-2"/>
        </w:rPr>
        <w:t xml:space="preserve"> </w:t>
      </w:r>
      <w:r>
        <w:t>organization.</w:t>
      </w:r>
    </w:p>
    <w:p w:rsidR="00060A6F" w:rsidRDefault="00280855">
      <w:pPr>
        <w:pStyle w:val="BodyText"/>
        <w:spacing w:before="159"/>
        <w:ind w:left="620"/>
      </w:pPr>
      <w:r>
        <w:rPr>
          <w:b/>
          <w:u w:val="single"/>
        </w:rPr>
        <w:t>Outcome</w:t>
      </w:r>
      <w:r>
        <w:rPr>
          <w:b/>
          <w:spacing w:val="-3"/>
          <w:u w:val="single"/>
        </w:rPr>
        <w:t xml:space="preserve"> </w:t>
      </w:r>
      <w:r>
        <w:rPr>
          <w:b/>
          <w:u w:val="single"/>
        </w:rPr>
        <w:t>2:</w:t>
      </w:r>
      <w:r>
        <w:rPr>
          <w:b/>
          <w:spacing w:val="-2"/>
        </w:rPr>
        <w:t xml:space="preserve"> </w:t>
      </w:r>
      <w:r>
        <w:t>Assess</w:t>
      </w:r>
      <w:r>
        <w:rPr>
          <w:spacing w:val="-2"/>
        </w:rPr>
        <w:t xml:space="preserve"> </w:t>
      </w:r>
      <w:r>
        <w:t>cyber</w:t>
      </w:r>
      <w:r>
        <w:rPr>
          <w:spacing w:val="-2"/>
        </w:rPr>
        <w:t xml:space="preserve"> </w:t>
      </w:r>
      <w:r>
        <w:t>security</w:t>
      </w:r>
      <w:r>
        <w:rPr>
          <w:spacing w:val="-3"/>
        </w:rPr>
        <w:t xml:space="preserve"> </w:t>
      </w:r>
      <w:r>
        <w:t>risk</w:t>
      </w:r>
      <w:r>
        <w:rPr>
          <w:spacing w:val="-2"/>
        </w:rPr>
        <w:t xml:space="preserve"> </w:t>
      </w:r>
      <w:r>
        <w:t>management</w:t>
      </w:r>
      <w:r>
        <w:rPr>
          <w:spacing w:val="-2"/>
        </w:rPr>
        <w:t xml:space="preserve"> </w:t>
      </w:r>
      <w:r>
        <w:t>policies</w:t>
      </w:r>
      <w:r>
        <w:rPr>
          <w:spacing w:val="-2"/>
        </w:rPr>
        <w:t xml:space="preserve"> </w:t>
      </w:r>
      <w:r>
        <w:t>in</w:t>
      </w:r>
      <w:r>
        <w:rPr>
          <w:spacing w:val="-3"/>
        </w:rPr>
        <w:t xml:space="preserve"> </w:t>
      </w:r>
      <w:r>
        <w:t>order</w:t>
      </w:r>
      <w:r>
        <w:rPr>
          <w:spacing w:val="-2"/>
        </w:rPr>
        <w:t xml:space="preserve"> </w:t>
      </w:r>
      <w:r>
        <w:t>to</w:t>
      </w:r>
      <w:r>
        <w:rPr>
          <w:spacing w:val="-2"/>
        </w:rPr>
        <w:t xml:space="preserve"> </w:t>
      </w:r>
      <w:r>
        <w:t>adequately</w:t>
      </w:r>
      <w:r>
        <w:rPr>
          <w:spacing w:val="-2"/>
        </w:rPr>
        <w:t xml:space="preserve"> </w:t>
      </w:r>
      <w:r>
        <w:t>protect</w:t>
      </w:r>
      <w:r>
        <w:rPr>
          <w:spacing w:val="-2"/>
        </w:rPr>
        <w:t xml:space="preserve"> </w:t>
      </w:r>
      <w:r>
        <w:t>an</w:t>
      </w:r>
      <w:r>
        <w:rPr>
          <w:spacing w:val="-3"/>
        </w:rPr>
        <w:t xml:space="preserve"> </w:t>
      </w:r>
      <w:r>
        <w:t>organization’s</w:t>
      </w:r>
      <w:r>
        <w:rPr>
          <w:spacing w:val="-2"/>
        </w:rPr>
        <w:t xml:space="preserve"> </w:t>
      </w:r>
      <w:r>
        <w:t>critical</w:t>
      </w:r>
      <w:r>
        <w:rPr>
          <w:spacing w:val="-2"/>
        </w:rPr>
        <w:t xml:space="preserve"> </w:t>
      </w:r>
      <w:r>
        <w:t>information</w:t>
      </w:r>
      <w:r>
        <w:rPr>
          <w:spacing w:val="-2"/>
        </w:rPr>
        <w:t xml:space="preserve"> </w:t>
      </w:r>
      <w:r>
        <w:t>and</w:t>
      </w:r>
      <w:r>
        <w:rPr>
          <w:spacing w:val="-3"/>
        </w:rPr>
        <w:t xml:space="preserve"> </w:t>
      </w:r>
      <w:r>
        <w:t>assets.</w:t>
      </w:r>
    </w:p>
    <w:p w:rsidR="00060A6F" w:rsidRDefault="00280855">
      <w:pPr>
        <w:pStyle w:val="BodyText"/>
        <w:spacing w:before="159"/>
        <w:ind w:left="620"/>
      </w:pPr>
      <w:r>
        <w:rPr>
          <w:b/>
          <w:u w:val="single"/>
        </w:rPr>
        <w:t>Outcome</w:t>
      </w:r>
      <w:r>
        <w:rPr>
          <w:b/>
          <w:spacing w:val="-3"/>
          <w:u w:val="single"/>
        </w:rPr>
        <w:t xml:space="preserve"> </w:t>
      </w:r>
      <w:r>
        <w:rPr>
          <w:b/>
          <w:u w:val="single"/>
        </w:rPr>
        <w:t>3:</w:t>
      </w:r>
      <w:r>
        <w:rPr>
          <w:b/>
          <w:spacing w:val="-2"/>
        </w:rPr>
        <w:t xml:space="preserve"> </w:t>
      </w:r>
      <w:r>
        <w:t>Measure</w:t>
      </w:r>
      <w:r>
        <w:rPr>
          <w:spacing w:val="-3"/>
        </w:rPr>
        <w:t xml:space="preserve"> </w:t>
      </w:r>
      <w:r>
        <w:t>the</w:t>
      </w:r>
      <w:r>
        <w:rPr>
          <w:spacing w:val="-2"/>
        </w:rPr>
        <w:t xml:space="preserve"> </w:t>
      </w:r>
      <w:r>
        <w:t>performance</w:t>
      </w:r>
      <w:r>
        <w:rPr>
          <w:spacing w:val="-3"/>
        </w:rPr>
        <w:t xml:space="preserve"> </w:t>
      </w:r>
      <w:r>
        <w:t>of</w:t>
      </w:r>
      <w:r>
        <w:rPr>
          <w:spacing w:val="-2"/>
        </w:rPr>
        <w:t xml:space="preserve"> </w:t>
      </w:r>
      <w:r>
        <w:t>security</w:t>
      </w:r>
      <w:r>
        <w:rPr>
          <w:spacing w:val="-3"/>
        </w:rPr>
        <w:t xml:space="preserve"> </w:t>
      </w:r>
      <w:r>
        <w:t>systems</w:t>
      </w:r>
      <w:r>
        <w:rPr>
          <w:spacing w:val="-2"/>
        </w:rPr>
        <w:t xml:space="preserve"> </w:t>
      </w:r>
      <w:r>
        <w:t>within</w:t>
      </w:r>
      <w:r>
        <w:rPr>
          <w:spacing w:val="-3"/>
        </w:rPr>
        <w:t xml:space="preserve"> </w:t>
      </w:r>
      <w:r>
        <w:t>an</w:t>
      </w:r>
      <w:r>
        <w:rPr>
          <w:spacing w:val="-2"/>
        </w:rPr>
        <w:t xml:space="preserve"> </w:t>
      </w:r>
      <w:r>
        <w:t>enterprise-level</w:t>
      </w:r>
      <w:r>
        <w:rPr>
          <w:spacing w:val="-3"/>
        </w:rPr>
        <w:t xml:space="preserve"> </w:t>
      </w:r>
      <w:r>
        <w:t>information</w:t>
      </w:r>
      <w:r>
        <w:rPr>
          <w:spacing w:val="-2"/>
        </w:rPr>
        <w:t xml:space="preserve"> </w:t>
      </w:r>
      <w:r>
        <w:t>system.</w:t>
      </w:r>
    </w:p>
    <w:p w:rsidR="00060A6F" w:rsidRDefault="00060A6F">
      <w:pPr>
        <w:pStyle w:val="BodyText"/>
        <w:spacing w:before="8"/>
        <w:rPr>
          <w:sz w:val="27"/>
        </w:rPr>
      </w:pPr>
    </w:p>
    <w:p w:rsidR="00060A6F" w:rsidRDefault="00280855">
      <w:pPr>
        <w:pStyle w:val="Heading6"/>
        <w:spacing w:before="101"/>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pStyle w:val="BodyText"/>
        <w:spacing w:before="1"/>
        <w:rPr>
          <w:i/>
        </w:rPr>
      </w:pPr>
    </w:p>
    <w:p w:rsidR="00060A6F" w:rsidRDefault="00280855">
      <w:pPr>
        <w:ind w:left="619"/>
        <w:rPr>
          <w:b/>
          <w:sz w:val="20"/>
        </w:rPr>
      </w:pPr>
      <w:r>
        <w:rPr>
          <w:b/>
          <w:sz w:val="20"/>
          <w:u w:val="single"/>
        </w:rPr>
        <w:t>Outcome</w:t>
      </w:r>
      <w:r>
        <w:rPr>
          <w:b/>
          <w:spacing w:val="-2"/>
          <w:sz w:val="20"/>
          <w:u w:val="single"/>
        </w:rPr>
        <w:t xml:space="preserve"> </w:t>
      </w:r>
      <w:r>
        <w:rPr>
          <w:b/>
          <w:sz w:val="20"/>
          <w:u w:val="single"/>
        </w:rPr>
        <w:t>1:</w:t>
      </w:r>
      <w:r>
        <w:rPr>
          <w:b/>
          <w:spacing w:val="-2"/>
          <w:sz w:val="20"/>
        </w:rPr>
        <w:t xml:space="preserve"> </w:t>
      </w:r>
      <w:r>
        <w:rPr>
          <w:b/>
          <w:sz w:val="20"/>
        </w:rPr>
        <w:t>Students</w:t>
      </w:r>
      <w:r>
        <w:rPr>
          <w:b/>
          <w:spacing w:val="-2"/>
          <w:sz w:val="20"/>
        </w:rPr>
        <w:t xml:space="preserve"> </w:t>
      </w:r>
      <w:r>
        <w:rPr>
          <w:b/>
          <w:sz w:val="20"/>
        </w:rPr>
        <w:t>will</w:t>
      </w:r>
      <w:r>
        <w:rPr>
          <w:b/>
          <w:spacing w:val="-2"/>
          <w:sz w:val="20"/>
        </w:rPr>
        <w:t xml:space="preserve"> </w:t>
      </w:r>
      <w:r>
        <w:rPr>
          <w:b/>
          <w:sz w:val="20"/>
        </w:rPr>
        <w:t>use</w:t>
      </w:r>
      <w:r>
        <w:rPr>
          <w:b/>
          <w:spacing w:val="-3"/>
          <w:sz w:val="20"/>
        </w:rPr>
        <w:t xml:space="preserve"> </w:t>
      </w:r>
      <w:r>
        <w:rPr>
          <w:b/>
          <w:sz w:val="20"/>
        </w:rPr>
        <w:t>a</w:t>
      </w:r>
      <w:r>
        <w:rPr>
          <w:b/>
          <w:spacing w:val="-2"/>
          <w:sz w:val="20"/>
        </w:rPr>
        <w:t xml:space="preserve"> </w:t>
      </w:r>
      <w:r>
        <w:rPr>
          <w:b/>
          <w:sz w:val="20"/>
        </w:rPr>
        <w:t>simulation</w:t>
      </w:r>
      <w:r>
        <w:rPr>
          <w:b/>
          <w:spacing w:val="-3"/>
          <w:sz w:val="20"/>
        </w:rPr>
        <w:t xml:space="preserve"> </w:t>
      </w:r>
      <w:r>
        <w:rPr>
          <w:b/>
          <w:sz w:val="20"/>
        </w:rPr>
        <w:t>software,</w:t>
      </w:r>
      <w:r>
        <w:rPr>
          <w:b/>
          <w:spacing w:val="-2"/>
          <w:sz w:val="20"/>
        </w:rPr>
        <w:t xml:space="preserve"> </w:t>
      </w:r>
      <w:r>
        <w:rPr>
          <w:b/>
          <w:sz w:val="20"/>
        </w:rPr>
        <w:t>along</w:t>
      </w:r>
      <w:r>
        <w:rPr>
          <w:b/>
          <w:spacing w:val="-2"/>
          <w:sz w:val="20"/>
        </w:rPr>
        <w:t xml:space="preserve"> </w:t>
      </w:r>
      <w:r>
        <w:rPr>
          <w:b/>
          <w:sz w:val="20"/>
        </w:rPr>
        <w:t>with</w:t>
      </w:r>
      <w:r>
        <w:rPr>
          <w:b/>
          <w:spacing w:val="-3"/>
          <w:sz w:val="20"/>
        </w:rPr>
        <w:t xml:space="preserve"> </w:t>
      </w:r>
      <w:r>
        <w:rPr>
          <w:b/>
          <w:sz w:val="20"/>
        </w:rPr>
        <w:t>completing</w:t>
      </w:r>
      <w:r>
        <w:rPr>
          <w:b/>
          <w:spacing w:val="-2"/>
          <w:sz w:val="20"/>
        </w:rPr>
        <w:t xml:space="preserve"> </w:t>
      </w:r>
      <w:r>
        <w:rPr>
          <w:b/>
          <w:sz w:val="20"/>
        </w:rPr>
        <w:t>labs</w:t>
      </w:r>
      <w:r>
        <w:rPr>
          <w:b/>
          <w:spacing w:val="-1"/>
          <w:sz w:val="20"/>
        </w:rPr>
        <w:t xml:space="preserve"> </w:t>
      </w:r>
      <w:r>
        <w:rPr>
          <w:b/>
          <w:sz w:val="20"/>
        </w:rPr>
        <w:t>using</w:t>
      </w:r>
      <w:r>
        <w:rPr>
          <w:b/>
          <w:spacing w:val="-2"/>
          <w:sz w:val="20"/>
        </w:rPr>
        <w:t xml:space="preserve"> </w:t>
      </w:r>
      <w:r>
        <w:rPr>
          <w:b/>
          <w:sz w:val="20"/>
        </w:rPr>
        <w:t>physical</w:t>
      </w:r>
      <w:r>
        <w:rPr>
          <w:b/>
          <w:spacing w:val="-2"/>
          <w:sz w:val="20"/>
        </w:rPr>
        <w:t xml:space="preserve"> </w:t>
      </w:r>
      <w:r>
        <w:rPr>
          <w:b/>
          <w:sz w:val="20"/>
        </w:rPr>
        <w:t>hardware</w:t>
      </w:r>
      <w:r>
        <w:rPr>
          <w:b/>
          <w:spacing w:val="-3"/>
          <w:sz w:val="20"/>
        </w:rPr>
        <w:t xml:space="preserve"> </w:t>
      </w:r>
      <w:r>
        <w:rPr>
          <w:b/>
          <w:sz w:val="20"/>
        </w:rPr>
        <w:t>&amp;</w:t>
      </w:r>
      <w:r>
        <w:rPr>
          <w:b/>
          <w:spacing w:val="-3"/>
          <w:sz w:val="20"/>
        </w:rPr>
        <w:t xml:space="preserve"> </w:t>
      </w:r>
      <w:r>
        <w:rPr>
          <w:b/>
          <w:sz w:val="20"/>
        </w:rPr>
        <w:t>software</w:t>
      </w:r>
      <w:r>
        <w:rPr>
          <w:b/>
          <w:spacing w:val="-3"/>
          <w:sz w:val="20"/>
        </w:rPr>
        <w:t xml:space="preserve"> </w:t>
      </w:r>
      <w:r>
        <w:rPr>
          <w:b/>
          <w:sz w:val="20"/>
        </w:rPr>
        <w:t>that</w:t>
      </w:r>
      <w:r>
        <w:rPr>
          <w:b/>
          <w:spacing w:val="-2"/>
          <w:sz w:val="20"/>
        </w:rPr>
        <w:t xml:space="preserve"> </w:t>
      </w:r>
      <w:r>
        <w:rPr>
          <w:b/>
          <w:sz w:val="20"/>
        </w:rPr>
        <w:t>will</w:t>
      </w:r>
      <w:r>
        <w:rPr>
          <w:b/>
          <w:spacing w:val="-2"/>
          <w:sz w:val="20"/>
        </w:rPr>
        <w:t xml:space="preserve"> </w:t>
      </w:r>
      <w:r>
        <w:rPr>
          <w:b/>
          <w:sz w:val="20"/>
        </w:rPr>
        <w:t>cover</w:t>
      </w:r>
      <w:r>
        <w:rPr>
          <w:b/>
          <w:spacing w:val="-2"/>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areas:</w:t>
      </w:r>
    </w:p>
    <w:p w:rsidR="00060A6F" w:rsidRDefault="00280855">
      <w:pPr>
        <w:pStyle w:val="ListParagraph"/>
        <w:numPr>
          <w:ilvl w:val="0"/>
          <w:numId w:val="46"/>
        </w:numPr>
        <w:tabs>
          <w:tab w:val="left" w:pos="1339"/>
          <w:tab w:val="left" w:pos="1340"/>
        </w:tabs>
        <w:spacing w:before="159" w:line="255" w:lineRule="exact"/>
        <w:rPr>
          <w:sz w:val="20"/>
        </w:rPr>
      </w:pPr>
      <w:r>
        <w:rPr>
          <w:sz w:val="20"/>
        </w:rPr>
        <w:t>Cables</w:t>
      </w:r>
      <w:r>
        <w:rPr>
          <w:spacing w:val="-2"/>
          <w:sz w:val="20"/>
        </w:rPr>
        <w:t xml:space="preserve"> </w:t>
      </w:r>
      <w:r>
        <w:rPr>
          <w:sz w:val="20"/>
        </w:rPr>
        <w:t>and</w:t>
      </w:r>
      <w:r>
        <w:rPr>
          <w:spacing w:val="-2"/>
          <w:sz w:val="20"/>
        </w:rPr>
        <w:t xml:space="preserve"> </w:t>
      </w:r>
      <w:r>
        <w:rPr>
          <w:sz w:val="20"/>
        </w:rPr>
        <w:t>Connectors</w:t>
      </w:r>
    </w:p>
    <w:p w:rsidR="00060A6F" w:rsidRDefault="00280855">
      <w:pPr>
        <w:pStyle w:val="ListParagraph"/>
        <w:numPr>
          <w:ilvl w:val="0"/>
          <w:numId w:val="46"/>
        </w:numPr>
        <w:tabs>
          <w:tab w:val="left" w:pos="1339"/>
          <w:tab w:val="left" w:pos="1340"/>
        </w:tabs>
        <w:ind w:hanging="361"/>
        <w:rPr>
          <w:sz w:val="20"/>
        </w:rPr>
      </w:pPr>
      <w:r>
        <w:rPr>
          <w:sz w:val="20"/>
        </w:rPr>
        <w:t>Networking</w:t>
      </w:r>
      <w:r>
        <w:rPr>
          <w:spacing w:val="-3"/>
          <w:sz w:val="20"/>
        </w:rPr>
        <w:t xml:space="preserve"> </w:t>
      </w:r>
      <w:r>
        <w:rPr>
          <w:sz w:val="20"/>
        </w:rPr>
        <w:t>Devices</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3"/>
        <w:rPr>
          <w:sz w:val="16"/>
        </w:rPr>
      </w:pPr>
    </w:p>
    <w:p w:rsidR="00060A6F" w:rsidRDefault="00280855">
      <w:pPr>
        <w:pStyle w:val="ListParagraph"/>
        <w:numPr>
          <w:ilvl w:val="0"/>
          <w:numId w:val="46"/>
        </w:numPr>
        <w:tabs>
          <w:tab w:val="left" w:pos="1339"/>
          <w:tab w:val="left" w:pos="1340"/>
        </w:tabs>
        <w:spacing w:before="102" w:line="255" w:lineRule="exact"/>
        <w:rPr>
          <w:sz w:val="20"/>
        </w:rPr>
      </w:pPr>
      <w:r>
        <w:rPr>
          <w:sz w:val="20"/>
        </w:rPr>
        <w:t>Peripheral</w:t>
      </w:r>
      <w:r>
        <w:rPr>
          <w:spacing w:val="-3"/>
          <w:sz w:val="20"/>
        </w:rPr>
        <w:t xml:space="preserve"> </w:t>
      </w:r>
      <w:r>
        <w:rPr>
          <w:sz w:val="20"/>
        </w:rPr>
        <w:t>Devices</w:t>
      </w:r>
    </w:p>
    <w:p w:rsidR="00060A6F" w:rsidRDefault="00280855">
      <w:pPr>
        <w:pStyle w:val="ListParagraph"/>
        <w:numPr>
          <w:ilvl w:val="0"/>
          <w:numId w:val="46"/>
        </w:numPr>
        <w:tabs>
          <w:tab w:val="left" w:pos="1339"/>
          <w:tab w:val="left" w:pos="1340"/>
        </w:tabs>
        <w:spacing w:line="254" w:lineRule="exact"/>
        <w:rPr>
          <w:sz w:val="20"/>
        </w:rPr>
      </w:pPr>
      <w:r>
        <w:rPr>
          <w:sz w:val="20"/>
        </w:rPr>
        <w:t>Ethernet</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IP</w:t>
      </w:r>
      <w:r>
        <w:rPr>
          <w:spacing w:val="-3"/>
          <w:sz w:val="20"/>
        </w:rPr>
        <w:t xml:space="preserve"> </w:t>
      </w:r>
      <w:r>
        <w:rPr>
          <w:sz w:val="20"/>
        </w:rPr>
        <w:t>Configuration</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Switch</w:t>
      </w:r>
      <w:r>
        <w:rPr>
          <w:spacing w:val="-3"/>
          <w:sz w:val="20"/>
        </w:rPr>
        <w:t xml:space="preserve"> </w:t>
      </w:r>
      <w:r>
        <w:rPr>
          <w:sz w:val="20"/>
        </w:rPr>
        <w:t>Management</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Routing</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Firewalls</w:t>
      </w:r>
    </w:p>
    <w:p w:rsidR="00060A6F" w:rsidRDefault="00280855">
      <w:pPr>
        <w:pStyle w:val="ListParagraph"/>
        <w:numPr>
          <w:ilvl w:val="0"/>
          <w:numId w:val="46"/>
        </w:numPr>
        <w:tabs>
          <w:tab w:val="left" w:pos="1338"/>
          <w:tab w:val="left" w:pos="1340"/>
        </w:tabs>
        <w:ind w:hanging="361"/>
        <w:rPr>
          <w:sz w:val="20"/>
        </w:rPr>
      </w:pPr>
      <w:r>
        <w:rPr>
          <w:sz w:val="20"/>
        </w:rPr>
        <w:t>Network</w:t>
      </w:r>
      <w:r>
        <w:rPr>
          <w:spacing w:val="-4"/>
          <w:sz w:val="20"/>
        </w:rPr>
        <w:t xml:space="preserve"> </w:t>
      </w:r>
      <w:r>
        <w:rPr>
          <w:sz w:val="20"/>
        </w:rPr>
        <w:t>Customization</w:t>
      </w:r>
    </w:p>
    <w:p w:rsidR="00060A6F" w:rsidRDefault="00280855">
      <w:pPr>
        <w:pStyle w:val="ListParagraph"/>
        <w:numPr>
          <w:ilvl w:val="0"/>
          <w:numId w:val="46"/>
        </w:numPr>
        <w:tabs>
          <w:tab w:val="left" w:pos="1338"/>
          <w:tab w:val="left" w:pos="1339"/>
        </w:tabs>
        <w:spacing w:before="4" w:line="255" w:lineRule="exact"/>
        <w:ind w:left="1338" w:hanging="361"/>
        <w:rPr>
          <w:sz w:val="20"/>
        </w:rPr>
      </w:pPr>
      <w:r>
        <w:rPr>
          <w:sz w:val="20"/>
        </w:rPr>
        <w:t>Wireless</w:t>
      </w:r>
      <w:r>
        <w:rPr>
          <w:spacing w:val="-3"/>
          <w:sz w:val="20"/>
        </w:rPr>
        <w:t xml:space="preserve"> </w:t>
      </w:r>
      <w:r>
        <w:rPr>
          <w:sz w:val="20"/>
        </w:rPr>
        <w:t>Networking</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Wide</w:t>
      </w:r>
      <w:r>
        <w:rPr>
          <w:spacing w:val="-3"/>
          <w:sz w:val="20"/>
        </w:rPr>
        <w:t xml:space="preserve"> </w:t>
      </w:r>
      <w:r>
        <w:rPr>
          <w:sz w:val="20"/>
        </w:rPr>
        <w:t>Area</w:t>
      </w:r>
      <w:r>
        <w:rPr>
          <w:spacing w:val="-2"/>
          <w:sz w:val="20"/>
        </w:rPr>
        <w:t xml:space="preserve"> </w:t>
      </w:r>
      <w:r>
        <w:rPr>
          <w:sz w:val="20"/>
        </w:rPr>
        <w:t>Networks</w:t>
      </w:r>
      <w:r>
        <w:rPr>
          <w:spacing w:val="-2"/>
          <w:sz w:val="20"/>
        </w:rPr>
        <w:t xml:space="preserve"> </w:t>
      </w:r>
      <w:r>
        <w:rPr>
          <w:sz w:val="20"/>
        </w:rPr>
        <w:t>(WAN)</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Networking</w:t>
      </w:r>
      <w:r>
        <w:rPr>
          <w:spacing w:val="-3"/>
          <w:sz w:val="20"/>
        </w:rPr>
        <w:t xml:space="preserve"> </w:t>
      </w:r>
      <w:r>
        <w:rPr>
          <w:sz w:val="20"/>
        </w:rPr>
        <w:t>Policies</w:t>
      </w:r>
      <w:r>
        <w:rPr>
          <w:spacing w:val="-2"/>
          <w:sz w:val="20"/>
        </w:rPr>
        <w:t xml:space="preserve"> </w:t>
      </w:r>
      <w:r>
        <w:rPr>
          <w:sz w:val="20"/>
        </w:rPr>
        <w:t>and</w:t>
      </w:r>
      <w:r>
        <w:rPr>
          <w:spacing w:val="-3"/>
          <w:sz w:val="20"/>
        </w:rPr>
        <w:t xml:space="preserve"> </w:t>
      </w:r>
      <w:r>
        <w:rPr>
          <w:sz w:val="20"/>
        </w:rPr>
        <w:t>Procedures</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Network</w:t>
      </w:r>
      <w:r>
        <w:rPr>
          <w:spacing w:val="-3"/>
          <w:sz w:val="20"/>
        </w:rPr>
        <w:t xml:space="preserve"> </w:t>
      </w:r>
      <w:r>
        <w:rPr>
          <w:sz w:val="20"/>
        </w:rPr>
        <w:t>Security</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Network</w:t>
      </w:r>
      <w:r>
        <w:rPr>
          <w:spacing w:val="-3"/>
          <w:sz w:val="20"/>
        </w:rPr>
        <w:t xml:space="preserve"> </w:t>
      </w:r>
      <w:r>
        <w:rPr>
          <w:sz w:val="20"/>
        </w:rPr>
        <w:t>Hardening</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Network</w:t>
      </w:r>
      <w:r>
        <w:rPr>
          <w:spacing w:val="-6"/>
          <w:sz w:val="20"/>
        </w:rPr>
        <w:t xml:space="preserve"> </w:t>
      </w:r>
      <w:r>
        <w:rPr>
          <w:sz w:val="20"/>
        </w:rPr>
        <w:t>Management</w:t>
      </w:r>
    </w:p>
    <w:p w:rsidR="00060A6F" w:rsidRDefault="00280855">
      <w:pPr>
        <w:pStyle w:val="ListParagraph"/>
        <w:numPr>
          <w:ilvl w:val="0"/>
          <w:numId w:val="46"/>
        </w:numPr>
        <w:tabs>
          <w:tab w:val="left" w:pos="1338"/>
          <w:tab w:val="left" w:pos="1339"/>
        </w:tabs>
        <w:ind w:left="1338" w:hanging="361"/>
        <w:rPr>
          <w:sz w:val="20"/>
        </w:rPr>
      </w:pPr>
      <w:r>
        <w:rPr>
          <w:sz w:val="20"/>
        </w:rPr>
        <w:t>Network</w:t>
      </w:r>
      <w:r>
        <w:rPr>
          <w:spacing w:val="-7"/>
          <w:sz w:val="20"/>
        </w:rPr>
        <w:t xml:space="preserve"> </w:t>
      </w:r>
      <w:r>
        <w:rPr>
          <w:sz w:val="20"/>
        </w:rPr>
        <w:t>Optimization</w:t>
      </w:r>
    </w:p>
    <w:p w:rsidR="00060A6F" w:rsidRDefault="00060A6F">
      <w:pPr>
        <w:pStyle w:val="BodyText"/>
        <w:spacing w:before="5"/>
        <w:rPr>
          <w:sz w:val="22"/>
        </w:rPr>
      </w:pPr>
    </w:p>
    <w:p w:rsidR="00060A6F" w:rsidRDefault="00280855">
      <w:pPr>
        <w:ind w:left="620" w:right="1237"/>
        <w:rPr>
          <w:b/>
          <w:sz w:val="20"/>
        </w:rPr>
      </w:pPr>
      <w:r>
        <w:rPr>
          <w:b/>
          <w:sz w:val="20"/>
        </w:rPr>
        <w:t>Students will take Certification Practice exams upon entering the classes. They will also take the same exams at the end of the semester. This will prepare</w:t>
      </w:r>
      <w:r>
        <w:rPr>
          <w:b/>
          <w:spacing w:val="1"/>
          <w:sz w:val="20"/>
        </w:rPr>
        <w:t xml:space="preserve"> </w:t>
      </w:r>
      <w:r>
        <w:rPr>
          <w:b/>
          <w:sz w:val="20"/>
        </w:rPr>
        <w:t xml:space="preserve">them for their TestOut Network Pro Certification Exam in which they will test their knowledge on </w:t>
      </w:r>
      <w:r>
        <w:rPr>
          <w:b/>
          <w:i/>
          <w:sz w:val="20"/>
        </w:rPr>
        <w:t xml:space="preserve">ALL </w:t>
      </w:r>
      <w:r>
        <w:rPr>
          <w:b/>
          <w:sz w:val="20"/>
        </w:rPr>
        <w:t xml:space="preserve">the areas listed and is </w:t>
      </w:r>
      <w:r>
        <w:rPr>
          <w:b/>
          <w:i/>
          <w:sz w:val="20"/>
        </w:rPr>
        <w:t xml:space="preserve">REQUIRED </w:t>
      </w:r>
      <w:r>
        <w:rPr>
          <w:b/>
          <w:sz w:val="20"/>
        </w:rPr>
        <w:t>to take. Once exam</w:t>
      </w:r>
      <w:r>
        <w:rPr>
          <w:b/>
          <w:spacing w:val="-43"/>
          <w:sz w:val="20"/>
        </w:rPr>
        <w:t xml:space="preserve"> </w:t>
      </w:r>
      <w:r>
        <w:rPr>
          <w:b/>
          <w:sz w:val="20"/>
        </w:rPr>
        <w:t>is</w:t>
      </w:r>
      <w:r>
        <w:rPr>
          <w:b/>
          <w:spacing w:val="-2"/>
          <w:sz w:val="20"/>
        </w:rPr>
        <w:t xml:space="preserve"> </w:t>
      </w:r>
      <w:r>
        <w:rPr>
          <w:b/>
          <w:sz w:val="20"/>
        </w:rPr>
        <w:t>completed,</w:t>
      </w:r>
      <w:r>
        <w:rPr>
          <w:b/>
          <w:spacing w:val="-1"/>
          <w:sz w:val="20"/>
        </w:rPr>
        <w:t xml:space="preserve"> </w:t>
      </w:r>
      <w:r>
        <w:rPr>
          <w:b/>
          <w:sz w:val="20"/>
        </w:rPr>
        <w:t>students</w:t>
      </w:r>
      <w:r>
        <w:rPr>
          <w:b/>
          <w:spacing w:val="-1"/>
          <w:sz w:val="20"/>
        </w:rPr>
        <w:t xml:space="preserve"> </w:t>
      </w:r>
      <w:r>
        <w:rPr>
          <w:b/>
          <w:sz w:val="20"/>
        </w:rPr>
        <w:t>will</w:t>
      </w:r>
      <w:r>
        <w:rPr>
          <w:b/>
          <w:spacing w:val="-1"/>
          <w:sz w:val="20"/>
        </w:rPr>
        <w:t xml:space="preserve"> </w:t>
      </w:r>
      <w:r>
        <w:rPr>
          <w:b/>
          <w:sz w:val="20"/>
        </w:rPr>
        <w:t>receive</w:t>
      </w:r>
      <w:r>
        <w:rPr>
          <w:b/>
          <w:spacing w:val="-1"/>
          <w:sz w:val="20"/>
        </w:rPr>
        <w:t xml:space="preserve"> </w:t>
      </w:r>
      <w:r>
        <w:rPr>
          <w:b/>
          <w:sz w:val="20"/>
        </w:rPr>
        <w:t>a</w:t>
      </w:r>
      <w:r>
        <w:rPr>
          <w:b/>
          <w:spacing w:val="-1"/>
          <w:sz w:val="20"/>
        </w:rPr>
        <w:t xml:space="preserve"> </w:t>
      </w:r>
      <w:r>
        <w:rPr>
          <w:b/>
          <w:sz w:val="20"/>
        </w:rPr>
        <w:t>graph</w:t>
      </w:r>
      <w:r>
        <w:rPr>
          <w:b/>
          <w:spacing w:val="-1"/>
          <w:sz w:val="20"/>
        </w:rPr>
        <w:t xml:space="preserve"> </w:t>
      </w:r>
      <w:r>
        <w:rPr>
          <w:b/>
          <w:sz w:val="20"/>
        </w:rPr>
        <w:t>chart</w:t>
      </w:r>
      <w:r>
        <w:rPr>
          <w:b/>
          <w:spacing w:val="-1"/>
          <w:sz w:val="20"/>
        </w:rPr>
        <w:t xml:space="preserve"> </w:t>
      </w:r>
      <w:r>
        <w:rPr>
          <w:b/>
          <w:sz w:val="20"/>
        </w:rPr>
        <w:t>that</w:t>
      </w:r>
      <w:r>
        <w:rPr>
          <w:b/>
          <w:spacing w:val="-1"/>
          <w:sz w:val="20"/>
        </w:rPr>
        <w:t xml:space="preserve"> </w:t>
      </w:r>
      <w:r>
        <w:rPr>
          <w:b/>
          <w:sz w:val="20"/>
        </w:rPr>
        <w:t>shows</w:t>
      </w:r>
      <w:r>
        <w:rPr>
          <w:b/>
          <w:spacing w:val="-1"/>
          <w:sz w:val="20"/>
        </w:rPr>
        <w:t xml:space="preserve"> </w:t>
      </w:r>
      <w:r>
        <w:rPr>
          <w:b/>
          <w:sz w:val="20"/>
        </w:rPr>
        <w:t>a</w:t>
      </w:r>
      <w:r>
        <w:rPr>
          <w:b/>
          <w:spacing w:val="-1"/>
          <w:sz w:val="20"/>
        </w:rPr>
        <w:t xml:space="preserve"> </w:t>
      </w:r>
      <w:r>
        <w:rPr>
          <w:b/>
          <w:sz w:val="20"/>
        </w:rPr>
        <w:t>breakdown</w:t>
      </w:r>
      <w:r>
        <w:rPr>
          <w:b/>
          <w:spacing w:val="-2"/>
          <w:sz w:val="20"/>
        </w:rPr>
        <w:t xml:space="preserve"> </w:t>
      </w:r>
      <w:r>
        <w:rPr>
          <w:b/>
          <w:sz w:val="20"/>
        </w:rPr>
        <w:t>of</w:t>
      </w:r>
      <w:r>
        <w:rPr>
          <w:b/>
          <w:spacing w:val="-1"/>
          <w:sz w:val="20"/>
        </w:rPr>
        <w:t xml:space="preserve"> </w:t>
      </w:r>
      <w:r>
        <w:rPr>
          <w:b/>
          <w:sz w:val="20"/>
        </w:rPr>
        <w:t>each</w:t>
      </w:r>
      <w:r>
        <w:rPr>
          <w:b/>
          <w:spacing w:val="-1"/>
          <w:sz w:val="20"/>
        </w:rPr>
        <w:t xml:space="preserve"> </w:t>
      </w:r>
      <w:r>
        <w:rPr>
          <w:b/>
          <w:sz w:val="20"/>
        </w:rPr>
        <w:t>of</w:t>
      </w:r>
      <w:r>
        <w:rPr>
          <w:b/>
          <w:spacing w:val="-1"/>
          <w:sz w:val="20"/>
        </w:rPr>
        <w:t xml:space="preserve"> </w:t>
      </w:r>
      <w:r>
        <w:rPr>
          <w:b/>
          <w:sz w:val="20"/>
        </w:rPr>
        <w:t>the</w:t>
      </w:r>
      <w:r>
        <w:rPr>
          <w:b/>
          <w:spacing w:val="-1"/>
          <w:sz w:val="20"/>
        </w:rPr>
        <w:t xml:space="preserve"> </w:t>
      </w:r>
      <w:r>
        <w:rPr>
          <w:b/>
          <w:sz w:val="20"/>
        </w:rPr>
        <w:t>different</w:t>
      </w:r>
      <w:r>
        <w:rPr>
          <w:b/>
          <w:spacing w:val="-1"/>
          <w:sz w:val="20"/>
        </w:rPr>
        <w:t xml:space="preserve"> </w:t>
      </w:r>
      <w:r>
        <w:rPr>
          <w:b/>
          <w:sz w:val="20"/>
        </w:rPr>
        <w:t>areas.</w:t>
      </w:r>
    </w:p>
    <w:p w:rsidR="00060A6F" w:rsidRDefault="00280855">
      <w:pPr>
        <w:spacing w:before="166"/>
        <w:ind w:left="620"/>
        <w:rPr>
          <w:b/>
          <w:i/>
          <w:sz w:val="20"/>
        </w:rPr>
      </w:pPr>
      <w:r>
        <w:rPr>
          <w:b/>
          <w:i/>
          <w:sz w:val="20"/>
        </w:rPr>
        <w:t>Example:</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7"/>
        <w:rPr>
          <w:b/>
          <w:i/>
          <w:sz w:val="24"/>
        </w:rPr>
      </w:pPr>
    </w:p>
    <w:p w:rsidR="00060A6F" w:rsidRDefault="00280855">
      <w:pPr>
        <w:pStyle w:val="BodyText"/>
        <w:ind w:left="620"/>
      </w:pPr>
      <w:r>
        <w:rPr>
          <w:noProof/>
        </w:rPr>
        <w:drawing>
          <wp:inline distT="0" distB="0" distL="0" distR="0">
            <wp:extent cx="3581225" cy="2784348"/>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3581225" cy="2784348"/>
                    </a:xfrm>
                    <a:prstGeom prst="rect">
                      <a:avLst/>
                    </a:prstGeom>
                  </pic:spPr>
                </pic:pic>
              </a:graphicData>
            </a:graphic>
          </wp:inline>
        </w:drawing>
      </w:r>
    </w:p>
    <w:p w:rsidR="00060A6F" w:rsidRDefault="00060A6F">
      <w:pPr>
        <w:pStyle w:val="BodyText"/>
        <w:rPr>
          <w:b/>
          <w:i/>
        </w:rPr>
      </w:pPr>
    </w:p>
    <w:p w:rsidR="00060A6F" w:rsidRDefault="00060A6F">
      <w:pPr>
        <w:pStyle w:val="BodyText"/>
        <w:spacing w:before="10"/>
        <w:rPr>
          <w:b/>
          <w:i/>
          <w:sz w:val="18"/>
        </w:rPr>
      </w:pPr>
    </w:p>
    <w:p w:rsidR="00060A6F" w:rsidRDefault="00280855">
      <w:pPr>
        <w:ind w:left="620"/>
        <w:rPr>
          <w:b/>
          <w:sz w:val="20"/>
        </w:rPr>
      </w:pPr>
      <w:r>
        <w:rPr>
          <w:b/>
          <w:sz w:val="20"/>
          <w:u w:val="single"/>
        </w:rPr>
        <w:t>OUTCOME</w:t>
      </w:r>
      <w:r>
        <w:rPr>
          <w:b/>
          <w:spacing w:val="-2"/>
          <w:sz w:val="20"/>
          <w:u w:val="single"/>
        </w:rPr>
        <w:t xml:space="preserve"> </w:t>
      </w:r>
      <w:r>
        <w:rPr>
          <w:b/>
          <w:sz w:val="20"/>
          <w:u w:val="single"/>
        </w:rPr>
        <w:t>2:</w:t>
      </w:r>
      <w:r>
        <w:rPr>
          <w:b/>
          <w:spacing w:val="-2"/>
          <w:sz w:val="20"/>
        </w:rPr>
        <w:t xml:space="preserve"> </w:t>
      </w:r>
      <w:r>
        <w:rPr>
          <w:b/>
          <w:sz w:val="20"/>
        </w:rPr>
        <w:t>Students</w:t>
      </w:r>
      <w:r>
        <w:rPr>
          <w:b/>
          <w:spacing w:val="-2"/>
          <w:sz w:val="20"/>
        </w:rPr>
        <w:t xml:space="preserve"> </w:t>
      </w:r>
      <w:r>
        <w:rPr>
          <w:b/>
          <w:sz w:val="20"/>
        </w:rPr>
        <w:t>will</w:t>
      </w:r>
      <w:r>
        <w:rPr>
          <w:b/>
          <w:spacing w:val="-2"/>
          <w:sz w:val="20"/>
        </w:rPr>
        <w:t xml:space="preserve"> </w:t>
      </w:r>
      <w:r>
        <w:rPr>
          <w:b/>
          <w:sz w:val="20"/>
        </w:rPr>
        <w:t>use</w:t>
      </w:r>
      <w:r>
        <w:rPr>
          <w:b/>
          <w:spacing w:val="-3"/>
          <w:sz w:val="20"/>
        </w:rPr>
        <w:t xml:space="preserve"> </w:t>
      </w:r>
      <w:r>
        <w:rPr>
          <w:b/>
          <w:sz w:val="20"/>
        </w:rPr>
        <w:t>a</w:t>
      </w:r>
      <w:r>
        <w:rPr>
          <w:b/>
          <w:spacing w:val="-2"/>
          <w:sz w:val="20"/>
        </w:rPr>
        <w:t xml:space="preserve"> </w:t>
      </w:r>
      <w:r>
        <w:rPr>
          <w:b/>
          <w:sz w:val="20"/>
        </w:rPr>
        <w:t>simulation</w:t>
      </w:r>
      <w:r>
        <w:rPr>
          <w:b/>
          <w:spacing w:val="-3"/>
          <w:sz w:val="20"/>
        </w:rPr>
        <w:t xml:space="preserve"> </w:t>
      </w:r>
      <w:r>
        <w:rPr>
          <w:b/>
          <w:sz w:val="20"/>
        </w:rPr>
        <w:t>software,</w:t>
      </w:r>
      <w:r>
        <w:rPr>
          <w:b/>
          <w:spacing w:val="-2"/>
          <w:sz w:val="20"/>
        </w:rPr>
        <w:t xml:space="preserve"> </w:t>
      </w:r>
      <w:r>
        <w:rPr>
          <w:b/>
          <w:sz w:val="20"/>
        </w:rPr>
        <w:t>along</w:t>
      </w:r>
      <w:r>
        <w:rPr>
          <w:b/>
          <w:spacing w:val="-2"/>
          <w:sz w:val="20"/>
        </w:rPr>
        <w:t xml:space="preserve"> </w:t>
      </w:r>
      <w:r>
        <w:rPr>
          <w:b/>
          <w:sz w:val="20"/>
        </w:rPr>
        <w:t>with</w:t>
      </w:r>
      <w:r>
        <w:rPr>
          <w:b/>
          <w:spacing w:val="-3"/>
          <w:sz w:val="20"/>
        </w:rPr>
        <w:t xml:space="preserve"> </w:t>
      </w:r>
      <w:r>
        <w:rPr>
          <w:b/>
          <w:sz w:val="20"/>
        </w:rPr>
        <w:t>completing</w:t>
      </w:r>
      <w:r>
        <w:rPr>
          <w:b/>
          <w:spacing w:val="-2"/>
          <w:sz w:val="20"/>
        </w:rPr>
        <w:t xml:space="preserve"> </w:t>
      </w:r>
      <w:r>
        <w:rPr>
          <w:b/>
          <w:sz w:val="20"/>
        </w:rPr>
        <w:t>labs</w:t>
      </w:r>
      <w:r>
        <w:rPr>
          <w:b/>
          <w:spacing w:val="-2"/>
          <w:sz w:val="20"/>
        </w:rPr>
        <w:t xml:space="preserve"> </w:t>
      </w:r>
      <w:r>
        <w:rPr>
          <w:b/>
          <w:sz w:val="20"/>
        </w:rPr>
        <w:t>using</w:t>
      </w:r>
      <w:r>
        <w:rPr>
          <w:b/>
          <w:spacing w:val="-2"/>
          <w:sz w:val="20"/>
        </w:rPr>
        <w:t xml:space="preserve"> </w:t>
      </w:r>
      <w:r>
        <w:rPr>
          <w:b/>
          <w:sz w:val="20"/>
        </w:rPr>
        <w:t>physical</w:t>
      </w:r>
      <w:r>
        <w:rPr>
          <w:b/>
          <w:spacing w:val="-2"/>
          <w:sz w:val="20"/>
        </w:rPr>
        <w:t xml:space="preserve"> </w:t>
      </w:r>
      <w:r>
        <w:rPr>
          <w:b/>
          <w:sz w:val="20"/>
        </w:rPr>
        <w:t>hardware</w:t>
      </w:r>
      <w:r>
        <w:rPr>
          <w:b/>
          <w:spacing w:val="-3"/>
          <w:sz w:val="20"/>
        </w:rPr>
        <w:t xml:space="preserve"> </w:t>
      </w:r>
      <w:r>
        <w:rPr>
          <w:b/>
          <w:sz w:val="20"/>
        </w:rPr>
        <w:t>&amp;</w:t>
      </w:r>
      <w:r>
        <w:rPr>
          <w:b/>
          <w:spacing w:val="-3"/>
          <w:sz w:val="20"/>
        </w:rPr>
        <w:t xml:space="preserve"> </w:t>
      </w:r>
      <w:r>
        <w:rPr>
          <w:b/>
          <w:sz w:val="20"/>
        </w:rPr>
        <w:t>software</w:t>
      </w:r>
      <w:r>
        <w:rPr>
          <w:b/>
          <w:spacing w:val="-3"/>
          <w:sz w:val="20"/>
        </w:rPr>
        <w:t xml:space="preserve"> </w:t>
      </w:r>
      <w:r>
        <w:rPr>
          <w:b/>
          <w:sz w:val="20"/>
        </w:rPr>
        <w:t>that</w:t>
      </w:r>
      <w:r>
        <w:rPr>
          <w:b/>
          <w:spacing w:val="-2"/>
          <w:sz w:val="20"/>
        </w:rPr>
        <w:t xml:space="preserve"> </w:t>
      </w:r>
      <w:r>
        <w:rPr>
          <w:b/>
          <w:sz w:val="20"/>
        </w:rPr>
        <w:t>will</w:t>
      </w:r>
      <w:r>
        <w:rPr>
          <w:b/>
          <w:spacing w:val="-2"/>
          <w:sz w:val="20"/>
        </w:rPr>
        <w:t xml:space="preserve"> </w:t>
      </w:r>
      <w:r>
        <w:rPr>
          <w:b/>
          <w:sz w:val="20"/>
        </w:rPr>
        <w:t>cover</w:t>
      </w:r>
      <w:r>
        <w:rPr>
          <w:b/>
          <w:spacing w:val="-2"/>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areas:</w:t>
      </w:r>
    </w:p>
    <w:p w:rsidR="00060A6F" w:rsidRDefault="00280855">
      <w:pPr>
        <w:pStyle w:val="ListParagraph"/>
        <w:numPr>
          <w:ilvl w:val="0"/>
          <w:numId w:val="46"/>
        </w:numPr>
        <w:tabs>
          <w:tab w:val="left" w:pos="1339"/>
          <w:tab w:val="left" w:pos="1340"/>
        </w:tabs>
        <w:spacing w:before="158" w:line="255" w:lineRule="exact"/>
        <w:rPr>
          <w:sz w:val="20"/>
        </w:rPr>
      </w:pPr>
      <w:r>
        <w:rPr>
          <w:sz w:val="20"/>
        </w:rPr>
        <w:t>Security</w:t>
      </w:r>
      <w:r>
        <w:rPr>
          <w:spacing w:val="-3"/>
          <w:sz w:val="20"/>
        </w:rPr>
        <w:t xml:space="preserve"> </w:t>
      </w:r>
      <w:r>
        <w:rPr>
          <w:sz w:val="20"/>
        </w:rPr>
        <w:t>Basics</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Policies,</w:t>
      </w:r>
      <w:r>
        <w:rPr>
          <w:spacing w:val="-3"/>
          <w:sz w:val="20"/>
        </w:rPr>
        <w:t xml:space="preserve"> </w:t>
      </w:r>
      <w:r>
        <w:rPr>
          <w:sz w:val="20"/>
        </w:rPr>
        <w:t>Procedures,</w:t>
      </w:r>
      <w:r>
        <w:rPr>
          <w:spacing w:val="-3"/>
          <w:sz w:val="20"/>
        </w:rPr>
        <w:t xml:space="preserve"> </w:t>
      </w:r>
      <w:r>
        <w:rPr>
          <w:sz w:val="20"/>
        </w:rPr>
        <w:t>and</w:t>
      </w:r>
      <w:r>
        <w:rPr>
          <w:spacing w:val="-2"/>
          <w:sz w:val="20"/>
        </w:rPr>
        <w:t xml:space="preserve"> </w:t>
      </w:r>
      <w:r>
        <w:rPr>
          <w:sz w:val="20"/>
        </w:rPr>
        <w:t>Awareness</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Physical</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Perimeter</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Network</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Host</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Application</w:t>
      </w:r>
    </w:p>
    <w:p w:rsidR="00060A6F" w:rsidRDefault="00280855">
      <w:pPr>
        <w:pStyle w:val="ListParagraph"/>
        <w:numPr>
          <w:ilvl w:val="0"/>
          <w:numId w:val="46"/>
        </w:numPr>
        <w:tabs>
          <w:tab w:val="left" w:pos="1338"/>
          <w:tab w:val="left" w:pos="1340"/>
        </w:tabs>
        <w:ind w:hanging="361"/>
        <w:rPr>
          <w:sz w:val="20"/>
        </w:rPr>
      </w:pPr>
      <w:r>
        <w:rPr>
          <w:sz w:val="20"/>
        </w:rPr>
        <w:t>Data</w:t>
      </w:r>
    </w:p>
    <w:p w:rsidR="00060A6F" w:rsidRDefault="00280855">
      <w:pPr>
        <w:spacing w:before="164"/>
        <w:ind w:left="619" w:right="1118"/>
        <w:rPr>
          <w:b/>
          <w:sz w:val="20"/>
        </w:rPr>
      </w:pPr>
      <w:r>
        <w:rPr>
          <w:b/>
          <w:sz w:val="20"/>
        </w:rPr>
        <w:t>Students will take Certification Practice exams upon entering the classes. They will also take the same exams at the end of the semester. This will prepare</w:t>
      </w:r>
      <w:r>
        <w:rPr>
          <w:b/>
          <w:spacing w:val="1"/>
          <w:sz w:val="20"/>
        </w:rPr>
        <w:t xml:space="preserve"> </w:t>
      </w:r>
      <w:r>
        <w:rPr>
          <w:b/>
          <w:sz w:val="20"/>
        </w:rPr>
        <w:t xml:space="preserve">them for their TestOut Security Pro Certification Exam in which they will test their knowledge on </w:t>
      </w:r>
      <w:r>
        <w:rPr>
          <w:b/>
          <w:i/>
          <w:sz w:val="20"/>
        </w:rPr>
        <w:t xml:space="preserve">ALL </w:t>
      </w:r>
      <w:r>
        <w:rPr>
          <w:b/>
          <w:sz w:val="20"/>
        </w:rPr>
        <w:t xml:space="preserve">the areas listed and is </w:t>
      </w:r>
      <w:r>
        <w:rPr>
          <w:b/>
          <w:i/>
          <w:sz w:val="20"/>
        </w:rPr>
        <w:t xml:space="preserve">REQUIRED </w:t>
      </w:r>
      <w:r>
        <w:rPr>
          <w:b/>
          <w:sz w:val="20"/>
        </w:rPr>
        <w:t>to take. Once exam is</w:t>
      </w:r>
      <w:r>
        <w:rPr>
          <w:b/>
          <w:spacing w:val="-44"/>
          <w:sz w:val="20"/>
        </w:rPr>
        <w:t xml:space="preserve"> </w:t>
      </w:r>
      <w:r>
        <w:rPr>
          <w:b/>
          <w:sz w:val="20"/>
        </w:rPr>
        <w:t>completed,</w:t>
      </w:r>
      <w:r>
        <w:rPr>
          <w:b/>
          <w:spacing w:val="-2"/>
          <w:sz w:val="20"/>
        </w:rPr>
        <w:t xml:space="preserve"> </w:t>
      </w:r>
      <w:r>
        <w:rPr>
          <w:b/>
          <w:sz w:val="20"/>
        </w:rPr>
        <w:t>students</w:t>
      </w:r>
      <w:r>
        <w:rPr>
          <w:b/>
          <w:spacing w:val="-1"/>
          <w:sz w:val="20"/>
        </w:rPr>
        <w:t xml:space="preserve"> </w:t>
      </w:r>
      <w:r>
        <w:rPr>
          <w:b/>
          <w:sz w:val="20"/>
        </w:rPr>
        <w:t>will</w:t>
      </w:r>
      <w:r>
        <w:rPr>
          <w:b/>
          <w:spacing w:val="-1"/>
          <w:sz w:val="20"/>
        </w:rPr>
        <w:t xml:space="preserve"> </w:t>
      </w:r>
      <w:r>
        <w:rPr>
          <w:b/>
          <w:sz w:val="20"/>
        </w:rPr>
        <w:t>receive</w:t>
      </w:r>
      <w:r>
        <w:rPr>
          <w:b/>
          <w:spacing w:val="-1"/>
          <w:sz w:val="20"/>
        </w:rPr>
        <w:t xml:space="preserve"> </w:t>
      </w:r>
      <w:r>
        <w:rPr>
          <w:b/>
          <w:sz w:val="20"/>
        </w:rPr>
        <w:t>a</w:t>
      </w:r>
      <w:r>
        <w:rPr>
          <w:b/>
          <w:spacing w:val="-1"/>
          <w:sz w:val="20"/>
        </w:rPr>
        <w:t xml:space="preserve"> </w:t>
      </w:r>
      <w:r>
        <w:rPr>
          <w:b/>
          <w:sz w:val="20"/>
        </w:rPr>
        <w:t>graph</w:t>
      </w:r>
      <w:r>
        <w:rPr>
          <w:b/>
          <w:spacing w:val="-1"/>
          <w:sz w:val="20"/>
        </w:rPr>
        <w:t xml:space="preserve"> </w:t>
      </w:r>
      <w:r>
        <w:rPr>
          <w:b/>
          <w:sz w:val="20"/>
        </w:rPr>
        <w:t>chart</w:t>
      </w:r>
      <w:r>
        <w:rPr>
          <w:b/>
          <w:spacing w:val="-1"/>
          <w:sz w:val="20"/>
        </w:rPr>
        <w:t xml:space="preserve"> </w:t>
      </w:r>
      <w:r>
        <w:rPr>
          <w:b/>
          <w:sz w:val="20"/>
        </w:rPr>
        <w:t>that</w:t>
      </w:r>
      <w:r>
        <w:rPr>
          <w:b/>
          <w:spacing w:val="-1"/>
          <w:sz w:val="20"/>
        </w:rPr>
        <w:t xml:space="preserve"> </w:t>
      </w:r>
      <w:r>
        <w:rPr>
          <w:b/>
          <w:sz w:val="20"/>
        </w:rPr>
        <w:t>shows</w:t>
      </w:r>
      <w:r>
        <w:rPr>
          <w:b/>
          <w:spacing w:val="-1"/>
          <w:sz w:val="20"/>
        </w:rPr>
        <w:t xml:space="preserve"> </w:t>
      </w:r>
      <w:r>
        <w:rPr>
          <w:b/>
          <w:sz w:val="20"/>
        </w:rPr>
        <w:t>a</w:t>
      </w:r>
      <w:r>
        <w:rPr>
          <w:b/>
          <w:spacing w:val="-2"/>
          <w:sz w:val="20"/>
        </w:rPr>
        <w:t xml:space="preserve"> </w:t>
      </w:r>
      <w:r>
        <w:rPr>
          <w:b/>
          <w:sz w:val="20"/>
        </w:rPr>
        <w:t>breakdown</w:t>
      </w:r>
      <w:r>
        <w:rPr>
          <w:b/>
          <w:spacing w:val="-1"/>
          <w:sz w:val="20"/>
        </w:rPr>
        <w:t xml:space="preserve"> </w:t>
      </w:r>
      <w:r>
        <w:rPr>
          <w:b/>
          <w:sz w:val="20"/>
        </w:rPr>
        <w:t>of</w:t>
      </w:r>
      <w:r>
        <w:rPr>
          <w:b/>
          <w:spacing w:val="-1"/>
          <w:sz w:val="20"/>
        </w:rPr>
        <w:t xml:space="preserve"> </w:t>
      </w:r>
      <w:r>
        <w:rPr>
          <w:b/>
          <w:sz w:val="20"/>
        </w:rPr>
        <w:t>each</w:t>
      </w:r>
      <w:r>
        <w:rPr>
          <w:b/>
          <w:spacing w:val="-2"/>
          <w:sz w:val="20"/>
        </w:rPr>
        <w:t xml:space="preserve"> </w:t>
      </w:r>
      <w:r>
        <w:rPr>
          <w:b/>
          <w:sz w:val="20"/>
        </w:rPr>
        <w:t>of</w:t>
      </w:r>
      <w:r>
        <w:rPr>
          <w:b/>
          <w:spacing w:val="-1"/>
          <w:sz w:val="20"/>
        </w:rPr>
        <w:t xml:space="preserve"> </w:t>
      </w:r>
      <w:r>
        <w:rPr>
          <w:b/>
          <w:sz w:val="20"/>
        </w:rPr>
        <w:t>the</w:t>
      </w:r>
      <w:r>
        <w:rPr>
          <w:b/>
          <w:spacing w:val="-1"/>
          <w:sz w:val="20"/>
        </w:rPr>
        <w:t xml:space="preserve"> </w:t>
      </w:r>
      <w:r>
        <w:rPr>
          <w:b/>
          <w:sz w:val="20"/>
        </w:rPr>
        <w:t>different</w:t>
      </w:r>
      <w:r>
        <w:rPr>
          <w:b/>
          <w:spacing w:val="-1"/>
          <w:sz w:val="20"/>
        </w:rPr>
        <w:t xml:space="preserve"> </w:t>
      </w:r>
      <w:r>
        <w:rPr>
          <w:b/>
          <w:sz w:val="20"/>
        </w:rPr>
        <w:t>areas.</w:t>
      </w:r>
    </w:p>
    <w:p w:rsidR="00060A6F" w:rsidRDefault="00280855">
      <w:pPr>
        <w:spacing w:before="160"/>
        <w:ind w:left="620"/>
        <w:rPr>
          <w:b/>
          <w:i/>
          <w:sz w:val="20"/>
        </w:rPr>
      </w:pPr>
      <w:r>
        <w:rPr>
          <w:b/>
          <w:i/>
          <w:sz w:val="20"/>
        </w:rPr>
        <w:t>Example:</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7"/>
        <w:rPr>
          <w:b/>
          <w:i/>
          <w:sz w:val="24"/>
        </w:rPr>
      </w:pPr>
    </w:p>
    <w:p w:rsidR="00060A6F" w:rsidRDefault="00280855">
      <w:pPr>
        <w:pStyle w:val="BodyText"/>
        <w:ind w:left="620"/>
      </w:pPr>
      <w:r>
        <w:rPr>
          <w:noProof/>
        </w:rPr>
        <w:drawing>
          <wp:inline distT="0" distB="0" distL="0" distR="0">
            <wp:extent cx="3581225" cy="2784348"/>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3581225" cy="2784348"/>
                    </a:xfrm>
                    <a:prstGeom prst="rect">
                      <a:avLst/>
                    </a:prstGeom>
                  </pic:spPr>
                </pic:pic>
              </a:graphicData>
            </a:graphic>
          </wp:inline>
        </w:drawing>
      </w:r>
    </w:p>
    <w:p w:rsidR="00060A6F" w:rsidRDefault="00060A6F">
      <w:pPr>
        <w:pStyle w:val="BodyText"/>
        <w:rPr>
          <w:b/>
          <w:i/>
        </w:rPr>
      </w:pPr>
    </w:p>
    <w:p w:rsidR="00060A6F" w:rsidRDefault="00060A6F">
      <w:pPr>
        <w:pStyle w:val="BodyText"/>
        <w:spacing w:before="10"/>
        <w:rPr>
          <w:b/>
          <w:i/>
          <w:sz w:val="18"/>
        </w:rPr>
      </w:pPr>
    </w:p>
    <w:p w:rsidR="00060A6F" w:rsidRDefault="00280855">
      <w:pPr>
        <w:ind w:left="620"/>
        <w:rPr>
          <w:b/>
          <w:sz w:val="20"/>
        </w:rPr>
      </w:pPr>
      <w:r>
        <w:rPr>
          <w:b/>
          <w:sz w:val="20"/>
          <w:u w:val="single"/>
        </w:rPr>
        <w:t>OUTCOME</w:t>
      </w:r>
      <w:r>
        <w:rPr>
          <w:b/>
          <w:spacing w:val="-2"/>
          <w:sz w:val="20"/>
          <w:u w:val="single"/>
        </w:rPr>
        <w:t xml:space="preserve"> </w:t>
      </w:r>
      <w:r>
        <w:rPr>
          <w:b/>
          <w:sz w:val="20"/>
          <w:u w:val="single"/>
        </w:rPr>
        <w:t>3:</w:t>
      </w:r>
      <w:r>
        <w:rPr>
          <w:b/>
          <w:spacing w:val="-2"/>
          <w:sz w:val="20"/>
        </w:rPr>
        <w:t xml:space="preserve"> </w:t>
      </w:r>
      <w:r>
        <w:rPr>
          <w:b/>
          <w:sz w:val="20"/>
        </w:rPr>
        <w:t>Students</w:t>
      </w:r>
      <w:r>
        <w:rPr>
          <w:b/>
          <w:spacing w:val="-2"/>
          <w:sz w:val="20"/>
        </w:rPr>
        <w:t xml:space="preserve"> </w:t>
      </w:r>
      <w:r>
        <w:rPr>
          <w:b/>
          <w:sz w:val="20"/>
        </w:rPr>
        <w:t>will</w:t>
      </w:r>
      <w:r>
        <w:rPr>
          <w:b/>
          <w:spacing w:val="-2"/>
          <w:sz w:val="20"/>
        </w:rPr>
        <w:t xml:space="preserve"> </w:t>
      </w:r>
      <w:r>
        <w:rPr>
          <w:b/>
          <w:sz w:val="20"/>
        </w:rPr>
        <w:t>use</w:t>
      </w:r>
      <w:r>
        <w:rPr>
          <w:b/>
          <w:spacing w:val="-3"/>
          <w:sz w:val="20"/>
        </w:rPr>
        <w:t xml:space="preserve"> </w:t>
      </w:r>
      <w:r>
        <w:rPr>
          <w:b/>
          <w:sz w:val="20"/>
        </w:rPr>
        <w:t>a</w:t>
      </w:r>
      <w:r>
        <w:rPr>
          <w:b/>
          <w:spacing w:val="-2"/>
          <w:sz w:val="20"/>
        </w:rPr>
        <w:t xml:space="preserve"> </w:t>
      </w:r>
      <w:r>
        <w:rPr>
          <w:b/>
          <w:sz w:val="20"/>
        </w:rPr>
        <w:t>simulation</w:t>
      </w:r>
      <w:r>
        <w:rPr>
          <w:b/>
          <w:spacing w:val="-3"/>
          <w:sz w:val="20"/>
        </w:rPr>
        <w:t xml:space="preserve"> </w:t>
      </w:r>
      <w:r>
        <w:rPr>
          <w:b/>
          <w:sz w:val="20"/>
        </w:rPr>
        <w:t>software,</w:t>
      </w:r>
      <w:r>
        <w:rPr>
          <w:b/>
          <w:spacing w:val="-2"/>
          <w:sz w:val="20"/>
        </w:rPr>
        <w:t xml:space="preserve"> </w:t>
      </w:r>
      <w:r>
        <w:rPr>
          <w:b/>
          <w:sz w:val="20"/>
        </w:rPr>
        <w:t>along</w:t>
      </w:r>
      <w:r>
        <w:rPr>
          <w:b/>
          <w:spacing w:val="-2"/>
          <w:sz w:val="20"/>
        </w:rPr>
        <w:t xml:space="preserve"> </w:t>
      </w:r>
      <w:r>
        <w:rPr>
          <w:b/>
          <w:sz w:val="20"/>
        </w:rPr>
        <w:t>with</w:t>
      </w:r>
      <w:r>
        <w:rPr>
          <w:b/>
          <w:spacing w:val="-3"/>
          <w:sz w:val="20"/>
        </w:rPr>
        <w:t xml:space="preserve"> </w:t>
      </w:r>
      <w:r>
        <w:rPr>
          <w:b/>
          <w:sz w:val="20"/>
        </w:rPr>
        <w:t>completing</w:t>
      </w:r>
      <w:r>
        <w:rPr>
          <w:b/>
          <w:spacing w:val="-2"/>
          <w:sz w:val="20"/>
        </w:rPr>
        <w:t xml:space="preserve"> </w:t>
      </w:r>
      <w:r>
        <w:rPr>
          <w:b/>
          <w:sz w:val="20"/>
        </w:rPr>
        <w:t>labs</w:t>
      </w:r>
      <w:r>
        <w:rPr>
          <w:b/>
          <w:spacing w:val="-2"/>
          <w:sz w:val="20"/>
        </w:rPr>
        <w:t xml:space="preserve"> </w:t>
      </w:r>
      <w:r>
        <w:rPr>
          <w:b/>
          <w:sz w:val="20"/>
        </w:rPr>
        <w:t>using</w:t>
      </w:r>
      <w:r>
        <w:rPr>
          <w:b/>
          <w:spacing w:val="-2"/>
          <w:sz w:val="20"/>
        </w:rPr>
        <w:t xml:space="preserve"> </w:t>
      </w:r>
      <w:r>
        <w:rPr>
          <w:b/>
          <w:sz w:val="20"/>
        </w:rPr>
        <w:t>physical</w:t>
      </w:r>
      <w:r>
        <w:rPr>
          <w:b/>
          <w:spacing w:val="-2"/>
          <w:sz w:val="20"/>
        </w:rPr>
        <w:t xml:space="preserve"> </w:t>
      </w:r>
      <w:r>
        <w:rPr>
          <w:b/>
          <w:sz w:val="20"/>
        </w:rPr>
        <w:t>hardware</w:t>
      </w:r>
      <w:r>
        <w:rPr>
          <w:b/>
          <w:spacing w:val="-3"/>
          <w:sz w:val="20"/>
        </w:rPr>
        <w:t xml:space="preserve"> </w:t>
      </w:r>
      <w:r>
        <w:rPr>
          <w:b/>
          <w:sz w:val="20"/>
        </w:rPr>
        <w:t>&amp;</w:t>
      </w:r>
      <w:r>
        <w:rPr>
          <w:b/>
          <w:spacing w:val="-3"/>
          <w:sz w:val="20"/>
        </w:rPr>
        <w:t xml:space="preserve"> </w:t>
      </w:r>
      <w:r>
        <w:rPr>
          <w:b/>
          <w:sz w:val="20"/>
        </w:rPr>
        <w:t>software</w:t>
      </w:r>
      <w:r>
        <w:rPr>
          <w:b/>
          <w:spacing w:val="-3"/>
          <w:sz w:val="20"/>
        </w:rPr>
        <w:t xml:space="preserve"> </w:t>
      </w:r>
      <w:r>
        <w:rPr>
          <w:b/>
          <w:sz w:val="20"/>
        </w:rPr>
        <w:t>that</w:t>
      </w:r>
      <w:r>
        <w:rPr>
          <w:b/>
          <w:spacing w:val="-2"/>
          <w:sz w:val="20"/>
        </w:rPr>
        <w:t xml:space="preserve"> </w:t>
      </w:r>
      <w:r>
        <w:rPr>
          <w:b/>
          <w:sz w:val="20"/>
        </w:rPr>
        <w:t>will</w:t>
      </w:r>
      <w:r>
        <w:rPr>
          <w:b/>
          <w:spacing w:val="-2"/>
          <w:sz w:val="20"/>
        </w:rPr>
        <w:t xml:space="preserve"> </w:t>
      </w:r>
      <w:r>
        <w:rPr>
          <w:b/>
          <w:sz w:val="20"/>
        </w:rPr>
        <w:t>cover</w:t>
      </w:r>
      <w:r>
        <w:rPr>
          <w:b/>
          <w:spacing w:val="-2"/>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areas:</w:t>
      </w:r>
    </w:p>
    <w:p w:rsidR="00060A6F" w:rsidRDefault="00280855">
      <w:pPr>
        <w:pStyle w:val="ListParagraph"/>
        <w:numPr>
          <w:ilvl w:val="0"/>
          <w:numId w:val="46"/>
        </w:numPr>
        <w:tabs>
          <w:tab w:val="left" w:pos="1339"/>
          <w:tab w:val="left" w:pos="1340"/>
        </w:tabs>
        <w:spacing w:before="158" w:line="255" w:lineRule="exact"/>
        <w:rPr>
          <w:sz w:val="20"/>
        </w:rPr>
      </w:pPr>
      <w:r>
        <w:rPr>
          <w:sz w:val="20"/>
        </w:rPr>
        <w:t>Introduction</w:t>
      </w:r>
      <w:r>
        <w:rPr>
          <w:spacing w:val="-3"/>
          <w:sz w:val="20"/>
        </w:rPr>
        <w:t xml:space="preserve"> </w:t>
      </w:r>
      <w:r>
        <w:rPr>
          <w:sz w:val="20"/>
        </w:rPr>
        <w:t>to</w:t>
      </w:r>
      <w:r>
        <w:rPr>
          <w:spacing w:val="-2"/>
          <w:sz w:val="20"/>
        </w:rPr>
        <w:t xml:space="preserve"> </w:t>
      </w:r>
      <w:r>
        <w:rPr>
          <w:sz w:val="20"/>
        </w:rPr>
        <w:t>Penetration</w:t>
      </w:r>
      <w:r>
        <w:rPr>
          <w:spacing w:val="-3"/>
          <w:sz w:val="20"/>
        </w:rPr>
        <w:t xml:space="preserve"> </w:t>
      </w:r>
      <w:r>
        <w:rPr>
          <w:sz w:val="20"/>
        </w:rPr>
        <w:t>Testing</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Social</w:t>
      </w:r>
      <w:r>
        <w:rPr>
          <w:spacing w:val="-3"/>
          <w:sz w:val="20"/>
        </w:rPr>
        <w:t xml:space="preserve"> </w:t>
      </w:r>
      <w:r>
        <w:rPr>
          <w:sz w:val="20"/>
        </w:rPr>
        <w:t>Engineering</w:t>
      </w:r>
      <w:r>
        <w:rPr>
          <w:spacing w:val="-2"/>
          <w:sz w:val="20"/>
        </w:rPr>
        <w:t xml:space="preserve"> </w:t>
      </w:r>
      <w:r>
        <w:rPr>
          <w:sz w:val="20"/>
        </w:rPr>
        <w:t>and</w:t>
      </w:r>
      <w:r>
        <w:rPr>
          <w:spacing w:val="-2"/>
          <w:sz w:val="20"/>
        </w:rPr>
        <w:t xml:space="preserve"> </w:t>
      </w:r>
      <w:r>
        <w:rPr>
          <w:sz w:val="20"/>
        </w:rPr>
        <w:t>Physical</w:t>
      </w:r>
      <w:r>
        <w:rPr>
          <w:spacing w:val="-2"/>
          <w:sz w:val="20"/>
        </w:rPr>
        <w:t xml:space="preserve"> </w:t>
      </w:r>
      <w:r>
        <w:rPr>
          <w:sz w:val="20"/>
        </w:rPr>
        <w:t>Security</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Reconnaissance</w:t>
      </w:r>
    </w:p>
    <w:p w:rsidR="00060A6F" w:rsidRDefault="00280855">
      <w:pPr>
        <w:pStyle w:val="ListParagraph"/>
        <w:numPr>
          <w:ilvl w:val="0"/>
          <w:numId w:val="46"/>
        </w:numPr>
        <w:tabs>
          <w:tab w:val="left" w:pos="1339"/>
          <w:tab w:val="left" w:pos="1340"/>
        </w:tabs>
        <w:spacing w:line="254" w:lineRule="exact"/>
        <w:ind w:hanging="361"/>
        <w:rPr>
          <w:sz w:val="20"/>
        </w:rPr>
      </w:pPr>
      <w:r>
        <w:rPr>
          <w:sz w:val="20"/>
        </w:rPr>
        <w:t>Scanning</w:t>
      </w:r>
    </w:p>
    <w:p w:rsidR="00060A6F" w:rsidRDefault="00280855">
      <w:pPr>
        <w:pStyle w:val="ListParagraph"/>
        <w:numPr>
          <w:ilvl w:val="0"/>
          <w:numId w:val="46"/>
        </w:numPr>
        <w:tabs>
          <w:tab w:val="left" w:pos="1338"/>
          <w:tab w:val="left" w:pos="1340"/>
        </w:tabs>
        <w:spacing w:line="254" w:lineRule="exact"/>
        <w:ind w:hanging="361"/>
        <w:rPr>
          <w:sz w:val="20"/>
        </w:rPr>
      </w:pPr>
      <w:r>
        <w:rPr>
          <w:sz w:val="20"/>
        </w:rPr>
        <w:t>Enumeration</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Analyze</w:t>
      </w:r>
      <w:r>
        <w:rPr>
          <w:spacing w:val="-4"/>
          <w:sz w:val="20"/>
        </w:rPr>
        <w:t xml:space="preserve"> </w:t>
      </w:r>
      <w:r>
        <w:rPr>
          <w:sz w:val="20"/>
        </w:rPr>
        <w:t>Vulnerabilities</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System</w:t>
      </w:r>
      <w:r>
        <w:rPr>
          <w:spacing w:val="-3"/>
          <w:sz w:val="20"/>
        </w:rPr>
        <w:t xml:space="preserve"> </w:t>
      </w:r>
      <w:r>
        <w:rPr>
          <w:sz w:val="20"/>
        </w:rPr>
        <w:t>Hacking</w:t>
      </w:r>
    </w:p>
    <w:p w:rsidR="00060A6F" w:rsidRDefault="00280855">
      <w:pPr>
        <w:pStyle w:val="ListParagraph"/>
        <w:numPr>
          <w:ilvl w:val="0"/>
          <w:numId w:val="46"/>
        </w:numPr>
        <w:tabs>
          <w:tab w:val="left" w:pos="1338"/>
          <w:tab w:val="left" w:pos="1339"/>
        </w:tabs>
        <w:spacing w:line="254" w:lineRule="exact"/>
        <w:ind w:left="1338" w:hanging="361"/>
        <w:rPr>
          <w:sz w:val="20"/>
        </w:rPr>
      </w:pPr>
      <w:r>
        <w:rPr>
          <w:sz w:val="20"/>
        </w:rPr>
        <w:t>Malware</w:t>
      </w:r>
    </w:p>
    <w:p w:rsidR="00060A6F" w:rsidRDefault="00280855">
      <w:pPr>
        <w:pStyle w:val="ListParagraph"/>
        <w:numPr>
          <w:ilvl w:val="0"/>
          <w:numId w:val="46"/>
        </w:numPr>
        <w:tabs>
          <w:tab w:val="left" w:pos="1338"/>
          <w:tab w:val="left" w:pos="1339"/>
        </w:tabs>
        <w:ind w:left="1338" w:hanging="361"/>
        <w:rPr>
          <w:sz w:val="20"/>
        </w:rPr>
      </w:pPr>
      <w:r>
        <w:rPr>
          <w:sz w:val="20"/>
        </w:rPr>
        <w:t>Sniffers,</w:t>
      </w:r>
      <w:r>
        <w:rPr>
          <w:spacing w:val="-3"/>
          <w:sz w:val="20"/>
        </w:rPr>
        <w:t xml:space="preserve"> </w:t>
      </w:r>
      <w:r>
        <w:rPr>
          <w:sz w:val="20"/>
        </w:rPr>
        <w:t>Session</w:t>
      </w:r>
      <w:r>
        <w:rPr>
          <w:spacing w:val="-2"/>
          <w:sz w:val="20"/>
        </w:rPr>
        <w:t xml:space="preserve"> </w:t>
      </w:r>
      <w:r>
        <w:rPr>
          <w:sz w:val="20"/>
        </w:rPr>
        <w:t>Hijacking</w:t>
      </w:r>
      <w:r>
        <w:rPr>
          <w:spacing w:val="-2"/>
          <w:sz w:val="20"/>
        </w:rPr>
        <w:t xml:space="preserve"> </w:t>
      </w:r>
      <w:r>
        <w:rPr>
          <w:sz w:val="20"/>
        </w:rPr>
        <w:t>and</w:t>
      </w:r>
      <w:r>
        <w:rPr>
          <w:spacing w:val="-3"/>
          <w:sz w:val="20"/>
        </w:rPr>
        <w:t xml:space="preserve"> </w:t>
      </w:r>
      <w:r>
        <w:rPr>
          <w:sz w:val="20"/>
        </w:rPr>
        <w:t>Denial</w:t>
      </w:r>
      <w:r>
        <w:rPr>
          <w:spacing w:val="-2"/>
          <w:sz w:val="20"/>
        </w:rPr>
        <w:t xml:space="preserve"> </w:t>
      </w:r>
      <w:r>
        <w:rPr>
          <w:sz w:val="20"/>
        </w:rPr>
        <w:t>of</w:t>
      </w:r>
      <w:r>
        <w:rPr>
          <w:spacing w:val="-2"/>
          <w:sz w:val="20"/>
        </w:rPr>
        <w:t xml:space="preserve"> </w:t>
      </w:r>
      <w:r>
        <w:rPr>
          <w:sz w:val="20"/>
        </w:rPr>
        <w:t>Service</w:t>
      </w:r>
    </w:p>
    <w:p w:rsidR="00060A6F" w:rsidRDefault="00280855">
      <w:pPr>
        <w:pStyle w:val="ListParagraph"/>
        <w:numPr>
          <w:ilvl w:val="0"/>
          <w:numId w:val="46"/>
        </w:numPr>
        <w:tabs>
          <w:tab w:val="left" w:pos="1338"/>
          <w:tab w:val="left" w:pos="1339"/>
        </w:tabs>
        <w:spacing w:before="4" w:line="255" w:lineRule="exact"/>
        <w:ind w:left="1338" w:hanging="361"/>
        <w:rPr>
          <w:sz w:val="20"/>
        </w:rPr>
      </w:pPr>
      <w:r>
        <w:rPr>
          <w:sz w:val="20"/>
        </w:rPr>
        <w:t>IDS,</w:t>
      </w:r>
      <w:r>
        <w:rPr>
          <w:spacing w:val="-3"/>
          <w:sz w:val="20"/>
        </w:rPr>
        <w:t xml:space="preserve"> </w:t>
      </w:r>
      <w:r>
        <w:rPr>
          <w:sz w:val="20"/>
        </w:rPr>
        <w:t>Firewalls,</w:t>
      </w:r>
      <w:r>
        <w:rPr>
          <w:spacing w:val="-2"/>
          <w:sz w:val="20"/>
        </w:rPr>
        <w:t xml:space="preserve"> </w:t>
      </w:r>
      <w:r>
        <w:rPr>
          <w:sz w:val="20"/>
        </w:rPr>
        <w:t>and</w:t>
      </w:r>
      <w:r>
        <w:rPr>
          <w:spacing w:val="-2"/>
          <w:sz w:val="20"/>
        </w:rPr>
        <w:t xml:space="preserve"> </w:t>
      </w:r>
      <w:r>
        <w:rPr>
          <w:sz w:val="20"/>
        </w:rPr>
        <w:t>Honeypots</w:t>
      </w:r>
    </w:p>
    <w:p w:rsidR="00060A6F" w:rsidRDefault="00280855">
      <w:pPr>
        <w:pStyle w:val="ListParagraph"/>
        <w:numPr>
          <w:ilvl w:val="0"/>
          <w:numId w:val="46"/>
        </w:numPr>
        <w:tabs>
          <w:tab w:val="left" w:pos="1337"/>
          <w:tab w:val="left" w:pos="1339"/>
        </w:tabs>
        <w:spacing w:line="254" w:lineRule="exact"/>
        <w:ind w:left="1338" w:hanging="361"/>
        <w:rPr>
          <w:sz w:val="20"/>
        </w:rPr>
      </w:pPr>
      <w:r>
        <w:rPr>
          <w:sz w:val="20"/>
        </w:rPr>
        <w:t>Web</w:t>
      </w:r>
      <w:r>
        <w:rPr>
          <w:spacing w:val="-3"/>
          <w:sz w:val="20"/>
        </w:rPr>
        <w:t xml:space="preserve"> </w:t>
      </w:r>
      <w:r>
        <w:rPr>
          <w:sz w:val="20"/>
        </w:rPr>
        <w:t>Servers,</w:t>
      </w:r>
      <w:r>
        <w:rPr>
          <w:spacing w:val="-2"/>
          <w:sz w:val="20"/>
        </w:rPr>
        <w:t xml:space="preserve"> </w:t>
      </w:r>
      <w:r>
        <w:rPr>
          <w:sz w:val="20"/>
        </w:rPr>
        <w:t>Web</w:t>
      </w:r>
      <w:r>
        <w:rPr>
          <w:spacing w:val="-2"/>
          <w:sz w:val="20"/>
        </w:rPr>
        <w:t xml:space="preserve"> </w:t>
      </w:r>
      <w:r>
        <w:rPr>
          <w:sz w:val="20"/>
        </w:rPr>
        <w:t>Applications,</w:t>
      </w:r>
      <w:r>
        <w:rPr>
          <w:spacing w:val="-2"/>
          <w:sz w:val="20"/>
        </w:rPr>
        <w:t xml:space="preserve"> </w:t>
      </w:r>
      <w:r>
        <w:rPr>
          <w:sz w:val="20"/>
        </w:rPr>
        <w:t>and</w:t>
      </w:r>
      <w:r>
        <w:rPr>
          <w:spacing w:val="-3"/>
          <w:sz w:val="20"/>
        </w:rPr>
        <w:t xml:space="preserve"> </w:t>
      </w:r>
      <w:r>
        <w:rPr>
          <w:sz w:val="20"/>
        </w:rPr>
        <w:t>SQL</w:t>
      </w:r>
      <w:r>
        <w:rPr>
          <w:spacing w:val="-2"/>
          <w:sz w:val="20"/>
        </w:rPr>
        <w:t xml:space="preserve"> </w:t>
      </w:r>
      <w:r>
        <w:rPr>
          <w:sz w:val="20"/>
        </w:rPr>
        <w:t>Injections</w:t>
      </w:r>
    </w:p>
    <w:p w:rsidR="00060A6F" w:rsidRDefault="00280855">
      <w:pPr>
        <w:pStyle w:val="ListParagraph"/>
        <w:numPr>
          <w:ilvl w:val="0"/>
          <w:numId w:val="46"/>
        </w:numPr>
        <w:tabs>
          <w:tab w:val="left" w:pos="1337"/>
          <w:tab w:val="left" w:pos="1338"/>
        </w:tabs>
        <w:spacing w:line="254" w:lineRule="exact"/>
        <w:ind w:left="1337" w:hanging="361"/>
        <w:rPr>
          <w:sz w:val="20"/>
        </w:rPr>
      </w:pPr>
      <w:r>
        <w:rPr>
          <w:sz w:val="20"/>
        </w:rPr>
        <w:t>Wi-Fi,</w:t>
      </w:r>
      <w:r>
        <w:rPr>
          <w:spacing w:val="-3"/>
          <w:sz w:val="20"/>
        </w:rPr>
        <w:t xml:space="preserve"> </w:t>
      </w:r>
      <w:r>
        <w:rPr>
          <w:sz w:val="20"/>
        </w:rPr>
        <w:t>Bluetooth,</w:t>
      </w:r>
      <w:r>
        <w:rPr>
          <w:spacing w:val="-2"/>
          <w:sz w:val="20"/>
        </w:rPr>
        <w:t xml:space="preserve"> </w:t>
      </w:r>
      <w:r>
        <w:rPr>
          <w:sz w:val="20"/>
        </w:rPr>
        <w:t>and</w:t>
      </w:r>
      <w:r>
        <w:rPr>
          <w:spacing w:val="-2"/>
          <w:sz w:val="20"/>
        </w:rPr>
        <w:t xml:space="preserve"> </w:t>
      </w:r>
      <w:r>
        <w:rPr>
          <w:sz w:val="20"/>
        </w:rPr>
        <w:t>Mobile</w:t>
      </w:r>
      <w:r>
        <w:rPr>
          <w:spacing w:val="-2"/>
          <w:sz w:val="20"/>
        </w:rPr>
        <w:t xml:space="preserve"> </w:t>
      </w:r>
      <w:r>
        <w:rPr>
          <w:sz w:val="20"/>
        </w:rPr>
        <w:t>Devices</w:t>
      </w:r>
    </w:p>
    <w:p w:rsidR="00060A6F" w:rsidRDefault="00280855">
      <w:pPr>
        <w:pStyle w:val="ListParagraph"/>
        <w:numPr>
          <w:ilvl w:val="0"/>
          <w:numId w:val="46"/>
        </w:numPr>
        <w:tabs>
          <w:tab w:val="left" w:pos="1337"/>
          <w:tab w:val="left" w:pos="1338"/>
        </w:tabs>
        <w:spacing w:line="254" w:lineRule="exact"/>
        <w:ind w:left="1337" w:hanging="361"/>
        <w:rPr>
          <w:sz w:val="20"/>
        </w:rPr>
      </w:pPr>
      <w:r>
        <w:rPr>
          <w:sz w:val="20"/>
        </w:rPr>
        <w:t>Cloud</w:t>
      </w:r>
      <w:r>
        <w:rPr>
          <w:spacing w:val="-2"/>
          <w:sz w:val="20"/>
        </w:rPr>
        <w:t xml:space="preserve"> </w:t>
      </w:r>
      <w:r>
        <w:rPr>
          <w:sz w:val="20"/>
        </w:rPr>
        <w:t>Computing</w:t>
      </w:r>
      <w:r>
        <w:rPr>
          <w:spacing w:val="-3"/>
          <w:sz w:val="20"/>
        </w:rPr>
        <w:t xml:space="preserve"> </w:t>
      </w:r>
      <w:r>
        <w:rPr>
          <w:sz w:val="20"/>
        </w:rPr>
        <w:t>and</w:t>
      </w:r>
      <w:r>
        <w:rPr>
          <w:spacing w:val="-2"/>
          <w:sz w:val="20"/>
        </w:rPr>
        <w:t xml:space="preserve"> </w:t>
      </w:r>
      <w:r>
        <w:rPr>
          <w:sz w:val="20"/>
        </w:rPr>
        <w:t>Internet</w:t>
      </w:r>
      <w:r>
        <w:rPr>
          <w:spacing w:val="-1"/>
          <w:sz w:val="20"/>
        </w:rPr>
        <w:t xml:space="preserve"> </w:t>
      </w:r>
      <w:r>
        <w:rPr>
          <w:sz w:val="20"/>
        </w:rPr>
        <w:t>of Things</w:t>
      </w:r>
    </w:p>
    <w:p w:rsidR="00060A6F" w:rsidRDefault="00280855">
      <w:pPr>
        <w:pStyle w:val="ListParagraph"/>
        <w:numPr>
          <w:ilvl w:val="0"/>
          <w:numId w:val="46"/>
        </w:numPr>
        <w:tabs>
          <w:tab w:val="left" w:pos="1337"/>
          <w:tab w:val="left" w:pos="1338"/>
        </w:tabs>
        <w:ind w:left="1337" w:hanging="361"/>
        <w:rPr>
          <w:sz w:val="20"/>
        </w:rPr>
      </w:pPr>
      <w:r>
        <w:rPr>
          <w:sz w:val="20"/>
        </w:rPr>
        <w:t>Cryptography</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sz w:val="16"/>
        </w:rPr>
      </w:pPr>
    </w:p>
    <w:p w:rsidR="00060A6F" w:rsidRDefault="00280855">
      <w:pPr>
        <w:spacing w:before="102"/>
        <w:ind w:left="619" w:right="1303"/>
        <w:jc w:val="both"/>
        <w:rPr>
          <w:b/>
          <w:sz w:val="20"/>
        </w:rPr>
      </w:pPr>
      <w:r>
        <w:rPr>
          <w:b/>
          <w:sz w:val="20"/>
        </w:rPr>
        <w:t>Students will take Certification Practice exams upon entering the classes. They will also take the same exams at the end of the semester. This will prepare</w:t>
      </w:r>
      <w:r>
        <w:rPr>
          <w:b/>
          <w:spacing w:val="-43"/>
          <w:sz w:val="20"/>
        </w:rPr>
        <w:t xml:space="preserve"> </w:t>
      </w:r>
      <w:r>
        <w:rPr>
          <w:b/>
          <w:sz w:val="20"/>
        </w:rPr>
        <w:t>them for the</w:t>
      </w:r>
      <w:r>
        <w:rPr>
          <w:b/>
          <w:sz w:val="20"/>
        </w:rPr>
        <w:t xml:space="preserve">ir TestOut Ethical Hacker Pro Certification Exam in which they will test their knowledge on </w:t>
      </w:r>
      <w:r>
        <w:rPr>
          <w:b/>
          <w:i/>
          <w:sz w:val="20"/>
        </w:rPr>
        <w:t xml:space="preserve">ALL </w:t>
      </w:r>
      <w:r>
        <w:rPr>
          <w:b/>
          <w:sz w:val="20"/>
        </w:rPr>
        <w:t xml:space="preserve">the areas listed and is </w:t>
      </w:r>
      <w:r>
        <w:rPr>
          <w:b/>
          <w:i/>
          <w:sz w:val="20"/>
        </w:rPr>
        <w:t xml:space="preserve">REQUIRED </w:t>
      </w:r>
      <w:r>
        <w:rPr>
          <w:b/>
          <w:sz w:val="20"/>
        </w:rPr>
        <w:t>to take. Once</w:t>
      </w:r>
      <w:r>
        <w:rPr>
          <w:b/>
          <w:spacing w:val="-43"/>
          <w:sz w:val="20"/>
        </w:rPr>
        <w:t xml:space="preserve"> </w:t>
      </w:r>
      <w:r>
        <w:rPr>
          <w:b/>
          <w:sz w:val="20"/>
        </w:rPr>
        <w:t>exam</w:t>
      </w:r>
      <w:r>
        <w:rPr>
          <w:b/>
          <w:spacing w:val="-3"/>
          <w:sz w:val="20"/>
        </w:rPr>
        <w:t xml:space="preserve"> </w:t>
      </w:r>
      <w:r>
        <w:rPr>
          <w:b/>
          <w:sz w:val="20"/>
        </w:rPr>
        <w:t>is</w:t>
      </w:r>
      <w:r>
        <w:rPr>
          <w:b/>
          <w:spacing w:val="-1"/>
          <w:sz w:val="20"/>
        </w:rPr>
        <w:t xml:space="preserve"> </w:t>
      </w:r>
      <w:r>
        <w:rPr>
          <w:b/>
          <w:sz w:val="20"/>
        </w:rPr>
        <w:t>completed,</w:t>
      </w:r>
      <w:r>
        <w:rPr>
          <w:b/>
          <w:spacing w:val="-1"/>
          <w:sz w:val="20"/>
        </w:rPr>
        <w:t xml:space="preserve"> </w:t>
      </w:r>
      <w:r>
        <w:rPr>
          <w:b/>
          <w:sz w:val="20"/>
        </w:rPr>
        <w:t>students</w:t>
      </w:r>
      <w:r>
        <w:rPr>
          <w:b/>
          <w:spacing w:val="-1"/>
          <w:sz w:val="20"/>
        </w:rPr>
        <w:t xml:space="preserve"> </w:t>
      </w:r>
      <w:r>
        <w:rPr>
          <w:b/>
          <w:sz w:val="20"/>
        </w:rPr>
        <w:t>will</w:t>
      </w:r>
      <w:r>
        <w:rPr>
          <w:b/>
          <w:spacing w:val="-1"/>
          <w:sz w:val="20"/>
        </w:rPr>
        <w:t xml:space="preserve"> </w:t>
      </w:r>
      <w:r>
        <w:rPr>
          <w:b/>
          <w:sz w:val="20"/>
        </w:rPr>
        <w:t>receive</w:t>
      </w:r>
      <w:r>
        <w:rPr>
          <w:b/>
          <w:spacing w:val="-2"/>
          <w:sz w:val="20"/>
        </w:rPr>
        <w:t xml:space="preserve"> </w:t>
      </w:r>
      <w:r>
        <w:rPr>
          <w:b/>
          <w:sz w:val="20"/>
        </w:rPr>
        <w:t>a</w:t>
      </w:r>
      <w:r>
        <w:rPr>
          <w:b/>
          <w:spacing w:val="-1"/>
          <w:sz w:val="20"/>
        </w:rPr>
        <w:t xml:space="preserve"> </w:t>
      </w:r>
      <w:r>
        <w:rPr>
          <w:b/>
          <w:sz w:val="20"/>
        </w:rPr>
        <w:t>graph</w:t>
      </w:r>
      <w:r>
        <w:rPr>
          <w:b/>
          <w:spacing w:val="-1"/>
          <w:sz w:val="20"/>
        </w:rPr>
        <w:t xml:space="preserve"> </w:t>
      </w:r>
      <w:r>
        <w:rPr>
          <w:b/>
          <w:sz w:val="20"/>
        </w:rPr>
        <w:t>chart</w:t>
      </w:r>
      <w:r>
        <w:rPr>
          <w:b/>
          <w:spacing w:val="-1"/>
          <w:sz w:val="20"/>
        </w:rPr>
        <w:t xml:space="preserve"> </w:t>
      </w:r>
      <w:r>
        <w:rPr>
          <w:b/>
          <w:sz w:val="20"/>
        </w:rPr>
        <w:t>that</w:t>
      </w:r>
      <w:r>
        <w:rPr>
          <w:b/>
          <w:spacing w:val="-1"/>
          <w:sz w:val="20"/>
        </w:rPr>
        <w:t xml:space="preserve"> </w:t>
      </w:r>
      <w:r>
        <w:rPr>
          <w:b/>
          <w:sz w:val="20"/>
        </w:rPr>
        <w:t>shows</w:t>
      </w:r>
      <w:r>
        <w:rPr>
          <w:b/>
          <w:spacing w:val="-1"/>
          <w:sz w:val="20"/>
        </w:rPr>
        <w:t xml:space="preserve"> </w:t>
      </w:r>
      <w:r>
        <w:rPr>
          <w:b/>
          <w:sz w:val="20"/>
        </w:rPr>
        <w:t>a</w:t>
      </w:r>
      <w:r>
        <w:rPr>
          <w:b/>
          <w:spacing w:val="-2"/>
          <w:sz w:val="20"/>
        </w:rPr>
        <w:t xml:space="preserve"> </w:t>
      </w:r>
      <w:r>
        <w:rPr>
          <w:b/>
          <w:sz w:val="20"/>
        </w:rPr>
        <w:t>breakdown</w:t>
      </w:r>
      <w:r>
        <w:rPr>
          <w:b/>
          <w:spacing w:val="-1"/>
          <w:sz w:val="20"/>
        </w:rPr>
        <w:t xml:space="preserve"> </w:t>
      </w:r>
      <w:r>
        <w:rPr>
          <w:b/>
          <w:sz w:val="20"/>
        </w:rPr>
        <w:t>of</w:t>
      </w:r>
      <w:r>
        <w:rPr>
          <w:b/>
          <w:spacing w:val="-1"/>
          <w:sz w:val="20"/>
        </w:rPr>
        <w:t xml:space="preserve"> </w:t>
      </w:r>
      <w:r>
        <w:rPr>
          <w:b/>
          <w:sz w:val="20"/>
        </w:rPr>
        <w:t>each</w:t>
      </w:r>
      <w:r>
        <w:rPr>
          <w:b/>
          <w:spacing w:val="-1"/>
          <w:sz w:val="20"/>
        </w:rPr>
        <w:t xml:space="preserve"> </w:t>
      </w:r>
      <w:r>
        <w:rPr>
          <w:b/>
          <w:sz w:val="20"/>
        </w:rPr>
        <w:t>of</w:t>
      </w:r>
      <w:r>
        <w:rPr>
          <w:b/>
          <w:spacing w:val="-1"/>
          <w:sz w:val="20"/>
        </w:rPr>
        <w:t xml:space="preserve"> </w:t>
      </w:r>
      <w:r>
        <w:rPr>
          <w:b/>
          <w:sz w:val="20"/>
        </w:rPr>
        <w:t>the</w:t>
      </w:r>
      <w:r>
        <w:rPr>
          <w:b/>
          <w:spacing w:val="-1"/>
          <w:sz w:val="20"/>
        </w:rPr>
        <w:t xml:space="preserve"> </w:t>
      </w:r>
      <w:r>
        <w:rPr>
          <w:b/>
          <w:sz w:val="20"/>
        </w:rPr>
        <w:t>different</w:t>
      </w:r>
      <w:r>
        <w:rPr>
          <w:b/>
          <w:spacing w:val="-2"/>
          <w:sz w:val="20"/>
        </w:rPr>
        <w:t xml:space="preserve"> </w:t>
      </w:r>
      <w:r>
        <w:rPr>
          <w:b/>
          <w:sz w:val="20"/>
        </w:rPr>
        <w:t>areas.</w:t>
      </w:r>
    </w:p>
    <w:p w:rsidR="00060A6F" w:rsidRDefault="00060A6F">
      <w:pPr>
        <w:pStyle w:val="BodyText"/>
        <w:rPr>
          <w:b/>
          <w:sz w:val="24"/>
        </w:rPr>
      </w:pPr>
    </w:p>
    <w:p w:rsidR="00060A6F" w:rsidRDefault="00060A6F">
      <w:pPr>
        <w:pStyle w:val="BodyText"/>
        <w:rPr>
          <w:b/>
          <w:sz w:val="24"/>
        </w:rPr>
      </w:pPr>
    </w:p>
    <w:p w:rsidR="00060A6F" w:rsidRDefault="00060A6F">
      <w:pPr>
        <w:pStyle w:val="BodyText"/>
        <w:rPr>
          <w:b/>
          <w:sz w:val="30"/>
        </w:rPr>
      </w:pPr>
    </w:p>
    <w:p w:rsidR="00060A6F" w:rsidRDefault="00280855">
      <w:pPr>
        <w:ind w:left="620"/>
        <w:rPr>
          <w:b/>
          <w:i/>
          <w:sz w:val="20"/>
        </w:rPr>
      </w:pPr>
      <w:r>
        <w:rPr>
          <w:b/>
          <w:i/>
          <w:sz w:val="20"/>
        </w:rPr>
        <w:t>Example:</w:t>
      </w:r>
    </w:p>
    <w:p w:rsidR="00060A6F" w:rsidRDefault="00280855">
      <w:pPr>
        <w:pStyle w:val="BodyText"/>
        <w:rPr>
          <w:b/>
          <w:i/>
          <w:sz w:val="11"/>
        </w:rPr>
      </w:pPr>
      <w:r>
        <w:rPr>
          <w:noProof/>
        </w:rPr>
        <w:drawing>
          <wp:anchor distT="0" distB="0" distL="0" distR="0" simplePos="0" relativeHeight="42" behindDoc="0" locked="0" layoutInCell="1" allowOverlap="1">
            <wp:simplePos x="0" y="0"/>
            <wp:positionH relativeFrom="page">
              <wp:posOffset>914400</wp:posOffset>
            </wp:positionH>
            <wp:positionV relativeFrom="paragraph">
              <wp:posOffset>100645</wp:posOffset>
            </wp:positionV>
            <wp:extent cx="3581230" cy="2784348"/>
            <wp:effectExtent l="0" t="0" r="0" b="0"/>
            <wp:wrapTopAndBottom/>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3581230" cy="2784348"/>
                    </a:xfrm>
                    <a:prstGeom prst="rect">
                      <a:avLst/>
                    </a:prstGeom>
                  </pic:spPr>
                </pic:pic>
              </a:graphicData>
            </a:graphic>
          </wp:anchor>
        </w:drawing>
      </w:r>
    </w:p>
    <w:p w:rsidR="00060A6F" w:rsidRDefault="00060A6F">
      <w:pPr>
        <w:rPr>
          <w:sz w:val="11"/>
        </w:rPr>
        <w:sectPr w:rsidR="00060A6F">
          <w:pgSz w:w="15840" w:h="12240" w:orient="landscape"/>
          <w:pgMar w:top="1140" w:right="320" w:bottom="960" w:left="820" w:header="0" w:footer="685" w:gutter="0"/>
          <w:cols w:space="720"/>
        </w:sectPr>
      </w:pPr>
    </w:p>
    <w:p w:rsidR="00060A6F" w:rsidRDefault="00060A6F">
      <w:pPr>
        <w:pStyle w:val="BodyText"/>
        <w:spacing w:before="8"/>
        <w:rPr>
          <w:b/>
          <w:i/>
          <w:sz w:val="17"/>
        </w:rPr>
      </w:pPr>
    </w:p>
    <w:p w:rsidR="00060A6F" w:rsidRDefault="00280855">
      <w:pPr>
        <w:pStyle w:val="Heading2"/>
        <w:rPr>
          <w:u w:val="none"/>
        </w:rPr>
      </w:pPr>
      <w:bookmarkStart w:id="6" w:name="_TOC_250027"/>
      <w:r>
        <w:t>Electrical</w:t>
      </w:r>
      <w:r>
        <w:rPr>
          <w:spacing w:val="-3"/>
        </w:rPr>
        <w:t xml:space="preserve"> </w:t>
      </w:r>
      <w:bookmarkEnd w:id="6"/>
      <w:r>
        <w:t>Technology</w:t>
      </w:r>
    </w:p>
    <w:p w:rsidR="00060A6F" w:rsidRDefault="00280855">
      <w:pPr>
        <w:spacing w:line="273" w:lineRule="exact"/>
        <w:ind w:left="620"/>
        <w:rPr>
          <w:rFonts w:ascii="Times New Roman"/>
          <w:sz w:val="24"/>
        </w:rPr>
      </w:pPr>
      <w:r>
        <w:rPr>
          <w:rFonts w:ascii="Times New Roman"/>
          <w:sz w:val="24"/>
        </w:rPr>
        <w:t>Assessor:</w:t>
      </w:r>
      <w:r>
        <w:rPr>
          <w:rFonts w:ascii="Times New Roman"/>
          <w:spacing w:val="53"/>
          <w:sz w:val="24"/>
        </w:rPr>
        <w:t xml:space="preserve"> </w:t>
      </w:r>
      <w:r>
        <w:rPr>
          <w:rFonts w:ascii="Times New Roman"/>
          <w:sz w:val="24"/>
        </w:rPr>
        <w:t>Wayne</w:t>
      </w:r>
      <w:r>
        <w:rPr>
          <w:rFonts w:ascii="Times New Roman"/>
          <w:spacing w:val="-3"/>
          <w:sz w:val="24"/>
        </w:rPr>
        <w:t xml:space="preserve"> </w:t>
      </w:r>
      <w:r>
        <w:rPr>
          <w:rFonts w:ascii="Times New Roman"/>
          <w:sz w:val="24"/>
        </w:rPr>
        <w:t>Sande</w:t>
      </w:r>
    </w:p>
    <w:p w:rsidR="00060A6F" w:rsidRDefault="00060A6F">
      <w:pPr>
        <w:pStyle w:val="BodyText"/>
        <w:rPr>
          <w:rFonts w:ascii="Times New Roman"/>
        </w:rPr>
      </w:pPr>
    </w:p>
    <w:p w:rsidR="00060A6F" w:rsidRDefault="00060A6F">
      <w:pPr>
        <w:pStyle w:val="BodyText"/>
        <w:spacing w:before="1"/>
        <w:rPr>
          <w:rFonts w:ascii="Times New Roman"/>
          <w:sz w:val="2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2.89</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3.67</w:t>
            </w:r>
          </w:p>
        </w:tc>
        <w:tc>
          <w:tcPr>
            <w:tcW w:w="1598" w:type="dxa"/>
          </w:tcPr>
          <w:p w:rsidR="00060A6F" w:rsidRDefault="00280855">
            <w:pPr>
              <w:pStyle w:val="TableParagraph"/>
              <w:spacing w:line="301" w:lineRule="exact"/>
              <w:rPr>
                <w:rFonts w:ascii="Times New Roman"/>
                <w:b/>
                <w:sz w:val="28"/>
              </w:rPr>
            </w:pPr>
            <w:r>
              <w:rPr>
                <w:rFonts w:ascii="Times New Roman"/>
                <w:b/>
                <w:sz w:val="28"/>
              </w:rPr>
              <w:t>2.78</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3.33</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3.38</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3.21</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280855">
            <w:pPr>
              <w:pStyle w:val="TableParagraph"/>
              <w:spacing w:before="1" w:line="233" w:lineRule="exact"/>
              <w:rPr>
                <w:rFonts w:ascii="Times New Roman"/>
              </w:rPr>
            </w:pPr>
            <w:r>
              <w:rPr>
                <w:rFonts w:ascii="Times New Roman"/>
              </w:rPr>
              <w:t>3.00</w:t>
            </w:r>
          </w:p>
        </w:tc>
        <w:tc>
          <w:tcPr>
            <w:tcW w:w="1584" w:type="dxa"/>
          </w:tcPr>
          <w:p w:rsidR="00060A6F" w:rsidRDefault="00280855">
            <w:pPr>
              <w:pStyle w:val="TableParagraph"/>
              <w:spacing w:before="1" w:line="233" w:lineRule="exact"/>
              <w:ind w:left="106"/>
              <w:rPr>
                <w:rFonts w:ascii="Times New Roman"/>
              </w:rPr>
            </w:pPr>
            <w:r>
              <w:rPr>
                <w:rFonts w:ascii="Times New Roman"/>
              </w:rPr>
              <w:t>3.40</w:t>
            </w:r>
          </w:p>
        </w:tc>
        <w:tc>
          <w:tcPr>
            <w:tcW w:w="1598" w:type="dxa"/>
          </w:tcPr>
          <w:p w:rsidR="00060A6F" w:rsidRDefault="00280855">
            <w:pPr>
              <w:pStyle w:val="TableParagraph"/>
              <w:spacing w:before="1" w:line="233" w:lineRule="exact"/>
              <w:rPr>
                <w:rFonts w:ascii="Times New Roman"/>
              </w:rPr>
            </w:pPr>
            <w:r>
              <w:rPr>
                <w:rFonts w:ascii="Times New Roman"/>
              </w:rPr>
              <w:t>2.40</w:t>
            </w:r>
          </w:p>
        </w:tc>
        <w:tc>
          <w:tcPr>
            <w:tcW w:w="1593" w:type="dxa"/>
          </w:tcPr>
          <w:p w:rsidR="00060A6F" w:rsidRDefault="00280855">
            <w:pPr>
              <w:pStyle w:val="TableParagraph"/>
              <w:spacing w:before="1" w:line="233" w:lineRule="exact"/>
              <w:ind w:left="106"/>
              <w:rPr>
                <w:rFonts w:ascii="Times New Roman"/>
              </w:rPr>
            </w:pPr>
            <w:r>
              <w:rPr>
                <w:rFonts w:ascii="Times New Roman"/>
              </w:rPr>
              <w:t>2.60</w:t>
            </w:r>
          </w:p>
        </w:tc>
        <w:tc>
          <w:tcPr>
            <w:tcW w:w="1852" w:type="dxa"/>
          </w:tcPr>
          <w:p w:rsidR="00060A6F" w:rsidRDefault="00280855">
            <w:pPr>
              <w:pStyle w:val="TableParagraph"/>
              <w:spacing w:before="1" w:line="233" w:lineRule="exact"/>
              <w:ind w:left="111"/>
              <w:rPr>
                <w:rFonts w:ascii="Times New Roman"/>
              </w:rPr>
            </w:pPr>
            <w:r>
              <w:rPr>
                <w:rFonts w:ascii="Times New Roman"/>
              </w:rPr>
              <w:t>3.2</w:t>
            </w:r>
          </w:p>
        </w:tc>
        <w:tc>
          <w:tcPr>
            <w:tcW w:w="1602" w:type="dxa"/>
          </w:tcPr>
          <w:p w:rsidR="00060A6F" w:rsidRDefault="00280855">
            <w:pPr>
              <w:pStyle w:val="TableParagraph"/>
              <w:spacing w:before="1" w:line="233" w:lineRule="exact"/>
              <w:ind w:left="112"/>
              <w:rPr>
                <w:rFonts w:ascii="Times New Roman"/>
              </w:rPr>
            </w:pPr>
            <w:r>
              <w:rPr>
                <w:rFonts w:ascii="Times New Roman"/>
              </w:rPr>
              <w:t>N/A</w:t>
            </w:r>
          </w:p>
        </w:tc>
        <w:tc>
          <w:tcPr>
            <w:tcW w:w="1592" w:type="dxa"/>
          </w:tcPr>
          <w:p w:rsidR="00060A6F" w:rsidRDefault="00280855">
            <w:pPr>
              <w:pStyle w:val="TableParagraph"/>
              <w:spacing w:before="1" w:line="233" w:lineRule="exact"/>
              <w:ind w:left="109"/>
              <w:rPr>
                <w:rFonts w:ascii="Times New Roman"/>
              </w:rPr>
            </w:pPr>
            <w:r>
              <w:rPr>
                <w:rFonts w:ascii="Times New Roman"/>
              </w:rPr>
              <w:t>2.92</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3.45</w:t>
            </w:r>
          </w:p>
        </w:tc>
        <w:tc>
          <w:tcPr>
            <w:tcW w:w="1584" w:type="dxa"/>
          </w:tcPr>
          <w:p w:rsidR="00060A6F" w:rsidRDefault="00280855">
            <w:pPr>
              <w:pStyle w:val="TableParagraph"/>
              <w:spacing w:before="1" w:line="233" w:lineRule="exact"/>
              <w:ind w:left="106"/>
              <w:rPr>
                <w:rFonts w:ascii="Times New Roman"/>
              </w:rPr>
            </w:pPr>
            <w:r>
              <w:rPr>
                <w:rFonts w:ascii="Times New Roman"/>
              </w:rPr>
              <w:t>3.75</w:t>
            </w:r>
          </w:p>
        </w:tc>
        <w:tc>
          <w:tcPr>
            <w:tcW w:w="1598" w:type="dxa"/>
          </w:tcPr>
          <w:p w:rsidR="00060A6F" w:rsidRDefault="00280855">
            <w:pPr>
              <w:pStyle w:val="TableParagraph"/>
              <w:spacing w:before="1" w:line="233" w:lineRule="exact"/>
              <w:rPr>
                <w:rFonts w:ascii="Times New Roman"/>
              </w:rPr>
            </w:pPr>
            <w:r>
              <w:rPr>
                <w:rFonts w:ascii="Times New Roman"/>
              </w:rPr>
              <w:t>3.50</w:t>
            </w:r>
          </w:p>
        </w:tc>
        <w:tc>
          <w:tcPr>
            <w:tcW w:w="1593" w:type="dxa"/>
          </w:tcPr>
          <w:p w:rsidR="00060A6F" w:rsidRDefault="00280855">
            <w:pPr>
              <w:pStyle w:val="TableParagraph"/>
              <w:spacing w:before="1" w:line="233" w:lineRule="exact"/>
              <w:ind w:left="106"/>
              <w:rPr>
                <w:rFonts w:ascii="Times New Roman"/>
              </w:rPr>
            </w:pPr>
            <w:r>
              <w:rPr>
                <w:rFonts w:ascii="Times New Roman"/>
              </w:rPr>
              <w:t>3.00</w:t>
            </w:r>
          </w:p>
        </w:tc>
        <w:tc>
          <w:tcPr>
            <w:tcW w:w="1852" w:type="dxa"/>
          </w:tcPr>
          <w:p w:rsidR="00060A6F" w:rsidRDefault="00280855">
            <w:pPr>
              <w:pStyle w:val="TableParagraph"/>
              <w:spacing w:before="1" w:line="233" w:lineRule="exact"/>
              <w:ind w:left="111"/>
              <w:rPr>
                <w:rFonts w:ascii="Times New Roman"/>
              </w:rPr>
            </w:pPr>
            <w:r>
              <w:rPr>
                <w:rFonts w:ascii="Times New Roman"/>
              </w:rPr>
              <w:t>3.75</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3.49</w:t>
            </w:r>
          </w:p>
        </w:tc>
      </w:tr>
      <w:tr w:rsidR="00060A6F">
        <w:trPr>
          <w:trHeight w:val="254"/>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280855">
            <w:pPr>
              <w:pStyle w:val="TableParagraph"/>
              <w:spacing w:before="1" w:line="233" w:lineRule="exact"/>
              <w:rPr>
                <w:rFonts w:ascii="Times New Roman"/>
              </w:rPr>
            </w:pPr>
            <w:r>
              <w:rPr>
                <w:rFonts w:ascii="Times New Roman"/>
              </w:rPr>
              <w:t>3.45</w:t>
            </w:r>
          </w:p>
        </w:tc>
        <w:tc>
          <w:tcPr>
            <w:tcW w:w="1584" w:type="dxa"/>
          </w:tcPr>
          <w:p w:rsidR="00060A6F" w:rsidRDefault="00280855">
            <w:pPr>
              <w:pStyle w:val="TableParagraph"/>
              <w:spacing w:before="1" w:line="233" w:lineRule="exact"/>
              <w:ind w:left="106"/>
              <w:rPr>
                <w:rFonts w:ascii="Times New Roman"/>
              </w:rPr>
            </w:pPr>
            <w:r>
              <w:rPr>
                <w:rFonts w:ascii="Times New Roman"/>
              </w:rPr>
              <w:t>3.73</w:t>
            </w:r>
          </w:p>
        </w:tc>
        <w:tc>
          <w:tcPr>
            <w:tcW w:w="1598" w:type="dxa"/>
          </w:tcPr>
          <w:p w:rsidR="00060A6F" w:rsidRDefault="00280855">
            <w:pPr>
              <w:pStyle w:val="TableParagraph"/>
              <w:spacing w:before="1" w:line="233" w:lineRule="exact"/>
              <w:rPr>
                <w:rFonts w:ascii="Times New Roman"/>
              </w:rPr>
            </w:pPr>
            <w:r>
              <w:rPr>
                <w:rFonts w:ascii="Times New Roman"/>
              </w:rPr>
              <w:t>3.64</w:t>
            </w:r>
          </w:p>
        </w:tc>
        <w:tc>
          <w:tcPr>
            <w:tcW w:w="1593" w:type="dxa"/>
          </w:tcPr>
          <w:p w:rsidR="00060A6F" w:rsidRDefault="00280855">
            <w:pPr>
              <w:pStyle w:val="TableParagraph"/>
              <w:spacing w:before="1" w:line="233" w:lineRule="exact"/>
              <w:ind w:left="106"/>
              <w:rPr>
                <w:rFonts w:ascii="Times New Roman"/>
              </w:rPr>
            </w:pPr>
            <w:r>
              <w:rPr>
                <w:rFonts w:ascii="Times New Roman"/>
              </w:rPr>
              <w:t>3.27</w:t>
            </w:r>
          </w:p>
        </w:tc>
        <w:tc>
          <w:tcPr>
            <w:tcW w:w="1852" w:type="dxa"/>
          </w:tcPr>
          <w:p w:rsidR="00060A6F" w:rsidRDefault="00280855">
            <w:pPr>
              <w:pStyle w:val="TableParagraph"/>
              <w:spacing w:before="1" w:line="233" w:lineRule="exact"/>
              <w:ind w:left="111"/>
              <w:rPr>
                <w:rFonts w:ascii="Times New Roman"/>
              </w:rPr>
            </w:pPr>
            <w:r>
              <w:rPr>
                <w:rFonts w:ascii="Times New Roman"/>
              </w:rPr>
              <w:t>3.27</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3.47</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2016-17</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line="229" w:lineRule="exact"/>
              <w:ind w:left="106"/>
              <w:rPr>
                <w:rFonts w:ascii="Times New Roman"/>
              </w:rPr>
            </w:pPr>
            <w:r>
              <w:rPr>
                <w:rFonts w:ascii="Times New Roman"/>
              </w:rPr>
              <w:t>3.33</w:t>
            </w:r>
          </w:p>
        </w:tc>
        <w:tc>
          <w:tcPr>
            <w:tcW w:w="1598" w:type="dxa"/>
          </w:tcPr>
          <w:p w:rsidR="00060A6F" w:rsidRDefault="00280855">
            <w:pPr>
              <w:pStyle w:val="TableParagraph"/>
              <w:spacing w:line="229" w:lineRule="exact"/>
              <w:rPr>
                <w:rFonts w:ascii="Times New Roman"/>
              </w:rPr>
            </w:pPr>
            <w:r>
              <w:rPr>
                <w:rFonts w:ascii="Times New Roman"/>
              </w:rPr>
              <w:t>2.56</w:t>
            </w:r>
          </w:p>
        </w:tc>
        <w:tc>
          <w:tcPr>
            <w:tcW w:w="1593" w:type="dxa"/>
          </w:tcPr>
          <w:p w:rsidR="00060A6F" w:rsidRDefault="00280855">
            <w:pPr>
              <w:pStyle w:val="TableParagraph"/>
              <w:spacing w:line="229" w:lineRule="exact"/>
              <w:ind w:left="106"/>
              <w:rPr>
                <w:rFonts w:ascii="Times New Roman"/>
              </w:rPr>
            </w:pPr>
            <w:r>
              <w:rPr>
                <w:rFonts w:ascii="Times New Roman"/>
              </w:rPr>
              <w:t>2.50</w:t>
            </w:r>
          </w:p>
        </w:tc>
        <w:tc>
          <w:tcPr>
            <w:tcW w:w="1852" w:type="dxa"/>
          </w:tcPr>
          <w:p w:rsidR="00060A6F" w:rsidRDefault="00280855">
            <w:pPr>
              <w:pStyle w:val="TableParagraph"/>
              <w:spacing w:line="229" w:lineRule="exact"/>
              <w:ind w:left="111"/>
              <w:rPr>
                <w:rFonts w:ascii="Times New Roman"/>
              </w:rPr>
            </w:pPr>
            <w:r>
              <w:rPr>
                <w:rFonts w:ascii="Times New Roman"/>
              </w:rPr>
              <w:t>2.80</w:t>
            </w:r>
          </w:p>
        </w:tc>
        <w:tc>
          <w:tcPr>
            <w:tcW w:w="1602" w:type="dxa"/>
          </w:tcPr>
          <w:p w:rsidR="00060A6F" w:rsidRDefault="00280855">
            <w:pPr>
              <w:pStyle w:val="TableParagraph"/>
              <w:spacing w:line="229" w:lineRule="exact"/>
              <w:ind w:left="112"/>
              <w:rPr>
                <w:rFonts w:ascii="Times New Roman"/>
              </w:rPr>
            </w:pPr>
            <w:r>
              <w:rPr>
                <w:rFonts w:ascii="Times New Roman"/>
              </w:rPr>
              <w:t>Yes</w:t>
            </w:r>
          </w:p>
        </w:tc>
        <w:tc>
          <w:tcPr>
            <w:tcW w:w="1592" w:type="dxa"/>
          </w:tcPr>
          <w:p w:rsidR="00060A6F" w:rsidRDefault="00280855">
            <w:pPr>
              <w:pStyle w:val="TableParagraph"/>
              <w:spacing w:line="229" w:lineRule="exact"/>
              <w:ind w:left="109"/>
              <w:rPr>
                <w:rFonts w:ascii="Times New Roman"/>
              </w:rPr>
            </w:pPr>
            <w:r>
              <w:rPr>
                <w:rFonts w:ascii="Times New Roman"/>
              </w:rPr>
              <w:t>2.80</w:t>
            </w:r>
          </w:p>
        </w:tc>
      </w:tr>
    </w:tbl>
    <w:p w:rsidR="00060A6F" w:rsidRDefault="00280855">
      <w:pPr>
        <w:spacing w:line="275" w:lineRule="exact"/>
        <w:ind w:left="620"/>
        <w:rPr>
          <w:rFonts w:ascii="Times New Roman"/>
          <w:sz w:val="24"/>
        </w:rPr>
      </w:pPr>
      <w:r>
        <w:rPr>
          <w:rFonts w:ascii="Times New Roman"/>
          <w:sz w:val="24"/>
        </w:rPr>
        <w:t>Comments:</w:t>
      </w:r>
    </w:p>
    <w:p w:rsidR="00060A6F" w:rsidRDefault="00060A6F">
      <w:pPr>
        <w:pStyle w:val="BodyText"/>
        <w:rPr>
          <w:rFonts w:ascii="Times New Roman"/>
        </w:rPr>
      </w:pPr>
    </w:p>
    <w:p w:rsidR="00060A6F" w:rsidRDefault="00060A6F">
      <w:pPr>
        <w:pStyle w:val="BodyText"/>
        <w:spacing w:before="5"/>
        <w:rPr>
          <w:rFonts w:ascii="Times New Roman"/>
          <w:sz w:val="2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gridCol w:w="235"/>
      </w:tblGrid>
      <w:tr w:rsidR="00060A6F">
        <w:trPr>
          <w:trHeight w:hRule="exact" w:val="873"/>
        </w:trPr>
        <w:tc>
          <w:tcPr>
            <w:tcW w:w="13046" w:type="dxa"/>
          </w:tcPr>
          <w:p w:rsidR="00060A6F" w:rsidRDefault="00280855">
            <w:pPr>
              <w:pStyle w:val="TableParagraph"/>
              <w:spacing w:before="145"/>
              <w:ind w:left="105" w:right="246"/>
              <w:rPr>
                <w:sz w:val="16"/>
              </w:rPr>
            </w:pPr>
            <w:r>
              <w:rPr>
                <w:sz w:val="16"/>
              </w:rPr>
              <w:t>Nice work here.</w:t>
            </w:r>
            <w:r>
              <w:rPr>
                <w:spacing w:val="1"/>
                <w:sz w:val="16"/>
              </w:rPr>
              <w:t xml:space="preserve"> </w:t>
            </w:r>
            <w:r>
              <w:rPr>
                <w:sz w:val="16"/>
              </w:rPr>
              <w:t>Clear outcomes and methods.</w:t>
            </w:r>
            <w:r>
              <w:rPr>
                <w:spacing w:val="1"/>
                <w:sz w:val="16"/>
              </w:rPr>
              <w:t xml:space="preserve"> </w:t>
            </w:r>
            <w:r>
              <w:rPr>
                <w:sz w:val="16"/>
              </w:rPr>
              <w:t>I like the new checklist process you added for safety.</w:t>
            </w:r>
            <w:r>
              <w:rPr>
                <w:spacing w:val="1"/>
                <w:sz w:val="16"/>
              </w:rPr>
              <w:t xml:space="preserve"> </w:t>
            </w:r>
            <w:r>
              <w:rPr>
                <w:sz w:val="16"/>
              </w:rPr>
              <w:t>2. One suggestion would be to try to use the data to isolate where students are struggling.</w:t>
            </w:r>
            <w:r>
              <w:rPr>
                <w:spacing w:val="1"/>
                <w:sz w:val="16"/>
              </w:rPr>
              <w:t xml:space="preserve"> </w:t>
            </w:r>
            <w:r>
              <w:rPr>
                <w:sz w:val="16"/>
              </w:rPr>
              <w:t xml:space="preserve">Right now, you give numerical data, but I’m not sure </w:t>
            </w:r>
            <w:r>
              <w:rPr>
                <w:sz w:val="16"/>
              </w:rPr>
              <w:t>why student 3 did better and where the other students struggled. Try to pin-point specific areas that you could tweak in the future to try to</w:t>
            </w:r>
            <w:r>
              <w:rPr>
                <w:spacing w:val="-34"/>
                <w:sz w:val="16"/>
              </w:rPr>
              <w:t xml:space="preserve"> </w:t>
            </w:r>
            <w:r>
              <w:rPr>
                <w:sz w:val="16"/>
              </w:rPr>
              <w:t>help</w:t>
            </w:r>
            <w:r>
              <w:rPr>
                <w:spacing w:val="-1"/>
                <w:sz w:val="16"/>
              </w:rPr>
              <w:t xml:space="preserve"> </w:t>
            </w:r>
            <w:r>
              <w:rPr>
                <w:sz w:val="16"/>
              </w:rPr>
              <w:t>students raise those scores.  Really good</w:t>
            </w:r>
            <w:r>
              <w:rPr>
                <w:spacing w:val="-1"/>
                <w:sz w:val="16"/>
              </w:rPr>
              <w:t xml:space="preserve"> </w:t>
            </w:r>
            <w:r>
              <w:rPr>
                <w:sz w:val="16"/>
              </w:rPr>
              <w:t>work here.</w:t>
            </w:r>
          </w:p>
        </w:tc>
        <w:tc>
          <w:tcPr>
            <w:tcW w:w="235" w:type="dxa"/>
            <w:vMerge w:val="restart"/>
            <w:tcBorders>
              <w:top w:val="nil"/>
              <w:right w:val="nil"/>
            </w:tcBorders>
          </w:tcPr>
          <w:p w:rsidR="00060A6F" w:rsidRDefault="00060A6F">
            <w:pPr>
              <w:pStyle w:val="TableParagraph"/>
              <w:ind w:left="0"/>
              <w:rPr>
                <w:rFonts w:ascii="Times New Roman"/>
                <w:sz w:val="18"/>
              </w:rPr>
            </w:pPr>
          </w:p>
        </w:tc>
      </w:tr>
      <w:tr w:rsidR="00060A6F">
        <w:trPr>
          <w:trHeight w:hRule="exact" w:val="364"/>
        </w:trPr>
        <w:tc>
          <w:tcPr>
            <w:tcW w:w="13046" w:type="dxa"/>
          </w:tcPr>
          <w:p w:rsidR="00060A6F" w:rsidRDefault="00280855">
            <w:pPr>
              <w:pStyle w:val="TableParagraph"/>
              <w:spacing w:before="87"/>
              <w:ind w:left="105"/>
              <w:rPr>
                <w:sz w:val="16"/>
              </w:rPr>
            </w:pPr>
            <w:r>
              <w:rPr>
                <w:sz w:val="16"/>
              </w:rPr>
              <w:t>Good,</w:t>
            </w:r>
            <w:r>
              <w:rPr>
                <w:spacing w:val="-4"/>
                <w:sz w:val="16"/>
              </w:rPr>
              <w:t xml:space="preserve"> </w:t>
            </w:r>
            <w:r>
              <w:rPr>
                <w:sz w:val="16"/>
              </w:rPr>
              <w:t>but</w:t>
            </w:r>
            <w:r>
              <w:rPr>
                <w:spacing w:val="-3"/>
                <w:sz w:val="16"/>
              </w:rPr>
              <w:t xml:space="preserve"> </w:t>
            </w:r>
            <w:r>
              <w:rPr>
                <w:sz w:val="16"/>
              </w:rPr>
              <w:t>I</w:t>
            </w:r>
            <w:r>
              <w:rPr>
                <w:spacing w:val="-3"/>
                <w:sz w:val="16"/>
              </w:rPr>
              <w:t xml:space="preserve"> </w:t>
            </w:r>
            <w:r>
              <w:rPr>
                <w:sz w:val="16"/>
              </w:rPr>
              <w:t>would</w:t>
            </w:r>
            <w:r>
              <w:rPr>
                <w:spacing w:val="-3"/>
                <w:sz w:val="16"/>
              </w:rPr>
              <w:t xml:space="preserve"> </w:t>
            </w:r>
            <w:r>
              <w:rPr>
                <w:sz w:val="16"/>
              </w:rPr>
              <w:t>consider</w:t>
            </w:r>
            <w:r>
              <w:rPr>
                <w:spacing w:val="-3"/>
                <w:sz w:val="16"/>
              </w:rPr>
              <w:t xml:space="preserve"> </w:t>
            </w:r>
            <w:r>
              <w:rPr>
                <w:sz w:val="16"/>
              </w:rPr>
              <w:t>using</w:t>
            </w:r>
            <w:r>
              <w:rPr>
                <w:spacing w:val="-3"/>
                <w:sz w:val="16"/>
              </w:rPr>
              <w:t xml:space="preserve"> </w:t>
            </w:r>
            <w:r>
              <w:rPr>
                <w:sz w:val="16"/>
              </w:rPr>
              <w:t>Building</w:t>
            </w:r>
            <w:r>
              <w:rPr>
                <w:spacing w:val="-3"/>
                <w:sz w:val="16"/>
              </w:rPr>
              <w:t xml:space="preserve"> </w:t>
            </w:r>
            <w:r>
              <w:rPr>
                <w:sz w:val="16"/>
              </w:rPr>
              <w:t>Construction</w:t>
            </w:r>
            <w:r>
              <w:rPr>
                <w:spacing w:val="-3"/>
                <w:sz w:val="16"/>
              </w:rPr>
              <w:t xml:space="preserve"> </w:t>
            </w:r>
            <w:r>
              <w:rPr>
                <w:sz w:val="16"/>
              </w:rPr>
              <w:t>as</w:t>
            </w:r>
            <w:r>
              <w:rPr>
                <w:spacing w:val="-3"/>
                <w:sz w:val="16"/>
              </w:rPr>
              <w:t xml:space="preserve"> </w:t>
            </w:r>
            <w:r>
              <w:rPr>
                <w:sz w:val="16"/>
              </w:rPr>
              <w:t>a</w:t>
            </w:r>
            <w:r>
              <w:rPr>
                <w:spacing w:val="-3"/>
                <w:sz w:val="16"/>
              </w:rPr>
              <w:t xml:space="preserve"> </w:t>
            </w:r>
            <w:r>
              <w:rPr>
                <w:sz w:val="16"/>
              </w:rPr>
              <w:t>good</w:t>
            </w:r>
            <w:r>
              <w:rPr>
                <w:spacing w:val="-3"/>
                <w:sz w:val="16"/>
              </w:rPr>
              <w:t xml:space="preserve"> </w:t>
            </w:r>
            <w:r>
              <w:rPr>
                <w:sz w:val="16"/>
              </w:rPr>
              <w:t>example</w:t>
            </w:r>
            <w:r>
              <w:rPr>
                <w:spacing w:val="-3"/>
                <w:sz w:val="16"/>
              </w:rPr>
              <w:t xml:space="preserve"> </w:t>
            </w:r>
            <w:r>
              <w:rPr>
                <w:sz w:val="16"/>
              </w:rPr>
              <w:t>for</w:t>
            </w:r>
            <w:r>
              <w:rPr>
                <w:spacing w:val="-3"/>
                <w:sz w:val="16"/>
              </w:rPr>
              <w:t xml:space="preserve"> </w:t>
            </w:r>
            <w:r>
              <w:rPr>
                <w:sz w:val="16"/>
              </w:rPr>
              <w:t>ET</w:t>
            </w:r>
            <w:r>
              <w:rPr>
                <w:spacing w:val="-3"/>
                <w:sz w:val="16"/>
              </w:rPr>
              <w:t xml:space="preserve"> </w:t>
            </w:r>
            <w:r>
              <w:rPr>
                <w:sz w:val="16"/>
              </w:rPr>
              <w:t>to</w:t>
            </w:r>
            <w:r>
              <w:rPr>
                <w:spacing w:val="-3"/>
                <w:sz w:val="16"/>
              </w:rPr>
              <w:t xml:space="preserve"> </w:t>
            </w:r>
            <w:r>
              <w:rPr>
                <w:sz w:val="16"/>
              </w:rPr>
              <w:t>follow</w:t>
            </w:r>
          </w:p>
        </w:tc>
        <w:tc>
          <w:tcPr>
            <w:tcW w:w="235" w:type="dxa"/>
            <w:vMerge/>
            <w:tcBorders>
              <w:top w:val="nil"/>
              <w:right w:val="nil"/>
            </w:tcBorders>
          </w:tcPr>
          <w:p w:rsidR="00060A6F" w:rsidRDefault="00060A6F">
            <w:pPr>
              <w:rPr>
                <w:sz w:val="2"/>
                <w:szCs w:val="2"/>
              </w:rPr>
            </w:pPr>
          </w:p>
        </w:tc>
      </w:tr>
      <w:tr w:rsidR="00060A6F">
        <w:trPr>
          <w:trHeight w:hRule="exact" w:val="345"/>
        </w:trPr>
        <w:tc>
          <w:tcPr>
            <w:tcW w:w="13046" w:type="dxa"/>
          </w:tcPr>
          <w:p w:rsidR="00060A6F" w:rsidRDefault="00280855">
            <w:pPr>
              <w:pStyle w:val="TableParagraph"/>
              <w:spacing w:before="78"/>
              <w:ind w:left="105"/>
              <w:rPr>
                <w:sz w:val="16"/>
              </w:rPr>
            </w:pPr>
            <w:r>
              <w:rPr>
                <w:sz w:val="16"/>
              </w:rPr>
              <w:t>Section</w:t>
            </w:r>
            <w:r>
              <w:rPr>
                <w:spacing w:val="-4"/>
                <w:sz w:val="16"/>
              </w:rPr>
              <w:t xml:space="preserve"> </w:t>
            </w:r>
            <w:r>
              <w:rPr>
                <w:sz w:val="16"/>
              </w:rPr>
              <w:t>5</w:t>
            </w:r>
            <w:r>
              <w:rPr>
                <w:spacing w:val="-3"/>
                <w:sz w:val="16"/>
              </w:rPr>
              <w:t xml:space="preserve"> </w:t>
            </w:r>
            <w:r>
              <w:rPr>
                <w:sz w:val="16"/>
              </w:rPr>
              <w:t>does</w:t>
            </w:r>
            <w:r>
              <w:rPr>
                <w:spacing w:val="-3"/>
                <w:sz w:val="16"/>
              </w:rPr>
              <w:t xml:space="preserve"> </w:t>
            </w:r>
            <w:r>
              <w:rPr>
                <w:sz w:val="16"/>
              </w:rPr>
              <w:t>not</w:t>
            </w:r>
            <w:r>
              <w:rPr>
                <w:spacing w:val="-3"/>
                <w:sz w:val="16"/>
              </w:rPr>
              <w:t xml:space="preserve"> </w:t>
            </w:r>
            <w:r>
              <w:rPr>
                <w:sz w:val="16"/>
              </w:rPr>
              <w:t>explain</w:t>
            </w:r>
            <w:r>
              <w:rPr>
                <w:spacing w:val="-3"/>
                <w:sz w:val="16"/>
              </w:rPr>
              <w:t xml:space="preserve"> </w:t>
            </w:r>
            <w:r>
              <w:rPr>
                <w:sz w:val="16"/>
              </w:rPr>
              <w:t>the</w:t>
            </w:r>
            <w:r>
              <w:rPr>
                <w:spacing w:val="-3"/>
                <w:sz w:val="16"/>
              </w:rPr>
              <w:t xml:space="preserve"> </w:t>
            </w:r>
            <w:r>
              <w:rPr>
                <w:sz w:val="16"/>
              </w:rPr>
              <w:t>section</w:t>
            </w:r>
            <w:r>
              <w:rPr>
                <w:spacing w:val="-3"/>
                <w:sz w:val="16"/>
              </w:rPr>
              <w:t xml:space="preserve"> </w:t>
            </w:r>
            <w:r>
              <w:rPr>
                <w:sz w:val="16"/>
              </w:rPr>
              <w:t>4</w:t>
            </w:r>
            <w:r>
              <w:rPr>
                <w:spacing w:val="-3"/>
                <w:sz w:val="16"/>
              </w:rPr>
              <w:t xml:space="preserve"> </w:t>
            </w:r>
            <w:r>
              <w:rPr>
                <w:sz w:val="16"/>
              </w:rPr>
              <w:t>outcomes</w:t>
            </w:r>
          </w:p>
        </w:tc>
        <w:tc>
          <w:tcPr>
            <w:tcW w:w="235" w:type="dxa"/>
            <w:vMerge/>
            <w:tcBorders>
              <w:top w:val="nil"/>
              <w:right w:val="nil"/>
            </w:tcBorders>
          </w:tcPr>
          <w:p w:rsidR="00060A6F" w:rsidRDefault="00060A6F">
            <w:pPr>
              <w:rPr>
                <w:sz w:val="2"/>
                <w:szCs w:val="2"/>
              </w:rPr>
            </w:pPr>
          </w:p>
        </w:tc>
      </w:tr>
      <w:tr w:rsidR="00060A6F">
        <w:trPr>
          <w:trHeight w:hRule="exact" w:val="345"/>
        </w:trPr>
        <w:tc>
          <w:tcPr>
            <w:tcW w:w="13046" w:type="dxa"/>
            <w:vMerge w:val="restart"/>
          </w:tcPr>
          <w:p w:rsidR="00060A6F" w:rsidRDefault="00060A6F">
            <w:pPr>
              <w:pStyle w:val="TableParagraph"/>
              <w:spacing w:before="9"/>
              <w:ind w:left="0"/>
              <w:rPr>
                <w:rFonts w:ascii="Times New Roman"/>
                <w:sz w:val="21"/>
              </w:rPr>
            </w:pPr>
          </w:p>
          <w:p w:rsidR="00060A6F" w:rsidRDefault="00280855">
            <w:pPr>
              <w:pStyle w:val="TableParagraph"/>
              <w:ind w:left="105"/>
              <w:rPr>
                <w:sz w:val="16"/>
              </w:rPr>
            </w:pPr>
            <w:r>
              <w:rPr>
                <w:sz w:val="16"/>
              </w:rPr>
              <w:t>Make</w:t>
            </w:r>
            <w:r>
              <w:rPr>
                <w:spacing w:val="-3"/>
                <w:sz w:val="16"/>
              </w:rPr>
              <w:t xml:space="preserve"> </w:t>
            </w:r>
            <w:r>
              <w:rPr>
                <w:sz w:val="16"/>
              </w:rPr>
              <w:t>recommendations</w:t>
            </w:r>
            <w:r>
              <w:rPr>
                <w:spacing w:val="-3"/>
                <w:sz w:val="16"/>
              </w:rPr>
              <w:t xml:space="preserve"> </w:t>
            </w:r>
            <w:r>
              <w:rPr>
                <w:sz w:val="16"/>
              </w:rPr>
              <w:t>link</w:t>
            </w:r>
            <w:r>
              <w:rPr>
                <w:spacing w:val="-3"/>
                <w:sz w:val="16"/>
              </w:rPr>
              <w:t xml:space="preserve"> </w:t>
            </w:r>
            <w:r>
              <w:rPr>
                <w:sz w:val="16"/>
              </w:rPr>
              <w:t>with</w:t>
            </w:r>
            <w:r>
              <w:rPr>
                <w:spacing w:val="-3"/>
                <w:sz w:val="16"/>
              </w:rPr>
              <w:t xml:space="preserve"> </w:t>
            </w:r>
            <w:r>
              <w:rPr>
                <w:sz w:val="16"/>
              </w:rPr>
              <w:t>outcomes</w:t>
            </w:r>
            <w:r>
              <w:rPr>
                <w:spacing w:val="-3"/>
                <w:sz w:val="16"/>
              </w:rPr>
              <w:t xml:space="preserve"> </w:t>
            </w:r>
            <w:r>
              <w:rPr>
                <w:sz w:val="16"/>
              </w:rPr>
              <w:t>Is</w:t>
            </w:r>
            <w:r>
              <w:rPr>
                <w:spacing w:val="-3"/>
                <w:sz w:val="16"/>
              </w:rPr>
              <w:t xml:space="preserve"> </w:t>
            </w:r>
            <w:r>
              <w:rPr>
                <w:sz w:val="16"/>
              </w:rPr>
              <w:t>the</w:t>
            </w:r>
            <w:r>
              <w:rPr>
                <w:spacing w:val="-3"/>
                <w:sz w:val="16"/>
              </w:rPr>
              <w:t xml:space="preserve"> </w:t>
            </w:r>
            <w:r>
              <w:rPr>
                <w:sz w:val="16"/>
              </w:rPr>
              <w:t>Pretest</w:t>
            </w:r>
            <w:r>
              <w:rPr>
                <w:spacing w:val="-3"/>
                <w:sz w:val="16"/>
              </w:rPr>
              <w:t xml:space="preserve"> </w:t>
            </w:r>
            <w:r>
              <w:rPr>
                <w:sz w:val="16"/>
              </w:rPr>
              <w:t>for</w:t>
            </w:r>
            <w:r>
              <w:rPr>
                <w:spacing w:val="-3"/>
                <w:sz w:val="16"/>
              </w:rPr>
              <w:t xml:space="preserve"> </w:t>
            </w:r>
            <w:r>
              <w:rPr>
                <w:sz w:val="16"/>
              </w:rPr>
              <w:t>a</w:t>
            </w:r>
            <w:r>
              <w:rPr>
                <w:spacing w:val="-3"/>
                <w:sz w:val="16"/>
              </w:rPr>
              <w:t xml:space="preserve"> </w:t>
            </w:r>
            <w:r>
              <w:rPr>
                <w:sz w:val="16"/>
              </w:rPr>
              <w:t>two</w:t>
            </w:r>
            <w:r>
              <w:rPr>
                <w:spacing w:val="-3"/>
                <w:sz w:val="16"/>
              </w:rPr>
              <w:t xml:space="preserve"> </w:t>
            </w:r>
            <w:r>
              <w:rPr>
                <w:sz w:val="16"/>
              </w:rPr>
              <w:t>years</w:t>
            </w:r>
            <w:r>
              <w:rPr>
                <w:spacing w:val="-3"/>
                <w:sz w:val="16"/>
              </w:rPr>
              <w:t xml:space="preserve"> </w:t>
            </w:r>
            <w:r>
              <w:rPr>
                <w:sz w:val="16"/>
              </w:rPr>
              <w:t>or</w:t>
            </w:r>
            <w:r>
              <w:rPr>
                <w:spacing w:val="-3"/>
                <w:sz w:val="16"/>
              </w:rPr>
              <w:t xml:space="preserve"> </w:t>
            </w:r>
            <w:r>
              <w:rPr>
                <w:sz w:val="16"/>
              </w:rPr>
              <w:t>a</w:t>
            </w:r>
            <w:r>
              <w:rPr>
                <w:spacing w:val="-3"/>
                <w:sz w:val="16"/>
              </w:rPr>
              <w:t xml:space="preserve"> </w:t>
            </w:r>
            <w:r>
              <w:rPr>
                <w:sz w:val="16"/>
              </w:rPr>
              <w:t>pretest</w:t>
            </w:r>
            <w:r>
              <w:rPr>
                <w:spacing w:val="-2"/>
                <w:sz w:val="16"/>
              </w:rPr>
              <w:t xml:space="preserve"> </w:t>
            </w:r>
            <w:r>
              <w:rPr>
                <w:sz w:val="16"/>
              </w:rPr>
              <w:t>for</w:t>
            </w:r>
            <w:r>
              <w:rPr>
                <w:spacing w:val="-3"/>
                <w:sz w:val="16"/>
              </w:rPr>
              <w:t xml:space="preserve"> </w:t>
            </w:r>
            <w:r>
              <w:rPr>
                <w:sz w:val="16"/>
              </w:rPr>
              <w:t>each</w:t>
            </w:r>
            <w:r>
              <w:rPr>
                <w:spacing w:val="-3"/>
                <w:sz w:val="16"/>
              </w:rPr>
              <w:t xml:space="preserve"> </w:t>
            </w:r>
            <w:r>
              <w:rPr>
                <w:sz w:val="16"/>
              </w:rPr>
              <w:t>year?</w:t>
            </w:r>
            <w:r>
              <w:rPr>
                <w:spacing w:val="-3"/>
                <w:sz w:val="16"/>
              </w:rPr>
              <w:t xml:space="preserve"> </w:t>
            </w:r>
            <w:r>
              <w:rPr>
                <w:sz w:val="16"/>
              </w:rPr>
              <w:t>Same</w:t>
            </w:r>
            <w:r>
              <w:rPr>
                <w:spacing w:val="-3"/>
                <w:sz w:val="16"/>
              </w:rPr>
              <w:t xml:space="preserve"> </w:t>
            </w:r>
            <w:r>
              <w:rPr>
                <w:sz w:val="16"/>
              </w:rPr>
              <w:t>for</w:t>
            </w:r>
            <w:r>
              <w:rPr>
                <w:spacing w:val="-3"/>
                <w:sz w:val="16"/>
              </w:rPr>
              <w:t xml:space="preserve"> </w:t>
            </w:r>
            <w:r>
              <w:rPr>
                <w:sz w:val="16"/>
              </w:rPr>
              <w:t>posttest</w:t>
            </w:r>
          </w:p>
        </w:tc>
        <w:tc>
          <w:tcPr>
            <w:tcW w:w="235" w:type="dxa"/>
            <w:vMerge/>
            <w:tcBorders>
              <w:top w:val="nil"/>
              <w:right w:val="nil"/>
            </w:tcBorders>
          </w:tcPr>
          <w:p w:rsidR="00060A6F" w:rsidRDefault="00060A6F">
            <w:pPr>
              <w:rPr>
                <w:sz w:val="2"/>
                <w:szCs w:val="2"/>
              </w:rPr>
            </w:pPr>
          </w:p>
        </w:tc>
      </w:tr>
      <w:tr w:rsidR="00060A6F">
        <w:trPr>
          <w:trHeight w:hRule="exact" w:val="345"/>
        </w:trPr>
        <w:tc>
          <w:tcPr>
            <w:tcW w:w="13046" w:type="dxa"/>
            <w:vMerge/>
            <w:tcBorders>
              <w:top w:val="nil"/>
            </w:tcBorders>
          </w:tcPr>
          <w:p w:rsidR="00060A6F" w:rsidRDefault="00060A6F">
            <w:pPr>
              <w:rPr>
                <w:sz w:val="2"/>
                <w:szCs w:val="2"/>
              </w:rPr>
            </w:pPr>
          </w:p>
        </w:tc>
        <w:tc>
          <w:tcPr>
            <w:tcW w:w="235" w:type="dxa"/>
          </w:tcPr>
          <w:p w:rsidR="00060A6F" w:rsidRDefault="00060A6F">
            <w:pPr>
              <w:pStyle w:val="TableParagraph"/>
              <w:ind w:left="0"/>
              <w:rPr>
                <w:rFonts w:ascii="Times New Roman"/>
                <w:sz w:val="18"/>
              </w:rPr>
            </w:pPr>
          </w:p>
        </w:tc>
      </w:tr>
    </w:tbl>
    <w:p w:rsidR="00060A6F" w:rsidRDefault="00060A6F">
      <w:pPr>
        <w:rPr>
          <w:rFonts w:ascii="Times New Roman"/>
          <w:sz w:val="18"/>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2592"/>
          <w:tab w:val="left" w:pos="9471"/>
        </w:tabs>
        <w:spacing w:before="159"/>
        <w:ind w:left="620"/>
      </w:pPr>
      <w:r>
        <w:rPr>
          <w:rFonts w:ascii="Times New Roman"/>
          <w:u w:val="single"/>
        </w:rPr>
        <w:t xml:space="preserve"> </w:t>
      </w:r>
      <w:r>
        <w:rPr>
          <w:rFonts w:ascii="Times New Roman"/>
          <w:u w:val="single"/>
        </w:rPr>
        <w:tab/>
      </w:r>
      <w:r>
        <w:rPr>
          <w:u w:val="single"/>
        </w:rPr>
        <w:t>WAYNE</w:t>
      </w:r>
      <w:r>
        <w:rPr>
          <w:spacing w:val="-3"/>
          <w:u w:val="single"/>
        </w:rPr>
        <w:t xml:space="preserve"> </w:t>
      </w:r>
      <w:r>
        <w:rPr>
          <w:u w:val="single"/>
        </w:rPr>
        <w:t>SANDE</w:t>
      </w:r>
      <w:r>
        <w:rPr>
          <w:u w:val="single"/>
        </w:rPr>
        <w:tab/>
      </w:r>
    </w:p>
    <w:p w:rsidR="00060A6F" w:rsidRDefault="00060A6F">
      <w:pPr>
        <w:pStyle w:val="BodyText"/>
        <w:rPr>
          <w:sz w:val="22"/>
        </w:rPr>
      </w:pPr>
    </w:p>
    <w:p w:rsidR="00060A6F" w:rsidRDefault="00280855">
      <w:pPr>
        <w:tabs>
          <w:tab w:val="left" w:pos="2874"/>
          <w:tab w:val="left" w:pos="2933"/>
          <w:tab w:val="left" w:pos="5913"/>
          <w:tab w:val="left" w:pos="5957"/>
          <w:tab w:val="left" w:pos="7879"/>
          <w:tab w:val="left" w:pos="9168"/>
        </w:tabs>
        <w:spacing w:after="4" w:line="381" w:lineRule="auto"/>
        <w:ind w:left="620" w:right="5529"/>
      </w:pPr>
      <w:r>
        <w:t>Area</w:t>
      </w:r>
      <w:r>
        <w:rPr>
          <w:spacing w:val="-3"/>
        </w:rPr>
        <w:t xml:space="preserve"> </w:t>
      </w:r>
      <w:r>
        <w:t>of</w:t>
      </w:r>
      <w:r>
        <w:rPr>
          <w:spacing w:val="-2"/>
        </w:rPr>
        <w:t xml:space="preserve"> </w:t>
      </w:r>
      <w:r>
        <w:t>Assessment</w:t>
      </w:r>
      <w:r>
        <w:rPr>
          <w:rFonts w:ascii="Times New Roman"/>
          <w:u w:val="single"/>
        </w:rPr>
        <w:tab/>
      </w:r>
      <w:r>
        <w:rPr>
          <w:u w:val="single"/>
        </w:rPr>
        <w:t>ELECTRICAL</w:t>
      </w:r>
      <w:r>
        <w:rPr>
          <w:u w:val="single"/>
        </w:rPr>
        <w:tab/>
      </w:r>
      <w:r>
        <w:rPr>
          <w:u w:val="single"/>
        </w:rPr>
        <w:tab/>
      </w:r>
      <w:r>
        <w:t>Academic</w:t>
      </w:r>
      <w:r>
        <w:rPr>
          <w:spacing w:val="-3"/>
        </w:rPr>
        <w:t xml:space="preserve"> </w:t>
      </w:r>
      <w:r>
        <w:t>Year</w:t>
      </w:r>
      <w:r>
        <w:rPr>
          <w:u w:val="single"/>
        </w:rPr>
        <w:t>_</w:t>
      </w:r>
      <w:r>
        <w:rPr>
          <w:u w:val="single"/>
        </w:rPr>
        <w:tab/>
        <w:t>_2020-2021</w:t>
      </w:r>
      <w:r>
        <w:rPr>
          <w:u w:val="single"/>
        </w:rPr>
        <w:tab/>
      </w:r>
      <w:r>
        <w:t xml:space="preserve"> Submission</w:t>
      </w:r>
      <w:r>
        <w:rPr>
          <w:spacing w:val="-3"/>
        </w:rPr>
        <w:t xml:space="preserve"> </w:t>
      </w:r>
      <w:r>
        <w:t>Purpose:</w:t>
      </w:r>
      <w:r>
        <w:rPr>
          <w:spacing w:val="-3"/>
        </w:rPr>
        <w:t xml:space="preserve"> </w:t>
      </w:r>
      <w:r>
        <w:rPr>
          <w:u w:val="single"/>
        </w:rPr>
        <w:t>_</w:t>
      </w:r>
      <w:r>
        <w:rPr>
          <w:u w:val="single"/>
        </w:rPr>
        <w:tab/>
      </w:r>
      <w:r>
        <w:rPr>
          <w:u w:val="single"/>
        </w:rPr>
        <w:tab/>
      </w:r>
      <w:r>
        <w:t>Initial</w:t>
      </w:r>
      <w:r>
        <w:rPr>
          <w:spacing w:val="-1"/>
        </w:rPr>
        <w:t xml:space="preserve"> </w:t>
      </w:r>
      <w:r>
        <w:t>Assessment</w:t>
      </w:r>
      <w:r>
        <w:rPr>
          <w:spacing w:val="-2"/>
        </w:rPr>
        <w:t xml:space="preserve"> </w:t>
      </w:r>
      <w:r>
        <w:t xml:space="preserve">Plan  </w:t>
      </w:r>
      <w:r>
        <w:rPr>
          <w:spacing w:val="44"/>
        </w:rPr>
        <w:t xml:space="preserve"> </w:t>
      </w:r>
      <w:r>
        <w:rPr>
          <w:u w:val="single"/>
        </w:rPr>
        <w:t>_</w:t>
      </w:r>
      <w:r>
        <w:rPr>
          <w:spacing w:val="-2"/>
          <w:u w:val="single"/>
        </w:rPr>
        <w:t xml:space="preserve"> </w:t>
      </w:r>
      <w:r>
        <w:rPr>
          <w:u w:val="single"/>
        </w:rPr>
        <w:t>X</w:t>
      </w:r>
      <w:r>
        <w:rPr>
          <w:u w:val="single"/>
        </w:rPr>
        <w:tab/>
      </w:r>
      <w:r>
        <w:t>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66"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220"/>
                                <w:tab w:val="left" w:pos="6551"/>
                              </w:tabs>
                              <w:spacing w:before="21"/>
                              <w:ind w:left="105"/>
                            </w:pPr>
                            <w:r>
                              <w:t>Please</w:t>
                            </w:r>
                            <w:r>
                              <w:rPr>
                                <w:spacing w:val="-4"/>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3"/>
                              </w:rPr>
                              <w:t xml:space="preserve"> </w:t>
                            </w:r>
                            <w:r>
                              <w:t>in</w:t>
                            </w:r>
                            <w:r>
                              <w:rPr>
                                <w:spacing w:val="-4"/>
                              </w:rPr>
                              <w:t xml:space="preserve"> </w:t>
                            </w:r>
                            <w:r>
                              <w:t>assessment:</w:t>
                            </w:r>
                            <w:r>
                              <w:rPr>
                                <w:rFonts w:ascii="Times New Roman"/>
                                <w:u w:val="single"/>
                              </w:rPr>
                              <w:tab/>
                            </w:r>
                            <w:r>
                              <w:rPr>
                                <w:u w:val="single"/>
                              </w:rPr>
                              <w:t>5</w:t>
                            </w:r>
                            <w:r>
                              <w:rPr>
                                <w:u w:val="single"/>
                              </w:rPr>
                              <w:tab/>
                            </w:r>
                          </w:p>
                        </w:txbxContent>
                      </wps:txbx>
                      <wps:bodyPr rot="0" vert="horz" wrap="square" lIns="0" tIns="0" rIns="0" bIns="0" anchor="t" anchorCtr="0" upright="1">
                        <a:noAutofit/>
                      </wps:bodyPr>
                    </wps:wsp>
                  </a:graphicData>
                </a:graphic>
              </wp:inline>
            </w:drawing>
          </mc:Choice>
          <mc:Fallback>
            <w:pict>
              <v:shape id="docshape109" o:spid="_x0000_s1161"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" filled="f" strokeweight=".48pt">
                <v:textbox inset="0,0,0,0">
                  <w:txbxContent>
                    <w:p w:rsidR="00060A6F" w:rsidRDefault="00280855">
                      <w:pPr>
                        <w:tabs>
                          <w:tab w:val="left" w:pos="6220"/>
                          <w:tab w:val="left" w:pos="6551"/>
                        </w:tabs>
                        <w:spacing w:before="21"/>
                        <w:ind w:left="105"/>
                      </w:pPr>
                      <w:r>
                        <w:t>Please</w:t>
                      </w:r>
                      <w:r>
                        <w:rPr>
                          <w:spacing w:val="-4"/>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3"/>
                        </w:rPr>
                        <w:t xml:space="preserve"> </w:t>
                      </w:r>
                      <w:r>
                        <w:t>in</w:t>
                      </w:r>
                      <w:r>
                        <w:rPr>
                          <w:spacing w:val="-4"/>
                        </w:rPr>
                        <w:t xml:space="preserve"> </w:t>
                      </w:r>
                      <w:r>
                        <w:t>assessment:</w:t>
                      </w:r>
                      <w:r>
                        <w:rPr>
                          <w:rFonts w:ascii="Times New Roman"/>
                          <w:u w:val="single"/>
                        </w:rPr>
                        <w:tab/>
                      </w:r>
                      <w:r>
                        <w:rPr>
                          <w:u w:val="single"/>
                        </w:rPr>
                        <w:t>5</w:t>
                      </w:r>
                      <w:r>
                        <w:rPr>
                          <w:u w:val="single"/>
                        </w:rPr>
                        <w:tab/>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BodyText"/>
        <w:spacing w:before="163"/>
        <w:ind w:left="620" w:right="1135" w:hanging="1"/>
      </w:pPr>
      <w:r>
        <w:t>Outcome #1</w:t>
      </w:r>
      <w:r>
        <w:rPr>
          <w:spacing w:val="1"/>
        </w:rPr>
        <w:t xml:space="preserve"> </w:t>
      </w:r>
      <w:r>
        <w:t>The curriculum changes we did cut down on the credit loads, the contact hours were increased to meet lab contact per credit hour for federal</w:t>
      </w:r>
      <w:r>
        <w:rPr>
          <w:spacing w:val="-43"/>
        </w:rPr>
        <w:t xml:space="preserve"> </w:t>
      </w:r>
      <w:r>
        <w:t>regulations.</w:t>
      </w:r>
    </w:p>
    <w:p w:rsidR="00060A6F" w:rsidRDefault="00280855">
      <w:pPr>
        <w:pStyle w:val="BodyText"/>
        <w:spacing w:before="159"/>
        <w:ind w:left="620"/>
        <w:rPr>
          <w:rFonts w:ascii="Times New Roman"/>
        </w:rPr>
      </w:pPr>
      <w:r>
        <w:rPr>
          <w:rFonts w:ascii="Times New Roman"/>
        </w:rPr>
        <w:t>Outcome</w:t>
      </w:r>
      <w:r>
        <w:rPr>
          <w:rFonts w:ascii="Times New Roman"/>
          <w:spacing w:val="-2"/>
        </w:rPr>
        <w:t xml:space="preserve"> </w:t>
      </w:r>
      <w:r>
        <w:rPr>
          <w:rFonts w:ascii="Times New Roman"/>
        </w:rPr>
        <w:t>#</w:t>
      </w:r>
      <w:r>
        <w:rPr>
          <w:rFonts w:ascii="Times New Roman"/>
          <w:spacing w:val="-2"/>
        </w:rPr>
        <w:t xml:space="preserve"> </w:t>
      </w:r>
      <w:r>
        <w:rPr>
          <w:rFonts w:ascii="Times New Roman"/>
        </w:rPr>
        <w:t>2</w:t>
      </w:r>
      <w:r>
        <w:rPr>
          <w:rFonts w:ascii="Times New Roman"/>
          <w:spacing w:val="-2"/>
        </w:rPr>
        <w:t xml:space="preserve"> </w:t>
      </w:r>
      <w:r>
        <w:rPr>
          <w:rFonts w:ascii="Times New Roman"/>
        </w:rPr>
        <w:t>Prior</w:t>
      </w:r>
      <w:r>
        <w:rPr>
          <w:rFonts w:ascii="Times New Roman"/>
          <w:spacing w:val="-2"/>
        </w:rPr>
        <w:t xml:space="preserve"> </w:t>
      </w:r>
      <w:r>
        <w:rPr>
          <w:rFonts w:ascii="Times New Roman"/>
        </w:rPr>
        <w:t>recommendation</w:t>
      </w:r>
      <w:r>
        <w:rPr>
          <w:rFonts w:ascii="Times New Roman"/>
          <w:spacing w:val="-1"/>
        </w:rPr>
        <w:t xml:space="preserve"> </w:t>
      </w:r>
      <w:r>
        <w:rPr>
          <w:rFonts w:ascii="Times New Roman"/>
        </w:rPr>
        <w:t>for</w:t>
      </w:r>
      <w:r>
        <w:rPr>
          <w:rFonts w:ascii="Times New Roman"/>
          <w:spacing w:val="-2"/>
        </w:rPr>
        <w:t xml:space="preserve"> </w:t>
      </w:r>
      <w:r>
        <w:rPr>
          <w:rFonts w:ascii="Times New Roman"/>
        </w:rPr>
        <w:t>safety</w:t>
      </w:r>
      <w:r>
        <w:rPr>
          <w:rFonts w:ascii="Times New Roman"/>
          <w:spacing w:val="-2"/>
        </w:rPr>
        <w:t xml:space="preserve"> </w:t>
      </w:r>
      <w:r>
        <w:rPr>
          <w:rFonts w:ascii="Times New Roman"/>
        </w:rPr>
        <w:t>was</w:t>
      </w:r>
      <w:r>
        <w:rPr>
          <w:rFonts w:ascii="Times New Roman"/>
          <w:spacing w:val="-2"/>
        </w:rPr>
        <w:t xml:space="preserve"> </w:t>
      </w:r>
      <w:r>
        <w:rPr>
          <w:rFonts w:ascii="Times New Roman"/>
        </w:rPr>
        <w:t>to</w:t>
      </w:r>
      <w:r>
        <w:rPr>
          <w:rFonts w:ascii="Times New Roman"/>
          <w:spacing w:val="-1"/>
        </w:rPr>
        <w:t xml:space="preserve"> </w:t>
      </w:r>
      <w:r>
        <w:rPr>
          <w:rFonts w:ascii="Times New Roman"/>
        </w:rPr>
        <w:t>use</w:t>
      </w:r>
      <w:r>
        <w:rPr>
          <w:rFonts w:ascii="Times New Roman"/>
          <w:spacing w:val="-2"/>
        </w:rPr>
        <w:t xml:space="preserve"> </w:t>
      </w:r>
      <w:r>
        <w:rPr>
          <w:rFonts w:ascii="Times New Roman"/>
        </w:rPr>
        <w:t>a</w:t>
      </w:r>
      <w:r>
        <w:rPr>
          <w:rFonts w:ascii="Times New Roman"/>
          <w:spacing w:val="-2"/>
        </w:rPr>
        <w:t xml:space="preserve"> </w:t>
      </w:r>
      <w:r>
        <w:rPr>
          <w:rFonts w:ascii="Times New Roman"/>
        </w:rPr>
        <w:t>check</w:t>
      </w:r>
      <w:r>
        <w:rPr>
          <w:rFonts w:ascii="Times New Roman"/>
          <w:spacing w:val="-2"/>
        </w:rPr>
        <w:t xml:space="preserve"> </w:t>
      </w:r>
      <w:r>
        <w:rPr>
          <w:rFonts w:ascii="Times New Roman"/>
        </w:rPr>
        <w:t>list</w:t>
      </w:r>
      <w:r>
        <w:rPr>
          <w:rFonts w:ascii="Times New Roman"/>
          <w:spacing w:val="-1"/>
        </w:rPr>
        <w:t xml:space="preserve"> </w:t>
      </w:r>
      <w:r>
        <w:rPr>
          <w:rFonts w:ascii="Times New Roman"/>
        </w:rPr>
        <w:t>to</w:t>
      </w:r>
      <w:r>
        <w:rPr>
          <w:rFonts w:ascii="Times New Roman"/>
          <w:spacing w:val="-2"/>
        </w:rPr>
        <w:t xml:space="preserve"> </w:t>
      </w:r>
      <w:r>
        <w:rPr>
          <w:rFonts w:ascii="Times New Roman"/>
        </w:rPr>
        <w:t>measure</w:t>
      </w:r>
      <w:r>
        <w:rPr>
          <w:rFonts w:ascii="Times New Roman"/>
          <w:spacing w:val="-2"/>
        </w:rPr>
        <w:t xml:space="preserve"> </w:t>
      </w:r>
      <w:r>
        <w:rPr>
          <w:rFonts w:ascii="Times New Roman"/>
        </w:rPr>
        <w:t>safety</w:t>
      </w:r>
      <w:r>
        <w:rPr>
          <w:rFonts w:ascii="Times New Roman"/>
          <w:spacing w:val="-2"/>
        </w:rPr>
        <w:t xml:space="preserve"> </w:t>
      </w:r>
      <w:r>
        <w:rPr>
          <w:rFonts w:ascii="Times New Roman"/>
        </w:rPr>
        <w:t>performance</w:t>
      </w:r>
      <w:r>
        <w:rPr>
          <w:rFonts w:ascii="Times New Roman"/>
          <w:spacing w:val="-2"/>
        </w:rPr>
        <w:t xml:space="preserve"> </w:t>
      </w:r>
      <w:r>
        <w:rPr>
          <w:rFonts w:ascii="Times New Roman"/>
        </w:rPr>
        <w:t>in</w:t>
      </w:r>
      <w:r>
        <w:rPr>
          <w:rFonts w:ascii="Times New Roman"/>
          <w:spacing w:val="-1"/>
        </w:rPr>
        <w:t xml:space="preserve"> </w:t>
      </w:r>
      <w:r>
        <w:rPr>
          <w:rFonts w:ascii="Times New Roman"/>
        </w:rPr>
        <w:t>the</w:t>
      </w:r>
      <w:r>
        <w:rPr>
          <w:rFonts w:ascii="Times New Roman"/>
          <w:spacing w:val="-2"/>
        </w:rPr>
        <w:t xml:space="preserve"> </w:t>
      </w:r>
      <w:r>
        <w:rPr>
          <w:rFonts w:ascii="Times New Roman"/>
        </w:rPr>
        <w:t>field.</w:t>
      </w:r>
    </w:p>
    <w:p w:rsidR="00060A6F" w:rsidRDefault="00060A6F">
      <w:pPr>
        <w:pStyle w:val="BodyText"/>
        <w:spacing w:before="3"/>
        <w:rPr>
          <w:rFonts w:ascii="Times New Roman"/>
          <w:sz w:val="21"/>
        </w:rPr>
      </w:pPr>
    </w:p>
    <w:p w:rsidR="00060A6F" w:rsidRDefault="00280855">
      <w:pPr>
        <w:pStyle w:val="BodyText"/>
        <w:spacing w:before="1"/>
        <w:ind w:left="620"/>
        <w:rPr>
          <w:rFonts w:ascii="Times New Roman"/>
        </w:rPr>
      </w:pPr>
      <w:r>
        <w:rPr>
          <w:rFonts w:ascii="Times New Roman"/>
        </w:rPr>
        <w:t>Outcome</w:t>
      </w:r>
      <w:r>
        <w:rPr>
          <w:rFonts w:ascii="Times New Roman"/>
          <w:spacing w:val="-2"/>
        </w:rPr>
        <w:t xml:space="preserve"> </w:t>
      </w:r>
      <w:r>
        <w:rPr>
          <w:rFonts w:ascii="Times New Roman"/>
        </w:rPr>
        <w:t>#3</w:t>
      </w:r>
      <w:r>
        <w:rPr>
          <w:rFonts w:ascii="Times New Roman"/>
          <w:spacing w:val="-2"/>
        </w:rPr>
        <w:t xml:space="preserve"> </w:t>
      </w:r>
      <w:r>
        <w:rPr>
          <w:rFonts w:ascii="Times New Roman"/>
        </w:rPr>
        <w:t>Due</w:t>
      </w:r>
      <w:r>
        <w:rPr>
          <w:rFonts w:ascii="Times New Roman"/>
          <w:spacing w:val="-2"/>
        </w:rPr>
        <w:t xml:space="preserve"> </w:t>
      </w:r>
      <w:r>
        <w:rPr>
          <w:rFonts w:ascii="Times New Roman"/>
        </w:rPr>
        <w:t>to</w:t>
      </w:r>
      <w:r>
        <w:rPr>
          <w:rFonts w:ascii="Times New Roman"/>
          <w:spacing w:val="-2"/>
        </w:rPr>
        <w:t xml:space="preserve"> </w:t>
      </w:r>
      <w:r>
        <w:rPr>
          <w:rFonts w:ascii="Times New Roman"/>
        </w:rPr>
        <w:t>COVID</w:t>
      </w:r>
      <w:r>
        <w:rPr>
          <w:rFonts w:ascii="Times New Roman"/>
          <w:spacing w:val="-3"/>
        </w:rPr>
        <w:t xml:space="preserve"> </w:t>
      </w:r>
      <w:r>
        <w:rPr>
          <w:rFonts w:ascii="Times New Roman"/>
        </w:rPr>
        <w:t>skills</w:t>
      </w:r>
      <w:r>
        <w:rPr>
          <w:rFonts w:ascii="Times New Roman"/>
          <w:spacing w:val="-2"/>
        </w:rPr>
        <w:t xml:space="preserve"> </w:t>
      </w:r>
      <w:r>
        <w:rPr>
          <w:rFonts w:ascii="Times New Roman"/>
        </w:rPr>
        <w:t>evaluations</w:t>
      </w:r>
      <w:r>
        <w:rPr>
          <w:rFonts w:ascii="Times New Roman"/>
          <w:spacing w:val="-1"/>
        </w:rPr>
        <w:t xml:space="preserve"> </w:t>
      </w:r>
      <w:r>
        <w:rPr>
          <w:rFonts w:ascii="Times New Roman"/>
        </w:rPr>
        <w:t>had</w:t>
      </w:r>
      <w:r>
        <w:rPr>
          <w:rFonts w:ascii="Times New Roman"/>
          <w:spacing w:val="-2"/>
        </w:rPr>
        <w:t xml:space="preserve"> </w:t>
      </w:r>
      <w:r>
        <w:rPr>
          <w:rFonts w:ascii="Times New Roman"/>
        </w:rPr>
        <w:t>to</w:t>
      </w:r>
      <w:r>
        <w:rPr>
          <w:rFonts w:ascii="Times New Roman"/>
          <w:spacing w:val="-2"/>
        </w:rPr>
        <w:t xml:space="preserve"> </w:t>
      </w:r>
      <w:r>
        <w:rPr>
          <w:rFonts w:ascii="Times New Roman"/>
        </w:rPr>
        <w:t>change</w:t>
      </w:r>
      <w:r>
        <w:rPr>
          <w:rFonts w:ascii="Times New Roman"/>
          <w:spacing w:val="-2"/>
        </w:rPr>
        <w:t xml:space="preserve"> </w:t>
      </w:r>
      <w:r>
        <w:rPr>
          <w:rFonts w:ascii="Times New Roman"/>
        </w:rPr>
        <w:t>to</w:t>
      </w:r>
      <w:r>
        <w:rPr>
          <w:rFonts w:ascii="Times New Roman"/>
          <w:spacing w:val="-2"/>
        </w:rPr>
        <w:t xml:space="preserve"> </w:t>
      </w:r>
      <w:r>
        <w:rPr>
          <w:rFonts w:ascii="Times New Roman"/>
        </w:rPr>
        <w:t>a</w:t>
      </w:r>
      <w:r>
        <w:rPr>
          <w:rFonts w:ascii="Times New Roman"/>
          <w:spacing w:val="-2"/>
        </w:rPr>
        <w:t xml:space="preserve"> </w:t>
      </w:r>
      <w:r>
        <w:rPr>
          <w:rFonts w:ascii="Times New Roman"/>
        </w:rPr>
        <w:t>hybrid</w:t>
      </w:r>
      <w:r>
        <w:rPr>
          <w:rFonts w:ascii="Times New Roman"/>
          <w:spacing w:val="-2"/>
        </w:rPr>
        <w:t xml:space="preserve"> </w:t>
      </w:r>
      <w:r>
        <w:rPr>
          <w:rFonts w:ascii="Times New Roman"/>
        </w:rPr>
        <w:t>class</w:t>
      </w:r>
      <w:r>
        <w:rPr>
          <w:rFonts w:ascii="Times New Roman"/>
          <w:spacing w:val="-2"/>
        </w:rPr>
        <w:t xml:space="preserve"> </w:t>
      </w:r>
      <w:r>
        <w:rPr>
          <w:rFonts w:ascii="Times New Roman"/>
        </w:rPr>
        <w:t>with</w:t>
      </w:r>
      <w:r>
        <w:rPr>
          <w:rFonts w:ascii="Times New Roman"/>
          <w:spacing w:val="-1"/>
        </w:rPr>
        <w:t xml:space="preserve"> </w:t>
      </w:r>
      <w:r>
        <w:rPr>
          <w:rFonts w:ascii="Times New Roman"/>
        </w:rPr>
        <w:t>safety</w:t>
      </w:r>
      <w:r>
        <w:rPr>
          <w:rFonts w:ascii="Times New Roman"/>
          <w:spacing w:val="-2"/>
        </w:rPr>
        <w:t xml:space="preserve"> </w:t>
      </w:r>
      <w:r>
        <w:rPr>
          <w:rFonts w:ascii="Times New Roman"/>
        </w:rPr>
        <w:t>precautions</w:t>
      </w:r>
      <w:r>
        <w:rPr>
          <w:rFonts w:ascii="Times New Roman"/>
          <w:spacing w:val="-2"/>
        </w:rPr>
        <w:t xml:space="preserve"> </w:t>
      </w:r>
      <w:r>
        <w:rPr>
          <w:rFonts w:ascii="Times New Roman"/>
        </w:rPr>
        <w:t>and</w:t>
      </w:r>
      <w:r>
        <w:rPr>
          <w:rFonts w:ascii="Times New Roman"/>
          <w:spacing w:val="-2"/>
        </w:rPr>
        <w:t xml:space="preserve"> </w:t>
      </w:r>
      <w:r>
        <w:rPr>
          <w:rFonts w:ascii="Times New Roman"/>
        </w:rPr>
        <w:t>social</w:t>
      </w:r>
      <w:r>
        <w:rPr>
          <w:rFonts w:ascii="Times New Roman"/>
          <w:spacing w:val="-2"/>
        </w:rPr>
        <w:t xml:space="preserve"> </w:t>
      </w:r>
      <w:r>
        <w:rPr>
          <w:rFonts w:ascii="Times New Roman"/>
        </w:rPr>
        <w:t>distancing.</w:t>
      </w:r>
    </w:p>
    <w:p w:rsidR="00060A6F" w:rsidRDefault="00060A6F">
      <w:pPr>
        <w:pStyle w:val="BodyText"/>
        <w:rPr>
          <w:rFonts w:ascii="Times New Roman"/>
          <w:sz w:val="21"/>
        </w:rPr>
      </w:pPr>
    </w:p>
    <w:p w:rsidR="00060A6F" w:rsidRDefault="00280855">
      <w:pPr>
        <w:pStyle w:val="Heading6"/>
      </w:pPr>
      <w:r>
        <w:t>Section</w:t>
      </w:r>
      <w:r>
        <w:rPr>
          <w:spacing w:val="-4"/>
        </w:rPr>
        <w:t xml:space="preserve"> </w:t>
      </w:r>
      <w:r>
        <w:t>2:</w:t>
      </w:r>
      <w:r>
        <w:rPr>
          <w:spacing w:val="45"/>
        </w:rPr>
        <w:t xml:space="preserve"> </w:t>
      </w:r>
      <w:r>
        <w:t>Program</w:t>
      </w:r>
      <w:r>
        <w:rPr>
          <w:spacing w:val="-3"/>
        </w:rPr>
        <w:t xml:space="preserve"> </w:t>
      </w:r>
      <w:r>
        <w:t>Outcomes:</w:t>
      </w:r>
    </w:p>
    <w:p w:rsidR="00060A6F" w:rsidRDefault="00280855">
      <w:pPr>
        <w:ind w:left="619"/>
        <w:rPr>
          <w:i/>
          <w:sz w:val="20"/>
        </w:rPr>
      </w:pPr>
      <w:r>
        <w:rPr>
          <w:i/>
          <w:sz w:val="20"/>
        </w:rPr>
        <w:t>List</w:t>
      </w:r>
      <w:r>
        <w:rPr>
          <w:i/>
          <w:spacing w:val="-3"/>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spacing w:before="159"/>
        <w:ind w:left="880" w:right="2113" w:hanging="261"/>
        <w:rPr>
          <w:sz w:val="20"/>
        </w:rPr>
      </w:pPr>
      <w:r>
        <w:rPr>
          <w:rFonts w:ascii="Times New Roman"/>
          <w:b/>
          <w:color w:val="222222"/>
          <w:spacing w:val="-1"/>
          <w:sz w:val="24"/>
        </w:rPr>
        <w:t xml:space="preserve">Outcome #1: Content Knowledge: </w:t>
      </w:r>
      <w:r>
        <w:rPr>
          <w:b/>
          <w:sz w:val="20"/>
        </w:rPr>
        <w:t xml:space="preserve">1. Content Knowledge: </w:t>
      </w:r>
      <w:r>
        <w:rPr>
          <w:sz w:val="20"/>
        </w:rPr>
        <w:t>Students will demonstrate knowledge and application of the methods, practices</w:t>
      </w:r>
      <w:r>
        <w:rPr>
          <w:spacing w:val="-43"/>
          <w:sz w:val="20"/>
        </w:rPr>
        <w:t xml:space="preserve"> </w:t>
      </w:r>
      <w:r>
        <w:rPr>
          <w:sz w:val="20"/>
        </w:rPr>
        <w:t>And</w:t>
      </w:r>
      <w:r>
        <w:rPr>
          <w:spacing w:val="-2"/>
          <w:sz w:val="20"/>
        </w:rPr>
        <w:t xml:space="preserve"> </w:t>
      </w:r>
      <w:r>
        <w:rPr>
          <w:sz w:val="20"/>
        </w:rPr>
        <w:t>procedures</w:t>
      </w:r>
      <w:r>
        <w:rPr>
          <w:spacing w:val="-1"/>
          <w:sz w:val="20"/>
        </w:rPr>
        <w:t xml:space="preserve"> </w:t>
      </w:r>
      <w:r>
        <w:rPr>
          <w:sz w:val="20"/>
        </w:rPr>
        <w:t>that</w:t>
      </w:r>
      <w:r>
        <w:rPr>
          <w:spacing w:val="-1"/>
          <w:sz w:val="20"/>
        </w:rPr>
        <w:t xml:space="preserve"> </w:t>
      </w:r>
      <w:r>
        <w:rPr>
          <w:sz w:val="20"/>
        </w:rPr>
        <w:t>represent</w:t>
      </w:r>
      <w:r>
        <w:rPr>
          <w:spacing w:val="-1"/>
          <w:sz w:val="20"/>
        </w:rPr>
        <w:t xml:space="preserve"> </w:t>
      </w:r>
      <w:r>
        <w:rPr>
          <w:sz w:val="20"/>
        </w:rPr>
        <w:t>the</w:t>
      </w:r>
      <w:r>
        <w:rPr>
          <w:spacing w:val="-1"/>
          <w:sz w:val="20"/>
        </w:rPr>
        <w:t xml:space="preserve"> </w:t>
      </w:r>
      <w:r>
        <w:rPr>
          <w:sz w:val="20"/>
        </w:rPr>
        <w:t>knowledge</w:t>
      </w:r>
      <w:r>
        <w:rPr>
          <w:spacing w:val="-2"/>
          <w:sz w:val="20"/>
        </w:rPr>
        <w:t xml:space="preserve"> </w:t>
      </w:r>
      <w:r>
        <w:rPr>
          <w:sz w:val="20"/>
        </w:rPr>
        <w:t>base</w:t>
      </w:r>
      <w:r>
        <w:rPr>
          <w:spacing w:val="-1"/>
          <w:sz w:val="20"/>
        </w:rPr>
        <w:t xml:space="preserve"> </w:t>
      </w:r>
      <w:r>
        <w:rPr>
          <w:sz w:val="20"/>
        </w:rPr>
        <w:t>required</w:t>
      </w:r>
      <w:r>
        <w:rPr>
          <w:spacing w:val="-1"/>
          <w:sz w:val="20"/>
        </w:rPr>
        <w:t xml:space="preserve"> </w:t>
      </w:r>
      <w:r>
        <w:rPr>
          <w:sz w:val="20"/>
        </w:rPr>
        <w:t>to</w:t>
      </w:r>
      <w:r>
        <w:rPr>
          <w:spacing w:val="-1"/>
          <w:sz w:val="20"/>
        </w:rPr>
        <w:t xml:space="preserve"> </w:t>
      </w:r>
      <w:r>
        <w:rPr>
          <w:sz w:val="20"/>
        </w:rPr>
        <w:t>succeed</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Residential</w:t>
      </w:r>
      <w:r>
        <w:rPr>
          <w:spacing w:val="-1"/>
          <w:sz w:val="20"/>
        </w:rPr>
        <w:t xml:space="preserve"> </w:t>
      </w:r>
      <w:r>
        <w:rPr>
          <w:sz w:val="20"/>
        </w:rPr>
        <w:t>Electric</w:t>
      </w:r>
      <w:r>
        <w:rPr>
          <w:spacing w:val="13"/>
          <w:sz w:val="20"/>
        </w:rPr>
        <w:t xml:space="preserve"> </w:t>
      </w:r>
      <w:r>
        <w:rPr>
          <w:sz w:val="20"/>
        </w:rPr>
        <w:t>discipline</w:t>
      </w:r>
    </w:p>
    <w:p w:rsidR="00060A6F" w:rsidRDefault="00280855">
      <w:pPr>
        <w:pStyle w:val="BodyText"/>
        <w:spacing w:before="168" w:line="235" w:lineRule="auto"/>
        <w:ind w:left="620" w:right="4243" w:firstLine="220"/>
      </w:pPr>
      <w:r>
        <w:rPr>
          <w:rFonts w:ascii="Times New Roman"/>
          <w:b/>
          <w:color w:val="222222"/>
          <w:sz w:val="22"/>
        </w:rPr>
        <w:t>Outcome</w:t>
      </w:r>
      <w:r>
        <w:rPr>
          <w:rFonts w:ascii="Times New Roman"/>
          <w:b/>
          <w:color w:val="222222"/>
          <w:spacing w:val="-3"/>
          <w:sz w:val="22"/>
        </w:rPr>
        <w:t xml:space="preserve"> </w:t>
      </w:r>
      <w:r>
        <w:rPr>
          <w:rFonts w:ascii="Times New Roman"/>
          <w:b/>
          <w:color w:val="222222"/>
          <w:sz w:val="22"/>
        </w:rPr>
        <w:t>#2:</w:t>
      </w:r>
      <w:r>
        <w:rPr>
          <w:rFonts w:ascii="Times New Roman"/>
          <w:b/>
          <w:color w:val="222222"/>
          <w:spacing w:val="-3"/>
          <w:sz w:val="22"/>
        </w:rPr>
        <w:t xml:space="preserve"> </w:t>
      </w:r>
      <w:r>
        <w:rPr>
          <w:rFonts w:ascii="Times New Roman"/>
          <w:b/>
          <w:color w:val="222222"/>
          <w:sz w:val="22"/>
        </w:rPr>
        <w:t>Safety:</w:t>
      </w:r>
      <w:r>
        <w:rPr>
          <w:rFonts w:ascii="Times New Roman"/>
          <w:b/>
          <w:color w:val="222222"/>
          <w:spacing w:val="33"/>
          <w:sz w:val="22"/>
        </w:rPr>
        <w:t xml:space="preserve"> </w:t>
      </w:r>
      <w:r>
        <w:t>Students</w:t>
      </w:r>
      <w:r>
        <w:rPr>
          <w:spacing w:val="-3"/>
        </w:rPr>
        <w:t xml:space="preserve"> </w:t>
      </w:r>
      <w:r>
        <w:t>will</w:t>
      </w:r>
      <w:r>
        <w:rPr>
          <w:spacing w:val="-2"/>
        </w:rPr>
        <w:t xml:space="preserve"> </w:t>
      </w:r>
      <w:r>
        <w:t>demonstrate</w:t>
      </w:r>
      <w:r>
        <w:rPr>
          <w:spacing w:val="-2"/>
        </w:rPr>
        <w:t xml:space="preserve"> </w:t>
      </w:r>
      <w:r>
        <w:t>the</w:t>
      </w:r>
      <w:r>
        <w:rPr>
          <w:spacing w:val="-3"/>
        </w:rPr>
        <w:t xml:space="preserve"> </w:t>
      </w:r>
      <w:r>
        <w:t>knowledge</w:t>
      </w:r>
      <w:r>
        <w:rPr>
          <w:spacing w:val="-2"/>
        </w:rPr>
        <w:t xml:space="preserve"> </w:t>
      </w:r>
      <w:r>
        <w:t>and</w:t>
      </w:r>
      <w:r>
        <w:rPr>
          <w:spacing w:val="-2"/>
        </w:rPr>
        <w:t xml:space="preserve"> </w:t>
      </w:r>
      <w:r>
        <w:t>application</w:t>
      </w:r>
      <w:r>
        <w:rPr>
          <w:spacing w:val="-2"/>
        </w:rPr>
        <w:t xml:space="preserve"> </w:t>
      </w:r>
      <w:r>
        <w:t>of</w:t>
      </w:r>
      <w:r>
        <w:rPr>
          <w:spacing w:val="-3"/>
        </w:rPr>
        <w:t xml:space="preserve"> </w:t>
      </w:r>
      <w:r>
        <w:t>all</w:t>
      </w:r>
      <w:r>
        <w:rPr>
          <w:spacing w:val="-2"/>
        </w:rPr>
        <w:t xml:space="preserve"> </w:t>
      </w:r>
      <w:r>
        <w:t>required</w:t>
      </w:r>
      <w:r>
        <w:rPr>
          <w:spacing w:val="-2"/>
        </w:rPr>
        <w:t xml:space="preserve"> </w:t>
      </w:r>
      <w:r>
        <w:t>safety</w:t>
      </w:r>
      <w:r>
        <w:rPr>
          <w:spacing w:val="-3"/>
        </w:rPr>
        <w:t xml:space="preserve"> </w:t>
      </w:r>
      <w:r>
        <w:t>procedures</w:t>
      </w:r>
      <w:r>
        <w:rPr>
          <w:spacing w:val="-42"/>
        </w:rPr>
        <w:t xml:space="preserve"> </w:t>
      </w:r>
      <w:r>
        <w:t>And</w:t>
      </w:r>
      <w:r>
        <w:rPr>
          <w:spacing w:val="-2"/>
        </w:rPr>
        <w:t xml:space="preserve"> </w:t>
      </w:r>
      <w:r>
        <w:t>practices</w:t>
      </w:r>
      <w:r>
        <w:rPr>
          <w:spacing w:val="-1"/>
        </w:rPr>
        <w:t xml:space="preserve"> </w:t>
      </w:r>
      <w:r>
        <w:t>in</w:t>
      </w:r>
      <w:r>
        <w:rPr>
          <w:spacing w:val="-1"/>
        </w:rPr>
        <w:t xml:space="preserve"> </w:t>
      </w:r>
      <w:r>
        <w:t>the</w:t>
      </w:r>
      <w:r>
        <w:rPr>
          <w:spacing w:val="-1"/>
        </w:rPr>
        <w:t xml:space="preserve"> </w:t>
      </w:r>
      <w:r>
        <w:t>Residential</w:t>
      </w:r>
      <w:r>
        <w:rPr>
          <w:spacing w:val="-1"/>
        </w:rPr>
        <w:t xml:space="preserve"> </w:t>
      </w:r>
      <w:r>
        <w:t>Electric</w:t>
      </w:r>
      <w:r>
        <w:rPr>
          <w:spacing w:val="-1"/>
        </w:rPr>
        <w:t xml:space="preserve"> </w:t>
      </w:r>
      <w:r>
        <w:t>Program.</w:t>
      </w:r>
    </w:p>
    <w:p w:rsidR="00060A6F" w:rsidRDefault="00060A6F">
      <w:pPr>
        <w:pStyle w:val="BodyText"/>
        <w:spacing w:before="11"/>
        <w:rPr>
          <w:sz w:val="22"/>
        </w:rPr>
      </w:pPr>
    </w:p>
    <w:p w:rsidR="00060A6F" w:rsidRDefault="00280855">
      <w:pPr>
        <w:pStyle w:val="BodyText"/>
        <w:spacing w:before="1"/>
        <w:ind w:left="980" w:right="4778" w:hanging="360"/>
      </w:pPr>
      <w:r>
        <w:rPr>
          <w:rFonts w:ascii="Times New Roman"/>
          <w:b/>
          <w:color w:val="222222"/>
          <w:sz w:val="22"/>
        </w:rPr>
        <w:t>Outcome</w:t>
      </w:r>
      <w:r>
        <w:rPr>
          <w:rFonts w:ascii="Times New Roman"/>
          <w:b/>
          <w:color w:val="222222"/>
          <w:spacing w:val="-3"/>
          <w:sz w:val="22"/>
        </w:rPr>
        <w:t xml:space="preserve"> </w:t>
      </w:r>
      <w:r>
        <w:rPr>
          <w:rFonts w:ascii="Times New Roman"/>
          <w:b/>
          <w:color w:val="222222"/>
          <w:sz w:val="22"/>
        </w:rPr>
        <w:t>#3:</w:t>
      </w:r>
      <w:r>
        <w:rPr>
          <w:rFonts w:ascii="Times New Roman"/>
          <w:b/>
          <w:color w:val="222222"/>
          <w:spacing w:val="-3"/>
          <w:sz w:val="22"/>
        </w:rPr>
        <w:t xml:space="preserve"> </w:t>
      </w:r>
      <w:r>
        <w:rPr>
          <w:rFonts w:ascii="Times New Roman"/>
          <w:b/>
          <w:color w:val="222222"/>
          <w:sz w:val="22"/>
        </w:rPr>
        <w:t>Equipment:</w:t>
      </w:r>
      <w:r>
        <w:rPr>
          <w:rFonts w:ascii="Times New Roman"/>
          <w:b/>
          <w:color w:val="222222"/>
          <w:spacing w:val="32"/>
          <w:sz w:val="22"/>
        </w:rPr>
        <w:t xml:space="preserve"> </w:t>
      </w:r>
      <w:r>
        <w:t>Students</w:t>
      </w:r>
      <w:r>
        <w:rPr>
          <w:spacing w:val="-2"/>
        </w:rPr>
        <w:t xml:space="preserve"> </w:t>
      </w:r>
      <w:r>
        <w:t>will</w:t>
      </w:r>
      <w:r>
        <w:rPr>
          <w:spacing w:val="-3"/>
        </w:rPr>
        <w:t xml:space="preserve"> </w:t>
      </w:r>
      <w:r>
        <w:t>demonstrate</w:t>
      </w:r>
      <w:r>
        <w:rPr>
          <w:spacing w:val="-2"/>
        </w:rPr>
        <w:t xml:space="preserve"> </w:t>
      </w:r>
      <w:r>
        <w:t>knowledge</w:t>
      </w:r>
      <w:r>
        <w:rPr>
          <w:spacing w:val="-2"/>
        </w:rPr>
        <w:t xml:space="preserve"> </w:t>
      </w:r>
      <w:r>
        <w:t>and</w:t>
      </w:r>
      <w:r>
        <w:rPr>
          <w:spacing w:val="-3"/>
        </w:rPr>
        <w:t xml:space="preserve"> </w:t>
      </w:r>
      <w:r>
        <w:t>proficiency</w:t>
      </w:r>
      <w:r>
        <w:rPr>
          <w:spacing w:val="-2"/>
        </w:rPr>
        <w:t xml:space="preserve"> </w:t>
      </w:r>
      <w:r>
        <w:t>in</w:t>
      </w:r>
      <w:r>
        <w:rPr>
          <w:spacing w:val="-4"/>
        </w:rPr>
        <w:t xml:space="preserve"> </w:t>
      </w:r>
      <w:r>
        <w:t>the</w:t>
      </w:r>
      <w:r>
        <w:rPr>
          <w:spacing w:val="-3"/>
        </w:rPr>
        <w:t xml:space="preserve"> </w:t>
      </w:r>
      <w:r>
        <w:t>maintenance,</w:t>
      </w:r>
      <w:r>
        <w:rPr>
          <w:spacing w:val="-2"/>
        </w:rPr>
        <w:t xml:space="preserve"> </w:t>
      </w:r>
      <w:r>
        <w:t>and</w:t>
      </w:r>
      <w:r>
        <w:rPr>
          <w:spacing w:val="-3"/>
        </w:rPr>
        <w:t xml:space="preserve"> </w:t>
      </w:r>
      <w:r>
        <w:t>the</w:t>
      </w:r>
      <w:r>
        <w:rPr>
          <w:spacing w:val="-42"/>
        </w:rPr>
        <w:t xml:space="preserve"> </w:t>
      </w:r>
      <w:r>
        <w:t>Safe</w:t>
      </w:r>
      <w:r>
        <w:rPr>
          <w:spacing w:val="-2"/>
        </w:rPr>
        <w:t xml:space="preserve"> </w:t>
      </w:r>
      <w:r>
        <w:t>use</w:t>
      </w:r>
      <w:r>
        <w:rPr>
          <w:spacing w:val="-1"/>
        </w:rPr>
        <w:t xml:space="preserve"> </w:t>
      </w:r>
      <w:r>
        <w:t>of</w:t>
      </w:r>
      <w:r>
        <w:rPr>
          <w:spacing w:val="-1"/>
        </w:rPr>
        <w:t xml:space="preserve"> </w:t>
      </w:r>
      <w:r>
        <w:t>tools</w:t>
      </w:r>
      <w:r>
        <w:rPr>
          <w:spacing w:val="-1"/>
        </w:rPr>
        <w:t xml:space="preserve"> </w:t>
      </w:r>
      <w:r>
        <w:t>and</w:t>
      </w:r>
      <w:r>
        <w:rPr>
          <w:spacing w:val="-1"/>
        </w:rPr>
        <w:t xml:space="preserve"> </w:t>
      </w:r>
      <w:r>
        <w:t>equipment</w:t>
      </w:r>
      <w:r>
        <w:rPr>
          <w:spacing w:val="-1"/>
        </w:rPr>
        <w:t xml:space="preserve"> </w:t>
      </w:r>
      <w:r>
        <w:t>used</w:t>
      </w:r>
      <w:r>
        <w:rPr>
          <w:spacing w:val="-1"/>
        </w:rPr>
        <w:t xml:space="preserve"> </w:t>
      </w:r>
      <w:r>
        <w:t>in</w:t>
      </w:r>
      <w:r>
        <w:rPr>
          <w:spacing w:val="-1"/>
        </w:rPr>
        <w:t xml:space="preserve"> </w:t>
      </w:r>
      <w:r>
        <w:t>the</w:t>
      </w:r>
      <w:r>
        <w:rPr>
          <w:spacing w:val="-2"/>
        </w:rPr>
        <w:t xml:space="preserve"> </w:t>
      </w:r>
      <w:r>
        <w:t>Residential</w:t>
      </w:r>
      <w:r>
        <w:rPr>
          <w:spacing w:val="-1"/>
        </w:rPr>
        <w:t xml:space="preserve"> </w:t>
      </w:r>
      <w:r>
        <w:t>Electric</w:t>
      </w:r>
      <w:r>
        <w:rPr>
          <w:spacing w:val="-1"/>
        </w:rPr>
        <w:t xml:space="preserve"> </w:t>
      </w:r>
      <w:r>
        <w:t>discipline</w:t>
      </w:r>
    </w:p>
    <w:p w:rsidR="00060A6F" w:rsidRDefault="00280855">
      <w:pPr>
        <w:pStyle w:val="Heading6"/>
        <w:spacing w:before="160"/>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w:t>
      </w:r>
      <w:r>
        <w:rPr>
          <w:i/>
          <w:sz w:val="20"/>
        </w:rPr>
        <w:t>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280855">
      <w:pPr>
        <w:spacing w:before="159"/>
        <w:ind w:left="620"/>
        <w:rPr>
          <w:b/>
          <w:sz w:val="20"/>
        </w:rPr>
      </w:pPr>
      <w:r>
        <w:rPr>
          <w:b/>
          <w:spacing w:val="-2"/>
          <w:sz w:val="20"/>
        </w:rPr>
        <w:t>O</w:t>
      </w:r>
      <w:r>
        <w:rPr>
          <w:b/>
          <w:spacing w:val="-1"/>
          <w:sz w:val="20"/>
        </w:rPr>
        <w:t>utco</w:t>
      </w:r>
      <w:r>
        <w:rPr>
          <w:b/>
          <w:spacing w:val="-2"/>
          <w:sz w:val="20"/>
        </w:rPr>
        <w:t>m</w:t>
      </w:r>
      <w:r>
        <w:rPr>
          <w:b/>
          <w:sz w:val="20"/>
        </w:rPr>
        <w:t>e</w:t>
      </w:r>
      <w:r>
        <w:rPr>
          <w:b/>
          <w:spacing w:val="-1"/>
          <w:sz w:val="20"/>
        </w:rPr>
        <w:t xml:space="preserve"> </w:t>
      </w:r>
      <w:r>
        <w:rPr>
          <w:b/>
          <w:spacing w:val="-1"/>
          <w:sz w:val="20"/>
        </w:rPr>
        <w:t>1</w:t>
      </w:r>
      <w:r>
        <w:rPr>
          <w:b/>
          <w:sz w:val="20"/>
        </w:rPr>
        <w:t>:</w:t>
      </w:r>
      <w:r>
        <w:rPr>
          <w:b/>
          <w:spacing w:val="-1"/>
          <w:sz w:val="20"/>
        </w:rPr>
        <w:t xml:space="preserve"> </w:t>
      </w:r>
      <w:r>
        <w:rPr>
          <w:b/>
          <w:spacing w:val="-1"/>
          <w:sz w:val="20"/>
        </w:rPr>
        <w:t>Conten</w:t>
      </w:r>
      <w:r>
        <w:rPr>
          <w:b/>
          <w:sz w:val="20"/>
        </w:rPr>
        <w:t>t</w:t>
      </w:r>
      <w:r>
        <w:rPr>
          <w:b/>
          <w:spacing w:val="-1"/>
          <w:sz w:val="20"/>
        </w:rPr>
        <w:t xml:space="preserve"> </w:t>
      </w:r>
      <w:r>
        <w:rPr>
          <w:b/>
          <w:spacing w:val="-1"/>
          <w:sz w:val="20"/>
        </w:rPr>
        <w:t>Kno</w:t>
      </w:r>
      <w:r>
        <w:rPr>
          <w:b/>
          <w:spacing w:val="-2"/>
          <w:sz w:val="20"/>
        </w:rPr>
        <w:t>w</w:t>
      </w:r>
      <w:r>
        <w:rPr>
          <w:b/>
          <w:spacing w:val="-1"/>
          <w:sz w:val="20"/>
        </w:rPr>
        <w:t>ledge</w:t>
      </w:r>
      <w:r>
        <w:rPr>
          <w:b/>
          <w:sz w:val="20"/>
        </w:rPr>
        <w:t>:</w:t>
      </w:r>
      <w:r>
        <w:rPr>
          <w:b/>
          <w:spacing w:val="-1"/>
          <w:sz w:val="20"/>
        </w:rPr>
        <w:t xml:space="preserve"> </w:t>
      </w:r>
      <w:r>
        <w:rPr>
          <w:b/>
          <w:spacing w:val="-1"/>
          <w:sz w:val="20"/>
        </w:rPr>
        <w:t>Pre/Pos</w:t>
      </w:r>
      <w:r>
        <w:rPr>
          <w:b/>
          <w:sz w:val="20"/>
        </w:rPr>
        <w:t>t</w:t>
      </w:r>
      <w:r>
        <w:rPr>
          <w:b/>
          <w:spacing w:val="-1"/>
          <w:sz w:val="20"/>
        </w:rPr>
        <w:t xml:space="preserve"> </w:t>
      </w:r>
      <w:r>
        <w:rPr>
          <w:b/>
          <w:spacing w:val="-1"/>
          <w:sz w:val="20"/>
        </w:rPr>
        <w:t>result</w:t>
      </w:r>
      <w:r>
        <w:rPr>
          <w:b/>
          <w:sz w:val="20"/>
        </w:rPr>
        <w:t>s</w:t>
      </w:r>
      <w:r>
        <w:rPr>
          <w:b/>
          <w:spacing w:val="-1"/>
          <w:sz w:val="20"/>
        </w:rPr>
        <w:t xml:space="preserve"> </w:t>
      </w:r>
      <w:r>
        <w:rPr>
          <w:b/>
          <w:spacing w:val="-1"/>
          <w:sz w:val="20"/>
        </w:rPr>
        <w:t>thi</w:t>
      </w:r>
      <w:r>
        <w:rPr>
          <w:b/>
          <w:sz w:val="20"/>
        </w:rPr>
        <w:t>s</w:t>
      </w:r>
      <w:r>
        <w:rPr>
          <w:b/>
          <w:spacing w:val="-1"/>
          <w:sz w:val="20"/>
        </w:rPr>
        <w:t xml:space="preserve"> </w:t>
      </w:r>
      <w:r>
        <w:rPr>
          <w:b/>
          <w:spacing w:val="-1"/>
          <w:sz w:val="20"/>
        </w:rPr>
        <w:t>i</w:t>
      </w:r>
      <w:r>
        <w:rPr>
          <w:b/>
          <w:sz w:val="20"/>
        </w:rPr>
        <w:t>s</w:t>
      </w:r>
      <w:r>
        <w:rPr>
          <w:b/>
          <w:spacing w:val="-1"/>
          <w:sz w:val="20"/>
        </w:rPr>
        <w:t xml:space="preserve"> </w:t>
      </w:r>
      <w:r>
        <w:rPr>
          <w:b/>
          <w:sz w:val="20"/>
        </w:rPr>
        <w:t>a</w:t>
      </w:r>
      <w:r>
        <w:rPr>
          <w:b/>
          <w:spacing w:val="-1"/>
          <w:sz w:val="20"/>
        </w:rPr>
        <w:t xml:space="preserve"> </w:t>
      </w:r>
      <w:r>
        <w:rPr>
          <w:b/>
          <w:spacing w:val="-1"/>
          <w:sz w:val="20"/>
        </w:rPr>
        <w:t>2</w:t>
      </w:r>
      <w:r>
        <w:rPr>
          <w:b/>
          <w:spacing w:val="-1"/>
          <w:w w:val="102"/>
          <w:position w:val="4"/>
          <w:sz w:val="8"/>
        </w:rPr>
        <w:t>n</w:t>
      </w:r>
      <w:r>
        <w:rPr>
          <w:b/>
          <w:w w:val="102"/>
          <w:position w:val="4"/>
          <w:sz w:val="8"/>
        </w:rPr>
        <w:t>d</w:t>
      </w:r>
      <w:r>
        <w:rPr>
          <w:b/>
          <w:position w:val="4"/>
          <w:sz w:val="8"/>
        </w:rPr>
        <w:t xml:space="preserve"> </w:t>
      </w:r>
      <w:r>
        <w:rPr>
          <w:b/>
          <w:spacing w:val="8"/>
          <w:position w:val="4"/>
          <w:sz w:val="8"/>
        </w:rPr>
        <w:t xml:space="preserve"> </w:t>
      </w:r>
      <w:r>
        <w:rPr>
          <w:b/>
          <w:spacing w:val="-1"/>
          <w:sz w:val="20"/>
        </w:rPr>
        <w:t>yea</w:t>
      </w:r>
      <w:r>
        <w:rPr>
          <w:b/>
          <w:sz w:val="20"/>
        </w:rPr>
        <w:t>r</w:t>
      </w:r>
      <w:r>
        <w:rPr>
          <w:b/>
          <w:spacing w:val="-1"/>
          <w:sz w:val="20"/>
        </w:rPr>
        <w:t xml:space="preserve"> </w:t>
      </w:r>
      <w:r>
        <w:rPr>
          <w:b/>
          <w:spacing w:val="-1"/>
          <w:sz w:val="20"/>
        </w:rPr>
        <w:t>clas</w:t>
      </w:r>
      <w:r>
        <w:rPr>
          <w:b/>
          <w:sz w:val="20"/>
        </w:rPr>
        <w:t>s</w:t>
      </w:r>
      <w:r>
        <w:rPr>
          <w:b/>
          <w:spacing w:val="-1"/>
          <w:sz w:val="20"/>
        </w:rPr>
        <w:t xml:space="preserve"> </w:t>
      </w:r>
      <w:r>
        <w:rPr>
          <w:b/>
          <w:spacing w:val="-1"/>
          <w:sz w:val="20"/>
        </w:rPr>
        <w:t>an</w:t>
      </w:r>
      <w:r>
        <w:rPr>
          <w:b/>
          <w:sz w:val="20"/>
        </w:rPr>
        <w:t>d</w:t>
      </w:r>
      <w:r>
        <w:rPr>
          <w:b/>
          <w:spacing w:val="-1"/>
          <w:sz w:val="20"/>
        </w:rPr>
        <w:t xml:space="preserve"> </w:t>
      </w:r>
      <w:r>
        <w:rPr>
          <w:b/>
          <w:spacing w:val="-1"/>
          <w:sz w:val="20"/>
        </w:rPr>
        <w:t>i</w:t>
      </w:r>
      <w:r>
        <w:rPr>
          <w:b/>
          <w:sz w:val="20"/>
        </w:rPr>
        <w:t>t</w:t>
      </w:r>
      <w:r>
        <w:rPr>
          <w:b/>
          <w:spacing w:val="-1"/>
          <w:sz w:val="20"/>
        </w:rPr>
        <w:t xml:space="preserve"> </w:t>
      </w:r>
      <w:r>
        <w:rPr>
          <w:b/>
          <w:spacing w:val="-2"/>
          <w:sz w:val="20"/>
        </w:rPr>
        <w:t>w</w:t>
      </w:r>
      <w:r>
        <w:rPr>
          <w:b/>
          <w:spacing w:val="-1"/>
          <w:sz w:val="20"/>
        </w:rPr>
        <w:t>a</w:t>
      </w:r>
      <w:r>
        <w:rPr>
          <w:b/>
          <w:sz w:val="20"/>
        </w:rPr>
        <w:t>s</w:t>
      </w:r>
      <w:r>
        <w:rPr>
          <w:b/>
          <w:spacing w:val="-1"/>
          <w:sz w:val="20"/>
        </w:rPr>
        <w:t xml:space="preserve"> </w:t>
      </w:r>
      <w:r>
        <w:rPr>
          <w:b/>
          <w:spacing w:val="-1"/>
          <w:sz w:val="20"/>
        </w:rPr>
        <w:t>starte</w:t>
      </w:r>
      <w:r>
        <w:rPr>
          <w:b/>
          <w:sz w:val="20"/>
        </w:rPr>
        <w:t>d</w:t>
      </w:r>
      <w:r>
        <w:rPr>
          <w:b/>
          <w:spacing w:val="-1"/>
          <w:sz w:val="20"/>
        </w:rPr>
        <w:t xml:space="preserve"> </w:t>
      </w:r>
      <w:r>
        <w:rPr>
          <w:b/>
          <w:spacing w:val="-2"/>
          <w:sz w:val="20"/>
        </w:rPr>
        <w:t>w</w:t>
      </w:r>
      <w:r>
        <w:rPr>
          <w:b/>
          <w:spacing w:val="-1"/>
          <w:sz w:val="20"/>
        </w:rPr>
        <w:t>her</w:t>
      </w:r>
      <w:r>
        <w:rPr>
          <w:b/>
          <w:sz w:val="20"/>
        </w:rPr>
        <w:t>e</w:t>
      </w:r>
      <w:r>
        <w:rPr>
          <w:b/>
          <w:spacing w:val="-1"/>
          <w:sz w:val="20"/>
        </w:rPr>
        <w:t xml:space="preserve"> </w:t>
      </w:r>
      <w:r>
        <w:rPr>
          <w:b/>
          <w:spacing w:val="-1"/>
          <w:sz w:val="20"/>
        </w:rPr>
        <w:t>th</w:t>
      </w:r>
      <w:r>
        <w:rPr>
          <w:b/>
          <w:sz w:val="20"/>
        </w:rPr>
        <w:t>e</w:t>
      </w:r>
      <w:r>
        <w:rPr>
          <w:b/>
          <w:spacing w:val="-1"/>
          <w:sz w:val="20"/>
        </w:rPr>
        <w:t xml:space="preserve"> </w:t>
      </w:r>
      <w:r>
        <w:rPr>
          <w:b/>
          <w:spacing w:val="-3"/>
          <w:sz w:val="20"/>
        </w:rPr>
        <w:t>1</w:t>
      </w:r>
      <w:r>
        <w:rPr>
          <w:b/>
          <w:spacing w:val="-1"/>
          <w:w w:val="102"/>
          <w:position w:val="4"/>
          <w:sz w:val="8"/>
        </w:rPr>
        <w:t>s</w:t>
      </w:r>
      <w:r>
        <w:rPr>
          <w:b/>
          <w:w w:val="102"/>
          <w:position w:val="4"/>
          <w:sz w:val="8"/>
        </w:rPr>
        <w:t>t</w:t>
      </w:r>
      <w:r>
        <w:rPr>
          <w:b/>
          <w:position w:val="4"/>
          <w:sz w:val="8"/>
        </w:rPr>
        <w:t xml:space="preserve"> </w:t>
      </w:r>
      <w:r>
        <w:rPr>
          <w:b/>
          <w:spacing w:val="8"/>
          <w:position w:val="4"/>
          <w:sz w:val="8"/>
        </w:rPr>
        <w:t xml:space="preserve"> </w:t>
      </w:r>
      <w:r>
        <w:rPr>
          <w:b/>
          <w:spacing w:val="-1"/>
          <w:sz w:val="20"/>
        </w:rPr>
        <w:t>yea</w:t>
      </w:r>
      <w:r>
        <w:rPr>
          <w:b/>
          <w:sz w:val="20"/>
        </w:rPr>
        <w:t>r</w:t>
      </w:r>
      <w:r>
        <w:rPr>
          <w:b/>
          <w:spacing w:val="-1"/>
          <w:sz w:val="20"/>
        </w:rPr>
        <w:t xml:space="preserve"> </w:t>
      </w:r>
      <w:r>
        <w:rPr>
          <w:b/>
          <w:spacing w:val="-1"/>
          <w:sz w:val="20"/>
        </w:rPr>
        <w:t>co</w:t>
      </w:r>
      <w:r>
        <w:rPr>
          <w:b/>
          <w:spacing w:val="-2"/>
          <w:sz w:val="20"/>
        </w:rPr>
        <w:t>m</w:t>
      </w:r>
      <w:r>
        <w:rPr>
          <w:b/>
          <w:spacing w:val="-1"/>
          <w:sz w:val="20"/>
        </w:rPr>
        <w:t>plete</w:t>
      </w:r>
      <w:r>
        <w:rPr>
          <w:b/>
          <w:spacing w:val="-2"/>
          <w:sz w:val="20"/>
        </w:rPr>
        <w:t>d</w:t>
      </w:r>
      <w:r>
        <w:rPr>
          <w:b/>
          <w:sz w:val="20"/>
        </w:rPr>
        <w:t>.</w:t>
      </w:r>
    </w:p>
    <w:p w:rsidR="00060A6F" w:rsidRDefault="00060A6F">
      <w:pPr>
        <w:pStyle w:val="BodyText"/>
        <w:spacing w:before="6"/>
        <w:rPr>
          <w:b/>
          <w:sz w:val="22"/>
        </w:rPr>
      </w:pPr>
    </w:p>
    <w:p w:rsidR="00060A6F" w:rsidRDefault="00280855">
      <w:pPr>
        <w:ind w:left="620"/>
        <w:rPr>
          <w:b/>
          <w:sz w:val="20"/>
        </w:rPr>
      </w:pPr>
      <w:r>
        <w:rPr>
          <w:b/>
          <w:sz w:val="20"/>
        </w:rPr>
        <w:t>Outcome</w:t>
      </w:r>
      <w:r>
        <w:rPr>
          <w:b/>
          <w:spacing w:val="-2"/>
          <w:sz w:val="20"/>
        </w:rPr>
        <w:t xml:space="preserve"> </w:t>
      </w:r>
      <w:r>
        <w:rPr>
          <w:b/>
          <w:sz w:val="20"/>
        </w:rPr>
        <w:t>2:</w:t>
      </w:r>
      <w:r>
        <w:rPr>
          <w:b/>
          <w:spacing w:val="-2"/>
          <w:sz w:val="20"/>
        </w:rPr>
        <w:t xml:space="preserve"> </w:t>
      </w:r>
      <w:r>
        <w:rPr>
          <w:b/>
          <w:sz w:val="20"/>
        </w:rPr>
        <w:t>Safety:</w:t>
      </w:r>
      <w:r>
        <w:rPr>
          <w:b/>
          <w:spacing w:val="-2"/>
          <w:sz w:val="20"/>
        </w:rPr>
        <w:t xml:space="preserve"> </w:t>
      </w:r>
      <w:r>
        <w:rPr>
          <w:b/>
          <w:sz w:val="20"/>
        </w:rPr>
        <w:t>this</w:t>
      </w:r>
      <w:r>
        <w:rPr>
          <w:b/>
          <w:spacing w:val="-2"/>
          <w:sz w:val="20"/>
        </w:rPr>
        <w:t xml:space="preserve"> </w:t>
      </w:r>
      <w:r>
        <w:rPr>
          <w:b/>
          <w:sz w:val="20"/>
        </w:rPr>
        <w:t>was</w:t>
      </w:r>
      <w:r>
        <w:rPr>
          <w:b/>
          <w:spacing w:val="-1"/>
          <w:sz w:val="20"/>
        </w:rPr>
        <w:t xml:space="preserve"> </w:t>
      </w:r>
      <w:r>
        <w:rPr>
          <w:b/>
          <w:sz w:val="20"/>
        </w:rPr>
        <w:t>a</w:t>
      </w:r>
      <w:r>
        <w:rPr>
          <w:b/>
          <w:spacing w:val="-2"/>
          <w:sz w:val="20"/>
        </w:rPr>
        <w:t xml:space="preserve"> </w:t>
      </w:r>
      <w:r>
        <w:rPr>
          <w:b/>
          <w:sz w:val="20"/>
        </w:rPr>
        <w:t>continuation</w:t>
      </w:r>
      <w:r>
        <w:rPr>
          <w:b/>
          <w:spacing w:val="-2"/>
          <w:sz w:val="20"/>
        </w:rPr>
        <w:t xml:space="preserve"> </w:t>
      </w:r>
      <w:r>
        <w:rPr>
          <w:b/>
          <w:sz w:val="20"/>
        </w:rPr>
        <w:t>with</w:t>
      </w:r>
      <w:r>
        <w:rPr>
          <w:b/>
          <w:spacing w:val="-2"/>
          <w:sz w:val="20"/>
        </w:rPr>
        <w:t xml:space="preserve"> </w:t>
      </w:r>
      <w:r>
        <w:rPr>
          <w:b/>
          <w:sz w:val="20"/>
        </w:rPr>
        <w:t>updates</w:t>
      </w:r>
      <w:r>
        <w:rPr>
          <w:b/>
          <w:spacing w:val="-1"/>
          <w:sz w:val="20"/>
        </w:rPr>
        <w:t xml:space="preserve"> </w:t>
      </w:r>
      <w:r>
        <w:rPr>
          <w:b/>
          <w:sz w:val="20"/>
        </w:rPr>
        <w:t>of</w:t>
      </w:r>
      <w:r>
        <w:rPr>
          <w:b/>
          <w:spacing w:val="-2"/>
          <w:sz w:val="20"/>
        </w:rPr>
        <w:t xml:space="preserve"> </w:t>
      </w:r>
      <w:r>
        <w:rPr>
          <w:b/>
          <w:sz w:val="20"/>
        </w:rPr>
        <w:t>safety</w:t>
      </w:r>
      <w:r>
        <w:rPr>
          <w:b/>
          <w:spacing w:val="-2"/>
          <w:sz w:val="20"/>
        </w:rPr>
        <w:t xml:space="preserve"> </w:t>
      </w:r>
      <w:r>
        <w:rPr>
          <w:b/>
          <w:sz w:val="20"/>
        </w:rPr>
        <w:t>methods.</w:t>
      </w:r>
    </w:p>
    <w:p w:rsidR="00060A6F" w:rsidRDefault="00280855">
      <w:pPr>
        <w:spacing w:before="1"/>
        <w:ind w:left="620"/>
        <w:rPr>
          <w:b/>
          <w:sz w:val="20"/>
        </w:rPr>
      </w:pPr>
      <w:r>
        <w:rPr>
          <w:b/>
          <w:sz w:val="20"/>
        </w:rPr>
        <w:t>Outcome</w:t>
      </w:r>
      <w:r>
        <w:rPr>
          <w:b/>
          <w:spacing w:val="-2"/>
          <w:sz w:val="20"/>
        </w:rPr>
        <w:t xml:space="preserve"> </w:t>
      </w:r>
      <w:r>
        <w:rPr>
          <w:b/>
          <w:sz w:val="20"/>
        </w:rPr>
        <w:t>3:</w:t>
      </w:r>
      <w:r>
        <w:rPr>
          <w:b/>
          <w:spacing w:val="-2"/>
          <w:sz w:val="20"/>
        </w:rPr>
        <w:t xml:space="preserve"> </w:t>
      </w:r>
      <w:r>
        <w:rPr>
          <w:b/>
          <w:sz w:val="20"/>
        </w:rPr>
        <w:t>Equipment/</w:t>
      </w:r>
      <w:r>
        <w:rPr>
          <w:b/>
          <w:spacing w:val="-2"/>
          <w:sz w:val="20"/>
        </w:rPr>
        <w:t xml:space="preserve"> </w:t>
      </w:r>
      <w:r>
        <w:rPr>
          <w:b/>
          <w:sz w:val="20"/>
        </w:rPr>
        <w:t>Tools:</w:t>
      </w:r>
      <w:r>
        <w:rPr>
          <w:b/>
          <w:spacing w:val="43"/>
          <w:sz w:val="20"/>
        </w:rPr>
        <w:t xml:space="preserve"> </w:t>
      </w:r>
      <w:r>
        <w:rPr>
          <w:b/>
          <w:sz w:val="20"/>
        </w:rPr>
        <w:t>Built</w:t>
      </w:r>
      <w:r>
        <w:rPr>
          <w:b/>
          <w:spacing w:val="-2"/>
          <w:sz w:val="20"/>
        </w:rPr>
        <w:t xml:space="preserve"> </w:t>
      </w:r>
      <w:r>
        <w:rPr>
          <w:b/>
          <w:sz w:val="20"/>
        </w:rPr>
        <w:t>a</w:t>
      </w:r>
      <w:r>
        <w:rPr>
          <w:b/>
          <w:spacing w:val="-1"/>
          <w:sz w:val="20"/>
        </w:rPr>
        <w:t xml:space="preserve"> </w:t>
      </w:r>
      <w:r>
        <w:rPr>
          <w:b/>
          <w:sz w:val="20"/>
        </w:rPr>
        <w:t>sheet</w:t>
      </w:r>
      <w:r>
        <w:rPr>
          <w:b/>
          <w:spacing w:val="-2"/>
          <w:sz w:val="20"/>
        </w:rPr>
        <w:t xml:space="preserve"> </w:t>
      </w:r>
      <w:r>
        <w:rPr>
          <w:b/>
          <w:sz w:val="20"/>
        </w:rPr>
        <w:t>with</w:t>
      </w:r>
      <w:r>
        <w:rPr>
          <w:b/>
          <w:spacing w:val="-2"/>
          <w:sz w:val="20"/>
        </w:rPr>
        <w:t xml:space="preserve"> </w:t>
      </w:r>
      <w:r>
        <w:rPr>
          <w:b/>
          <w:sz w:val="20"/>
        </w:rPr>
        <w:t>check</w:t>
      </w:r>
      <w:r>
        <w:rPr>
          <w:b/>
          <w:spacing w:val="-2"/>
          <w:sz w:val="20"/>
        </w:rPr>
        <w:t xml:space="preserve"> </w:t>
      </w:r>
      <w:r>
        <w:rPr>
          <w:b/>
          <w:sz w:val="20"/>
        </w:rPr>
        <w:t>lists</w:t>
      </w:r>
      <w:r>
        <w:rPr>
          <w:b/>
          <w:spacing w:val="-1"/>
          <w:sz w:val="20"/>
        </w:rPr>
        <w:t xml:space="preserve"> </w:t>
      </w:r>
      <w:r>
        <w:rPr>
          <w:b/>
          <w:sz w:val="20"/>
        </w:rPr>
        <w:t>for</w:t>
      </w:r>
      <w:r>
        <w:rPr>
          <w:b/>
          <w:spacing w:val="-2"/>
          <w:sz w:val="20"/>
        </w:rPr>
        <w:t xml:space="preserve"> </w:t>
      </w:r>
      <w:r>
        <w:rPr>
          <w:b/>
          <w:sz w:val="20"/>
        </w:rPr>
        <w:t>tool</w:t>
      </w:r>
      <w:r>
        <w:rPr>
          <w:b/>
          <w:spacing w:val="-2"/>
          <w:sz w:val="20"/>
        </w:rPr>
        <w:t xml:space="preserve"> </w:t>
      </w:r>
      <w:r>
        <w:rPr>
          <w:b/>
          <w:sz w:val="20"/>
        </w:rPr>
        <w:t>&amp;</w:t>
      </w:r>
      <w:r>
        <w:rPr>
          <w:b/>
          <w:spacing w:val="-3"/>
          <w:sz w:val="20"/>
        </w:rPr>
        <w:t xml:space="preserve"> </w:t>
      </w:r>
      <w:r>
        <w:rPr>
          <w:b/>
          <w:sz w:val="20"/>
        </w:rPr>
        <w:t>equipment</w:t>
      </w:r>
      <w:r>
        <w:rPr>
          <w:b/>
          <w:spacing w:val="-2"/>
          <w:sz w:val="20"/>
        </w:rPr>
        <w:t xml:space="preserve"> </w:t>
      </w:r>
      <w:r>
        <w:rPr>
          <w:b/>
          <w:sz w:val="20"/>
        </w:rPr>
        <w:t>evaluation</w:t>
      </w:r>
      <w:r>
        <w:rPr>
          <w:b/>
          <w:spacing w:val="-2"/>
          <w:sz w:val="20"/>
        </w:rPr>
        <w:t xml:space="preserve"> </w:t>
      </w:r>
      <w:r>
        <w:rPr>
          <w:b/>
          <w:sz w:val="20"/>
        </w:rPr>
        <w:t>on</w:t>
      </w:r>
      <w:r>
        <w:rPr>
          <w:b/>
          <w:spacing w:val="-2"/>
          <w:sz w:val="20"/>
        </w:rPr>
        <w:t xml:space="preserve"> </w:t>
      </w:r>
      <w:r>
        <w:rPr>
          <w:b/>
          <w:sz w:val="20"/>
        </w:rPr>
        <w:t>a</w:t>
      </w:r>
      <w:r>
        <w:rPr>
          <w:b/>
          <w:spacing w:val="-2"/>
          <w:sz w:val="20"/>
        </w:rPr>
        <w:t xml:space="preserve"> </w:t>
      </w:r>
      <w:r>
        <w:rPr>
          <w:b/>
          <w:sz w:val="20"/>
        </w:rPr>
        <w:t>weekly</w:t>
      </w:r>
      <w:r>
        <w:rPr>
          <w:b/>
          <w:spacing w:val="-1"/>
          <w:sz w:val="20"/>
        </w:rPr>
        <w:t xml:space="preserve"> </w:t>
      </w:r>
      <w:r>
        <w:rPr>
          <w:b/>
          <w:sz w:val="20"/>
        </w:rPr>
        <w:t>schedule.</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rPr>
          <w:b/>
        </w:rPr>
      </w:pPr>
    </w:p>
    <w:p w:rsidR="00060A6F" w:rsidRDefault="00060A6F">
      <w:pPr>
        <w:pStyle w:val="BodyText"/>
        <w:rPr>
          <w:b/>
        </w:rPr>
      </w:pPr>
    </w:p>
    <w:p w:rsidR="00060A6F" w:rsidRDefault="00060A6F">
      <w:pPr>
        <w:pStyle w:val="BodyText"/>
        <w:rPr>
          <w:b/>
        </w:rPr>
      </w:pPr>
    </w:p>
    <w:p w:rsidR="00060A6F" w:rsidRDefault="00060A6F">
      <w:pPr>
        <w:pStyle w:val="BodyText"/>
        <w:spacing w:before="3"/>
        <w:rPr>
          <w:b/>
          <w:sz w:val="25"/>
        </w:rPr>
      </w:pPr>
    </w:p>
    <w:p w:rsidR="00060A6F" w:rsidRDefault="00280855">
      <w:pPr>
        <w:pStyle w:val="Heading2"/>
        <w:rPr>
          <w:u w:val="none"/>
        </w:rPr>
      </w:pPr>
      <w:bookmarkStart w:id="7" w:name="_TOC_250026"/>
      <w:bookmarkEnd w:id="7"/>
      <w:r>
        <w:t>Entrepreneurship</w:t>
      </w:r>
    </w:p>
    <w:p w:rsidR="00060A6F" w:rsidRDefault="00280855">
      <w:pPr>
        <w:spacing w:line="273" w:lineRule="exact"/>
        <w:ind w:left="620"/>
        <w:rPr>
          <w:rFonts w:ascii="Times New Roman"/>
          <w:sz w:val="24"/>
        </w:rPr>
      </w:pPr>
      <w:r>
        <w:rPr>
          <w:rFonts w:ascii="Times New Roman"/>
          <w:sz w:val="24"/>
        </w:rPr>
        <w:t>Assessor:</w:t>
      </w:r>
      <w:r>
        <w:rPr>
          <w:rFonts w:ascii="Times New Roman"/>
          <w:spacing w:val="-5"/>
          <w:sz w:val="24"/>
        </w:rPr>
        <w:t xml:space="preserve"> </w:t>
      </w:r>
      <w:r>
        <w:rPr>
          <w:rFonts w:ascii="Times New Roman"/>
          <w:sz w:val="24"/>
        </w:rPr>
        <w:t>Diane</w:t>
      </w:r>
      <w:r>
        <w:rPr>
          <w:rFonts w:ascii="Times New Roman"/>
          <w:spacing w:val="-5"/>
          <w:sz w:val="24"/>
        </w:rPr>
        <w:t xml:space="preserve"> </w:t>
      </w:r>
      <w:r>
        <w:rPr>
          <w:rFonts w:ascii="Times New Roman"/>
          <w:sz w:val="24"/>
        </w:rPr>
        <w:t>Bercier</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2.33</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2.89</w:t>
            </w:r>
          </w:p>
        </w:tc>
        <w:tc>
          <w:tcPr>
            <w:tcW w:w="1598" w:type="dxa"/>
          </w:tcPr>
          <w:p w:rsidR="00060A6F" w:rsidRDefault="00280855">
            <w:pPr>
              <w:pStyle w:val="TableParagraph"/>
              <w:spacing w:line="301" w:lineRule="exact"/>
              <w:rPr>
                <w:rFonts w:ascii="Times New Roman"/>
                <w:b/>
                <w:sz w:val="28"/>
              </w:rPr>
            </w:pPr>
            <w:r>
              <w:rPr>
                <w:rFonts w:ascii="Times New Roman"/>
                <w:b/>
                <w:sz w:val="28"/>
              </w:rPr>
              <w:t>2.88</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3.33</w:t>
            </w:r>
          </w:p>
        </w:tc>
        <w:tc>
          <w:tcPr>
            <w:tcW w:w="1852" w:type="dxa"/>
          </w:tcPr>
          <w:p w:rsidR="00060A6F" w:rsidRDefault="00280855">
            <w:pPr>
              <w:pStyle w:val="TableParagraph"/>
              <w:spacing w:line="301" w:lineRule="exact"/>
              <w:ind w:left="111"/>
              <w:rPr>
                <w:rFonts w:ascii="Times New Roman"/>
                <w:b/>
                <w:sz w:val="28"/>
              </w:rPr>
            </w:pPr>
            <w:r>
              <w:rPr>
                <w:rFonts w:ascii="Times New Roman"/>
                <w:b/>
                <w:w w:val="99"/>
                <w:sz w:val="28"/>
              </w:rPr>
              <w:t>3</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2.89</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280855">
            <w:pPr>
              <w:pStyle w:val="TableParagraph"/>
              <w:spacing w:before="1" w:line="233" w:lineRule="exact"/>
              <w:rPr>
                <w:rFonts w:ascii="Times New Roman"/>
              </w:rPr>
            </w:pPr>
            <w:r>
              <w:rPr>
                <w:rFonts w:ascii="Times New Roman"/>
              </w:rPr>
              <w:t>3.33</w:t>
            </w:r>
          </w:p>
        </w:tc>
        <w:tc>
          <w:tcPr>
            <w:tcW w:w="1584" w:type="dxa"/>
          </w:tcPr>
          <w:p w:rsidR="00060A6F" w:rsidRDefault="00280855">
            <w:pPr>
              <w:pStyle w:val="TableParagraph"/>
              <w:spacing w:before="1" w:line="233" w:lineRule="exact"/>
              <w:ind w:left="106"/>
              <w:rPr>
                <w:rFonts w:ascii="Times New Roman"/>
              </w:rPr>
            </w:pPr>
            <w:r>
              <w:rPr>
                <w:rFonts w:ascii="Times New Roman"/>
              </w:rPr>
              <w:t>2.75</w:t>
            </w:r>
          </w:p>
        </w:tc>
        <w:tc>
          <w:tcPr>
            <w:tcW w:w="1598" w:type="dxa"/>
          </w:tcPr>
          <w:p w:rsidR="00060A6F" w:rsidRDefault="00280855">
            <w:pPr>
              <w:pStyle w:val="TableParagraph"/>
              <w:spacing w:before="1" w:line="233" w:lineRule="exact"/>
              <w:rPr>
                <w:rFonts w:ascii="Times New Roman"/>
              </w:rPr>
            </w:pPr>
            <w:r>
              <w:rPr>
                <w:rFonts w:ascii="Times New Roman"/>
              </w:rPr>
              <w:t>3.25</w:t>
            </w:r>
          </w:p>
        </w:tc>
        <w:tc>
          <w:tcPr>
            <w:tcW w:w="1593" w:type="dxa"/>
          </w:tcPr>
          <w:p w:rsidR="00060A6F" w:rsidRDefault="00280855">
            <w:pPr>
              <w:pStyle w:val="TableParagraph"/>
              <w:spacing w:before="1" w:line="233" w:lineRule="exact"/>
              <w:ind w:left="106"/>
              <w:rPr>
                <w:rFonts w:ascii="Times New Roman"/>
              </w:rPr>
            </w:pPr>
            <w:r>
              <w:rPr>
                <w:rFonts w:ascii="Times New Roman"/>
              </w:rPr>
              <w:t>2.00</w:t>
            </w:r>
          </w:p>
        </w:tc>
        <w:tc>
          <w:tcPr>
            <w:tcW w:w="1852" w:type="dxa"/>
          </w:tcPr>
          <w:p w:rsidR="00060A6F" w:rsidRDefault="00280855">
            <w:pPr>
              <w:pStyle w:val="TableParagraph"/>
              <w:spacing w:before="1" w:line="233" w:lineRule="exact"/>
              <w:ind w:left="111"/>
              <w:rPr>
                <w:rFonts w:ascii="Times New Roman"/>
              </w:rPr>
            </w:pPr>
            <w:r>
              <w:rPr>
                <w:rFonts w:ascii="Times New Roman"/>
              </w:rPr>
              <w:t>2.00</w:t>
            </w:r>
          </w:p>
        </w:tc>
        <w:tc>
          <w:tcPr>
            <w:tcW w:w="1602" w:type="dxa"/>
          </w:tcPr>
          <w:p w:rsidR="00060A6F" w:rsidRDefault="00280855">
            <w:pPr>
              <w:pStyle w:val="TableParagraph"/>
              <w:spacing w:before="1" w:line="233" w:lineRule="exact"/>
              <w:ind w:left="112"/>
              <w:rPr>
                <w:rFonts w:ascii="Times New Roman"/>
              </w:rPr>
            </w:pPr>
            <w:r>
              <w:rPr>
                <w:rFonts w:ascii="Times New Roman"/>
              </w:rPr>
              <w:t>N/A</w:t>
            </w:r>
          </w:p>
        </w:tc>
        <w:tc>
          <w:tcPr>
            <w:tcW w:w="1592" w:type="dxa"/>
          </w:tcPr>
          <w:p w:rsidR="00060A6F" w:rsidRDefault="00280855">
            <w:pPr>
              <w:pStyle w:val="TableParagraph"/>
              <w:spacing w:before="1" w:line="233" w:lineRule="exact"/>
              <w:ind w:left="109"/>
              <w:rPr>
                <w:rFonts w:ascii="Times New Roman"/>
              </w:rPr>
            </w:pPr>
            <w:r>
              <w:rPr>
                <w:rFonts w:ascii="Times New Roman"/>
              </w:rPr>
              <w:t>2.67</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before="1" w:line="233" w:lineRule="exact"/>
              <w:ind w:left="106"/>
              <w:rPr>
                <w:rFonts w:ascii="Times New Roman"/>
              </w:rPr>
            </w:pPr>
            <w:r>
              <w:rPr>
                <w:rFonts w:ascii="Times New Roman"/>
              </w:rPr>
              <w:t>2.09</w:t>
            </w:r>
          </w:p>
        </w:tc>
        <w:tc>
          <w:tcPr>
            <w:tcW w:w="1598" w:type="dxa"/>
          </w:tcPr>
          <w:p w:rsidR="00060A6F" w:rsidRDefault="00280855">
            <w:pPr>
              <w:pStyle w:val="TableParagraph"/>
              <w:spacing w:before="1" w:line="233" w:lineRule="exact"/>
              <w:rPr>
                <w:rFonts w:ascii="Times New Roman"/>
              </w:rPr>
            </w:pPr>
            <w:r>
              <w:rPr>
                <w:rFonts w:ascii="Times New Roman"/>
              </w:rPr>
              <w:t>2.55</w:t>
            </w:r>
          </w:p>
        </w:tc>
        <w:tc>
          <w:tcPr>
            <w:tcW w:w="1593" w:type="dxa"/>
          </w:tcPr>
          <w:p w:rsidR="00060A6F" w:rsidRDefault="00280855">
            <w:pPr>
              <w:pStyle w:val="TableParagraph"/>
              <w:spacing w:before="1" w:line="233" w:lineRule="exact"/>
              <w:ind w:left="106"/>
              <w:rPr>
                <w:rFonts w:ascii="Times New Roman"/>
              </w:rPr>
            </w:pPr>
            <w:r>
              <w:rPr>
                <w:rFonts w:ascii="Times New Roman"/>
              </w:rPr>
              <w:t>2.45</w:t>
            </w:r>
          </w:p>
        </w:tc>
        <w:tc>
          <w:tcPr>
            <w:tcW w:w="1852" w:type="dxa"/>
          </w:tcPr>
          <w:p w:rsidR="00060A6F" w:rsidRDefault="00280855">
            <w:pPr>
              <w:pStyle w:val="TableParagraph"/>
              <w:spacing w:before="1" w:line="233" w:lineRule="exact"/>
              <w:ind w:left="111"/>
              <w:rPr>
                <w:rFonts w:ascii="Times New Roman"/>
              </w:rPr>
            </w:pPr>
            <w:r>
              <w:rPr>
                <w:rFonts w:ascii="Times New Roman"/>
              </w:rPr>
              <w:t>2.91</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2.50</w:t>
            </w: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2"/>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959"/>
        </w:trPr>
        <w:tc>
          <w:tcPr>
            <w:tcW w:w="12955" w:type="dxa"/>
          </w:tcPr>
          <w:p w:rsidR="00060A6F" w:rsidRDefault="00280855">
            <w:pPr>
              <w:pStyle w:val="TableParagraph"/>
              <w:spacing w:before="78"/>
              <w:ind w:right="218"/>
              <w:jc w:val="both"/>
            </w:pPr>
            <w:r>
              <w:t>Good work here. It is clear that your program is in a state of transition. Still, for your outcomes, consider changing the language of outcome</w:t>
            </w:r>
            <w:r>
              <w:rPr>
                <w:spacing w:val="1"/>
              </w:rPr>
              <w:t xml:space="preserve"> </w:t>
            </w:r>
            <w:r>
              <w:t>#1 away from ‘research’ and more to an action verb. Students will demonstrate…etc.</w:t>
            </w:r>
            <w:r>
              <w:rPr>
                <w:spacing w:val="1"/>
              </w:rPr>
              <w:t xml:space="preserve"> </w:t>
            </w:r>
            <w:r>
              <w:t>:</w:t>
            </w:r>
            <w:r>
              <w:rPr>
                <w:spacing w:val="1"/>
              </w:rPr>
              <w:t xml:space="preserve"> </w:t>
            </w:r>
            <w:r>
              <w:t>Also, try to consolidate your assessment as much as</w:t>
            </w:r>
            <w:r>
              <w:rPr>
                <w:spacing w:val="1"/>
              </w:rPr>
              <w:t xml:space="preserve"> </w:t>
            </w:r>
            <w:r>
              <w:t>possible.</w:t>
            </w:r>
            <w:r>
              <w:rPr>
                <w:spacing w:val="47"/>
              </w:rPr>
              <w:t xml:space="preserve"> </w:t>
            </w:r>
            <w:r>
              <w:t>If</w:t>
            </w:r>
            <w:r>
              <w:rPr>
                <w:spacing w:val="-1"/>
              </w:rPr>
              <w:t xml:space="preserve"> </w:t>
            </w:r>
            <w:r>
              <w:t>there</w:t>
            </w:r>
            <w:r>
              <w:rPr>
                <w:spacing w:val="-1"/>
              </w:rPr>
              <w:t xml:space="preserve"> </w:t>
            </w:r>
            <w:r>
              <w:t>is</w:t>
            </w:r>
            <w:r>
              <w:rPr>
                <w:spacing w:val="-2"/>
              </w:rPr>
              <w:t xml:space="preserve"> </w:t>
            </w:r>
            <w:r>
              <w:t>a</w:t>
            </w:r>
            <w:r>
              <w:rPr>
                <w:spacing w:val="-1"/>
              </w:rPr>
              <w:t xml:space="preserve"> </w:t>
            </w:r>
            <w:r>
              <w:t>big</w:t>
            </w:r>
            <w:r>
              <w:rPr>
                <w:spacing w:val="-2"/>
              </w:rPr>
              <w:t xml:space="preserve"> </w:t>
            </w:r>
            <w:r>
              <w:t>project</w:t>
            </w:r>
            <w:r>
              <w:rPr>
                <w:spacing w:val="-1"/>
              </w:rPr>
              <w:t xml:space="preserve"> </w:t>
            </w:r>
            <w:r>
              <w:t>at</w:t>
            </w:r>
            <w:r>
              <w:rPr>
                <w:spacing w:val="-2"/>
              </w:rPr>
              <w:t xml:space="preserve"> </w:t>
            </w:r>
            <w:r>
              <w:t>the</w:t>
            </w:r>
            <w:r>
              <w:rPr>
                <w:spacing w:val="-1"/>
              </w:rPr>
              <w:t xml:space="preserve"> </w:t>
            </w:r>
            <w:r>
              <w:t>end</w:t>
            </w:r>
            <w:r>
              <w:rPr>
                <w:spacing w:val="-1"/>
              </w:rPr>
              <w:t xml:space="preserve"> </w:t>
            </w:r>
            <w:r>
              <w:t>of</w:t>
            </w:r>
            <w:r>
              <w:rPr>
                <w:spacing w:val="-2"/>
              </w:rPr>
              <w:t xml:space="preserve"> </w:t>
            </w:r>
            <w:r>
              <w:t>your</w:t>
            </w:r>
            <w:r>
              <w:rPr>
                <w:spacing w:val="-1"/>
              </w:rPr>
              <w:t xml:space="preserve"> </w:t>
            </w:r>
            <w:r>
              <w:t>program,</w:t>
            </w:r>
            <w:r>
              <w:rPr>
                <w:spacing w:val="-2"/>
              </w:rPr>
              <w:t xml:space="preserve"> </w:t>
            </w:r>
            <w:r>
              <w:t>consider</w:t>
            </w:r>
            <w:r>
              <w:rPr>
                <w:spacing w:val="-1"/>
              </w:rPr>
              <w:t xml:space="preserve"> </w:t>
            </w:r>
            <w:r>
              <w:t>using</w:t>
            </w:r>
            <w:r>
              <w:rPr>
                <w:spacing w:val="-2"/>
              </w:rPr>
              <w:t xml:space="preserve"> </w:t>
            </w:r>
            <w:r>
              <w:t>that</w:t>
            </w:r>
            <w:r>
              <w:rPr>
                <w:spacing w:val="-1"/>
              </w:rPr>
              <w:t xml:space="preserve"> </w:t>
            </w:r>
            <w:r>
              <w:t>for</w:t>
            </w:r>
            <w:r>
              <w:rPr>
                <w:spacing w:val="-1"/>
              </w:rPr>
              <w:t xml:space="preserve"> </w:t>
            </w:r>
            <w:r>
              <w:t>the</w:t>
            </w:r>
            <w:r>
              <w:rPr>
                <w:spacing w:val="-2"/>
              </w:rPr>
              <w:t xml:space="preserve"> </w:t>
            </w:r>
            <w:r>
              <w:t>bulk</w:t>
            </w:r>
            <w:r>
              <w:rPr>
                <w:spacing w:val="-1"/>
              </w:rPr>
              <w:t xml:space="preserve"> </w:t>
            </w:r>
            <w:r>
              <w:t>of</w:t>
            </w:r>
            <w:r>
              <w:rPr>
                <w:spacing w:val="-1"/>
              </w:rPr>
              <w:t xml:space="preserve"> </w:t>
            </w:r>
            <w:r>
              <w:t>your</w:t>
            </w:r>
            <w:r>
              <w:rPr>
                <w:spacing w:val="-1"/>
              </w:rPr>
              <w:t xml:space="preserve"> </w:t>
            </w:r>
            <w:r>
              <w:t>data.</w:t>
            </w:r>
          </w:p>
        </w:tc>
      </w:tr>
      <w:tr w:rsidR="00060A6F">
        <w:trPr>
          <w:trHeight w:val="340"/>
        </w:trPr>
        <w:tc>
          <w:tcPr>
            <w:tcW w:w="12955" w:type="dxa"/>
          </w:tcPr>
          <w:p w:rsidR="00060A6F" w:rsidRDefault="00280855">
            <w:pPr>
              <w:pStyle w:val="TableParagraph"/>
              <w:spacing w:before="35"/>
            </w:pPr>
            <w:r>
              <w:t>NA</w:t>
            </w:r>
          </w:p>
        </w:tc>
      </w:tr>
      <w:tr w:rsidR="00060A6F">
        <w:trPr>
          <w:trHeight w:val="321"/>
        </w:trPr>
        <w:tc>
          <w:tcPr>
            <w:tcW w:w="12955" w:type="dxa"/>
          </w:tcPr>
          <w:p w:rsidR="00060A6F" w:rsidRDefault="00280855">
            <w:pPr>
              <w:pStyle w:val="TableParagraph"/>
              <w:spacing w:before="25"/>
            </w:pPr>
            <w:r>
              <w:t>Would</w:t>
            </w:r>
            <w:r>
              <w:rPr>
                <w:spacing w:val="-3"/>
              </w:rPr>
              <w:t xml:space="preserve"> </w:t>
            </w:r>
            <w:r>
              <w:t>like</w:t>
            </w:r>
            <w:r>
              <w:rPr>
                <w:spacing w:val="-3"/>
              </w:rPr>
              <w:t xml:space="preserve"> </w:t>
            </w:r>
            <w:r>
              <w:t>to</w:t>
            </w:r>
            <w:r>
              <w:rPr>
                <w:spacing w:val="-3"/>
              </w:rPr>
              <w:t xml:space="preserve"> </w:t>
            </w:r>
            <w:r>
              <w:t>see</w:t>
            </w:r>
            <w:r>
              <w:rPr>
                <w:spacing w:val="-3"/>
              </w:rPr>
              <w:t xml:space="preserve"> </w:t>
            </w:r>
            <w:r>
              <w:t>the</w:t>
            </w:r>
            <w:r>
              <w:rPr>
                <w:spacing w:val="-3"/>
              </w:rPr>
              <w:t xml:space="preserve"> </w:t>
            </w:r>
            <w:r>
              <w:t>rubric</w:t>
            </w:r>
            <w:r>
              <w:rPr>
                <w:spacing w:val="-3"/>
              </w:rPr>
              <w:t xml:space="preserve"> </w:t>
            </w:r>
            <w:r>
              <w:t>for</w:t>
            </w:r>
            <w:r>
              <w:rPr>
                <w:spacing w:val="-3"/>
              </w:rPr>
              <w:t xml:space="preserve"> </w:t>
            </w:r>
            <w:r>
              <w:t>Outcome</w:t>
            </w:r>
            <w:r>
              <w:rPr>
                <w:spacing w:val="-3"/>
              </w:rPr>
              <w:t xml:space="preserve"> </w:t>
            </w:r>
            <w:r>
              <w:t>1</w:t>
            </w:r>
            <w:r>
              <w:rPr>
                <w:spacing w:val="-3"/>
              </w:rPr>
              <w:t xml:space="preserve"> </w:t>
            </w:r>
            <w:r>
              <w:t>and</w:t>
            </w:r>
            <w:r>
              <w:rPr>
                <w:spacing w:val="-3"/>
              </w:rPr>
              <w:t xml:space="preserve"> </w:t>
            </w:r>
            <w:r>
              <w:t>possible</w:t>
            </w:r>
            <w:r>
              <w:rPr>
                <w:spacing w:val="-3"/>
              </w:rPr>
              <w:t xml:space="preserve"> </w:t>
            </w:r>
            <w:r>
              <w:t>samples</w:t>
            </w:r>
            <w:r>
              <w:rPr>
                <w:spacing w:val="-3"/>
              </w:rPr>
              <w:t xml:space="preserve"> </w:t>
            </w:r>
            <w:r>
              <w:t>of</w:t>
            </w:r>
            <w:r>
              <w:rPr>
                <w:spacing w:val="-2"/>
              </w:rPr>
              <w:t xml:space="preserve"> </w:t>
            </w:r>
            <w:r>
              <w:t>the</w:t>
            </w:r>
            <w:r>
              <w:rPr>
                <w:spacing w:val="-3"/>
              </w:rPr>
              <w:t xml:space="preserve"> </w:t>
            </w:r>
            <w:r>
              <w:t>project</w:t>
            </w:r>
            <w:r>
              <w:rPr>
                <w:spacing w:val="-3"/>
              </w:rPr>
              <w:t xml:space="preserve"> </w:t>
            </w:r>
            <w:r>
              <w:t>breakdowns.</w:t>
            </w:r>
          </w:p>
        </w:tc>
      </w:tr>
      <w:tr w:rsidR="00060A6F">
        <w:trPr>
          <w:trHeight w:val="719"/>
        </w:trPr>
        <w:tc>
          <w:tcPr>
            <w:tcW w:w="12955" w:type="dxa"/>
          </w:tcPr>
          <w:p w:rsidR="00060A6F" w:rsidRDefault="00280855">
            <w:pPr>
              <w:pStyle w:val="TableParagraph"/>
              <w:spacing w:before="92"/>
              <w:ind w:right="172"/>
            </w:pPr>
            <w:r>
              <w:t>Prior Actions: How was this addressed? : Outcomes: Research, Understand, and communicate? The outcomes should be related to the</w:t>
            </w:r>
            <w:r>
              <w:rPr>
                <w:spacing w:val="1"/>
              </w:rPr>
              <w:t xml:space="preserve"> </w:t>
            </w:r>
            <w:r>
              <w:t>degree.</w:t>
            </w:r>
            <w:r>
              <w:rPr>
                <w:spacing w:val="-3"/>
              </w:rPr>
              <w:t xml:space="preserve"> </w:t>
            </w:r>
            <w:r>
              <w:t>Recommend</w:t>
            </w:r>
            <w:r>
              <w:rPr>
                <w:spacing w:val="-2"/>
              </w:rPr>
              <w:t xml:space="preserve"> </w:t>
            </w:r>
            <w:r>
              <w:t>revising</w:t>
            </w:r>
            <w:r>
              <w:rPr>
                <w:spacing w:val="-1"/>
              </w:rPr>
              <w:t xml:space="preserve"> </w:t>
            </w:r>
            <w:r>
              <w:t>outcomes.</w:t>
            </w:r>
            <w:r>
              <w:rPr>
                <w:spacing w:val="48"/>
              </w:rPr>
              <w:t xml:space="preserve"> </w:t>
            </w:r>
            <w:r>
              <w:t>:</w:t>
            </w:r>
            <w:r>
              <w:rPr>
                <w:spacing w:val="48"/>
              </w:rPr>
              <w:t xml:space="preserve"> </w:t>
            </w:r>
            <w:r>
              <w:t>Methods:</w:t>
            </w:r>
            <w:r>
              <w:rPr>
                <w:spacing w:val="-2"/>
              </w:rPr>
              <w:t xml:space="preserve"> </w:t>
            </w:r>
            <w:r>
              <w:t>May</w:t>
            </w:r>
            <w:r>
              <w:rPr>
                <w:spacing w:val="-2"/>
              </w:rPr>
              <w:t xml:space="preserve"> </w:t>
            </w:r>
            <w:r>
              <w:t>also</w:t>
            </w:r>
            <w:r>
              <w:rPr>
                <w:spacing w:val="-2"/>
              </w:rPr>
              <w:t xml:space="preserve"> </w:t>
            </w:r>
            <w:r>
              <w:t>want</w:t>
            </w:r>
            <w:r>
              <w:rPr>
                <w:spacing w:val="-2"/>
              </w:rPr>
              <w:t xml:space="preserve"> </w:t>
            </w:r>
            <w:r>
              <w:t>to</w:t>
            </w:r>
            <w:r>
              <w:rPr>
                <w:spacing w:val="-2"/>
              </w:rPr>
              <w:t xml:space="preserve"> </w:t>
            </w:r>
            <w:r>
              <w:t>include</w:t>
            </w:r>
            <w:r>
              <w:rPr>
                <w:spacing w:val="-2"/>
              </w:rPr>
              <w:t xml:space="preserve"> </w:t>
            </w:r>
            <w:r>
              <w:t>pre</w:t>
            </w:r>
            <w:r>
              <w:rPr>
                <w:spacing w:val="-3"/>
              </w:rPr>
              <w:t xml:space="preserve"> </w:t>
            </w:r>
            <w:r>
              <w:t>and</w:t>
            </w:r>
            <w:r>
              <w:rPr>
                <w:spacing w:val="-2"/>
              </w:rPr>
              <w:t xml:space="preserve"> </w:t>
            </w:r>
            <w:r>
              <w:t>posttests.</w:t>
            </w:r>
            <w:r>
              <w:rPr>
                <w:spacing w:val="48"/>
              </w:rPr>
              <w:t xml:space="preserve"> </w:t>
            </w:r>
            <w:r>
              <w:t>#2</w:t>
            </w:r>
            <w:r>
              <w:rPr>
                <w:spacing w:val="-2"/>
              </w:rPr>
              <w:t xml:space="preserve"> </w:t>
            </w:r>
            <w:r>
              <w:t>and</w:t>
            </w:r>
            <w:r>
              <w:rPr>
                <w:spacing w:val="-2"/>
              </w:rPr>
              <w:t xml:space="preserve"> </w:t>
            </w:r>
            <w:r>
              <w:t>#3</w:t>
            </w:r>
            <w:r>
              <w:rPr>
                <w:spacing w:val="-2"/>
              </w:rPr>
              <w:t xml:space="preserve"> </w:t>
            </w:r>
            <w:r>
              <w:t>could</w:t>
            </w:r>
            <w:r>
              <w:rPr>
                <w:spacing w:val="-2"/>
              </w:rPr>
              <w:t xml:space="preserve"> </w:t>
            </w:r>
            <w:r>
              <w:t>be</w:t>
            </w:r>
            <w:r>
              <w:rPr>
                <w:spacing w:val="-4"/>
              </w:rPr>
              <w:t xml:space="preserve"> </w:t>
            </w:r>
            <w:r>
              <w:t>clearer.</w:t>
            </w:r>
          </w:p>
        </w:tc>
      </w:tr>
    </w:tbl>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6039" w:right="5031" w:firstLine="350"/>
      </w:pPr>
      <w:r>
        <w:t>Turtle Mountain Community College</w:t>
      </w:r>
      <w:r>
        <w:rPr>
          <w:spacing w:val="-47"/>
        </w:rPr>
        <w:t xml:space="preserve"> </w:t>
      </w:r>
      <w:r>
        <w:t>Annual</w:t>
      </w:r>
      <w:r>
        <w:rPr>
          <w:spacing w:val="-2"/>
        </w:rPr>
        <w:t xml:space="preserve"> </w:t>
      </w:r>
      <w:r>
        <w:t>Assessment</w:t>
      </w:r>
      <w:r>
        <w:rPr>
          <w:spacing w:val="-1"/>
        </w:rPr>
        <w:t xml:space="preserve"> </w:t>
      </w:r>
      <w:r>
        <w:t>Plan</w:t>
      </w:r>
    </w:p>
    <w:p w:rsidR="00060A6F" w:rsidRDefault="00280855">
      <w:pPr>
        <w:tabs>
          <w:tab w:val="left" w:pos="6626"/>
        </w:tabs>
        <w:spacing w:before="159"/>
        <w:ind w:left="620"/>
      </w:pPr>
      <w:r>
        <w:t>Name:</w:t>
      </w:r>
      <w:r>
        <w:rPr>
          <w:spacing w:val="-3"/>
        </w:rPr>
        <w:t xml:space="preserve"> </w:t>
      </w:r>
      <w:r>
        <w:rPr>
          <w:u w:val="single"/>
        </w:rPr>
        <w:t>Diane</w:t>
      </w:r>
      <w:r>
        <w:rPr>
          <w:spacing w:val="-3"/>
          <w:u w:val="single"/>
        </w:rPr>
        <w:t xml:space="preserve"> </w:t>
      </w:r>
      <w:r>
        <w:rPr>
          <w:u w:val="single"/>
        </w:rPr>
        <w:t>Bercier</w:t>
      </w:r>
      <w:r>
        <w:rPr>
          <w:u w:val="single"/>
        </w:rPr>
        <w:tab/>
      </w:r>
    </w:p>
    <w:p w:rsidR="00060A6F" w:rsidRDefault="00060A6F">
      <w:pPr>
        <w:pStyle w:val="BodyText"/>
        <w:rPr>
          <w:sz w:val="22"/>
        </w:rPr>
      </w:pPr>
    </w:p>
    <w:p w:rsidR="00060A6F" w:rsidRDefault="00280855">
      <w:pPr>
        <w:tabs>
          <w:tab w:val="left" w:pos="5479"/>
          <w:tab w:val="left" w:pos="7176"/>
          <w:tab w:val="left" w:pos="8464"/>
        </w:tabs>
        <w:ind w:left="620"/>
      </w:pPr>
      <w:r>
        <w:t>Area</w:t>
      </w:r>
      <w:r>
        <w:rPr>
          <w:spacing w:val="-4"/>
        </w:rPr>
        <w:t xml:space="preserve"> </w:t>
      </w:r>
      <w:r>
        <w:t>of</w:t>
      </w:r>
      <w:r>
        <w:rPr>
          <w:spacing w:val="-4"/>
        </w:rPr>
        <w:t xml:space="preserve"> </w:t>
      </w:r>
      <w:r>
        <w:t>Assessment:</w:t>
      </w:r>
      <w:r>
        <w:rPr>
          <w:spacing w:val="-4"/>
        </w:rPr>
        <w:t xml:space="preserve"> </w:t>
      </w:r>
      <w:r>
        <w:rPr>
          <w:u w:val="single"/>
        </w:rPr>
        <w:t>Entrepreneurship</w:t>
      </w:r>
      <w:r>
        <w:rPr>
          <w:u w:val="single"/>
        </w:rPr>
        <w:tab/>
      </w:r>
      <w:r>
        <w:t>Academic</w:t>
      </w:r>
      <w:r>
        <w:rPr>
          <w:spacing w:val="-3"/>
        </w:rPr>
        <w:t xml:space="preserve"> </w:t>
      </w:r>
      <w:r>
        <w:t>Year</w:t>
      </w:r>
      <w:r>
        <w:rPr>
          <w:rFonts w:ascii="Times New Roman"/>
          <w:u w:val="single"/>
        </w:rPr>
        <w:tab/>
      </w:r>
      <w:r>
        <w:rPr>
          <w:u w:val="single"/>
        </w:rPr>
        <w:t>2020-2021</w:t>
      </w:r>
      <w:r>
        <w:rPr>
          <w:u w:val="single"/>
        </w:rPr>
        <w:tab/>
      </w:r>
    </w:p>
    <w:p w:rsidR="00060A6F" w:rsidRDefault="00280855">
      <w:pPr>
        <w:tabs>
          <w:tab w:val="left" w:pos="2852"/>
        </w:tabs>
        <w:spacing w:before="159"/>
        <w:ind w:left="620"/>
      </w:pPr>
      <w:r>
        <w:t>Submission</w:t>
      </w:r>
      <w:r>
        <w:rPr>
          <w:spacing w:val="-4"/>
        </w:rPr>
        <w:t xml:space="preserve"> </w:t>
      </w:r>
      <w:r>
        <w:t>Purpose:</w:t>
      </w:r>
      <w:r>
        <w:rPr>
          <w:rFonts w:ascii="Times New Roman"/>
          <w:u w:val="single"/>
        </w:rPr>
        <w:tab/>
      </w:r>
      <w:r>
        <w:t>Initial</w:t>
      </w:r>
      <w:r>
        <w:rPr>
          <w:spacing w:val="-5"/>
        </w:rPr>
        <w:t xml:space="preserve"> </w:t>
      </w:r>
      <w:r>
        <w:t>Assessment</w:t>
      </w:r>
      <w:r>
        <w:rPr>
          <w:spacing w:val="-6"/>
        </w:rPr>
        <w:t xml:space="preserve"> </w:t>
      </w:r>
      <w:r>
        <w:t xml:space="preserve">Plan    </w:t>
      </w:r>
      <w:r>
        <w:rPr>
          <w:u w:val="single"/>
        </w:rPr>
        <w:t xml:space="preserve">   </w:t>
      </w:r>
      <w:r>
        <w:rPr>
          <w:spacing w:val="16"/>
          <w:u w:val="single"/>
        </w:rPr>
        <w:t xml:space="preserve"> </w:t>
      </w:r>
      <w:r>
        <w:rPr>
          <w:u w:val="single"/>
        </w:rPr>
        <w:t>X</w:t>
      </w:r>
      <w:r>
        <w:t>_Year-End</w:t>
      </w:r>
      <w:r>
        <w:rPr>
          <w:spacing w:val="-5"/>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10368"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65"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550"/>
                              </w:tabs>
                              <w:spacing w:before="21"/>
                              <w:ind w:left="105"/>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rPr>
                                <w:u w:val="single"/>
                              </w:rPr>
                              <w:t>0</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0" o:spid="_x0000_s1162" type="#_x0000_t202" style="position:absolute;margin-left:66.5pt;margin-top:8.35pt;width:659.05pt;height:15.6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" filled="f" strokeweight=".48pt">
                <v:textbox inset="0,0,0,0">
                  <w:txbxContent>
                    <w:p w:rsidR="00060A6F" w:rsidRDefault="00280855">
                      <w:pPr>
                        <w:tabs>
                          <w:tab w:val="left" w:pos="6550"/>
                        </w:tabs>
                        <w:spacing w:before="21"/>
                        <w:ind w:left="105"/>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rPr>
                          <w:u w:val="single"/>
                        </w:rPr>
                        <w:t>0</w:t>
                      </w:r>
                      <w:r>
                        <w:rPr>
                          <w:u w:val="single"/>
                        </w:rPr>
                        <w:tab/>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spacing w:before="164"/>
        <w:ind w:left="620" w:right="1214"/>
        <w:rPr>
          <w:i/>
          <w:sz w:val="20"/>
        </w:rPr>
      </w:pPr>
      <w:r>
        <w:rPr>
          <w:i/>
          <w:sz w:val="20"/>
        </w:rPr>
        <w:t>Last year I was going to recruit more students. We have not got any enrolled for the fall semester, but the plan is designed to allow them to start in the fall and</w:t>
      </w:r>
      <w:r>
        <w:rPr>
          <w:i/>
          <w:spacing w:val="-43"/>
          <w:sz w:val="20"/>
        </w:rPr>
        <w:t xml:space="preserve"> </w:t>
      </w:r>
      <w:r>
        <w:rPr>
          <w:i/>
          <w:sz w:val="20"/>
        </w:rPr>
        <w:t>finish</w:t>
      </w:r>
      <w:r>
        <w:rPr>
          <w:i/>
          <w:spacing w:val="-2"/>
          <w:sz w:val="20"/>
        </w:rPr>
        <w:t xml:space="preserve"> </w:t>
      </w:r>
      <w:r>
        <w:rPr>
          <w:i/>
          <w:sz w:val="20"/>
        </w:rPr>
        <w:t>in</w:t>
      </w:r>
      <w:r>
        <w:rPr>
          <w:i/>
          <w:spacing w:val="-1"/>
          <w:sz w:val="20"/>
        </w:rPr>
        <w:t xml:space="preserve"> </w:t>
      </w:r>
      <w:r>
        <w:rPr>
          <w:i/>
          <w:sz w:val="20"/>
        </w:rPr>
        <w:t>the</w:t>
      </w:r>
      <w:r>
        <w:rPr>
          <w:i/>
          <w:spacing w:val="-1"/>
          <w:sz w:val="20"/>
        </w:rPr>
        <w:t xml:space="preserve"> </w:t>
      </w:r>
      <w:r>
        <w:rPr>
          <w:i/>
          <w:sz w:val="20"/>
        </w:rPr>
        <w:t>spring.</w:t>
      </w:r>
    </w:p>
    <w:p w:rsidR="00060A6F" w:rsidRDefault="00060A6F">
      <w:pPr>
        <w:pStyle w:val="BodyText"/>
        <w:spacing w:before="1"/>
        <w:rPr>
          <w:i/>
          <w:sz w:val="33"/>
        </w:rPr>
      </w:pPr>
    </w:p>
    <w:p w:rsidR="00060A6F" w:rsidRDefault="00280855">
      <w:pPr>
        <w:pStyle w:val="Heading6"/>
        <w:spacing w:before="1"/>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44"/>
        </w:numPr>
        <w:tabs>
          <w:tab w:val="left" w:pos="1339"/>
          <w:tab w:val="left" w:pos="1340"/>
        </w:tabs>
        <w:spacing w:before="159"/>
        <w:rPr>
          <w:sz w:val="20"/>
        </w:rPr>
      </w:pPr>
      <w:r>
        <w:rPr>
          <w:sz w:val="20"/>
        </w:rPr>
        <w:t>Students</w:t>
      </w:r>
      <w:r>
        <w:rPr>
          <w:spacing w:val="-2"/>
          <w:sz w:val="20"/>
        </w:rPr>
        <w:t xml:space="preserve"> </w:t>
      </w:r>
      <w:r>
        <w:rPr>
          <w:sz w:val="20"/>
        </w:rPr>
        <w:t>wi</w:t>
      </w:r>
      <w:r>
        <w:rPr>
          <w:sz w:val="20"/>
        </w:rPr>
        <w:t>ll</w:t>
      </w:r>
      <w:r>
        <w:rPr>
          <w:spacing w:val="-2"/>
          <w:sz w:val="20"/>
        </w:rPr>
        <w:t xml:space="preserve"> </w:t>
      </w:r>
      <w:r>
        <w:rPr>
          <w:sz w:val="20"/>
        </w:rPr>
        <w:t>research</w:t>
      </w:r>
      <w:r>
        <w:rPr>
          <w:spacing w:val="-1"/>
          <w:sz w:val="20"/>
        </w:rPr>
        <w:t xml:space="preserve"> </w:t>
      </w:r>
      <w:r>
        <w:rPr>
          <w:sz w:val="20"/>
        </w:rPr>
        <w:t>what</w:t>
      </w:r>
      <w:r>
        <w:rPr>
          <w:spacing w:val="-2"/>
          <w:sz w:val="20"/>
        </w:rPr>
        <w:t xml:space="preserve"> </w:t>
      </w:r>
      <w:r>
        <w:rPr>
          <w:sz w:val="20"/>
        </w:rPr>
        <w:t>is</w:t>
      </w:r>
      <w:r>
        <w:rPr>
          <w:spacing w:val="-2"/>
          <w:sz w:val="20"/>
        </w:rPr>
        <w:t xml:space="preserve"> </w:t>
      </w:r>
      <w:r>
        <w:rPr>
          <w:sz w:val="20"/>
        </w:rPr>
        <w:t>needed</w:t>
      </w:r>
      <w:r>
        <w:rPr>
          <w:spacing w:val="-1"/>
          <w:sz w:val="20"/>
        </w:rPr>
        <w:t xml:space="preserve"> </w:t>
      </w:r>
      <w:r>
        <w:rPr>
          <w:sz w:val="20"/>
        </w:rPr>
        <w:t>to</w:t>
      </w:r>
      <w:r>
        <w:rPr>
          <w:spacing w:val="-2"/>
          <w:sz w:val="20"/>
        </w:rPr>
        <w:t xml:space="preserve"> </w:t>
      </w:r>
      <w:r>
        <w:rPr>
          <w:sz w:val="20"/>
        </w:rPr>
        <w:t>start</w:t>
      </w:r>
      <w:r>
        <w:rPr>
          <w:spacing w:val="-2"/>
          <w:sz w:val="20"/>
        </w:rPr>
        <w:t xml:space="preserve"> </w:t>
      </w:r>
      <w:r>
        <w:rPr>
          <w:sz w:val="20"/>
        </w:rPr>
        <w:t>up</w:t>
      </w:r>
      <w:r>
        <w:rPr>
          <w:spacing w:val="-1"/>
          <w:sz w:val="20"/>
        </w:rPr>
        <w:t xml:space="preserve"> </w:t>
      </w:r>
      <w:r>
        <w:rPr>
          <w:sz w:val="20"/>
        </w:rPr>
        <w:t>a</w:t>
      </w:r>
      <w:r>
        <w:rPr>
          <w:spacing w:val="-2"/>
          <w:sz w:val="20"/>
        </w:rPr>
        <w:t xml:space="preserve"> </w:t>
      </w:r>
      <w:r>
        <w:rPr>
          <w:sz w:val="20"/>
        </w:rPr>
        <w:t>business.</w:t>
      </w:r>
    </w:p>
    <w:p w:rsidR="00060A6F" w:rsidRDefault="00280855">
      <w:pPr>
        <w:pStyle w:val="ListParagraph"/>
        <w:numPr>
          <w:ilvl w:val="0"/>
          <w:numId w:val="44"/>
        </w:numPr>
        <w:tabs>
          <w:tab w:val="left" w:pos="1339"/>
          <w:tab w:val="left" w:pos="1340"/>
        </w:tabs>
        <w:ind w:hanging="361"/>
        <w:rPr>
          <w:sz w:val="20"/>
        </w:rPr>
      </w:pPr>
      <w:r>
        <w:rPr>
          <w:sz w:val="20"/>
        </w:rPr>
        <w:t>Students</w:t>
      </w:r>
      <w:r>
        <w:rPr>
          <w:spacing w:val="-2"/>
          <w:sz w:val="20"/>
        </w:rPr>
        <w:t xml:space="preserve"> </w:t>
      </w:r>
      <w:r>
        <w:rPr>
          <w:sz w:val="20"/>
        </w:rPr>
        <w:t>will</w:t>
      </w:r>
      <w:r>
        <w:rPr>
          <w:spacing w:val="-2"/>
          <w:sz w:val="20"/>
        </w:rPr>
        <w:t xml:space="preserve"> </w:t>
      </w:r>
      <w:r>
        <w:rPr>
          <w:sz w:val="20"/>
        </w:rPr>
        <w:t>understand</w:t>
      </w:r>
      <w:r>
        <w:rPr>
          <w:spacing w:val="-2"/>
          <w:sz w:val="20"/>
        </w:rPr>
        <w:t xml:space="preserve"> </w:t>
      </w:r>
      <w:r>
        <w:rPr>
          <w:sz w:val="20"/>
        </w:rPr>
        <w:t>the</w:t>
      </w:r>
      <w:r>
        <w:rPr>
          <w:spacing w:val="-2"/>
          <w:sz w:val="20"/>
        </w:rPr>
        <w:t xml:space="preserve"> </w:t>
      </w:r>
      <w:r>
        <w:rPr>
          <w:sz w:val="20"/>
        </w:rPr>
        <w:t>Accounting</w:t>
      </w:r>
      <w:r>
        <w:rPr>
          <w:spacing w:val="-2"/>
          <w:sz w:val="20"/>
        </w:rPr>
        <w:t xml:space="preserve"> </w:t>
      </w:r>
      <w:r>
        <w:rPr>
          <w:sz w:val="20"/>
        </w:rPr>
        <w:t>cycle</w:t>
      </w:r>
      <w:r>
        <w:rPr>
          <w:spacing w:val="-2"/>
          <w:sz w:val="20"/>
        </w:rPr>
        <w:t xml:space="preserve"> </w:t>
      </w:r>
      <w:r>
        <w:rPr>
          <w:sz w:val="20"/>
        </w:rPr>
        <w:t>including</w:t>
      </w:r>
      <w:r>
        <w:rPr>
          <w:spacing w:val="-3"/>
          <w:sz w:val="20"/>
        </w:rPr>
        <w:t xml:space="preserve"> </w:t>
      </w:r>
      <w:r>
        <w:rPr>
          <w:sz w:val="20"/>
        </w:rPr>
        <w:t>payroll</w:t>
      </w:r>
      <w:r>
        <w:rPr>
          <w:spacing w:val="-2"/>
          <w:sz w:val="20"/>
        </w:rPr>
        <w:t xml:space="preserve"> </w:t>
      </w:r>
      <w:r>
        <w:rPr>
          <w:sz w:val="20"/>
        </w:rPr>
        <w:t>and</w:t>
      </w:r>
      <w:r>
        <w:rPr>
          <w:spacing w:val="-2"/>
          <w:sz w:val="20"/>
        </w:rPr>
        <w:t xml:space="preserve"> </w:t>
      </w:r>
      <w:r>
        <w:rPr>
          <w:sz w:val="20"/>
        </w:rPr>
        <w:t>how</w:t>
      </w:r>
      <w:r>
        <w:rPr>
          <w:spacing w:val="-3"/>
          <w:sz w:val="20"/>
        </w:rPr>
        <w:t xml:space="preserve"> </w:t>
      </w:r>
      <w:r>
        <w:rPr>
          <w:sz w:val="20"/>
        </w:rPr>
        <w:t>the</w:t>
      </w:r>
      <w:r>
        <w:rPr>
          <w:spacing w:val="-3"/>
          <w:sz w:val="20"/>
        </w:rPr>
        <w:t xml:space="preserve"> </w:t>
      </w:r>
      <w:r>
        <w:rPr>
          <w:sz w:val="20"/>
        </w:rPr>
        <w:t>use</w:t>
      </w:r>
      <w:r>
        <w:rPr>
          <w:spacing w:val="-2"/>
          <w:sz w:val="20"/>
        </w:rPr>
        <w:t xml:space="preserve"> </w:t>
      </w:r>
      <w:r>
        <w:rPr>
          <w:sz w:val="20"/>
        </w:rPr>
        <w:t>of</w:t>
      </w:r>
      <w:r>
        <w:rPr>
          <w:spacing w:val="-2"/>
          <w:sz w:val="20"/>
        </w:rPr>
        <w:t xml:space="preserve"> </w:t>
      </w:r>
      <w:r>
        <w:rPr>
          <w:sz w:val="20"/>
        </w:rPr>
        <w:t>Computerized</w:t>
      </w:r>
      <w:r>
        <w:rPr>
          <w:spacing w:val="-2"/>
          <w:sz w:val="20"/>
        </w:rPr>
        <w:t xml:space="preserve"> </w:t>
      </w:r>
      <w:r>
        <w:rPr>
          <w:sz w:val="20"/>
        </w:rPr>
        <w:t>Accounting</w:t>
      </w:r>
      <w:r>
        <w:rPr>
          <w:spacing w:val="-3"/>
          <w:sz w:val="20"/>
        </w:rPr>
        <w:t xml:space="preserve"> </w:t>
      </w:r>
      <w:r>
        <w:rPr>
          <w:sz w:val="20"/>
        </w:rPr>
        <w:t>systems</w:t>
      </w:r>
      <w:r>
        <w:rPr>
          <w:spacing w:val="-1"/>
          <w:sz w:val="20"/>
        </w:rPr>
        <w:t xml:space="preserve"> </w:t>
      </w:r>
      <w:r>
        <w:rPr>
          <w:sz w:val="20"/>
        </w:rPr>
        <w:t>will</w:t>
      </w:r>
      <w:r>
        <w:rPr>
          <w:spacing w:val="-2"/>
          <w:sz w:val="20"/>
        </w:rPr>
        <w:t xml:space="preserve"> </w:t>
      </w:r>
      <w:r>
        <w:rPr>
          <w:sz w:val="20"/>
        </w:rPr>
        <w:t>assist</w:t>
      </w:r>
      <w:r>
        <w:rPr>
          <w:spacing w:val="-2"/>
          <w:sz w:val="20"/>
        </w:rPr>
        <w:t xml:space="preserve"> </w:t>
      </w:r>
      <w:r>
        <w:rPr>
          <w:sz w:val="20"/>
        </w:rPr>
        <w:t>in</w:t>
      </w:r>
      <w:r>
        <w:rPr>
          <w:spacing w:val="-3"/>
          <w:sz w:val="20"/>
        </w:rPr>
        <w:t xml:space="preserve"> </w:t>
      </w:r>
      <w:r>
        <w:rPr>
          <w:sz w:val="20"/>
        </w:rPr>
        <w:t>both.</w:t>
      </w:r>
    </w:p>
    <w:p w:rsidR="00060A6F" w:rsidRDefault="00280855">
      <w:pPr>
        <w:pStyle w:val="ListParagraph"/>
        <w:numPr>
          <w:ilvl w:val="0"/>
          <w:numId w:val="44"/>
        </w:numPr>
        <w:tabs>
          <w:tab w:val="left" w:pos="1339"/>
          <w:tab w:val="left" w:pos="1340"/>
        </w:tabs>
        <w:spacing w:before="1"/>
        <w:ind w:hanging="361"/>
        <w:rPr>
          <w:sz w:val="20"/>
        </w:rPr>
      </w:pPr>
      <w:r>
        <w:rPr>
          <w:sz w:val="20"/>
        </w:rPr>
        <w:t>Student</w:t>
      </w:r>
      <w:r>
        <w:rPr>
          <w:spacing w:val="-3"/>
          <w:sz w:val="20"/>
        </w:rPr>
        <w:t xml:space="preserve"> </w:t>
      </w:r>
      <w:r>
        <w:rPr>
          <w:sz w:val="20"/>
        </w:rPr>
        <w:t>will</w:t>
      </w:r>
      <w:r>
        <w:rPr>
          <w:spacing w:val="-2"/>
          <w:sz w:val="20"/>
        </w:rPr>
        <w:t xml:space="preserve"> </w:t>
      </w:r>
      <w:r>
        <w:rPr>
          <w:sz w:val="20"/>
        </w:rPr>
        <w:t>have</w:t>
      </w:r>
      <w:r>
        <w:rPr>
          <w:spacing w:val="-2"/>
          <w:sz w:val="20"/>
        </w:rPr>
        <w:t xml:space="preserve"> </w:t>
      </w:r>
      <w:r>
        <w:rPr>
          <w:sz w:val="20"/>
        </w:rPr>
        <w:t>the</w:t>
      </w:r>
      <w:r>
        <w:rPr>
          <w:spacing w:val="-2"/>
          <w:sz w:val="20"/>
        </w:rPr>
        <w:t xml:space="preserve"> </w:t>
      </w:r>
      <w:r>
        <w:rPr>
          <w:sz w:val="20"/>
        </w:rPr>
        <w:t>ability</w:t>
      </w:r>
      <w:r>
        <w:rPr>
          <w:spacing w:val="-2"/>
          <w:sz w:val="20"/>
        </w:rPr>
        <w:t xml:space="preserve"> </w:t>
      </w:r>
      <w:r>
        <w:rPr>
          <w:sz w:val="20"/>
        </w:rPr>
        <w:t>to</w:t>
      </w:r>
      <w:r>
        <w:rPr>
          <w:spacing w:val="-2"/>
          <w:sz w:val="20"/>
        </w:rPr>
        <w:t xml:space="preserve"> </w:t>
      </w:r>
      <w:r>
        <w:rPr>
          <w:sz w:val="20"/>
        </w:rPr>
        <w:t>communicate</w:t>
      </w:r>
      <w:r>
        <w:rPr>
          <w:spacing w:val="-2"/>
          <w:sz w:val="20"/>
        </w:rPr>
        <w:t xml:space="preserve"> </w:t>
      </w:r>
      <w:r>
        <w:rPr>
          <w:sz w:val="20"/>
        </w:rPr>
        <w:t>in</w:t>
      </w:r>
      <w:r>
        <w:rPr>
          <w:spacing w:val="-2"/>
          <w:sz w:val="20"/>
        </w:rPr>
        <w:t xml:space="preserve"> </w:t>
      </w:r>
      <w:r>
        <w:rPr>
          <w:sz w:val="20"/>
        </w:rPr>
        <w:t>written</w:t>
      </w:r>
      <w:r>
        <w:rPr>
          <w:spacing w:val="-2"/>
          <w:sz w:val="20"/>
        </w:rPr>
        <w:t xml:space="preserve"> </w:t>
      </w:r>
      <w:r>
        <w:rPr>
          <w:sz w:val="20"/>
        </w:rPr>
        <w:t>and</w:t>
      </w:r>
      <w:r>
        <w:rPr>
          <w:spacing w:val="-2"/>
          <w:sz w:val="20"/>
        </w:rPr>
        <w:t xml:space="preserve"> </w:t>
      </w:r>
      <w:r>
        <w:rPr>
          <w:sz w:val="20"/>
        </w:rPr>
        <w:t>oral</w:t>
      </w:r>
      <w:r>
        <w:rPr>
          <w:spacing w:val="-2"/>
          <w:sz w:val="20"/>
        </w:rPr>
        <w:t xml:space="preserve"> </w:t>
      </w:r>
      <w:r>
        <w:rPr>
          <w:sz w:val="20"/>
        </w:rPr>
        <w:t>form</w:t>
      </w:r>
      <w:r>
        <w:rPr>
          <w:spacing w:val="-3"/>
          <w:sz w:val="20"/>
        </w:rPr>
        <w:t xml:space="preserve"> </w:t>
      </w:r>
      <w:r>
        <w:rPr>
          <w:sz w:val="20"/>
        </w:rPr>
        <w:t>effectively</w:t>
      </w:r>
      <w:r>
        <w:rPr>
          <w:spacing w:val="-2"/>
          <w:sz w:val="20"/>
        </w:rPr>
        <w:t xml:space="preserve"> </w:t>
      </w:r>
      <w:r>
        <w:rPr>
          <w:sz w:val="20"/>
        </w:rPr>
        <w:t>for</w:t>
      </w:r>
      <w:r>
        <w:rPr>
          <w:spacing w:val="-2"/>
          <w:sz w:val="20"/>
        </w:rPr>
        <w:t xml:space="preserve"> </w:t>
      </w:r>
      <w:r>
        <w:rPr>
          <w:sz w:val="20"/>
        </w:rPr>
        <w:t>reporting</w:t>
      </w:r>
      <w:r>
        <w:rPr>
          <w:spacing w:val="-2"/>
          <w:sz w:val="20"/>
        </w:rPr>
        <w:t xml:space="preserve"> </w:t>
      </w:r>
      <w:r>
        <w:rPr>
          <w:sz w:val="20"/>
        </w:rPr>
        <w:t>purposes.</w:t>
      </w:r>
    </w:p>
    <w:p w:rsidR="00060A6F" w:rsidRDefault="00060A6F">
      <w:pPr>
        <w:pStyle w:val="BodyText"/>
        <w:spacing w:before="5"/>
        <w:rPr>
          <w:sz w:val="35"/>
        </w:rPr>
      </w:pPr>
    </w:p>
    <w:p w:rsidR="00060A6F" w:rsidRDefault="00280855">
      <w:pPr>
        <w:pStyle w:val="Heading6"/>
        <w:spacing w:before="1"/>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1"/>
          <w:sz w:val="20"/>
        </w:rPr>
        <w:t xml:space="preserve"> </w:t>
      </w:r>
      <w:r>
        <w:rPr>
          <w:i/>
          <w:sz w:val="20"/>
        </w:rPr>
        <w:t>year-end</w:t>
      </w:r>
      <w:r>
        <w:rPr>
          <w:i/>
          <w:spacing w:val="-2"/>
          <w:sz w:val="20"/>
        </w:rPr>
        <w:t xml:space="preserve"> </w:t>
      </w:r>
      <w:r>
        <w:rPr>
          <w:i/>
          <w:sz w:val="20"/>
        </w:rPr>
        <w:t>Assessment</w:t>
      </w:r>
      <w:r>
        <w:rPr>
          <w:i/>
          <w:spacing w:val="-1"/>
          <w:sz w:val="20"/>
        </w:rPr>
        <w:t xml:space="preserve"> </w:t>
      </w:r>
      <w:r>
        <w:rPr>
          <w:i/>
          <w:sz w:val="20"/>
        </w:rPr>
        <w:t>Review.</w:t>
      </w:r>
    </w:p>
    <w:p w:rsidR="00060A6F" w:rsidRDefault="00280855">
      <w:pPr>
        <w:pStyle w:val="ListParagraph"/>
        <w:numPr>
          <w:ilvl w:val="0"/>
          <w:numId w:val="43"/>
        </w:numPr>
        <w:tabs>
          <w:tab w:val="left" w:pos="1339"/>
          <w:tab w:val="left" w:pos="1340"/>
        </w:tabs>
        <w:spacing w:before="159"/>
        <w:rPr>
          <w:sz w:val="20"/>
        </w:rPr>
      </w:pPr>
      <w:r>
        <w:rPr>
          <w:sz w:val="20"/>
        </w:rPr>
        <w:t>Students</w:t>
      </w:r>
      <w:r>
        <w:rPr>
          <w:spacing w:val="-2"/>
          <w:sz w:val="20"/>
        </w:rPr>
        <w:t xml:space="preserve"> </w:t>
      </w:r>
      <w:r>
        <w:rPr>
          <w:sz w:val="20"/>
        </w:rPr>
        <w:t>will</w:t>
      </w:r>
      <w:r>
        <w:rPr>
          <w:spacing w:val="-2"/>
          <w:sz w:val="20"/>
        </w:rPr>
        <w:t xml:space="preserve"> </w:t>
      </w:r>
      <w:r>
        <w:rPr>
          <w:sz w:val="20"/>
        </w:rPr>
        <w:t>have</w:t>
      </w:r>
      <w:r>
        <w:rPr>
          <w:spacing w:val="-2"/>
          <w:sz w:val="20"/>
        </w:rPr>
        <w:t xml:space="preserve"> </w:t>
      </w:r>
      <w:r>
        <w:rPr>
          <w:sz w:val="20"/>
        </w:rPr>
        <w:t>a</w:t>
      </w:r>
      <w:r>
        <w:rPr>
          <w:spacing w:val="-1"/>
          <w:sz w:val="20"/>
        </w:rPr>
        <w:t xml:space="preserve"> </w:t>
      </w:r>
      <w:r>
        <w:rPr>
          <w:sz w:val="20"/>
        </w:rPr>
        <w:t>completed</w:t>
      </w:r>
      <w:r>
        <w:rPr>
          <w:spacing w:val="-2"/>
          <w:sz w:val="20"/>
        </w:rPr>
        <w:t xml:space="preserve"> </w:t>
      </w:r>
      <w:r>
        <w:rPr>
          <w:sz w:val="20"/>
        </w:rPr>
        <w:t>business</w:t>
      </w:r>
      <w:r>
        <w:rPr>
          <w:spacing w:val="-2"/>
          <w:sz w:val="20"/>
        </w:rPr>
        <w:t xml:space="preserve"> </w:t>
      </w:r>
      <w:r>
        <w:rPr>
          <w:sz w:val="20"/>
        </w:rPr>
        <w:t>plan,</w:t>
      </w:r>
      <w:r>
        <w:rPr>
          <w:spacing w:val="-2"/>
          <w:sz w:val="20"/>
        </w:rPr>
        <w:t xml:space="preserve"> </w:t>
      </w:r>
      <w:r>
        <w:rPr>
          <w:sz w:val="20"/>
        </w:rPr>
        <w:t>using</w:t>
      </w:r>
      <w:r>
        <w:rPr>
          <w:spacing w:val="-1"/>
          <w:sz w:val="20"/>
        </w:rPr>
        <w:t xml:space="preserve"> </w:t>
      </w:r>
      <w:r>
        <w:rPr>
          <w:sz w:val="20"/>
        </w:rPr>
        <w:t>analytical</w:t>
      </w:r>
      <w:r>
        <w:rPr>
          <w:spacing w:val="-2"/>
          <w:sz w:val="20"/>
        </w:rPr>
        <w:t xml:space="preserve"> </w:t>
      </w:r>
      <w:r>
        <w:rPr>
          <w:sz w:val="20"/>
        </w:rPr>
        <w:t>rubric</w:t>
      </w:r>
      <w:r>
        <w:rPr>
          <w:spacing w:val="-2"/>
          <w:sz w:val="20"/>
        </w:rPr>
        <w:t xml:space="preserve"> </w:t>
      </w:r>
      <w:r>
        <w:rPr>
          <w:sz w:val="20"/>
        </w:rPr>
        <w:t>to</w:t>
      </w:r>
      <w:r>
        <w:rPr>
          <w:spacing w:val="-2"/>
          <w:sz w:val="20"/>
        </w:rPr>
        <w:t xml:space="preserve"> </w:t>
      </w:r>
      <w:r>
        <w:rPr>
          <w:sz w:val="20"/>
        </w:rPr>
        <w:t>assess</w:t>
      </w:r>
      <w:r>
        <w:rPr>
          <w:spacing w:val="-1"/>
          <w:sz w:val="20"/>
        </w:rPr>
        <w:t xml:space="preserve"> </w:t>
      </w:r>
      <w:r>
        <w:rPr>
          <w:sz w:val="20"/>
        </w:rPr>
        <w:t>the</w:t>
      </w:r>
      <w:r>
        <w:rPr>
          <w:spacing w:val="-2"/>
          <w:sz w:val="20"/>
        </w:rPr>
        <w:t xml:space="preserve"> </w:t>
      </w:r>
      <w:r>
        <w:rPr>
          <w:sz w:val="20"/>
        </w:rPr>
        <w:t>component</w:t>
      </w:r>
      <w:r>
        <w:rPr>
          <w:spacing w:val="-2"/>
          <w:sz w:val="20"/>
        </w:rPr>
        <w:t xml:space="preserve"> </w:t>
      </w:r>
      <w:r>
        <w:rPr>
          <w:sz w:val="20"/>
        </w:rPr>
        <w:t>parts</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plan.</w:t>
      </w:r>
    </w:p>
    <w:p w:rsidR="00060A6F" w:rsidRDefault="00280855">
      <w:pPr>
        <w:pStyle w:val="ListParagraph"/>
        <w:numPr>
          <w:ilvl w:val="0"/>
          <w:numId w:val="43"/>
        </w:numPr>
        <w:tabs>
          <w:tab w:val="left" w:pos="1339"/>
          <w:tab w:val="left" w:pos="1340"/>
        </w:tabs>
        <w:spacing w:before="1"/>
        <w:ind w:right="1365"/>
        <w:rPr>
          <w:sz w:val="20"/>
        </w:rPr>
      </w:pPr>
      <w:r>
        <w:rPr>
          <w:sz w:val="20"/>
        </w:rPr>
        <w:t>Students will complete semester ending projects to access their a</w:t>
      </w:r>
      <w:r>
        <w:rPr>
          <w:sz w:val="20"/>
        </w:rPr>
        <w:t>bility to complete the accounting cycle manually and using a computerized system</w:t>
      </w:r>
      <w:r>
        <w:rPr>
          <w:spacing w:val="-43"/>
          <w:sz w:val="20"/>
        </w:rPr>
        <w:t xml:space="preserve"> </w:t>
      </w:r>
      <w:r>
        <w:rPr>
          <w:sz w:val="20"/>
        </w:rPr>
        <w:t>using</w:t>
      </w:r>
      <w:r>
        <w:rPr>
          <w:spacing w:val="-2"/>
          <w:sz w:val="20"/>
        </w:rPr>
        <w:t xml:space="preserve"> </w:t>
      </w:r>
      <w:r>
        <w:rPr>
          <w:sz w:val="20"/>
        </w:rPr>
        <w:t>rubrics.</w:t>
      </w:r>
    </w:p>
    <w:p w:rsidR="00060A6F" w:rsidRDefault="00280855">
      <w:pPr>
        <w:pStyle w:val="ListParagraph"/>
        <w:numPr>
          <w:ilvl w:val="0"/>
          <w:numId w:val="43"/>
        </w:numPr>
        <w:tabs>
          <w:tab w:val="left" w:pos="1339"/>
          <w:tab w:val="left" w:pos="1340"/>
        </w:tabs>
        <w:spacing w:before="1"/>
        <w:ind w:right="1369"/>
        <w:rPr>
          <w:sz w:val="20"/>
        </w:rPr>
      </w:pPr>
      <w:r>
        <w:rPr>
          <w:sz w:val="20"/>
        </w:rPr>
        <w:t>Writing projects throughout the Entrepreneurship courses will be assigned, and a rubric will be used to access both written and oral knowledge and</w:t>
      </w:r>
      <w:r>
        <w:rPr>
          <w:spacing w:val="-43"/>
          <w:sz w:val="20"/>
        </w:rPr>
        <w:t xml:space="preserve"> </w:t>
      </w:r>
      <w:r>
        <w:rPr>
          <w:sz w:val="20"/>
        </w:rPr>
        <w:t>skills.</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8" w:name="_TOC_250025"/>
      <w:r>
        <w:t>Health</w:t>
      </w:r>
      <w:r>
        <w:rPr>
          <w:spacing w:val="-3"/>
        </w:rPr>
        <w:t xml:space="preserve"> </w:t>
      </w:r>
      <w:r>
        <w:t>and</w:t>
      </w:r>
      <w:r>
        <w:rPr>
          <w:spacing w:val="-3"/>
        </w:rPr>
        <w:t xml:space="preserve"> </w:t>
      </w:r>
      <w:r>
        <w:t>Fitness</w:t>
      </w:r>
      <w:r>
        <w:rPr>
          <w:spacing w:val="-3"/>
        </w:rPr>
        <w:t xml:space="preserve"> </w:t>
      </w:r>
      <w:r>
        <w:t>Technician</w:t>
      </w:r>
      <w:r>
        <w:rPr>
          <w:spacing w:val="-3"/>
        </w:rPr>
        <w:t xml:space="preserve"> </w:t>
      </w:r>
      <w:r>
        <w:t>(</w:t>
      </w:r>
      <w:r>
        <w:rPr>
          <w:color w:val="FF0000"/>
        </w:rPr>
        <w:t>Developing</w:t>
      </w:r>
      <w:bookmarkEnd w:id="8"/>
      <w:r>
        <w:t>)</w:t>
      </w:r>
    </w:p>
    <w:p w:rsidR="00060A6F" w:rsidRDefault="00280855">
      <w:pPr>
        <w:spacing w:line="273" w:lineRule="exact"/>
        <w:ind w:left="620"/>
        <w:rPr>
          <w:rFonts w:ascii="Times New Roman"/>
          <w:sz w:val="24"/>
        </w:rPr>
      </w:pPr>
      <w:r>
        <w:rPr>
          <w:rFonts w:ascii="Times New Roman"/>
          <w:sz w:val="24"/>
        </w:rPr>
        <w:t>Assessor:</w:t>
      </w:r>
      <w:r>
        <w:rPr>
          <w:rFonts w:ascii="Times New Roman"/>
          <w:spacing w:val="55"/>
          <w:sz w:val="24"/>
        </w:rPr>
        <w:t xml:space="preserve"> </w:t>
      </w:r>
      <w:r>
        <w:rPr>
          <w:rFonts w:ascii="Times New Roman"/>
          <w:sz w:val="24"/>
        </w:rPr>
        <w:t>Roger</w:t>
      </w:r>
      <w:r>
        <w:rPr>
          <w:rFonts w:ascii="Times New Roman"/>
          <w:spacing w:val="-2"/>
          <w:sz w:val="24"/>
        </w:rPr>
        <w:t xml:space="preserve"> </w:t>
      </w:r>
      <w:r>
        <w:rPr>
          <w:rFonts w:ascii="Times New Roman"/>
          <w:sz w:val="24"/>
        </w:rPr>
        <w:t>Ross</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4.2</w:t>
            </w: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598" w:type="dxa"/>
          </w:tcPr>
          <w:p w:rsidR="00060A6F" w:rsidRDefault="00280855">
            <w:pPr>
              <w:pStyle w:val="TableParagraph"/>
              <w:spacing w:line="301" w:lineRule="exact"/>
              <w:rPr>
                <w:rFonts w:ascii="Times New Roman"/>
                <w:b/>
                <w:sz w:val="28"/>
              </w:rPr>
            </w:pPr>
            <w:r>
              <w:rPr>
                <w:rFonts w:ascii="Times New Roman"/>
                <w:b/>
                <w:sz w:val="28"/>
              </w:rPr>
              <w:t>3.4</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3.1</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2.9</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3.52</w:t>
            </w:r>
          </w:p>
        </w:tc>
      </w:tr>
      <w:tr w:rsidR="00060A6F">
        <w:trPr>
          <w:trHeight w:val="253"/>
        </w:trPr>
        <w:tc>
          <w:tcPr>
            <w:tcW w:w="1526" w:type="dxa"/>
          </w:tcPr>
          <w:p w:rsidR="00060A6F" w:rsidRDefault="00280855">
            <w:pPr>
              <w:pStyle w:val="TableParagraph"/>
              <w:spacing w:line="234" w:lineRule="exact"/>
              <w:rPr>
                <w:rFonts w:ascii="Times New Roman"/>
              </w:rPr>
            </w:pPr>
            <w:r>
              <w:rPr>
                <w:rFonts w:ascii="Times New Roman"/>
              </w:rPr>
              <w:t>2019-20</w:t>
            </w:r>
          </w:p>
        </w:tc>
        <w:tc>
          <w:tcPr>
            <w:tcW w:w="1598" w:type="dxa"/>
          </w:tcPr>
          <w:p w:rsidR="00060A6F" w:rsidRDefault="00280855">
            <w:pPr>
              <w:pStyle w:val="TableParagraph"/>
              <w:spacing w:line="234" w:lineRule="exact"/>
              <w:rPr>
                <w:rFonts w:ascii="Times New Roman"/>
              </w:rPr>
            </w:pPr>
            <w:r>
              <w:rPr>
                <w:rFonts w:ascii="Times New Roman"/>
              </w:rPr>
              <w:t>3</w:t>
            </w:r>
          </w:p>
        </w:tc>
        <w:tc>
          <w:tcPr>
            <w:tcW w:w="1584" w:type="dxa"/>
          </w:tcPr>
          <w:p w:rsidR="00060A6F" w:rsidRDefault="00280855">
            <w:pPr>
              <w:pStyle w:val="TableParagraph"/>
              <w:spacing w:line="234" w:lineRule="exact"/>
              <w:ind w:left="106"/>
              <w:rPr>
                <w:rFonts w:ascii="Times New Roman"/>
              </w:rPr>
            </w:pPr>
            <w:r>
              <w:rPr>
                <w:rFonts w:ascii="Times New Roman"/>
              </w:rPr>
              <w:t>3</w:t>
            </w:r>
          </w:p>
        </w:tc>
        <w:tc>
          <w:tcPr>
            <w:tcW w:w="1598" w:type="dxa"/>
          </w:tcPr>
          <w:p w:rsidR="00060A6F" w:rsidRDefault="00280855">
            <w:pPr>
              <w:pStyle w:val="TableParagraph"/>
              <w:spacing w:line="234" w:lineRule="exact"/>
              <w:rPr>
                <w:rFonts w:ascii="Times New Roman"/>
              </w:rPr>
            </w:pPr>
            <w:r>
              <w:rPr>
                <w:rFonts w:ascii="Times New Roman"/>
              </w:rPr>
              <w:t>3</w:t>
            </w:r>
          </w:p>
        </w:tc>
        <w:tc>
          <w:tcPr>
            <w:tcW w:w="1593" w:type="dxa"/>
          </w:tcPr>
          <w:p w:rsidR="00060A6F" w:rsidRDefault="00280855">
            <w:pPr>
              <w:pStyle w:val="TableParagraph"/>
              <w:spacing w:line="234" w:lineRule="exact"/>
              <w:ind w:left="106"/>
              <w:rPr>
                <w:rFonts w:ascii="Times New Roman"/>
              </w:rPr>
            </w:pPr>
            <w:r>
              <w:rPr>
                <w:rFonts w:ascii="Times New Roman"/>
              </w:rPr>
              <w:t>3</w:t>
            </w:r>
          </w:p>
        </w:tc>
        <w:tc>
          <w:tcPr>
            <w:tcW w:w="1852" w:type="dxa"/>
          </w:tcPr>
          <w:p w:rsidR="00060A6F" w:rsidRDefault="00060A6F">
            <w:pPr>
              <w:pStyle w:val="TableParagraph"/>
              <w:ind w:left="0"/>
              <w:rPr>
                <w:rFonts w:ascii="Times New Roman"/>
                <w:sz w:val="18"/>
              </w:rPr>
            </w:pPr>
          </w:p>
        </w:tc>
        <w:tc>
          <w:tcPr>
            <w:tcW w:w="1602" w:type="dxa"/>
          </w:tcPr>
          <w:p w:rsidR="00060A6F" w:rsidRDefault="00280855">
            <w:pPr>
              <w:pStyle w:val="TableParagraph"/>
              <w:spacing w:line="234" w:lineRule="exact"/>
              <w:ind w:left="112"/>
              <w:rPr>
                <w:rFonts w:ascii="Times New Roman"/>
              </w:rPr>
            </w:pPr>
            <w:r>
              <w:rPr>
                <w:rFonts w:ascii="Times New Roman"/>
              </w:rPr>
              <w:t>N/A</w:t>
            </w:r>
          </w:p>
        </w:tc>
        <w:tc>
          <w:tcPr>
            <w:tcW w:w="1592" w:type="dxa"/>
          </w:tcPr>
          <w:p w:rsidR="00060A6F" w:rsidRDefault="00280855">
            <w:pPr>
              <w:pStyle w:val="TableParagraph"/>
              <w:spacing w:line="234" w:lineRule="exact"/>
              <w:ind w:left="109"/>
              <w:rPr>
                <w:rFonts w:ascii="Times New Roman"/>
              </w:rPr>
            </w:pPr>
            <w:r>
              <w:rPr>
                <w:rFonts w:ascii="Times New Roman"/>
              </w:rPr>
              <w:t>3</w:t>
            </w:r>
          </w:p>
        </w:tc>
      </w:tr>
    </w:tbl>
    <w:p w:rsidR="00060A6F" w:rsidRDefault="00280855">
      <w:pPr>
        <w:ind w:left="620"/>
        <w:rPr>
          <w:rFonts w:ascii="Times New Roman"/>
          <w:sz w:val="24"/>
        </w:rPr>
      </w:pPr>
      <w:r>
        <w:rPr>
          <w:rFonts w:ascii="Times New Roman"/>
          <w:sz w:val="24"/>
        </w:rPr>
        <w:t>Comments: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959"/>
        </w:trPr>
        <w:tc>
          <w:tcPr>
            <w:tcW w:w="12955" w:type="dxa"/>
          </w:tcPr>
          <w:p w:rsidR="00060A6F" w:rsidRDefault="00060A6F">
            <w:pPr>
              <w:pStyle w:val="TableParagraph"/>
              <w:spacing w:before="8"/>
              <w:ind w:left="0"/>
              <w:rPr>
                <w:rFonts w:ascii="Times New Roman"/>
                <w:sz w:val="24"/>
              </w:rPr>
            </w:pPr>
          </w:p>
          <w:p w:rsidR="00060A6F" w:rsidRDefault="00280855">
            <w:pPr>
              <w:pStyle w:val="TableParagraph"/>
              <w:ind w:right="172"/>
              <w:rPr>
                <w:sz w:val="16"/>
              </w:rPr>
            </w:pPr>
            <w:r>
              <w:rPr>
                <w:sz w:val="16"/>
              </w:rPr>
              <w:t>Good outcomes and methods.</w:t>
            </w:r>
            <w:r>
              <w:rPr>
                <w:spacing w:val="1"/>
                <w:sz w:val="16"/>
              </w:rPr>
              <w:t xml:space="preserve"> </w:t>
            </w:r>
            <w:r>
              <w:rPr>
                <w:sz w:val="16"/>
              </w:rPr>
              <w:t>For your results, try to make them a bit clearer.</w:t>
            </w:r>
            <w:r>
              <w:rPr>
                <w:spacing w:val="1"/>
                <w:sz w:val="16"/>
              </w:rPr>
              <w:t xml:space="preserve"> </w:t>
            </w:r>
            <w:r>
              <w:rPr>
                <w:sz w:val="16"/>
              </w:rPr>
              <w:t>It is unclear what numbers like 13/16 mean exactly.</w:t>
            </w:r>
            <w:r>
              <w:rPr>
                <w:spacing w:val="1"/>
                <w:sz w:val="16"/>
              </w:rPr>
              <w:t xml:space="preserve"> </w:t>
            </w:r>
            <w:r>
              <w:rPr>
                <w:sz w:val="16"/>
              </w:rPr>
              <w:t>Try to isolate where students are struggling and why.</w:t>
            </w:r>
            <w:r>
              <w:rPr>
                <w:spacing w:val="1"/>
                <w:sz w:val="16"/>
              </w:rPr>
              <w:t xml:space="preserve"> </w:t>
            </w:r>
            <w:r>
              <w:rPr>
                <w:sz w:val="16"/>
              </w:rPr>
              <w:t>2. Base</w:t>
            </w:r>
            <w:r>
              <w:rPr>
                <w:spacing w:val="-34"/>
                <w:sz w:val="16"/>
              </w:rPr>
              <w:t xml:space="preserve"> </w:t>
            </w:r>
            <w:r>
              <w:rPr>
                <w:sz w:val="16"/>
              </w:rPr>
              <w:t>your</w:t>
            </w:r>
            <w:r>
              <w:rPr>
                <w:spacing w:val="-1"/>
                <w:sz w:val="16"/>
              </w:rPr>
              <w:t xml:space="preserve"> </w:t>
            </w:r>
            <w:r>
              <w:rPr>
                <w:sz w:val="16"/>
              </w:rPr>
              <w:t>recommendations</w:t>
            </w:r>
            <w:r>
              <w:rPr>
                <w:spacing w:val="-1"/>
                <w:sz w:val="16"/>
              </w:rPr>
              <w:t xml:space="preserve"> </w:t>
            </w:r>
            <w:r>
              <w:rPr>
                <w:sz w:val="16"/>
              </w:rPr>
              <w:t>clearly</w:t>
            </w:r>
            <w:r>
              <w:rPr>
                <w:spacing w:val="-1"/>
                <w:sz w:val="16"/>
              </w:rPr>
              <w:t xml:space="preserve"> </w:t>
            </w:r>
            <w:r>
              <w:rPr>
                <w:sz w:val="16"/>
              </w:rPr>
              <w:t>on specific</w:t>
            </w:r>
            <w:r>
              <w:rPr>
                <w:spacing w:val="-1"/>
                <w:sz w:val="16"/>
              </w:rPr>
              <w:t xml:space="preserve"> </w:t>
            </w:r>
            <w:r>
              <w:rPr>
                <w:sz w:val="16"/>
              </w:rPr>
              <w:t>results</w:t>
            </w:r>
            <w:r>
              <w:rPr>
                <w:spacing w:val="-1"/>
                <w:sz w:val="16"/>
              </w:rPr>
              <w:t xml:space="preserve"> </w:t>
            </w:r>
            <w:r>
              <w:rPr>
                <w:sz w:val="16"/>
              </w:rPr>
              <w:t>that you</w:t>
            </w:r>
            <w:r>
              <w:rPr>
                <w:spacing w:val="-1"/>
                <w:sz w:val="16"/>
              </w:rPr>
              <w:t xml:space="preserve"> </w:t>
            </w:r>
            <w:r>
              <w:rPr>
                <w:sz w:val="16"/>
              </w:rPr>
              <w:t>recorded.</w:t>
            </w:r>
            <w:r>
              <w:rPr>
                <w:spacing w:val="35"/>
                <w:sz w:val="16"/>
              </w:rPr>
              <w:t xml:space="preserve"> </w:t>
            </w:r>
            <w:r>
              <w:rPr>
                <w:sz w:val="16"/>
              </w:rPr>
              <w:t>What</w:t>
            </w:r>
            <w:r>
              <w:rPr>
                <w:spacing w:val="-1"/>
                <w:sz w:val="16"/>
              </w:rPr>
              <w:t xml:space="preserve"> </w:t>
            </w:r>
            <w:r>
              <w:rPr>
                <w:sz w:val="16"/>
              </w:rPr>
              <w:t>can</w:t>
            </w:r>
            <w:r>
              <w:rPr>
                <w:spacing w:val="-1"/>
                <w:sz w:val="16"/>
              </w:rPr>
              <w:t xml:space="preserve"> </w:t>
            </w:r>
            <w:r>
              <w:rPr>
                <w:sz w:val="16"/>
              </w:rPr>
              <w:t>you</w:t>
            </w:r>
            <w:r>
              <w:rPr>
                <w:spacing w:val="-1"/>
                <w:sz w:val="16"/>
              </w:rPr>
              <w:t xml:space="preserve"> </w:t>
            </w:r>
            <w:r>
              <w:rPr>
                <w:sz w:val="16"/>
              </w:rPr>
              <w:t>do to</w:t>
            </w:r>
            <w:r>
              <w:rPr>
                <w:spacing w:val="-1"/>
                <w:sz w:val="16"/>
              </w:rPr>
              <w:t xml:space="preserve"> </w:t>
            </w:r>
            <w:r>
              <w:rPr>
                <w:sz w:val="16"/>
              </w:rPr>
              <w:t>help</w:t>
            </w:r>
            <w:r>
              <w:rPr>
                <w:spacing w:val="-1"/>
                <w:sz w:val="16"/>
              </w:rPr>
              <w:t xml:space="preserve"> </w:t>
            </w:r>
            <w:r>
              <w:rPr>
                <w:sz w:val="16"/>
              </w:rPr>
              <w:t>students improve</w:t>
            </w:r>
            <w:r>
              <w:rPr>
                <w:spacing w:val="-1"/>
                <w:sz w:val="16"/>
              </w:rPr>
              <w:t xml:space="preserve"> </w:t>
            </w:r>
            <w:r>
              <w:rPr>
                <w:sz w:val="16"/>
              </w:rPr>
              <w:t>in</w:t>
            </w:r>
            <w:r>
              <w:rPr>
                <w:spacing w:val="-1"/>
                <w:sz w:val="16"/>
              </w:rPr>
              <w:t xml:space="preserve"> </w:t>
            </w:r>
            <w:r>
              <w:rPr>
                <w:sz w:val="16"/>
              </w:rPr>
              <w:t>those</w:t>
            </w:r>
            <w:r>
              <w:rPr>
                <w:spacing w:val="-1"/>
                <w:sz w:val="16"/>
              </w:rPr>
              <w:t xml:space="preserve"> </w:t>
            </w:r>
            <w:r>
              <w:rPr>
                <w:sz w:val="16"/>
              </w:rPr>
              <w:t>areas identified as</w:t>
            </w:r>
            <w:r>
              <w:rPr>
                <w:spacing w:val="-1"/>
                <w:sz w:val="16"/>
              </w:rPr>
              <w:t xml:space="preserve"> </w:t>
            </w:r>
            <w:r>
              <w:rPr>
                <w:sz w:val="16"/>
              </w:rPr>
              <w:t>barriers?</w:t>
            </w:r>
          </w:p>
        </w:tc>
      </w:tr>
      <w:tr w:rsidR="00060A6F">
        <w:trPr>
          <w:trHeight w:val="321"/>
        </w:trPr>
        <w:tc>
          <w:tcPr>
            <w:tcW w:w="12955" w:type="dxa"/>
          </w:tcPr>
          <w:p w:rsidR="00060A6F" w:rsidRDefault="00280855">
            <w:pPr>
              <w:pStyle w:val="TableParagraph"/>
              <w:spacing w:before="63"/>
              <w:rPr>
                <w:sz w:val="16"/>
              </w:rPr>
            </w:pPr>
            <w:r>
              <w:rPr>
                <w:sz w:val="16"/>
              </w:rPr>
              <w:t>Outcomes</w:t>
            </w:r>
            <w:r>
              <w:rPr>
                <w:spacing w:val="-4"/>
                <w:sz w:val="16"/>
              </w:rPr>
              <w:t xml:space="preserve"> </w:t>
            </w:r>
            <w:r>
              <w:rPr>
                <w:sz w:val="16"/>
              </w:rPr>
              <w:t>(section</w:t>
            </w:r>
            <w:r>
              <w:rPr>
                <w:spacing w:val="-4"/>
                <w:sz w:val="16"/>
              </w:rPr>
              <w:t xml:space="preserve"> </w:t>
            </w:r>
            <w:r>
              <w:rPr>
                <w:sz w:val="16"/>
              </w:rPr>
              <w:t>4)</w:t>
            </w:r>
            <w:r>
              <w:rPr>
                <w:spacing w:val="-4"/>
                <w:sz w:val="16"/>
              </w:rPr>
              <w:t xml:space="preserve"> </w:t>
            </w:r>
            <w:r>
              <w:rPr>
                <w:sz w:val="16"/>
              </w:rPr>
              <w:t>difficult</w:t>
            </w:r>
            <w:r>
              <w:rPr>
                <w:spacing w:val="29"/>
                <w:sz w:val="16"/>
              </w:rPr>
              <w:t xml:space="preserve"> </w:t>
            </w:r>
            <w:r>
              <w:rPr>
                <w:sz w:val="16"/>
              </w:rPr>
              <w:t>to</w:t>
            </w:r>
            <w:r>
              <w:rPr>
                <w:spacing w:val="-4"/>
                <w:sz w:val="16"/>
              </w:rPr>
              <w:t xml:space="preserve"> </w:t>
            </w:r>
            <w:r>
              <w:rPr>
                <w:sz w:val="16"/>
              </w:rPr>
              <w:t>clearly</w:t>
            </w:r>
            <w:r>
              <w:rPr>
                <w:spacing w:val="-3"/>
                <w:sz w:val="16"/>
              </w:rPr>
              <w:t xml:space="preserve"> </w:t>
            </w:r>
            <w:r>
              <w:rPr>
                <w:sz w:val="16"/>
              </w:rPr>
              <w:t>connect</w:t>
            </w:r>
            <w:r>
              <w:rPr>
                <w:spacing w:val="-4"/>
                <w:sz w:val="16"/>
              </w:rPr>
              <w:t xml:space="preserve"> </w:t>
            </w:r>
            <w:r>
              <w:rPr>
                <w:sz w:val="16"/>
              </w:rPr>
              <w:t>to</w:t>
            </w:r>
            <w:r>
              <w:rPr>
                <w:spacing w:val="-4"/>
                <w:sz w:val="16"/>
              </w:rPr>
              <w:t xml:space="preserve"> </w:t>
            </w:r>
            <w:r>
              <w:rPr>
                <w:sz w:val="16"/>
              </w:rPr>
              <w:t>(section</w:t>
            </w:r>
            <w:r>
              <w:rPr>
                <w:spacing w:val="-4"/>
                <w:sz w:val="16"/>
              </w:rPr>
              <w:t xml:space="preserve"> </w:t>
            </w:r>
            <w:r>
              <w:rPr>
                <w:sz w:val="16"/>
              </w:rPr>
              <w:t>5)</w:t>
            </w:r>
            <w:r>
              <w:rPr>
                <w:spacing w:val="-3"/>
                <w:sz w:val="16"/>
              </w:rPr>
              <w:t xml:space="preserve"> </w:t>
            </w:r>
            <w:r>
              <w:rPr>
                <w:sz w:val="16"/>
              </w:rPr>
              <w:t>assessment</w:t>
            </w:r>
            <w:r>
              <w:rPr>
                <w:spacing w:val="-4"/>
                <w:sz w:val="16"/>
              </w:rPr>
              <w:t xml:space="preserve"> </w:t>
            </w:r>
            <w:r>
              <w:rPr>
                <w:sz w:val="16"/>
              </w:rPr>
              <w:t>results</w:t>
            </w:r>
            <w:r>
              <w:rPr>
                <w:spacing w:val="-4"/>
                <w:sz w:val="16"/>
              </w:rPr>
              <w:t xml:space="preserve"> </w:t>
            </w:r>
            <w:r>
              <w:rPr>
                <w:sz w:val="16"/>
              </w:rPr>
              <w:t>and</w:t>
            </w:r>
            <w:r>
              <w:rPr>
                <w:spacing w:val="-4"/>
                <w:sz w:val="16"/>
              </w:rPr>
              <w:t xml:space="preserve"> </w:t>
            </w:r>
            <w:r>
              <w:rPr>
                <w:sz w:val="16"/>
              </w:rPr>
              <w:t>recommendation.</w:t>
            </w:r>
          </w:p>
        </w:tc>
      </w:tr>
      <w:tr w:rsidR="00060A6F">
        <w:trPr>
          <w:trHeight w:val="321"/>
        </w:trPr>
        <w:tc>
          <w:tcPr>
            <w:tcW w:w="12955" w:type="dxa"/>
          </w:tcPr>
          <w:p w:rsidR="00060A6F" w:rsidRDefault="00280855">
            <w:pPr>
              <w:pStyle w:val="TableParagraph"/>
              <w:spacing w:before="63"/>
              <w:rPr>
                <w:sz w:val="16"/>
              </w:rPr>
            </w:pPr>
            <w:r>
              <w:rPr>
                <w:sz w:val="16"/>
              </w:rPr>
              <w:t>Overall,</w:t>
            </w:r>
            <w:r>
              <w:rPr>
                <w:spacing w:val="-5"/>
                <w:sz w:val="16"/>
              </w:rPr>
              <w:t xml:space="preserve"> </w:t>
            </w:r>
            <w:r>
              <w:rPr>
                <w:sz w:val="16"/>
              </w:rPr>
              <w:t>good</w:t>
            </w:r>
            <w:r>
              <w:rPr>
                <w:spacing w:val="-4"/>
                <w:sz w:val="16"/>
              </w:rPr>
              <w:t xml:space="preserve"> </w:t>
            </w:r>
            <w:r>
              <w:rPr>
                <w:sz w:val="16"/>
              </w:rPr>
              <w:t>assessment!</w:t>
            </w:r>
          </w:p>
        </w:tc>
      </w:tr>
      <w:tr w:rsidR="00060A6F">
        <w:trPr>
          <w:trHeight w:val="479"/>
        </w:trPr>
        <w:tc>
          <w:tcPr>
            <w:tcW w:w="12955" w:type="dxa"/>
          </w:tcPr>
          <w:p w:rsidR="00060A6F" w:rsidRDefault="00280855">
            <w:pPr>
              <w:pStyle w:val="TableParagraph"/>
              <w:spacing w:before="140"/>
              <w:rPr>
                <w:sz w:val="16"/>
              </w:rPr>
            </w:pPr>
            <w:r>
              <w:rPr>
                <w:sz w:val="16"/>
              </w:rPr>
              <w:t>Outcomes</w:t>
            </w:r>
            <w:r>
              <w:rPr>
                <w:spacing w:val="-3"/>
                <w:sz w:val="16"/>
              </w:rPr>
              <w:t xml:space="preserve"> </w:t>
            </w:r>
            <w:r>
              <w:rPr>
                <w:sz w:val="16"/>
              </w:rPr>
              <w:t>are</w:t>
            </w:r>
            <w:r>
              <w:rPr>
                <w:spacing w:val="-3"/>
                <w:sz w:val="16"/>
              </w:rPr>
              <w:t xml:space="preserve"> </w:t>
            </w:r>
            <w:r>
              <w:rPr>
                <w:sz w:val="16"/>
              </w:rPr>
              <w:t>very</w:t>
            </w:r>
            <w:r>
              <w:rPr>
                <w:spacing w:val="-3"/>
                <w:sz w:val="16"/>
              </w:rPr>
              <w:t xml:space="preserve"> </w:t>
            </w:r>
            <w:r>
              <w:rPr>
                <w:sz w:val="16"/>
              </w:rPr>
              <w:t>well</w:t>
            </w:r>
            <w:r>
              <w:rPr>
                <w:spacing w:val="-3"/>
                <w:sz w:val="16"/>
              </w:rPr>
              <w:t xml:space="preserve"> </w:t>
            </w:r>
            <w:r>
              <w:rPr>
                <w:sz w:val="16"/>
              </w:rPr>
              <w:t>explained,</w:t>
            </w:r>
            <w:r>
              <w:rPr>
                <w:spacing w:val="-3"/>
                <w:sz w:val="16"/>
              </w:rPr>
              <w:t xml:space="preserve"> </w:t>
            </w:r>
            <w:r>
              <w:rPr>
                <w:sz w:val="16"/>
              </w:rPr>
              <w:t>I</w:t>
            </w:r>
            <w:r>
              <w:rPr>
                <w:spacing w:val="-2"/>
                <w:sz w:val="16"/>
              </w:rPr>
              <w:t xml:space="preserve"> </w:t>
            </w:r>
            <w:r>
              <w:rPr>
                <w:sz w:val="16"/>
              </w:rPr>
              <w:t>feel</w:t>
            </w:r>
            <w:r>
              <w:rPr>
                <w:spacing w:val="-3"/>
                <w:sz w:val="16"/>
              </w:rPr>
              <w:t xml:space="preserve"> </w:t>
            </w:r>
            <w:r>
              <w:rPr>
                <w:sz w:val="16"/>
              </w:rPr>
              <w:t>might</w:t>
            </w:r>
            <w:r>
              <w:rPr>
                <w:spacing w:val="-3"/>
                <w:sz w:val="16"/>
              </w:rPr>
              <w:t xml:space="preserve"> </w:t>
            </w:r>
            <w:r>
              <w:rPr>
                <w:sz w:val="16"/>
              </w:rPr>
              <w:t>be</w:t>
            </w:r>
            <w:r>
              <w:rPr>
                <w:spacing w:val="-3"/>
                <w:sz w:val="16"/>
              </w:rPr>
              <w:t xml:space="preserve"> </w:t>
            </w:r>
            <w:r>
              <w:rPr>
                <w:sz w:val="16"/>
              </w:rPr>
              <w:t>more</w:t>
            </w:r>
            <w:r>
              <w:rPr>
                <w:spacing w:val="-3"/>
                <w:sz w:val="16"/>
              </w:rPr>
              <w:t xml:space="preserve"> </w:t>
            </w:r>
            <w:r>
              <w:rPr>
                <w:sz w:val="16"/>
              </w:rPr>
              <w:t>to</w:t>
            </w:r>
            <w:r>
              <w:rPr>
                <w:spacing w:val="-3"/>
                <w:sz w:val="16"/>
              </w:rPr>
              <w:t xml:space="preserve"> </w:t>
            </w:r>
            <w:r>
              <w:rPr>
                <w:sz w:val="16"/>
              </w:rPr>
              <w:t>assess.</w:t>
            </w:r>
            <w:r>
              <w:rPr>
                <w:spacing w:val="-2"/>
                <w:sz w:val="16"/>
              </w:rPr>
              <w:t xml:space="preserve"> </w:t>
            </w:r>
            <w:r>
              <w:rPr>
                <w:sz w:val="16"/>
              </w:rPr>
              <w:t>2.</w:t>
            </w:r>
            <w:r>
              <w:rPr>
                <w:spacing w:val="-3"/>
                <w:sz w:val="16"/>
              </w:rPr>
              <w:t xml:space="preserve"> </w:t>
            </w:r>
            <w:r>
              <w:rPr>
                <w:sz w:val="16"/>
              </w:rPr>
              <w:t>I</w:t>
            </w:r>
            <w:r>
              <w:rPr>
                <w:spacing w:val="-3"/>
                <w:sz w:val="16"/>
              </w:rPr>
              <w:t xml:space="preserve"> </w:t>
            </w:r>
            <w:r>
              <w:rPr>
                <w:sz w:val="16"/>
              </w:rPr>
              <w:t>think</w:t>
            </w:r>
            <w:r>
              <w:rPr>
                <w:spacing w:val="-3"/>
                <w:sz w:val="16"/>
              </w:rPr>
              <w:t xml:space="preserve"> </w:t>
            </w:r>
            <w:r>
              <w:rPr>
                <w:sz w:val="16"/>
              </w:rPr>
              <w:t>he</w:t>
            </w:r>
            <w:r>
              <w:rPr>
                <w:spacing w:val="-3"/>
                <w:sz w:val="16"/>
              </w:rPr>
              <w:t xml:space="preserve"> </w:t>
            </w:r>
            <w:r>
              <w:rPr>
                <w:sz w:val="16"/>
              </w:rPr>
              <w:t>needs</w:t>
            </w:r>
            <w:r>
              <w:rPr>
                <w:spacing w:val="-2"/>
                <w:sz w:val="16"/>
              </w:rPr>
              <w:t xml:space="preserve"> </w:t>
            </w:r>
            <w:r>
              <w:rPr>
                <w:sz w:val="16"/>
              </w:rPr>
              <w:t>to</w:t>
            </w:r>
            <w:r>
              <w:rPr>
                <w:spacing w:val="-3"/>
                <w:sz w:val="16"/>
              </w:rPr>
              <w:t xml:space="preserve"> </w:t>
            </w:r>
            <w:r>
              <w:rPr>
                <w:sz w:val="16"/>
              </w:rPr>
              <w:t>connect</w:t>
            </w:r>
            <w:r>
              <w:rPr>
                <w:spacing w:val="-3"/>
                <w:sz w:val="16"/>
              </w:rPr>
              <w:t xml:space="preserve"> </w:t>
            </w:r>
            <w:r>
              <w:rPr>
                <w:sz w:val="16"/>
              </w:rPr>
              <w:t>request</w:t>
            </w:r>
            <w:r>
              <w:rPr>
                <w:spacing w:val="-3"/>
                <w:sz w:val="16"/>
              </w:rPr>
              <w:t xml:space="preserve"> </w:t>
            </w:r>
            <w:r>
              <w:rPr>
                <w:sz w:val="16"/>
              </w:rPr>
              <w:t>to</w:t>
            </w:r>
            <w:r>
              <w:rPr>
                <w:spacing w:val="-3"/>
                <w:sz w:val="16"/>
              </w:rPr>
              <w:t xml:space="preserve"> </w:t>
            </w:r>
            <w:r>
              <w:rPr>
                <w:sz w:val="16"/>
              </w:rPr>
              <w:t>which</w:t>
            </w:r>
            <w:r>
              <w:rPr>
                <w:spacing w:val="-3"/>
                <w:sz w:val="16"/>
              </w:rPr>
              <w:t xml:space="preserve"> </w:t>
            </w:r>
            <w:r>
              <w:rPr>
                <w:sz w:val="16"/>
              </w:rPr>
              <w:t>outcome</w:t>
            </w:r>
            <w:r>
              <w:rPr>
                <w:spacing w:val="-2"/>
                <w:sz w:val="16"/>
              </w:rPr>
              <w:t xml:space="preserve"> </w:t>
            </w:r>
            <w:r>
              <w:rPr>
                <w:sz w:val="16"/>
              </w:rPr>
              <w:t>he</w:t>
            </w:r>
            <w:r>
              <w:rPr>
                <w:spacing w:val="-4"/>
                <w:sz w:val="16"/>
              </w:rPr>
              <w:t xml:space="preserve"> </w:t>
            </w:r>
            <w:r>
              <w:rPr>
                <w:sz w:val="16"/>
              </w:rPr>
              <w:t>is</w:t>
            </w:r>
            <w:r>
              <w:rPr>
                <w:spacing w:val="-3"/>
                <w:sz w:val="16"/>
              </w:rPr>
              <w:t xml:space="preserve"> </w:t>
            </w:r>
            <w:r>
              <w:rPr>
                <w:sz w:val="16"/>
              </w:rPr>
              <w:t>requesting.</w:t>
            </w:r>
          </w:p>
        </w:tc>
      </w:tr>
      <w:tr w:rsidR="00060A6F">
        <w:trPr>
          <w:trHeight w:val="316"/>
        </w:trPr>
        <w:tc>
          <w:tcPr>
            <w:tcW w:w="12955" w:type="dxa"/>
          </w:tcPr>
          <w:p w:rsidR="00060A6F" w:rsidRDefault="00280855">
            <w:pPr>
              <w:pStyle w:val="TableParagraph"/>
              <w:spacing w:before="63"/>
              <w:rPr>
                <w:sz w:val="16"/>
              </w:rPr>
            </w:pPr>
            <w:r>
              <w:rPr>
                <w:sz w:val="16"/>
              </w:rPr>
              <w:t>Great</w:t>
            </w:r>
            <w:r>
              <w:rPr>
                <w:spacing w:val="-3"/>
                <w:sz w:val="16"/>
              </w:rPr>
              <w:t xml:space="preserve"> </w:t>
            </w:r>
            <w:r>
              <w:rPr>
                <w:sz w:val="16"/>
              </w:rPr>
              <w:t>Job!</w:t>
            </w:r>
          </w:p>
        </w:tc>
      </w:tr>
      <w:tr w:rsidR="00060A6F">
        <w:trPr>
          <w:trHeight w:val="321"/>
        </w:trPr>
        <w:tc>
          <w:tcPr>
            <w:tcW w:w="12955" w:type="dxa"/>
          </w:tcPr>
          <w:p w:rsidR="00060A6F" w:rsidRDefault="00280855">
            <w:pPr>
              <w:pStyle w:val="TableParagraph"/>
              <w:spacing w:before="63"/>
              <w:rPr>
                <w:sz w:val="16"/>
              </w:rPr>
            </w:pPr>
            <w:r>
              <w:rPr>
                <w:sz w:val="16"/>
              </w:rPr>
              <w:t>Outcomes:</w:t>
            </w:r>
            <w:r>
              <w:rPr>
                <w:spacing w:val="-4"/>
                <w:sz w:val="16"/>
              </w:rPr>
              <w:t xml:space="preserve"> </w:t>
            </w:r>
            <w:r>
              <w:rPr>
                <w:sz w:val="16"/>
              </w:rPr>
              <w:t>Love</w:t>
            </w:r>
            <w:r>
              <w:rPr>
                <w:spacing w:val="-4"/>
                <w:sz w:val="16"/>
              </w:rPr>
              <w:t xml:space="preserve"> </w:t>
            </w:r>
            <w:r>
              <w:rPr>
                <w:sz w:val="16"/>
              </w:rPr>
              <w:t>the</w:t>
            </w:r>
            <w:r>
              <w:rPr>
                <w:spacing w:val="-4"/>
                <w:sz w:val="16"/>
              </w:rPr>
              <w:t xml:space="preserve"> </w:t>
            </w:r>
            <w:r>
              <w:rPr>
                <w:sz w:val="16"/>
              </w:rPr>
              <w:t>creativity!</w:t>
            </w:r>
          </w:p>
        </w:tc>
      </w:tr>
      <w:tr w:rsidR="00060A6F">
        <w:trPr>
          <w:trHeight w:val="321"/>
        </w:trPr>
        <w:tc>
          <w:tcPr>
            <w:tcW w:w="12955" w:type="dxa"/>
          </w:tcPr>
          <w:p w:rsidR="00060A6F" w:rsidRDefault="00280855">
            <w:pPr>
              <w:pStyle w:val="TableParagraph"/>
              <w:spacing w:before="63"/>
              <w:rPr>
                <w:sz w:val="16"/>
              </w:rPr>
            </w:pPr>
            <w:r>
              <w:rPr>
                <w:sz w:val="16"/>
              </w:rPr>
              <w:t>Methods:</w:t>
            </w:r>
            <w:r>
              <w:rPr>
                <w:spacing w:val="-4"/>
                <w:sz w:val="16"/>
              </w:rPr>
              <w:t xml:space="preserve"> </w:t>
            </w:r>
            <w:r>
              <w:rPr>
                <w:sz w:val="16"/>
              </w:rPr>
              <w:t>#1-</w:t>
            </w:r>
            <w:r>
              <w:rPr>
                <w:spacing w:val="-3"/>
                <w:sz w:val="16"/>
              </w:rPr>
              <w:t xml:space="preserve"> </w:t>
            </w:r>
            <w:r>
              <w:rPr>
                <w:sz w:val="16"/>
              </w:rPr>
              <w:t>List</w:t>
            </w:r>
            <w:r>
              <w:rPr>
                <w:spacing w:val="-4"/>
                <w:sz w:val="16"/>
              </w:rPr>
              <w:t xml:space="preserve"> </w:t>
            </w:r>
            <w:r>
              <w:rPr>
                <w:sz w:val="16"/>
              </w:rPr>
              <w:t>methods</w:t>
            </w:r>
            <w:r>
              <w:rPr>
                <w:spacing w:val="-3"/>
                <w:sz w:val="16"/>
              </w:rPr>
              <w:t xml:space="preserve"> </w:t>
            </w:r>
            <w:r>
              <w:rPr>
                <w:sz w:val="16"/>
              </w:rPr>
              <w:t>for</w:t>
            </w:r>
            <w:r>
              <w:rPr>
                <w:spacing w:val="-4"/>
                <w:sz w:val="16"/>
              </w:rPr>
              <w:t xml:space="preserve"> </w:t>
            </w:r>
            <w:r>
              <w:rPr>
                <w:sz w:val="16"/>
              </w:rPr>
              <w:t>assessing.</w:t>
            </w:r>
          </w:p>
        </w:tc>
      </w:tr>
      <w:tr w:rsidR="00060A6F">
        <w:trPr>
          <w:trHeight w:val="321"/>
        </w:trPr>
        <w:tc>
          <w:tcPr>
            <w:tcW w:w="12955" w:type="dxa"/>
          </w:tcPr>
          <w:p w:rsidR="00060A6F" w:rsidRDefault="00280855">
            <w:pPr>
              <w:pStyle w:val="TableParagraph"/>
              <w:spacing w:before="63"/>
              <w:rPr>
                <w:sz w:val="16"/>
              </w:rPr>
            </w:pPr>
            <w:r>
              <w:rPr>
                <w:sz w:val="16"/>
              </w:rPr>
              <w:t>#2-</w:t>
            </w:r>
            <w:r>
              <w:rPr>
                <w:spacing w:val="-3"/>
                <w:sz w:val="16"/>
              </w:rPr>
              <w:t xml:space="preserve"> </w:t>
            </w:r>
            <w:r>
              <w:rPr>
                <w:sz w:val="16"/>
              </w:rPr>
              <w:t>Set</w:t>
            </w:r>
            <w:r>
              <w:rPr>
                <w:spacing w:val="-3"/>
                <w:sz w:val="16"/>
              </w:rPr>
              <w:t xml:space="preserve"> </w:t>
            </w:r>
            <w:r>
              <w:rPr>
                <w:sz w:val="16"/>
              </w:rPr>
              <w:t>up</w:t>
            </w:r>
            <w:r>
              <w:rPr>
                <w:spacing w:val="-3"/>
                <w:sz w:val="16"/>
              </w:rPr>
              <w:t xml:space="preserve"> </w:t>
            </w:r>
            <w:r>
              <w:rPr>
                <w:sz w:val="16"/>
              </w:rPr>
              <w:t>a</w:t>
            </w:r>
            <w:r>
              <w:rPr>
                <w:spacing w:val="-3"/>
                <w:sz w:val="16"/>
              </w:rPr>
              <w:t xml:space="preserve"> </w:t>
            </w:r>
            <w:r>
              <w:rPr>
                <w:sz w:val="16"/>
              </w:rPr>
              <w:t>rubric</w:t>
            </w:r>
            <w:r>
              <w:rPr>
                <w:spacing w:val="-3"/>
                <w:sz w:val="16"/>
              </w:rPr>
              <w:t xml:space="preserve"> </w:t>
            </w:r>
            <w:r>
              <w:rPr>
                <w:sz w:val="16"/>
              </w:rPr>
              <w:t>or</w:t>
            </w:r>
            <w:r>
              <w:rPr>
                <w:spacing w:val="-2"/>
                <w:sz w:val="16"/>
              </w:rPr>
              <w:t xml:space="preserve"> </w:t>
            </w:r>
            <w:r>
              <w:rPr>
                <w:sz w:val="16"/>
              </w:rPr>
              <w:t>some</w:t>
            </w:r>
            <w:r>
              <w:rPr>
                <w:spacing w:val="-3"/>
                <w:sz w:val="16"/>
              </w:rPr>
              <w:t xml:space="preserve"> </w:t>
            </w:r>
            <w:r>
              <w:rPr>
                <w:sz w:val="16"/>
              </w:rPr>
              <w:t>way</w:t>
            </w:r>
            <w:r>
              <w:rPr>
                <w:spacing w:val="-3"/>
                <w:sz w:val="16"/>
              </w:rPr>
              <w:t xml:space="preserve"> </w:t>
            </w:r>
            <w:r>
              <w:rPr>
                <w:sz w:val="16"/>
              </w:rPr>
              <w:t>to</w:t>
            </w:r>
            <w:r>
              <w:rPr>
                <w:spacing w:val="-3"/>
                <w:sz w:val="16"/>
              </w:rPr>
              <w:t xml:space="preserve"> </w:t>
            </w:r>
            <w:r>
              <w:rPr>
                <w:sz w:val="16"/>
              </w:rPr>
              <w:t>measure</w:t>
            </w:r>
            <w:r>
              <w:rPr>
                <w:spacing w:val="-3"/>
                <w:sz w:val="16"/>
              </w:rPr>
              <w:t xml:space="preserve"> </w:t>
            </w:r>
            <w:r>
              <w:rPr>
                <w:sz w:val="16"/>
              </w:rPr>
              <w:t>interviews.</w:t>
            </w:r>
            <w:r>
              <w:rPr>
                <w:spacing w:val="-2"/>
                <w:sz w:val="16"/>
              </w:rPr>
              <w:t xml:space="preserve"> </w:t>
            </w:r>
            <w:r>
              <w:rPr>
                <w:sz w:val="16"/>
              </w:rPr>
              <w:t>#3-</w:t>
            </w:r>
            <w:r>
              <w:rPr>
                <w:spacing w:val="-3"/>
                <w:sz w:val="16"/>
              </w:rPr>
              <w:t xml:space="preserve"> </w:t>
            </w:r>
            <w:r>
              <w:rPr>
                <w:sz w:val="16"/>
              </w:rPr>
              <w:t>Pretest</w:t>
            </w:r>
            <w:r>
              <w:rPr>
                <w:spacing w:val="-3"/>
                <w:sz w:val="16"/>
              </w:rPr>
              <w:t xml:space="preserve"> </w:t>
            </w:r>
            <w:r>
              <w:rPr>
                <w:sz w:val="16"/>
              </w:rPr>
              <w:t>and</w:t>
            </w:r>
            <w:r>
              <w:rPr>
                <w:spacing w:val="-3"/>
                <w:sz w:val="16"/>
              </w:rPr>
              <w:t xml:space="preserve"> </w:t>
            </w:r>
            <w:r>
              <w:rPr>
                <w:sz w:val="16"/>
              </w:rPr>
              <w:t>Posttest?</w:t>
            </w:r>
          </w:p>
        </w:tc>
      </w:tr>
      <w:tr w:rsidR="00060A6F">
        <w:trPr>
          <w:trHeight w:val="316"/>
        </w:trPr>
        <w:tc>
          <w:tcPr>
            <w:tcW w:w="12955" w:type="dxa"/>
          </w:tcPr>
          <w:p w:rsidR="00060A6F" w:rsidRDefault="00280855">
            <w:pPr>
              <w:pStyle w:val="TableParagraph"/>
              <w:spacing w:before="63"/>
              <w:rPr>
                <w:sz w:val="16"/>
              </w:rPr>
            </w:pPr>
            <w:r>
              <w:rPr>
                <w:sz w:val="16"/>
              </w:rPr>
              <w:t>Recommendations:</w:t>
            </w:r>
            <w:r>
              <w:rPr>
                <w:spacing w:val="-4"/>
                <w:sz w:val="16"/>
              </w:rPr>
              <w:t xml:space="preserve"> </w:t>
            </w:r>
            <w:r>
              <w:rPr>
                <w:sz w:val="16"/>
              </w:rPr>
              <w:t>Work</w:t>
            </w:r>
            <w:r>
              <w:rPr>
                <w:spacing w:val="-4"/>
                <w:sz w:val="16"/>
              </w:rPr>
              <w:t xml:space="preserve"> </w:t>
            </w:r>
            <w:r>
              <w:rPr>
                <w:sz w:val="16"/>
              </w:rPr>
              <w:t>out</w:t>
            </w:r>
            <w:r>
              <w:rPr>
                <w:spacing w:val="-4"/>
                <w:sz w:val="16"/>
              </w:rPr>
              <w:t xml:space="preserve"> </w:t>
            </w:r>
            <w:r>
              <w:rPr>
                <w:sz w:val="16"/>
              </w:rPr>
              <w:t>findings</w:t>
            </w:r>
            <w:r>
              <w:rPr>
                <w:spacing w:val="-4"/>
                <w:sz w:val="16"/>
              </w:rPr>
              <w:t xml:space="preserve"> </w:t>
            </w:r>
            <w:r>
              <w:rPr>
                <w:sz w:val="16"/>
              </w:rPr>
              <w:t>to</w:t>
            </w:r>
            <w:r>
              <w:rPr>
                <w:spacing w:val="-4"/>
                <w:sz w:val="16"/>
              </w:rPr>
              <w:t xml:space="preserve"> </w:t>
            </w:r>
            <w:r>
              <w:rPr>
                <w:sz w:val="16"/>
              </w:rPr>
              <w:t>help</w:t>
            </w:r>
            <w:r>
              <w:rPr>
                <w:spacing w:val="-3"/>
                <w:sz w:val="16"/>
              </w:rPr>
              <w:t xml:space="preserve"> </w:t>
            </w:r>
            <w:r>
              <w:rPr>
                <w:sz w:val="16"/>
              </w:rPr>
              <w:t>improve</w:t>
            </w:r>
            <w:r>
              <w:rPr>
                <w:spacing w:val="-4"/>
                <w:sz w:val="16"/>
              </w:rPr>
              <w:t xml:space="preserve"> </w:t>
            </w:r>
            <w:r>
              <w:rPr>
                <w:sz w:val="16"/>
              </w:rPr>
              <w:t>the</w:t>
            </w:r>
            <w:r>
              <w:rPr>
                <w:spacing w:val="-4"/>
                <w:sz w:val="16"/>
              </w:rPr>
              <w:t xml:space="preserve"> </w:t>
            </w:r>
            <w:r>
              <w:rPr>
                <w:sz w:val="16"/>
              </w:rPr>
              <w:t>program.</w:t>
            </w:r>
          </w:p>
        </w:tc>
      </w:tr>
      <w:tr w:rsidR="00060A6F">
        <w:trPr>
          <w:trHeight w:val="321"/>
        </w:trPr>
        <w:tc>
          <w:tcPr>
            <w:tcW w:w="12955" w:type="dxa"/>
          </w:tcPr>
          <w:p w:rsidR="00060A6F" w:rsidRDefault="00280855">
            <w:pPr>
              <w:pStyle w:val="TableParagraph"/>
              <w:spacing w:before="63"/>
              <w:rPr>
                <w:sz w:val="16"/>
              </w:rPr>
            </w:pPr>
            <w:r>
              <w:rPr>
                <w:sz w:val="16"/>
              </w:rPr>
              <w:t>Request:</w:t>
            </w:r>
            <w:r>
              <w:rPr>
                <w:spacing w:val="-4"/>
                <w:sz w:val="16"/>
              </w:rPr>
              <w:t xml:space="preserve"> </w:t>
            </w:r>
            <w:r>
              <w:rPr>
                <w:sz w:val="16"/>
              </w:rPr>
              <w:t>Does</w:t>
            </w:r>
            <w:r>
              <w:rPr>
                <w:spacing w:val="-3"/>
                <w:sz w:val="16"/>
              </w:rPr>
              <w:t xml:space="preserve"> </w:t>
            </w:r>
            <w:r>
              <w:rPr>
                <w:sz w:val="16"/>
              </w:rPr>
              <w:t>not</w:t>
            </w:r>
            <w:r>
              <w:rPr>
                <w:spacing w:val="-3"/>
                <w:sz w:val="16"/>
              </w:rPr>
              <w:t xml:space="preserve"> </w:t>
            </w:r>
            <w:r>
              <w:rPr>
                <w:sz w:val="16"/>
              </w:rPr>
              <w:t>align</w:t>
            </w:r>
            <w:r>
              <w:rPr>
                <w:spacing w:val="-3"/>
                <w:sz w:val="16"/>
              </w:rPr>
              <w:t xml:space="preserve"> </w:t>
            </w:r>
            <w:r>
              <w:rPr>
                <w:sz w:val="16"/>
              </w:rPr>
              <w:t>with</w:t>
            </w:r>
            <w:r>
              <w:rPr>
                <w:spacing w:val="-3"/>
                <w:sz w:val="16"/>
              </w:rPr>
              <w:t xml:space="preserve"> </w:t>
            </w:r>
            <w:r>
              <w:rPr>
                <w:sz w:val="16"/>
              </w:rPr>
              <w:t>findings.</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line="271" w:lineRule="auto"/>
        <w:ind w:left="7321" w:right="4681" w:hanging="582"/>
      </w:pPr>
      <w:r>
        <w:t>Turtle Mountain Community College</w:t>
      </w:r>
      <w:r>
        <w:rPr>
          <w:spacing w:val="-48"/>
        </w:rPr>
        <w:t xml:space="preserve"> </w:t>
      </w:r>
      <w:r>
        <w:t>Annual</w:t>
      </w:r>
      <w:r>
        <w:rPr>
          <w:spacing w:val="-2"/>
        </w:rPr>
        <w:t xml:space="preserve"> </w:t>
      </w:r>
      <w:r>
        <w:t>Assessment</w:t>
      </w:r>
      <w:r>
        <w:rPr>
          <w:spacing w:val="-2"/>
        </w:rPr>
        <w:t xml:space="preserve"> </w:t>
      </w:r>
      <w:r>
        <w:t>Plan</w:t>
      </w:r>
    </w:p>
    <w:p w:rsidR="00060A6F" w:rsidRDefault="00280855">
      <w:pPr>
        <w:spacing w:before="156"/>
        <w:ind w:left="1785"/>
      </w:pPr>
      <w:r>
        <w:rPr>
          <w:b/>
        </w:rPr>
        <w:t>Name</w:t>
      </w:r>
      <w:r>
        <w:rPr>
          <w:b/>
          <w:spacing w:val="-3"/>
        </w:rPr>
        <w:t xml:space="preserve"> </w:t>
      </w:r>
      <w:r>
        <w:t>Roger</w:t>
      </w:r>
      <w:r>
        <w:rPr>
          <w:spacing w:val="-2"/>
        </w:rPr>
        <w:t xml:space="preserve"> </w:t>
      </w:r>
      <w:r>
        <w:t>Ross</w:t>
      </w:r>
    </w:p>
    <w:p w:rsidR="00060A6F" w:rsidRDefault="00060A6F">
      <w:pPr>
        <w:pStyle w:val="BodyText"/>
        <w:spacing w:before="1"/>
        <w:rPr>
          <w:sz w:val="18"/>
        </w:rPr>
      </w:pPr>
    </w:p>
    <w:p w:rsidR="00060A6F" w:rsidRDefault="00280855">
      <w:pPr>
        <w:spacing w:before="101"/>
        <w:ind w:left="1767"/>
      </w:pPr>
      <w:r>
        <w:rPr>
          <w:b/>
        </w:rPr>
        <w:t>Area</w:t>
      </w:r>
      <w:r>
        <w:rPr>
          <w:b/>
          <w:spacing w:val="-5"/>
        </w:rPr>
        <w:t xml:space="preserve"> </w:t>
      </w:r>
      <w:r>
        <w:rPr>
          <w:b/>
        </w:rPr>
        <w:t>of</w:t>
      </w:r>
      <w:r>
        <w:rPr>
          <w:b/>
          <w:spacing w:val="-3"/>
        </w:rPr>
        <w:t xml:space="preserve"> </w:t>
      </w:r>
      <w:r>
        <w:rPr>
          <w:b/>
        </w:rPr>
        <w:t>Assessment</w:t>
      </w:r>
      <w:r>
        <w:t>:</w:t>
      </w:r>
      <w:r>
        <w:rPr>
          <w:spacing w:val="-4"/>
        </w:rPr>
        <w:t xml:space="preserve"> </w:t>
      </w:r>
      <w:r>
        <w:t>Health</w:t>
      </w:r>
      <w:r>
        <w:rPr>
          <w:spacing w:val="-4"/>
        </w:rPr>
        <w:t xml:space="preserve"> </w:t>
      </w:r>
      <w:r>
        <w:t>&amp;</w:t>
      </w:r>
      <w:r>
        <w:rPr>
          <w:spacing w:val="-4"/>
        </w:rPr>
        <w:t xml:space="preserve"> </w:t>
      </w:r>
      <w:r>
        <w:t>Fitness</w:t>
      </w:r>
      <w:r>
        <w:rPr>
          <w:spacing w:val="-4"/>
        </w:rPr>
        <w:t xml:space="preserve"> </w:t>
      </w:r>
      <w:r>
        <w:t>Technician</w:t>
      </w:r>
      <w:r>
        <w:rPr>
          <w:spacing w:val="-4"/>
        </w:rPr>
        <w:t xml:space="preserve"> </w:t>
      </w:r>
      <w:r>
        <w:t>AAS</w:t>
      </w:r>
      <w:r>
        <w:rPr>
          <w:spacing w:val="-4"/>
        </w:rPr>
        <w:t xml:space="preserve"> </w:t>
      </w:r>
      <w:r>
        <w:t>Degree</w:t>
      </w:r>
      <w:r>
        <w:rPr>
          <w:spacing w:val="-4"/>
        </w:rPr>
        <w:t xml:space="preserve"> </w:t>
      </w:r>
      <w:r>
        <w:rPr>
          <w:b/>
        </w:rPr>
        <w:t>Academic</w:t>
      </w:r>
      <w:r>
        <w:rPr>
          <w:b/>
          <w:spacing w:val="-4"/>
        </w:rPr>
        <w:t xml:space="preserve"> </w:t>
      </w:r>
      <w:r>
        <w:rPr>
          <w:b/>
        </w:rPr>
        <w:t>Year</w:t>
      </w:r>
      <w:r>
        <w:t>:</w:t>
      </w:r>
      <w:r>
        <w:rPr>
          <w:spacing w:val="-4"/>
        </w:rPr>
        <w:t xml:space="preserve"> </w:t>
      </w:r>
      <w:r>
        <w:t>Spring</w:t>
      </w:r>
      <w:r>
        <w:rPr>
          <w:spacing w:val="-4"/>
        </w:rPr>
        <w:t xml:space="preserve"> </w:t>
      </w:r>
      <w:r>
        <w:t>2021-2022</w:t>
      </w:r>
      <w:r>
        <w:rPr>
          <w:spacing w:val="-4"/>
        </w:rPr>
        <w:t xml:space="preserve"> </w:t>
      </w:r>
      <w:r>
        <w:t>Submission</w:t>
      </w:r>
      <w:r>
        <w:rPr>
          <w:spacing w:val="-4"/>
        </w:rPr>
        <w:t xml:space="preserve"> </w:t>
      </w:r>
      <w:r>
        <w:t>Purpose:</w:t>
      </w:r>
    </w:p>
    <w:p w:rsidR="00060A6F" w:rsidRDefault="00060A6F">
      <w:pPr>
        <w:pStyle w:val="BodyText"/>
        <w:spacing w:before="1"/>
        <w:rPr>
          <w:sz w:val="22"/>
        </w:rPr>
      </w:pPr>
    </w:p>
    <w:p w:rsidR="00060A6F" w:rsidRDefault="00280855">
      <w:pPr>
        <w:tabs>
          <w:tab w:val="left" w:pos="2101"/>
        </w:tabs>
        <w:ind w:left="1773"/>
      </w:pPr>
      <w:r>
        <w:rPr>
          <w:rFonts w:ascii="Times New Roman"/>
          <w:u w:val="single"/>
        </w:rPr>
        <w:t xml:space="preserve"> </w:t>
      </w:r>
      <w:r>
        <w:rPr>
          <w:rFonts w:ascii="Times New Roman"/>
          <w:u w:val="single"/>
        </w:rPr>
        <w:tab/>
      </w:r>
      <w:r>
        <w:t>Initial</w:t>
      </w:r>
      <w:r>
        <w:rPr>
          <w:spacing w:val="-3"/>
        </w:rPr>
        <w:t xml:space="preserve"> </w:t>
      </w:r>
      <w:r>
        <w:t>Assessment</w:t>
      </w:r>
      <w:r>
        <w:rPr>
          <w:spacing w:val="-3"/>
        </w:rPr>
        <w:t xml:space="preserve"> </w:t>
      </w:r>
      <w:r>
        <w:t>Plan</w:t>
      </w:r>
      <w:r>
        <w:rPr>
          <w:spacing w:val="-4"/>
        </w:rPr>
        <w:t xml:space="preserve"> </w:t>
      </w:r>
      <w:r>
        <w:t>_X</w:t>
      </w:r>
      <w:r>
        <w:rPr>
          <w:u w:val="single"/>
        </w:rPr>
        <w:t xml:space="preserve">  </w:t>
      </w:r>
      <w:r>
        <w:rPr>
          <w:spacing w:val="10"/>
          <w:u w:val="single"/>
        </w:rPr>
        <w:t xml:space="preserve"> </w:t>
      </w:r>
      <w:r>
        <w:t>Year-End</w:t>
      </w:r>
      <w:r>
        <w:rPr>
          <w:spacing w:val="-3"/>
        </w:rPr>
        <w:t xml:space="preserve"> </w:t>
      </w:r>
      <w:r>
        <w:t>Submission</w:t>
      </w:r>
    </w:p>
    <w:p w:rsidR="00060A6F" w:rsidRDefault="005352E6">
      <w:pPr>
        <w:pStyle w:val="BodyText"/>
        <w:spacing w:before="11"/>
        <w:rPr>
          <w:sz w:val="19"/>
        </w:rPr>
      </w:pPr>
      <w:r>
        <w:rPr>
          <w:noProof/>
        </w:rPr>
        <mc:AlternateContent>
          <mc:Choice Requires="wps">
            <w:drawing>
              <wp:anchor distT="0" distB="0" distL="0" distR="0" simplePos="0" relativeHeight="487610880" behindDoc="1" locked="0" layoutInCell="1" allowOverlap="1">
                <wp:simplePos x="0" y="0"/>
                <wp:positionH relativeFrom="page">
                  <wp:posOffset>920750</wp:posOffset>
                </wp:positionH>
                <wp:positionV relativeFrom="paragraph">
                  <wp:posOffset>175895</wp:posOffset>
                </wp:positionV>
                <wp:extent cx="4300855" cy="350520"/>
                <wp:effectExtent l="0" t="0" r="0" b="0"/>
                <wp:wrapTopAndBottom/>
                <wp:docPr id="64"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3505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666"/>
                              </w:tabs>
                              <w:spacing w:before="102"/>
                              <w:ind w:left="207"/>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3"/>
                              </w:rPr>
                              <w:t xml:space="preserve"> </w:t>
                            </w:r>
                            <w:r>
                              <w:t>students</w:t>
                            </w:r>
                            <w:r>
                              <w:rPr>
                                <w:spacing w:val="-4"/>
                              </w:rPr>
                              <w:t xml:space="preserve"> </w:t>
                            </w:r>
                            <w:r>
                              <w:t>involved</w:t>
                            </w:r>
                            <w:r>
                              <w:rPr>
                                <w:spacing w:val="-3"/>
                              </w:rPr>
                              <w:t xml:space="preserve"> </w:t>
                            </w:r>
                            <w:r>
                              <w:t>in</w:t>
                            </w:r>
                            <w:r>
                              <w:rPr>
                                <w:spacing w:val="-3"/>
                              </w:rPr>
                              <w:t xml:space="preserve"> </w:t>
                            </w:r>
                            <w:r>
                              <w:t>assessment:</w:t>
                            </w:r>
                            <w:r>
                              <w:rPr>
                                <w:spacing w:val="-4"/>
                              </w:rPr>
                              <w:t xml:space="preserve"> </w:t>
                            </w:r>
                            <w:r>
                              <w:t>_17</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1" o:spid="_x0000_s1163" type="#_x0000_t202" style="position:absolute;margin-left:72.5pt;margin-top:13.85pt;width:338.65pt;height:27.6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" filled="f" strokeweight=".96pt">
                <v:textbox inset="0,0,0,0">
                  <w:txbxContent>
                    <w:p w:rsidR="00060A6F" w:rsidRDefault="00280855">
                      <w:pPr>
                        <w:tabs>
                          <w:tab w:val="left" w:pos="6666"/>
                        </w:tabs>
                        <w:spacing w:before="102"/>
                        <w:ind w:left="207"/>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3"/>
                        </w:rPr>
                        <w:t xml:space="preserve"> </w:t>
                      </w:r>
                      <w:r>
                        <w:t>students</w:t>
                      </w:r>
                      <w:r>
                        <w:rPr>
                          <w:spacing w:val="-4"/>
                        </w:rPr>
                        <w:t xml:space="preserve"> </w:t>
                      </w:r>
                      <w:r>
                        <w:t>involved</w:t>
                      </w:r>
                      <w:r>
                        <w:rPr>
                          <w:spacing w:val="-3"/>
                        </w:rPr>
                        <w:t xml:space="preserve"> </w:t>
                      </w:r>
                      <w:r>
                        <w:t>in</w:t>
                      </w:r>
                      <w:r>
                        <w:rPr>
                          <w:spacing w:val="-3"/>
                        </w:rPr>
                        <w:t xml:space="preserve"> </w:t>
                      </w:r>
                      <w:r>
                        <w:t>assessment:</w:t>
                      </w:r>
                      <w:r>
                        <w:rPr>
                          <w:spacing w:val="-4"/>
                        </w:rPr>
                        <w:t xml:space="preserve"> </w:t>
                      </w:r>
                      <w:r>
                        <w:t>_17</w:t>
                      </w:r>
                      <w:r>
                        <w:rPr>
                          <w:rFonts w:ascii="Times New Roman"/>
                          <w:u w:val="single"/>
                        </w:rPr>
                        <w:t xml:space="preserve"> </w:t>
                      </w:r>
                      <w:r>
                        <w:rPr>
                          <w:rFonts w:ascii="Times New Roman"/>
                          <w:u w:val="single"/>
                        </w:rPr>
                        <w:tab/>
                      </w:r>
                    </w:p>
                  </w:txbxContent>
                </v:textbox>
                <w10:wrap type="topAndBottom" anchorx="page"/>
              </v:shape>
            </w:pict>
          </mc:Fallback>
        </mc:AlternateContent>
      </w:r>
    </w:p>
    <w:p w:rsidR="00060A6F" w:rsidRDefault="00060A6F">
      <w:pPr>
        <w:pStyle w:val="BodyText"/>
      </w:pPr>
    </w:p>
    <w:p w:rsidR="00060A6F" w:rsidRDefault="00280855">
      <w:pPr>
        <w:pStyle w:val="Heading3"/>
        <w:spacing w:before="276"/>
      </w:pPr>
      <w:r>
        <w:t>Section</w:t>
      </w:r>
      <w:r>
        <w:rPr>
          <w:spacing w:val="-4"/>
        </w:rPr>
        <w:t xml:space="preserve"> </w:t>
      </w:r>
      <w:r>
        <w:t>1:</w:t>
      </w:r>
      <w:r>
        <w:rPr>
          <w:spacing w:val="-4"/>
        </w:rPr>
        <w:t xml:space="preserve"> </w:t>
      </w:r>
      <w:r>
        <w:t>Prior</w:t>
      </w:r>
      <w:r>
        <w:rPr>
          <w:spacing w:val="-4"/>
        </w:rPr>
        <w:t xml:space="preserve"> </w:t>
      </w:r>
      <w:r>
        <w:t>Assessment</w:t>
      </w:r>
      <w:r>
        <w:rPr>
          <w:spacing w:val="-4"/>
        </w:rPr>
        <w:t xml:space="preserve"> </w:t>
      </w:r>
      <w:r>
        <w:t>Actions:</w:t>
      </w:r>
    </w:p>
    <w:p w:rsidR="00060A6F" w:rsidRDefault="00280855">
      <w:pPr>
        <w:spacing w:before="205" w:line="242" w:lineRule="auto"/>
        <w:ind w:left="1772" w:right="1790"/>
      </w:pPr>
      <w:r>
        <w:t>As the program continued to evolve under new leadership and changes were made to the assessment methods for assessing</w:t>
      </w:r>
      <w:r>
        <w:rPr>
          <w:spacing w:val="-47"/>
        </w:rPr>
        <w:t xml:space="preserve"> </w:t>
      </w:r>
      <w:r>
        <w:t>multi-credentiale</w:t>
      </w:r>
      <w:r>
        <w:t>d programs, effort was made to streamline the assessment process and create a manageable and</w:t>
      </w:r>
      <w:r>
        <w:rPr>
          <w:spacing w:val="1"/>
        </w:rPr>
        <w:t xml:space="preserve"> </w:t>
      </w:r>
      <w:r>
        <w:t>meaningful</w:t>
      </w:r>
      <w:r>
        <w:rPr>
          <w:spacing w:val="-3"/>
        </w:rPr>
        <w:t xml:space="preserve"> </w:t>
      </w:r>
      <w:r>
        <w:t>assessment</w:t>
      </w:r>
      <w:r>
        <w:rPr>
          <w:spacing w:val="-3"/>
        </w:rPr>
        <w:t xml:space="preserve"> </w:t>
      </w:r>
      <w:r>
        <w:t>process</w:t>
      </w:r>
      <w:r>
        <w:rPr>
          <w:spacing w:val="-3"/>
        </w:rPr>
        <w:t xml:space="preserve"> </w:t>
      </w:r>
      <w:r>
        <w:t>that</w:t>
      </w:r>
      <w:r>
        <w:rPr>
          <w:spacing w:val="-3"/>
        </w:rPr>
        <w:t xml:space="preserve"> </w:t>
      </w:r>
      <w:r>
        <w:t>would</w:t>
      </w:r>
      <w:r>
        <w:rPr>
          <w:spacing w:val="-2"/>
        </w:rPr>
        <w:t xml:space="preserve"> </w:t>
      </w:r>
      <w:r>
        <w:t>gather</w:t>
      </w:r>
      <w:r>
        <w:rPr>
          <w:spacing w:val="-3"/>
        </w:rPr>
        <w:t xml:space="preserve"> </w:t>
      </w:r>
      <w:r>
        <w:t>student</w:t>
      </w:r>
      <w:r>
        <w:rPr>
          <w:spacing w:val="-3"/>
        </w:rPr>
        <w:t xml:space="preserve"> </w:t>
      </w:r>
      <w:r>
        <w:t>data</w:t>
      </w:r>
      <w:r>
        <w:rPr>
          <w:spacing w:val="-3"/>
        </w:rPr>
        <w:t xml:space="preserve"> </w:t>
      </w:r>
      <w:r>
        <w:t>to</w:t>
      </w:r>
      <w:r>
        <w:rPr>
          <w:spacing w:val="-2"/>
        </w:rPr>
        <w:t xml:space="preserve"> </w:t>
      </w:r>
      <w:r>
        <w:t>be</w:t>
      </w:r>
      <w:r>
        <w:rPr>
          <w:spacing w:val="-3"/>
        </w:rPr>
        <w:t xml:space="preserve"> </w:t>
      </w:r>
      <w:r>
        <w:t>used</w:t>
      </w:r>
      <w:r>
        <w:rPr>
          <w:spacing w:val="-3"/>
        </w:rPr>
        <w:t xml:space="preserve"> </w:t>
      </w:r>
      <w:r>
        <w:t>for</w:t>
      </w:r>
      <w:r>
        <w:rPr>
          <w:spacing w:val="-3"/>
        </w:rPr>
        <w:t xml:space="preserve"> </w:t>
      </w:r>
      <w:r>
        <w:t>continuous</w:t>
      </w:r>
      <w:r>
        <w:rPr>
          <w:spacing w:val="-2"/>
        </w:rPr>
        <w:t xml:space="preserve"> </w:t>
      </w:r>
      <w:r>
        <w:t>improvement</w:t>
      </w:r>
      <w:r>
        <w:rPr>
          <w:spacing w:val="-3"/>
        </w:rPr>
        <w:t xml:space="preserve"> </w:t>
      </w:r>
      <w:r>
        <w:t>of</w:t>
      </w:r>
      <w:r>
        <w:rPr>
          <w:spacing w:val="-3"/>
        </w:rPr>
        <w:t xml:space="preserve"> </w:t>
      </w:r>
      <w:r>
        <w:t>the</w:t>
      </w:r>
      <w:r>
        <w:rPr>
          <w:spacing w:val="-3"/>
        </w:rPr>
        <w:t xml:space="preserve"> </w:t>
      </w:r>
      <w:r>
        <w:t>program.</w:t>
      </w:r>
    </w:p>
    <w:p w:rsidR="00060A6F" w:rsidRDefault="00280855">
      <w:pPr>
        <w:spacing w:before="172" w:line="237" w:lineRule="auto"/>
        <w:ind w:left="1769" w:right="1879" w:hanging="1"/>
      </w:pPr>
      <w:r>
        <w:t>The main changes to the program were in the number and language of the learning outcomes. Since this is a two-year</w:t>
      </w:r>
      <w:r>
        <w:rPr>
          <w:spacing w:val="1"/>
        </w:rPr>
        <w:t xml:space="preserve"> </w:t>
      </w:r>
      <w:r>
        <w:t>program but it consists of several different and separate certificates, an assessment plan had to be created that was able to</w:t>
      </w:r>
      <w:r>
        <w:rPr>
          <w:spacing w:val="-47"/>
        </w:rPr>
        <w:t xml:space="preserve"> </w:t>
      </w:r>
      <w:r>
        <w:t>assess</w:t>
      </w:r>
      <w:r>
        <w:rPr>
          <w:spacing w:val="-2"/>
        </w:rPr>
        <w:t xml:space="preserve"> </w:t>
      </w:r>
      <w:r>
        <w:t>each</w:t>
      </w:r>
      <w:r>
        <w:rPr>
          <w:spacing w:val="-2"/>
        </w:rPr>
        <w:t xml:space="preserve"> </w:t>
      </w:r>
      <w:r>
        <w:t>cer</w:t>
      </w:r>
      <w:r>
        <w:t>tificate</w:t>
      </w:r>
      <w:r>
        <w:rPr>
          <w:spacing w:val="-2"/>
        </w:rPr>
        <w:t xml:space="preserve"> </w:t>
      </w:r>
      <w:r>
        <w:t>individually,</w:t>
      </w:r>
      <w:r>
        <w:rPr>
          <w:spacing w:val="-2"/>
        </w:rPr>
        <w:t xml:space="preserve"> </w:t>
      </w:r>
      <w:r>
        <w:t>as</w:t>
      </w:r>
      <w:r>
        <w:rPr>
          <w:spacing w:val="-2"/>
        </w:rPr>
        <w:t xml:space="preserve"> </w:t>
      </w:r>
      <w:r>
        <w:t>well</w:t>
      </w:r>
      <w:r>
        <w:rPr>
          <w:spacing w:val="-2"/>
        </w:rPr>
        <w:t xml:space="preserve"> </w:t>
      </w:r>
      <w:r>
        <w:t>as</w:t>
      </w:r>
      <w:r>
        <w:rPr>
          <w:spacing w:val="-2"/>
        </w:rPr>
        <w:t xml:space="preserve"> </w:t>
      </w:r>
      <w:r>
        <w:t>provide</w:t>
      </w:r>
      <w:r>
        <w:rPr>
          <w:spacing w:val="-2"/>
        </w:rPr>
        <w:t xml:space="preserve"> </w:t>
      </w:r>
      <w:r>
        <w:t>some</w:t>
      </w:r>
      <w:r>
        <w:rPr>
          <w:spacing w:val="-2"/>
        </w:rPr>
        <w:t xml:space="preserve"> </w:t>
      </w:r>
      <w:r>
        <w:t>assessment</w:t>
      </w:r>
      <w:r>
        <w:rPr>
          <w:spacing w:val="-2"/>
        </w:rPr>
        <w:t xml:space="preserve"> </w:t>
      </w:r>
      <w:r>
        <w:t>for</w:t>
      </w:r>
      <w:r>
        <w:rPr>
          <w:spacing w:val="-2"/>
        </w:rPr>
        <w:t xml:space="preserve"> </w:t>
      </w:r>
      <w:r>
        <w:t>the</w:t>
      </w:r>
      <w:r>
        <w:rPr>
          <w:spacing w:val="-2"/>
        </w:rPr>
        <w:t xml:space="preserve"> </w:t>
      </w:r>
      <w:r>
        <w:t>two-year</w:t>
      </w:r>
      <w:r>
        <w:rPr>
          <w:spacing w:val="-2"/>
        </w:rPr>
        <w:t xml:space="preserve"> </w:t>
      </w:r>
      <w:r>
        <w:t>program</w:t>
      </w:r>
      <w:r>
        <w:rPr>
          <w:spacing w:val="-1"/>
        </w:rPr>
        <w:t xml:space="preserve"> </w:t>
      </w:r>
      <w:r>
        <w:t>as</w:t>
      </w:r>
      <w:r>
        <w:rPr>
          <w:spacing w:val="-2"/>
        </w:rPr>
        <w:t xml:space="preserve"> </w:t>
      </w:r>
      <w:r>
        <w:t>a</w:t>
      </w:r>
      <w:r>
        <w:rPr>
          <w:spacing w:val="-2"/>
        </w:rPr>
        <w:t xml:space="preserve"> </w:t>
      </w:r>
      <w:r>
        <w:t>whole.</w:t>
      </w:r>
    </w:p>
    <w:p w:rsidR="00060A6F" w:rsidRDefault="00280855">
      <w:pPr>
        <w:spacing w:before="175"/>
        <w:ind w:left="1770" w:right="1726" w:hanging="2"/>
      </w:pPr>
      <w:r>
        <w:t>The result of this work is that we have streamlined the student learning outcomes down to one outcome per certificate. Each</w:t>
      </w:r>
      <w:r>
        <w:rPr>
          <w:spacing w:val="-47"/>
        </w:rPr>
        <w:t xml:space="preserve"> </w:t>
      </w:r>
      <w:r>
        <w:t>outcome will be assessed individually</w:t>
      </w:r>
      <w:r>
        <w:t xml:space="preserve"> using newly selected methods. A fourth assessment method will be included to assess</w:t>
      </w:r>
      <w:r>
        <w:rPr>
          <w:spacing w:val="1"/>
        </w:rPr>
        <w:t xml:space="preserve"> </w:t>
      </w:r>
      <w:r>
        <w:t>those</w:t>
      </w:r>
      <w:r>
        <w:rPr>
          <w:spacing w:val="-2"/>
        </w:rPr>
        <w:t xml:space="preserve"> </w:t>
      </w:r>
      <w:r>
        <w:t>students</w:t>
      </w:r>
      <w:r>
        <w:rPr>
          <w:spacing w:val="-1"/>
        </w:rPr>
        <w:t xml:space="preserve"> </w:t>
      </w:r>
      <w:r>
        <w:t>completing</w:t>
      </w:r>
      <w:r>
        <w:rPr>
          <w:spacing w:val="-1"/>
        </w:rPr>
        <w:t xml:space="preserve"> </w:t>
      </w:r>
      <w:r>
        <w:t>the</w:t>
      </w:r>
      <w:r>
        <w:rPr>
          <w:spacing w:val="-1"/>
        </w:rPr>
        <w:t xml:space="preserve"> </w:t>
      </w:r>
      <w:r>
        <w:t>entire</w:t>
      </w:r>
      <w:r>
        <w:rPr>
          <w:spacing w:val="-1"/>
        </w:rPr>
        <w:t xml:space="preserve"> </w:t>
      </w:r>
      <w:r>
        <w:t>2-year</w:t>
      </w:r>
      <w:r>
        <w:rPr>
          <w:spacing w:val="-1"/>
        </w:rPr>
        <w:t xml:space="preserve"> </w:t>
      </w:r>
      <w:r>
        <w:t>program.</w:t>
      </w:r>
    </w:p>
    <w:p w:rsidR="00060A6F" w:rsidRDefault="00280855">
      <w:pPr>
        <w:spacing w:before="174"/>
        <w:ind w:left="1774" w:right="2591" w:hanging="9"/>
      </w:pPr>
      <w:r>
        <w:t>We feel that this approach will produce the most meaningful and useful results to help the entire health and fitness</w:t>
      </w:r>
      <w:r>
        <w:rPr>
          <w:spacing w:val="-47"/>
        </w:rPr>
        <w:t xml:space="preserve"> </w:t>
      </w:r>
      <w:r>
        <w:t>p</w:t>
      </w:r>
      <w:r>
        <w:t>rogram</w:t>
      </w:r>
      <w:r>
        <w:rPr>
          <w:spacing w:val="-2"/>
        </w:rPr>
        <w:t xml:space="preserve"> </w:t>
      </w:r>
      <w:r>
        <w:t>continue</w:t>
      </w:r>
      <w:r>
        <w:rPr>
          <w:spacing w:val="-1"/>
        </w:rPr>
        <w:t xml:space="preserve"> </w:t>
      </w:r>
      <w:r>
        <w:t>to</w:t>
      </w:r>
      <w:r>
        <w:rPr>
          <w:spacing w:val="-1"/>
        </w:rPr>
        <w:t xml:space="preserve"> </w:t>
      </w:r>
      <w:r>
        <w:t>improve</w:t>
      </w:r>
      <w:r>
        <w:rPr>
          <w:spacing w:val="-1"/>
        </w:rPr>
        <w:t xml:space="preserve"> </w:t>
      </w:r>
      <w:r>
        <w:t>in</w:t>
      </w:r>
      <w:r>
        <w:rPr>
          <w:spacing w:val="-2"/>
        </w:rPr>
        <w:t xml:space="preserve"> </w:t>
      </w:r>
      <w:r>
        <w:t>the</w:t>
      </w:r>
      <w:r>
        <w:rPr>
          <w:spacing w:val="-1"/>
        </w:rPr>
        <w:t xml:space="preserve"> </w:t>
      </w:r>
      <w:r>
        <w:t>area</w:t>
      </w:r>
      <w:r>
        <w:rPr>
          <w:spacing w:val="-1"/>
        </w:rPr>
        <w:t xml:space="preserve"> </w:t>
      </w:r>
      <w:r>
        <w:t>of</w:t>
      </w:r>
      <w:r>
        <w:rPr>
          <w:spacing w:val="-1"/>
        </w:rPr>
        <w:t xml:space="preserve"> </w:t>
      </w:r>
      <w:r>
        <w:t>student</w:t>
      </w:r>
      <w:r>
        <w:rPr>
          <w:spacing w:val="-1"/>
        </w:rPr>
        <w:t xml:space="preserve"> </w:t>
      </w:r>
      <w:r>
        <w:t>learning.</w:t>
      </w:r>
    </w:p>
    <w:p w:rsidR="00060A6F" w:rsidRDefault="00060A6F">
      <w:pPr>
        <w:pStyle w:val="BodyText"/>
        <w:spacing w:before="1"/>
        <w:rPr>
          <w:sz w:val="22"/>
        </w:rPr>
      </w:pPr>
    </w:p>
    <w:p w:rsidR="00060A6F" w:rsidRDefault="00280855">
      <w:pPr>
        <w:pStyle w:val="Heading3"/>
        <w:ind w:left="1766"/>
        <w:rPr>
          <w:rFonts w:ascii="Times New Roman"/>
        </w:rPr>
      </w:pPr>
      <w:r>
        <w:rPr>
          <w:rFonts w:ascii="Times New Roman"/>
        </w:rPr>
        <w:t>Section</w:t>
      </w:r>
      <w:r>
        <w:rPr>
          <w:rFonts w:ascii="Times New Roman"/>
          <w:spacing w:val="-5"/>
        </w:rPr>
        <w:t xml:space="preserve"> </w:t>
      </w:r>
      <w:r>
        <w:rPr>
          <w:rFonts w:ascii="Times New Roman"/>
        </w:rPr>
        <w:t>2:</w:t>
      </w:r>
      <w:r>
        <w:rPr>
          <w:rFonts w:ascii="Times New Roman"/>
          <w:spacing w:val="-4"/>
        </w:rPr>
        <w:t xml:space="preserve"> </w:t>
      </w:r>
      <w:r>
        <w:rPr>
          <w:rFonts w:ascii="Times New Roman"/>
        </w:rPr>
        <w:t>Program</w:t>
      </w:r>
      <w:r>
        <w:rPr>
          <w:rFonts w:ascii="Times New Roman"/>
          <w:spacing w:val="-3"/>
        </w:rPr>
        <w:t xml:space="preserve"> </w:t>
      </w:r>
      <w:r>
        <w:rPr>
          <w:rFonts w:ascii="Times New Roman"/>
        </w:rPr>
        <w:t>Outcomes:</w:t>
      </w:r>
    </w:p>
    <w:p w:rsidR="00060A6F" w:rsidRDefault="00060A6F">
      <w:pPr>
        <w:pStyle w:val="BodyText"/>
        <w:spacing w:before="5"/>
        <w:rPr>
          <w:rFonts w:ascii="Times New Roman"/>
          <w:b/>
          <w:sz w:val="32"/>
        </w:rPr>
      </w:pPr>
    </w:p>
    <w:p w:rsidR="00060A6F" w:rsidRDefault="00280855">
      <w:pPr>
        <w:pStyle w:val="Heading6"/>
        <w:ind w:left="1778"/>
      </w:pPr>
      <w:r>
        <w:t>Coaching/Prevention</w:t>
      </w:r>
      <w:r>
        <w:rPr>
          <w:spacing w:val="-5"/>
        </w:rPr>
        <w:t xml:space="preserve"> </w:t>
      </w:r>
      <w:r>
        <w:t>&amp;</w:t>
      </w:r>
      <w:r>
        <w:rPr>
          <w:spacing w:val="-4"/>
        </w:rPr>
        <w:t xml:space="preserve"> </w:t>
      </w:r>
      <w:r>
        <w:t>Care</w:t>
      </w:r>
      <w:r>
        <w:rPr>
          <w:spacing w:val="-5"/>
        </w:rPr>
        <w:t xml:space="preserve"> </w:t>
      </w:r>
      <w:r>
        <w:t>of</w:t>
      </w:r>
      <w:r>
        <w:rPr>
          <w:spacing w:val="-4"/>
        </w:rPr>
        <w:t xml:space="preserve"> </w:t>
      </w:r>
      <w:r>
        <w:t>Athletic</w:t>
      </w:r>
      <w:r>
        <w:rPr>
          <w:spacing w:val="-3"/>
        </w:rPr>
        <w:t xml:space="preserve"> </w:t>
      </w:r>
      <w:r>
        <w:t>Injuries</w:t>
      </w:r>
      <w:r>
        <w:rPr>
          <w:spacing w:val="-5"/>
        </w:rPr>
        <w:t xml:space="preserve"> </w:t>
      </w:r>
      <w:r>
        <w:t>Certificate</w:t>
      </w:r>
      <w:r>
        <w:rPr>
          <w:spacing w:val="-4"/>
        </w:rPr>
        <w:t xml:space="preserve"> </w:t>
      </w:r>
      <w:r>
        <w:t>(16</w:t>
      </w:r>
      <w:r>
        <w:rPr>
          <w:spacing w:val="-5"/>
        </w:rPr>
        <w:t xml:space="preserve"> </w:t>
      </w:r>
      <w:r>
        <w:t>weeks)</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6"/>
        <w:rPr>
          <w:b/>
          <w:sz w:val="16"/>
        </w:rPr>
      </w:pPr>
    </w:p>
    <w:p w:rsidR="00060A6F" w:rsidRDefault="00280855">
      <w:pPr>
        <w:spacing w:before="100"/>
        <w:ind w:left="1778" w:right="1974" w:firstLine="1"/>
      </w:pPr>
      <w:r>
        <w:rPr>
          <w:b/>
          <w:sz w:val="24"/>
        </w:rPr>
        <w:t>Outcome #1 HEART</w:t>
      </w:r>
      <w:r>
        <w:rPr>
          <w:b/>
        </w:rPr>
        <w:t xml:space="preserve">: </w:t>
      </w:r>
      <w:r>
        <w:t>Students will demonstrate knowledge of comprehensive physical and mental coaching strategies as</w:t>
      </w:r>
      <w:r>
        <w:rPr>
          <w:spacing w:val="-48"/>
        </w:rPr>
        <w:t xml:space="preserve"> </w:t>
      </w:r>
      <w:r>
        <w:t>well</w:t>
      </w:r>
      <w:r>
        <w:rPr>
          <w:spacing w:val="-2"/>
        </w:rPr>
        <w:t xml:space="preserve"> </w:t>
      </w:r>
      <w:r>
        <w:t>as</w:t>
      </w:r>
      <w:r>
        <w:rPr>
          <w:spacing w:val="-1"/>
        </w:rPr>
        <w:t xml:space="preserve"> </w:t>
      </w:r>
      <w:r>
        <w:t>a</w:t>
      </w:r>
      <w:r>
        <w:rPr>
          <w:spacing w:val="-1"/>
        </w:rPr>
        <w:t xml:space="preserve"> </w:t>
      </w:r>
      <w:r>
        <w:t>knowledge</w:t>
      </w:r>
      <w:r>
        <w:rPr>
          <w:spacing w:val="-1"/>
        </w:rPr>
        <w:t xml:space="preserve"> </w:t>
      </w:r>
      <w:r>
        <w:t>of</w:t>
      </w:r>
      <w:r>
        <w:rPr>
          <w:spacing w:val="-1"/>
        </w:rPr>
        <w:t xml:space="preserve"> </w:t>
      </w:r>
      <w:r>
        <w:t>current</w:t>
      </w:r>
      <w:r>
        <w:rPr>
          <w:spacing w:val="-2"/>
        </w:rPr>
        <w:t xml:space="preserve"> </w:t>
      </w:r>
      <w:r>
        <w:t>preventative</w:t>
      </w:r>
      <w:r>
        <w:rPr>
          <w:spacing w:val="-1"/>
        </w:rPr>
        <w:t xml:space="preserve"> </w:t>
      </w:r>
      <w:r>
        <w:t>care</w:t>
      </w:r>
      <w:r>
        <w:rPr>
          <w:spacing w:val="-1"/>
        </w:rPr>
        <w:t xml:space="preserve"> </w:t>
      </w:r>
      <w:r>
        <w:t>practices.</w:t>
      </w:r>
    </w:p>
    <w:p w:rsidR="00060A6F" w:rsidRDefault="00060A6F">
      <w:pPr>
        <w:pStyle w:val="BodyText"/>
        <w:spacing w:before="1"/>
      </w:pPr>
    </w:p>
    <w:p w:rsidR="00060A6F" w:rsidRDefault="00280855">
      <w:pPr>
        <w:ind w:left="1785"/>
        <w:rPr>
          <w:b/>
        </w:rPr>
      </w:pPr>
      <w:r>
        <w:rPr>
          <w:b/>
        </w:rPr>
        <w:t>Fitness</w:t>
      </w:r>
      <w:r>
        <w:rPr>
          <w:b/>
          <w:spacing w:val="-4"/>
        </w:rPr>
        <w:t xml:space="preserve"> </w:t>
      </w:r>
      <w:r>
        <w:rPr>
          <w:b/>
        </w:rPr>
        <w:t>&amp;</w:t>
      </w:r>
      <w:r>
        <w:rPr>
          <w:b/>
          <w:spacing w:val="-4"/>
        </w:rPr>
        <w:t xml:space="preserve"> </w:t>
      </w:r>
      <w:r>
        <w:rPr>
          <w:b/>
        </w:rPr>
        <w:t>Wellness</w:t>
      </w:r>
      <w:r>
        <w:rPr>
          <w:b/>
          <w:spacing w:val="-3"/>
        </w:rPr>
        <w:t xml:space="preserve"> </w:t>
      </w:r>
      <w:r>
        <w:rPr>
          <w:b/>
        </w:rPr>
        <w:t>Certificate</w:t>
      </w:r>
      <w:r>
        <w:rPr>
          <w:b/>
          <w:spacing w:val="-4"/>
        </w:rPr>
        <w:t xml:space="preserve"> </w:t>
      </w:r>
      <w:r>
        <w:rPr>
          <w:b/>
        </w:rPr>
        <w:t>(16</w:t>
      </w:r>
      <w:r>
        <w:rPr>
          <w:b/>
          <w:spacing w:val="-2"/>
        </w:rPr>
        <w:t xml:space="preserve"> </w:t>
      </w:r>
      <w:r>
        <w:rPr>
          <w:b/>
        </w:rPr>
        <w:t>weeks)</w:t>
      </w:r>
    </w:p>
    <w:p w:rsidR="00060A6F" w:rsidRDefault="00060A6F">
      <w:pPr>
        <w:pStyle w:val="BodyText"/>
        <w:spacing w:before="5"/>
        <w:rPr>
          <w:b/>
          <w:sz w:val="22"/>
        </w:rPr>
      </w:pPr>
    </w:p>
    <w:p w:rsidR="00060A6F" w:rsidRDefault="00280855">
      <w:pPr>
        <w:ind w:left="1777" w:right="1135" w:hanging="2"/>
        <w:rPr>
          <w:sz w:val="24"/>
        </w:rPr>
      </w:pPr>
      <w:r>
        <w:rPr>
          <w:b/>
          <w:sz w:val="24"/>
        </w:rPr>
        <w:t>Outcome</w:t>
      </w:r>
      <w:r>
        <w:rPr>
          <w:b/>
          <w:spacing w:val="-5"/>
          <w:sz w:val="24"/>
        </w:rPr>
        <w:t xml:space="preserve"> </w:t>
      </w:r>
      <w:r>
        <w:rPr>
          <w:b/>
          <w:sz w:val="24"/>
        </w:rPr>
        <w:t>#2:</w:t>
      </w:r>
      <w:r>
        <w:rPr>
          <w:b/>
          <w:spacing w:val="-4"/>
          <w:sz w:val="24"/>
        </w:rPr>
        <w:t xml:space="preserve"> </w:t>
      </w:r>
      <w:r>
        <w:rPr>
          <w:b/>
          <w:sz w:val="24"/>
        </w:rPr>
        <w:t>MIND:</w:t>
      </w:r>
      <w:r>
        <w:rPr>
          <w:b/>
          <w:spacing w:val="-5"/>
          <w:sz w:val="24"/>
        </w:rPr>
        <w:t xml:space="preserve"> </w:t>
      </w:r>
      <w:r>
        <w:rPr>
          <w:sz w:val="24"/>
        </w:rPr>
        <w:t>Students</w:t>
      </w:r>
      <w:r>
        <w:rPr>
          <w:spacing w:val="-4"/>
          <w:sz w:val="24"/>
        </w:rPr>
        <w:t xml:space="preserve"> </w:t>
      </w:r>
      <w:r>
        <w:rPr>
          <w:sz w:val="24"/>
        </w:rPr>
        <w:t>will</w:t>
      </w:r>
      <w:r>
        <w:rPr>
          <w:spacing w:val="-4"/>
          <w:sz w:val="24"/>
        </w:rPr>
        <w:t xml:space="preserve"> </w:t>
      </w:r>
      <w:r>
        <w:rPr>
          <w:sz w:val="24"/>
        </w:rPr>
        <w:t>understand</w:t>
      </w:r>
      <w:r>
        <w:rPr>
          <w:spacing w:val="-4"/>
          <w:sz w:val="24"/>
        </w:rPr>
        <w:t xml:space="preserve"> </w:t>
      </w:r>
      <w:r>
        <w:rPr>
          <w:sz w:val="24"/>
        </w:rPr>
        <w:t>how</w:t>
      </w:r>
      <w:r>
        <w:rPr>
          <w:spacing w:val="-5"/>
          <w:sz w:val="24"/>
        </w:rPr>
        <w:t xml:space="preserve"> </w:t>
      </w:r>
      <w:r>
        <w:rPr>
          <w:sz w:val="24"/>
        </w:rPr>
        <w:t>to</w:t>
      </w:r>
      <w:r>
        <w:rPr>
          <w:spacing w:val="-3"/>
          <w:sz w:val="24"/>
        </w:rPr>
        <w:t xml:space="preserve"> </w:t>
      </w:r>
      <w:r>
        <w:rPr>
          <w:sz w:val="24"/>
        </w:rPr>
        <w:t>implement</w:t>
      </w:r>
      <w:r>
        <w:rPr>
          <w:spacing w:val="-5"/>
          <w:sz w:val="24"/>
        </w:rPr>
        <w:t xml:space="preserve"> </w:t>
      </w:r>
      <w:r>
        <w:rPr>
          <w:sz w:val="24"/>
        </w:rPr>
        <w:t>Behavior</w:t>
      </w:r>
      <w:r>
        <w:rPr>
          <w:spacing w:val="-3"/>
          <w:sz w:val="24"/>
        </w:rPr>
        <w:t xml:space="preserve"> </w:t>
      </w:r>
      <w:r>
        <w:rPr>
          <w:sz w:val="24"/>
        </w:rPr>
        <w:t>Change</w:t>
      </w:r>
      <w:r>
        <w:rPr>
          <w:spacing w:val="-5"/>
          <w:sz w:val="24"/>
        </w:rPr>
        <w:t xml:space="preserve"> </w:t>
      </w:r>
      <w:r>
        <w:rPr>
          <w:sz w:val="24"/>
        </w:rPr>
        <w:t>methods/strategies</w:t>
      </w:r>
      <w:r>
        <w:rPr>
          <w:spacing w:val="-4"/>
          <w:sz w:val="24"/>
        </w:rPr>
        <w:t xml:space="preserve"> </w:t>
      </w:r>
      <w:r>
        <w:rPr>
          <w:sz w:val="24"/>
        </w:rPr>
        <w:t>and</w:t>
      </w:r>
      <w:r>
        <w:rPr>
          <w:spacing w:val="-4"/>
          <w:sz w:val="24"/>
        </w:rPr>
        <w:t xml:space="preserve"> </w:t>
      </w:r>
      <w:r>
        <w:rPr>
          <w:sz w:val="24"/>
        </w:rPr>
        <w:t>Sports</w:t>
      </w:r>
      <w:r>
        <w:rPr>
          <w:spacing w:val="-51"/>
          <w:sz w:val="24"/>
        </w:rPr>
        <w:t xml:space="preserve"> </w:t>
      </w:r>
      <w:r>
        <w:rPr>
          <w:sz w:val="24"/>
        </w:rPr>
        <w:t>nutrition</w:t>
      </w:r>
      <w:r>
        <w:rPr>
          <w:spacing w:val="-3"/>
          <w:sz w:val="24"/>
        </w:rPr>
        <w:t xml:space="preserve"> </w:t>
      </w:r>
      <w:r>
        <w:rPr>
          <w:sz w:val="24"/>
        </w:rPr>
        <w:t>strategies</w:t>
      </w:r>
      <w:r>
        <w:rPr>
          <w:spacing w:val="-3"/>
          <w:sz w:val="24"/>
        </w:rPr>
        <w:t xml:space="preserve"> </w:t>
      </w:r>
      <w:r>
        <w:rPr>
          <w:sz w:val="24"/>
        </w:rPr>
        <w:t>when</w:t>
      </w:r>
      <w:r>
        <w:rPr>
          <w:spacing w:val="-2"/>
          <w:sz w:val="24"/>
        </w:rPr>
        <w:t xml:space="preserve"> </w:t>
      </w:r>
      <w:r>
        <w:rPr>
          <w:sz w:val="24"/>
        </w:rPr>
        <w:t>dealing</w:t>
      </w:r>
      <w:r>
        <w:rPr>
          <w:spacing w:val="-3"/>
          <w:sz w:val="24"/>
        </w:rPr>
        <w:t xml:space="preserve"> </w:t>
      </w:r>
      <w:r>
        <w:rPr>
          <w:sz w:val="24"/>
        </w:rPr>
        <w:t>with</w:t>
      </w:r>
      <w:r>
        <w:rPr>
          <w:spacing w:val="-2"/>
          <w:sz w:val="24"/>
        </w:rPr>
        <w:t xml:space="preserve"> </w:t>
      </w:r>
      <w:r>
        <w:rPr>
          <w:sz w:val="24"/>
        </w:rPr>
        <w:t>a</w:t>
      </w:r>
      <w:r>
        <w:rPr>
          <w:spacing w:val="-3"/>
          <w:sz w:val="24"/>
        </w:rPr>
        <w:t xml:space="preserve"> </w:t>
      </w:r>
      <w:r>
        <w:rPr>
          <w:sz w:val="24"/>
        </w:rPr>
        <w:t>diverse</w:t>
      </w:r>
      <w:r>
        <w:rPr>
          <w:spacing w:val="-2"/>
          <w:sz w:val="24"/>
        </w:rPr>
        <w:t xml:space="preserve"> </w:t>
      </w:r>
      <w:r>
        <w:rPr>
          <w:sz w:val="24"/>
        </w:rPr>
        <w:t>clientele</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development</w:t>
      </w:r>
      <w:r>
        <w:rPr>
          <w:spacing w:val="-3"/>
          <w:sz w:val="24"/>
        </w:rPr>
        <w:t xml:space="preserve"> </w:t>
      </w:r>
      <w:r>
        <w:rPr>
          <w:sz w:val="24"/>
        </w:rPr>
        <w:t>of</w:t>
      </w:r>
      <w:r>
        <w:rPr>
          <w:spacing w:val="-3"/>
          <w:sz w:val="24"/>
        </w:rPr>
        <w:t xml:space="preserve"> </w:t>
      </w:r>
      <w:r>
        <w:rPr>
          <w:sz w:val="24"/>
        </w:rPr>
        <w:t>creating</w:t>
      </w:r>
      <w:r>
        <w:rPr>
          <w:spacing w:val="-2"/>
          <w:sz w:val="24"/>
        </w:rPr>
        <w:t xml:space="preserve"> </w:t>
      </w:r>
      <w:r>
        <w:rPr>
          <w:sz w:val="24"/>
        </w:rPr>
        <w:t>a</w:t>
      </w:r>
      <w:r>
        <w:rPr>
          <w:spacing w:val="-3"/>
          <w:sz w:val="24"/>
        </w:rPr>
        <w:t xml:space="preserve"> </w:t>
      </w:r>
      <w:r>
        <w:rPr>
          <w:sz w:val="24"/>
        </w:rPr>
        <w:t>training</w:t>
      </w:r>
      <w:r>
        <w:rPr>
          <w:spacing w:val="-1"/>
          <w:sz w:val="24"/>
        </w:rPr>
        <w:t xml:space="preserve"> </w:t>
      </w:r>
      <w:r>
        <w:rPr>
          <w:sz w:val="24"/>
        </w:rPr>
        <w:t>program.</w:t>
      </w:r>
    </w:p>
    <w:p w:rsidR="00060A6F" w:rsidRDefault="00060A6F">
      <w:pPr>
        <w:pStyle w:val="BodyText"/>
        <w:spacing w:before="10"/>
      </w:pPr>
    </w:p>
    <w:p w:rsidR="00060A6F" w:rsidRDefault="00280855">
      <w:pPr>
        <w:ind w:left="1785"/>
        <w:rPr>
          <w:b/>
        </w:rPr>
      </w:pPr>
      <w:r>
        <w:rPr>
          <w:b/>
        </w:rPr>
        <w:t>Personal</w:t>
      </w:r>
      <w:r>
        <w:rPr>
          <w:b/>
          <w:spacing w:val="-5"/>
        </w:rPr>
        <w:t xml:space="preserve"> </w:t>
      </w:r>
      <w:r>
        <w:rPr>
          <w:b/>
        </w:rPr>
        <w:t>Training</w:t>
      </w:r>
      <w:r>
        <w:rPr>
          <w:b/>
          <w:spacing w:val="-4"/>
        </w:rPr>
        <w:t xml:space="preserve"> </w:t>
      </w:r>
      <w:r>
        <w:rPr>
          <w:b/>
        </w:rPr>
        <w:t>Certificate</w:t>
      </w:r>
      <w:r>
        <w:rPr>
          <w:b/>
          <w:spacing w:val="-5"/>
        </w:rPr>
        <w:t xml:space="preserve"> </w:t>
      </w:r>
      <w:r>
        <w:rPr>
          <w:b/>
        </w:rPr>
        <w:t>(16</w:t>
      </w:r>
      <w:r>
        <w:rPr>
          <w:b/>
          <w:spacing w:val="-4"/>
        </w:rPr>
        <w:t xml:space="preserve"> </w:t>
      </w:r>
      <w:r>
        <w:rPr>
          <w:b/>
        </w:rPr>
        <w:t>weeks)</w:t>
      </w:r>
    </w:p>
    <w:p w:rsidR="00060A6F" w:rsidRDefault="00060A6F">
      <w:pPr>
        <w:pStyle w:val="BodyText"/>
        <w:spacing w:before="1"/>
        <w:rPr>
          <w:b/>
          <w:sz w:val="22"/>
        </w:rPr>
      </w:pPr>
    </w:p>
    <w:p w:rsidR="00060A6F" w:rsidRDefault="00280855">
      <w:pPr>
        <w:ind w:left="1773" w:right="1892"/>
        <w:jc w:val="both"/>
        <w:rPr>
          <w:sz w:val="24"/>
        </w:rPr>
      </w:pPr>
      <w:r>
        <w:rPr>
          <w:b/>
          <w:sz w:val="24"/>
        </w:rPr>
        <w:t>Outcome</w:t>
      </w:r>
      <w:r>
        <w:rPr>
          <w:b/>
          <w:spacing w:val="-8"/>
          <w:sz w:val="24"/>
        </w:rPr>
        <w:t xml:space="preserve"> </w:t>
      </w:r>
      <w:r>
        <w:rPr>
          <w:b/>
          <w:sz w:val="24"/>
        </w:rPr>
        <w:t>#3</w:t>
      </w:r>
      <w:r>
        <w:rPr>
          <w:b/>
          <w:spacing w:val="-7"/>
          <w:sz w:val="24"/>
        </w:rPr>
        <w:t xml:space="preserve"> </w:t>
      </w:r>
      <w:r>
        <w:rPr>
          <w:b/>
          <w:sz w:val="24"/>
        </w:rPr>
        <w:t>BODY:</w:t>
      </w:r>
      <w:r>
        <w:rPr>
          <w:b/>
          <w:spacing w:val="-6"/>
          <w:sz w:val="24"/>
        </w:rPr>
        <w:t xml:space="preserve"> </w:t>
      </w:r>
      <w:r>
        <w:rPr>
          <w:sz w:val="24"/>
        </w:rPr>
        <w:t>The</w:t>
      </w:r>
      <w:r>
        <w:rPr>
          <w:spacing w:val="-8"/>
          <w:sz w:val="24"/>
        </w:rPr>
        <w:t xml:space="preserve"> </w:t>
      </w:r>
      <w:r>
        <w:rPr>
          <w:sz w:val="24"/>
        </w:rPr>
        <w:t>students</w:t>
      </w:r>
      <w:r>
        <w:rPr>
          <w:spacing w:val="-7"/>
          <w:sz w:val="24"/>
        </w:rPr>
        <w:t xml:space="preserve"> </w:t>
      </w:r>
      <w:r>
        <w:rPr>
          <w:sz w:val="24"/>
        </w:rPr>
        <w:t>will</w:t>
      </w:r>
      <w:r>
        <w:rPr>
          <w:spacing w:val="-7"/>
          <w:sz w:val="24"/>
        </w:rPr>
        <w:t xml:space="preserve"> </w:t>
      </w:r>
      <w:r>
        <w:rPr>
          <w:sz w:val="24"/>
        </w:rPr>
        <w:t>be</w:t>
      </w:r>
      <w:r>
        <w:rPr>
          <w:spacing w:val="-8"/>
          <w:sz w:val="24"/>
        </w:rPr>
        <w:t xml:space="preserve"> </w:t>
      </w:r>
      <w:r>
        <w:rPr>
          <w:sz w:val="24"/>
        </w:rPr>
        <w:t>prepared</w:t>
      </w:r>
      <w:r>
        <w:rPr>
          <w:spacing w:val="-7"/>
          <w:sz w:val="24"/>
        </w:rPr>
        <w:t xml:space="preserve"> </w:t>
      </w:r>
      <w:r>
        <w:rPr>
          <w:sz w:val="24"/>
        </w:rPr>
        <w:t>for</w:t>
      </w:r>
      <w:r>
        <w:rPr>
          <w:spacing w:val="-7"/>
          <w:sz w:val="24"/>
        </w:rPr>
        <w:t xml:space="preserve"> </w:t>
      </w:r>
      <w:r>
        <w:rPr>
          <w:sz w:val="24"/>
        </w:rPr>
        <w:t>the</w:t>
      </w:r>
      <w:r>
        <w:rPr>
          <w:spacing w:val="-8"/>
          <w:sz w:val="24"/>
        </w:rPr>
        <w:t xml:space="preserve"> </w:t>
      </w:r>
      <w:r>
        <w:rPr>
          <w:sz w:val="24"/>
        </w:rPr>
        <w:t>National</w:t>
      </w:r>
      <w:r>
        <w:rPr>
          <w:spacing w:val="-7"/>
          <w:sz w:val="24"/>
        </w:rPr>
        <w:t xml:space="preserve"> </w:t>
      </w:r>
      <w:r>
        <w:rPr>
          <w:sz w:val="24"/>
        </w:rPr>
        <w:t>Academy</w:t>
      </w:r>
      <w:r>
        <w:rPr>
          <w:spacing w:val="-7"/>
          <w:sz w:val="24"/>
        </w:rPr>
        <w:t xml:space="preserve"> </w:t>
      </w:r>
      <w:r>
        <w:rPr>
          <w:sz w:val="24"/>
        </w:rPr>
        <w:t>Sports</w:t>
      </w:r>
      <w:r>
        <w:rPr>
          <w:spacing w:val="-8"/>
          <w:sz w:val="24"/>
        </w:rPr>
        <w:t xml:space="preserve"> </w:t>
      </w:r>
      <w:r>
        <w:rPr>
          <w:sz w:val="24"/>
        </w:rPr>
        <w:t>Medicine</w:t>
      </w:r>
      <w:r>
        <w:rPr>
          <w:spacing w:val="-7"/>
          <w:sz w:val="24"/>
        </w:rPr>
        <w:t xml:space="preserve"> </w:t>
      </w:r>
      <w:r>
        <w:rPr>
          <w:sz w:val="24"/>
        </w:rPr>
        <w:t>(NASM)</w:t>
      </w:r>
      <w:r>
        <w:rPr>
          <w:spacing w:val="-7"/>
          <w:sz w:val="24"/>
        </w:rPr>
        <w:t xml:space="preserve"> </w:t>
      </w:r>
      <w:r>
        <w:rPr>
          <w:sz w:val="24"/>
        </w:rPr>
        <w:t>certification</w:t>
      </w:r>
      <w:r>
        <w:rPr>
          <w:spacing w:val="-52"/>
          <w:sz w:val="24"/>
        </w:rPr>
        <w:t xml:space="preserve"> </w:t>
      </w:r>
      <w:r>
        <w:rPr>
          <w:sz w:val="24"/>
        </w:rPr>
        <w:t>test and will have knowledge on how to develop a core training, balance training, resistance training, reactive</w:t>
      </w:r>
      <w:r>
        <w:rPr>
          <w:spacing w:val="1"/>
          <w:sz w:val="24"/>
        </w:rPr>
        <w:t xml:space="preserve"> </w:t>
      </w:r>
      <w:r>
        <w:rPr>
          <w:sz w:val="24"/>
        </w:rPr>
        <w:t>training</w:t>
      </w:r>
      <w:r>
        <w:rPr>
          <w:spacing w:val="-1"/>
          <w:sz w:val="24"/>
        </w:rPr>
        <w:t xml:space="preserve"> </w:t>
      </w:r>
      <w:r>
        <w:rPr>
          <w:sz w:val="24"/>
        </w:rPr>
        <w:t>and</w:t>
      </w:r>
      <w:r>
        <w:rPr>
          <w:spacing w:val="-1"/>
          <w:sz w:val="24"/>
        </w:rPr>
        <w:t xml:space="preserve"> </w:t>
      </w:r>
      <w:r>
        <w:rPr>
          <w:sz w:val="24"/>
        </w:rPr>
        <w:t>speed</w:t>
      </w:r>
      <w:r>
        <w:rPr>
          <w:spacing w:val="-1"/>
          <w:sz w:val="24"/>
        </w:rPr>
        <w:t xml:space="preserve"> </w:t>
      </w:r>
      <w:r>
        <w:rPr>
          <w:sz w:val="24"/>
        </w:rPr>
        <w:t>and</w:t>
      </w:r>
      <w:r>
        <w:rPr>
          <w:spacing w:val="-1"/>
          <w:sz w:val="24"/>
        </w:rPr>
        <w:t xml:space="preserve"> </w:t>
      </w:r>
      <w:r>
        <w:rPr>
          <w:sz w:val="24"/>
        </w:rPr>
        <w:t>agility</w:t>
      </w:r>
      <w:r>
        <w:rPr>
          <w:spacing w:val="-1"/>
          <w:sz w:val="24"/>
        </w:rPr>
        <w:t xml:space="preserve"> </w:t>
      </w:r>
      <w:r>
        <w:rPr>
          <w:sz w:val="24"/>
        </w:rPr>
        <w:t>program.</w:t>
      </w:r>
    </w:p>
    <w:p w:rsidR="00060A6F" w:rsidRDefault="00280855">
      <w:pPr>
        <w:pStyle w:val="Heading3"/>
        <w:spacing w:before="244"/>
        <w:jc w:val="both"/>
        <w:rPr>
          <w:b w:val="0"/>
          <w:i/>
          <w:sz w:val="20"/>
        </w:rPr>
      </w:pPr>
      <w:r>
        <w:t>Section</w:t>
      </w:r>
      <w:r>
        <w:rPr>
          <w:spacing w:val="-4"/>
        </w:rPr>
        <w:t xml:space="preserve"> </w:t>
      </w:r>
      <w:r>
        <w:t>3:</w:t>
      </w:r>
      <w:r>
        <w:rPr>
          <w:spacing w:val="-3"/>
        </w:rPr>
        <w:t xml:space="preserve"> </w:t>
      </w:r>
      <w:r>
        <w:t>Assessment</w:t>
      </w:r>
      <w:r>
        <w:rPr>
          <w:spacing w:val="-3"/>
        </w:rPr>
        <w:t xml:space="preserve"> </w:t>
      </w:r>
      <w:r>
        <w:t>Methods:</w:t>
      </w:r>
      <w:r>
        <w:rPr>
          <w:spacing w:val="-4"/>
        </w:rPr>
        <w:t xml:space="preserve"> </w:t>
      </w:r>
      <w:r>
        <w:rPr>
          <w:b w:val="0"/>
          <w:i/>
          <w:sz w:val="20"/>
        </w:rPr>
        <w:t>.</w:t>
      </w:r>
    </w:p>
    <w:p w:rsidR="00060A6F" w:rsidRDefault="00280855">
      <w:pPr>
        <w:pStyle w:val="Heading6"/>
        <w:spacing w:before="205" w:line="415" w:lineRule="auto"/>
        <w:ind w:left="1778" w:right="6534"/>
      </w:pPr>
      <w:r>
        <w:t>Coaching/Prevention &amp; Care of Athletic Injuries Certificate (16 weeks)</w:t>
      </w:r>
      <w:r>
        <w:rPr>
          <w:spacing w:val="-47"/>
        </w:rPr>
        <w:t xml:space="preserve"> </w:t>
      </w:r>
      <w:r>
        <w:t>Outcome</w:t>
      </w:r>
      <w:r>
        <w:rPr>
          <w:spacing w:val="-2"/>
        </w:rPr>
        <w:t xml:space="preserve"> </w:t>
      </w:r>
      <w:r>
        <w:t>#1:</w:t>
      </w:r>
      <w:r>
        <w:rPr>
          <w:spacing w:val="-1"/>
        </w:rPr>
        <w:t xml:space="preserve"> </w:t>
      </w:r>
      <w:r>
        <w:t>3Deminsional</w:t>
      </w:r>
      <w:r>
        <w:rPr>
          <w:spacing w:val="-2"/>
        </w:rPr>
        <w:t xml:space="preserve"> </w:t>
      </w:r>
      <w:r>
        <w:t>Coaching</w:t>
      </w:r>
      <w:r>
        <w:rPr>
          <w:spacing w:val="-1"/>
        </w:rPr>
        <w:t xml:space="preserve"> </w:t>
      </w:r>
      <w:r>
        <w:t>Certificate</w:t>
      </w:r>
    </w:p>
    <w:p w:rsidR="00060A6F" w:rsidRDefault="00280855">
      <w:pPr>
        <w:ind w:left="1777" w:right="2351" w:hanging="2"/>
      </w:pPr>
      <w:r>
        <w:t>Students will be earning multiple certificates however, the 3d coaching certification is the one that combines all of the</w:t>
      </w:r>
      <w:r>
        <w:rPr>
          <w:spacing w:val="-47"/>
        </w:rPr>
        <w:t xml:space="preserve"> </w:t>
      </w:r>
      <w:r>
        <w:t>learning</w:t>
      </w:r>
      <w:r>
        <w:rPr>
          <w:spacing w:val="-2"/>
        </w:rPr>
        <w:t xml:space="preserve"> </w:t>
      </w:r>
      <w:r>
        <w:t>outcomes</w:t>
      </w:r>
      <w:r>
        <w:rPr>
          <w:spacing w:val="-2"/>
        </w:rPr>
        <w:t xml:space="preserve"> </w:t>
      </w:r>
      <w:r>
        <w:t>designed</w:t>
      </w:r>
      <w:r>
        <w:rPr>
          <w:spacing w:val="-2"/>
        </w:rPr>
        <w:t xml:space="preserve"> </w:t>
      </w:r>
      <w:r>
        <w:t>for</w:t>
      </w:r>
      <w:r>
        <w:rPr>
          <w:spacing w:val="-2"/>
        </w:rPr>
        <w:t xml:space="preserve"> </w:t>
      </w:r>
      <w:r>
        <w:t>this</w:t>
      </w:r>
      <w:r>
        <w:rPr>
          <w:spacing w:val="-1"/>
        </w:rPr>
        <w:t xml:space="preserve"> </w:t>
      </w:r>
      <w:r>
        <w:t>course.</w:t>
      </w:r>
      <w:r>
        <w:rPr>
          <w:spacing w:val="-2"/>
        </w:rPr>
        <w:t xml:space="preserve"> </w:t>
      </w:r>
      <w:r>
        <w:t>Data</w:t>
      </w:r>
      <w:r>
        <w:rPr>
          <w:spacing w:val="-2"/>
        </w:rPr>
        <w:t xml:space="preserve"> </w:t>
      </w:r>
      <w:r>
        <w:t>will</w:t>
      </w:r>
      <w:r>
        <w:rPr>
          <w:spacing w:val="-2"/>
        </w:rPr>
        <w:t xml:space="preserve"> </w:t>
      </w:r>
      <w:r>
        <w:t>be</w:t>
      </w:r>
      <w:r>
        <w:rPr>
          <w:spacing w:val="-2"/>
        </w:rPr>
        <w:t xml:space="preserve"> </w:t>
      </w:r>
      <w:r>
        <w:t>broken</w:t>
      </w:r>
      <w:r>
        <w:rPr>
          <w:spacing w:val="-1"/>
        </w:rPr>
        <w:t xml:space="preserve"> </w:t>
      </w:r>
      <w:r>
        <w:t>down</w:t>
      </w:r>
      <w:r>
        <w:rPr>
          <w:spacing w:val="-2"/>
        </w:rPr>
        <w:t xml:space="preserve"> </w:t>
      </w:r>
      <w:r>
        <w:t>into</w:t>
      </w:r>
      <w:r>
        <w:rPr>
          <w:spacing w:val="-2"/>
        </w:rPr>
        <w:t xml:space="preserve"> </w:t>
      </w:r>
      <w:r>
        <w:t>the</w:t>
      </w:r>
      <w:r>
        <w:rPr>
          <w:spacing w:val="-2"/>
        </w:rPr>
        <w:t xml:space="preserve"> </w:t>
      </w:r>
      <w:r>
        <w:t>six</w:t>
      </w:r>
      <w:r>
        <w:rPr>
          <w:spacing w:val="-2"/>
        </w:rPr>
        <w:t xml:space="preserve"> </w:t>
      </w:r>
      <w:r>
        <w:t>separate</w:t>
      </w:r>
      <w:r>
        <w:rPr>
          <w:spacing w:val="-1"/>
        </w:rPr>
        <w:t xml:space="preserve"> </w:t>
      </w:r>
      <w:r>
        <w:t>sections.</w:t>
      </w:r>
    </w:p>
    <w:p w:rsidR="00060A6F" w:rsidRDefault="00280855">
      <w:pPr>
        <w:pStyle w:val="Heading6"/>
        <w:spacing w:before="171" w:line="412" w:lineRule="auto"/>
        <w:ind w:left="2505" w:right="9400" w:hanging="726"/>
      </w:pPr>
      <w:r>
        <w:t>Outcome #2 Exercise program project:</w:t>
      </w:r>
      <w:r>
        <w:rPr>
          <w:spacing w:val="-47"/>
        </w:rPr>
        <w:t xml:space="preserve"> </w:t>
      </w:r>
      <w:r>
        <w:t>Internship</w:t>
      </w:r>
      <w:r>
        <w:rPr>
          <w:spacing w:val="-2"/>
        </w:rPr>
        <w:t xml:space="preserve"> </w:t>
      </w:r>
      <w:r>
        <w:t>Exit</w:t>
      </w:r>
      <w:r>
        <w:rPr>
          <w:spacing w:val="-2"/>
        </w:rPr>
        <w:t xml:space="preserve"> </w:t>
      </w:r>
      <w:r>
        <w:t>Interview</w:t>
      </w:r>
    </w:p>
    <w:p w:rsidR="00060A6F" w:rsidRDefault="00280855">
      <w:pPr>
        <w:ind w:left="1776" w:right="2023" w:hanging="1"/>
      </w:pPr>
      <w:r>
        <w:t>Students have to develop a 12-week program and conduct it with an actual client. At the end of the course exi</w:t>
      </w:r>
      <w:r>
        <w:t>t interviews</w:t>
      </w:r>
      <w:r>
        <w:rPr>
          <w:spacing w:val="-48"/>
        </w:rPr>
        <w:t xml:space="preserve"> </w:t>
      </w:r>
      <w:r>
        <w:t>are</w:t>
      </w:r>
      <w:r>
        <w:rPr>
          <w:spacing w:val="-3"/>
        </w:rPr>
        <w:t xml:space="preserve"> </w:t>
      </w:r>
      <w:r>
        <w:t>conducted</w:t>
      </w:r>
      <w:r>
        <w:rPr>
          <w:spacing w:val="-2"/>
        </w:rPr>
        <w:t xml:space="preserve"> </w:t>
      </w:r>
      <w:r>
        <w:t>with</w:t>
      </w:r>
      <w:r>
        <w:rPr>
          <w:spacing w:val="-2"/>
        </w:rPr>
        <w:t xml:space="preserve"> </w:t>
      </w:r>
      <w:r>
        <w:t>the</w:t>
      </w:r>
      <w:r>
        <w:rPr>
          <w:spacing w:val="-2"/>
        </w:rPr>
        <w:t xml:space="preserve"> </w:t>
      </w:r>
      <w:r>
        <w:t>clients</w:t>
      </w:r>
      <w:r>
        <w:rPr>
          <w:spacing w:val="-2"/>
        </w:rPr>
        <w:t xml:space="preserve"> </w:t>
      </w:r>
      <w:r>
        <w:t>and</w:t>
      </w:r>
      <w:r>
        <w:rPr>
          <w:spacing w:val="-2"/>
        </w:rPr>
        <w:t xml:space="preserve"> </w:t>
      </w:r>
      <w:r>
        <w:t>those</w:t>
      </w:r>
      <w:r>
        <w:rPr>
          <w:spacing w:val="-2"/>
        </w:rPr>
        <w:t xml:space="preserve"> </w:t>
      </w:r>
      <w:r>
        <w:t>interviews</w:t>
      </w:r>
      <w:r>
        <w:rPr>
          <w:spacing w:val="-2"/>
        </w:rPr>
        <w:t xml:space="preserve"> </w:t>
      </w:r>
      <w:r>
        <w:t>will</w:t>
      </w:r>
      <w:r>
        <w:rPr>
          <w:spacing w:val="-2"/>
        </w:rPr>
        <w:t xml:space="preserve"> </w:t>
      </w:r>
      <w:r>
        <w:t>determine</w:t>
      </w:r>
      <w:r>
        <w:rPr>
          <w:spacing w:val="-2"/>
        </w:rPr>
        <w:t xml:space="preserve"> </w:t>
      </w:r>
      <w:r>
        <w:t>the</w:t>
      </w:r>
      <w:r>
        <w:rPr>
          <w:spacing w:val="-2"/>
        </w:rPr>
        <w:t xml:space="preserve"> </w:t>
      </w:r>
      <w:r>
        <w:t>effectiveness</w:t>
      </w:r>
      <w:r>
        <w:rPr>
          <w:spacing w:val="-2"/>
        </w:rPr>
        <w:t xml:space="preserve"> </w:t>
      </w:r>
      <w:r>
        <w:t>of</w:t>
      </w:r>
      <w:r>
        <w:rPr>
          <w:spacing w:val="-2"/>
        </w:rPr>
        <w:t xml:space="preserve"> </w:t>
      </w:r>
      <w:r>
        <w:t>the</w:t>
      </w:r>
      <w:r>
        <w:rPr>
          <w:spacing w:val="-2"/>
        </w:rPr>
        <w:t xml:space="preserve"> </w:t>
      </w:r>
      <w:r>
        <w:t>student’s</w:t>
      </w:r>
      <w:r>
        <w:rPr>
          <w:spacing w:val="-2"/>
        </w:rPr>
        <w:t xml:space="preserve"> </w:t>
      </w:r>
      <w:r>
        <w:t>plan.</w:t>
      </w:r>
    </w:p>
    <w:p w:rsidR="00060A6F" w:rsidRDefault="00060A6F">
      <w:pPr>
        <w:pStyle w:val="BodyText"/>
        <w:rPr>
          <w:sz w:val="26"/>
        </w:rPr>
      </w:pPr>
    </w:p>
    <w:p w:rsidR="00060A6F" w:rsidRDefault="00060A6F">
      <w:pPr>
        <w:pStyle w:val="BodyText"/>
        <w:spacing w:before="7"/>
        <w:rPr>
          <w:sz w:val="24"/>
        </w:rPr>
      </w:pPr>
    </w:p>
    <w:p w:rsidR="00060A6F" w:rsidRDefault="00280855">
      <w:pPr>
        <w:pStyle w:val="Heading6"/>
        <w:ind w:left="1778"/>
      </w:pPr>
      <w:r>
        <w:t>Outcome</w:t>
      </w:r>
      <w:r>
        <w:rPr>
          <w:spacing w:val="-3"/>
        </w:rPr>
        <w:t xml:space="preserve"> </w:t>
      </w:r>
      <w:r>
        <w:t>#3</w:t>
      </w:r>
      <w:r>
        <w:rPr>
          <w:spacing w:val="-3"/>
        </w:rPr>
        <w:t xml:space="preserve"> </w:t>
      </w:r>
      <w:r>
        <w:t>NASM</w:t>
      </w:r>
      <w:r>
        <w:rPr>
          <w:spacing w:val="-3"/>
        </w:rPr>
        <w:t xml:space="preserve"> </w:t>
      </w:r>
      <w:r>
        <w:t>Pre-Exam</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5"/>
        <w:rPr>
          <w:b/>
          <w:sz w:val="16"/>
        </w:rPr>
      </w:pPr>
    </w:p>
    <w:p w:rsidR="00060A6F" w:rsidRDefault="00280855">
      <w:pPr>
        <w:spacing w:before="101"/>
        <w:ind w:left="1771" w:right="2129" w:hanging="12"/>
      </w:pPr>
      <w:r>
        <w:t>The NASM certification is the major certification that students are aiming for. It is broken down into multiple sections.</w:t>
      </w:r>
      <w:r>
        <w:rPr>
          <w:spacing w:val="1"/>
        </w:rPr>
        <w:t xml:space="preserve"> </w:t>
      </w:r>
      <w:r>
        <w:t>Students take a Pre-exam at the end of the 16 week Personal Training course. This prepares students for the larger exam</w:t>
      </w:r>
      <w:r>
        <w:rPr>
          <w:spacing w:val="-47"/>
        </w:rPr>
        <w:t xml:space="preserve"> </w:t>
      </w:r>
      <w:r>
        <w:t>which</w:t>
      </w:r>
      <w:r>
        <w:rPr>
          <w:spacing w:val="-2"/>
        </w:rPr>
        <w:t xml:space="preserve"> </w:t>
      </w:r>
      <w:r>
        <w:t>the</w:t>
      </w:r>
      <w:r>
        <w:rPr>
          <w:spacing w:val="-1"/>
        </w:rPr>
        <w:t xml:space="preserve"> </w:t>
      </w:r>
      <w:r>
        <w:t>coll</w:t>
      </w:r>
      <w:r>
        <w:t>ege</w:t>
      </w:r>
      <w:r>
        <w:rPr>
          <w:spacing w:val="-2"/>
        </w:rPr>
        <w:t xml:space="preserve"> </w:t>
      </w:r>
      <w:r>
        <w:t>pays</w:t>
      </w:r>
      <w:r>
        <w:rPr>
          <w:spacing w:val="-1"/>
        </w:rPr>
        <w:t xml:space="preserve"> </w:t>
      </w:r>
      <w:r>
        <w:t>for</w:t>
      </w:r>
      <w:r>
        <w:rPr>
          <w:spacing w:val="-2"/>
        </w:rPr>
        <w:t xml:space="preserve"> </w:t>
      </w:r>
      <w:r>
        <w:t>after</w:t>
      </w:r>
      <w:r>
        <w:rPr>
          <w:spacing w:val="-1"/>
        </w:rPr>
        <w:t xml:space="preserve"> </w:t>
      </w:r>
      <w:r>
        <w:t>students</w:t>
      </w:r>
      <w:r>
        <w:rPr>
          <w:spacing w:val="-2"/>
        </w:rPr>
        <w:t xml:space="preserve"> </w:t>
      </w:r>
      <w:r>
        <w:t>complete</w:t>
      </w:r>
      <w:r>
        <w:rPr>
          <w:spacing w:val="-1"/>
        </w:rPr>
        <w:t xml:space="preserve"> </w:t>
      </w:r>
      <w:r>
        <w:t>the</w:t>
      </w:r>
      <w:r>
        <w:rPr>
          <w:spacing w:val="-2"/>
        </w:rPr>
        <w:t xml:space="preserve"> </w:t>
      </w:r>
      <w:r>
        <w:t>2-year</w:t>
      </w:r>
      <w:r>
        <w:rPr>
          <w:spacing w:val="-1"/>
        </w:rPr>
        <w:t xml:space="preserve"> </w:t>
      </w:r>
      <w:r>
        <w:t>health</w:t>
      </w:r>
      <w:r>
        <w:rPr>
          <w:spacing w:val="-2"/>
        </w:rPr>
        <w:t xml:space="preserve"> </w:t>
      </w:r>
      <w:r>
        <w:t>and</w:t>
      </w:r>
      <w:r>
        <w:rPr>
          <w:spacing w:val="-1"/>
        </w:rPr>
        <w:t xml:space="preserve"> </w:t>
      </w:r>
      <w:r>
        <w:t>fitness</w:t>
      </w:r>
      <w:r>
        <w:rPr>
          <w:spacing w:val="-2"/>
        </w:rPr>
        <w:t xml:space="preserve"> </w:t>
      </w:r>
      <w:r>
        <w:t>degree.</w:t>
      </w:r>
    </w:p>
    <w:p w:rsidR="00060A6F" w:rsidRDefault="00060A6F">
      <w:pPr>
        <w:pStyle w:val="BodyText"/>
        <w:rPr>
          <w:sz w:val="26"/>
        </w:rPr>
      </w:pPr>
    </w:p>
    <w:p w:rsidR="00060A6F" w:rsidRDefault="00060A6F">
      <w:pPr>
        <w:pStyle w:val="BodyText"/>
        <w:spacing w:before="10"/>
        <w:rPr>
          <w:sz w:val="24"/>
        </w:rPr>
      </w:pPr>
    </w:p>
    <w:p w:rsidR="00060A6F" w:rsidRDefault="00280855">
      <w:pPr>
        <w:pStyle w:val="Heading6"/>
        <w:ind w:left="1785"/>
      </w:pPr>
      <w:r>
        <w:t>Method</w:t>
      </w:r>
      <w:r>
        <w:rPr>
          <w:spacing w:val="-3"/>
        </w:rPr>
        <w:t xml:space="preserve"> </w:t>
      </w:r>
      <w:r>
        <w:t>#4:</w:t>
      </w:r>
    </w:p>
    <w:p w:rsidR="00060A6F" w:rsidRDefault="00280855">
      <w:pPr>
        <w:spacing w:before="192"/>
        <w:ind w:left="1785"/>
        <w:rPr>
          <w:b/>
        </w:rPr>
      </w:pPr>
      <w:r>
        <w:rPr>
          <w:b/>
        </w:rPr>
        <w:t>Final</w:t>
      </w:r>
      <w:r>
        <w:rPr>
          <w:b/>
          <w:spacing w:val="-5"/>
        </w:rPr>
        <w:t xml:space="preserve"> </w:t>
      </w:r>
      <w:r>
        <w:rPr>
          <w:b/>
        </w:rPr>
        <w:t>NASM</w:t>
      </w:r>
      <w:r>
        <w:rPr>
          <w:b/>
          <w:spacing w:val="-5"/>
        </w:rPr>
        <w:t xml:space="preserve"> </w:t>
      </w:r>
      <w:r>
        <w:rPr>
          <w:b/>
        </w:rPr>
        <w:t>certification</w:t>
      </w:r>
      <w:r>
        <w:rPr>
          <w:b/>
          <w:spacing w:val="-4"/>
        </w:rPr>
        <w:t xml:space="preserve"> </w:t>
      </w:r>
      <w:r>
        <w:rPr>
          <w:b/>
        </w:rPr>
        <w:t>results</w:t>
      </w:r>
    </w:p>
    <w:p w:rsidR="00060A6F" w:rsidRDefault="00280855">
      <w:pPr>
        <w:spacing w:before="192"/>
        <w:ind w:left="1777" w:right="2039" w:firstLine="7"/>
      </w:pPr>
      <w:r>
        <w:t>Results will be tabulated for those students taking the official NASM certification result after their 2-year graduation from</w:t>
      </w:r>
      <w:r>
        <w:rPr>
          <w:spacing w:val="-47"/>
        </w:rPr>
        <w:t xml:space="preserve"> </w:t>
      </w:r>
      <w:r>
        <w:t>the program. These results will be broken down into the four major sections of the exam to provide data on the</w:t>
      </w:r>
      <w:r>
        <w:rPr>
          <w:spacing w:val="1"/>
        </w:rPr>
        <w:t xml:space="preserve"> </w:t>
      </w:r>
      <w:r>
        <w:t>preparedness</w:t>
      </w:r>
      <w:r>
        <w:rPr>
          <w:spacing w:val="-2"/>
        </w:rPr>
        <w:t xml:space="preserve"> </w:t>
      </w:r>
      <w:r>
        <w:t>of</w:t>
      </w:r>
      <w:r>
        <w:rPr>
          <w:spacing w:val="-1"/>
        </w:rPr>
        <w:t xml:space="preserve"> </w:t>
      </w:r>
      <w:r>
        <w:t>the</w:t>
      </w:r>
      <w:r>
        <w:rPr>
          <w:spacing w:val="-1"/>
        </w:rPr>
        <w:t xml:space="preserve"> </w:t>
      </w:r>
      <w:r>
        <w:t>students</w:t>
      </w:r>
      <w:r>
        <w:rPr>
          <w:spacing w:val="-1"/>
        </w:rPr>
        <w:t xml:space="preserve"> </w:t>
      </w:r>
      <w:r>
        <w:t>to</w:t>
      </w:r>
      <w:r>
        <w:rPr>
          <w:spacing w:val="-1"/>
        </w:rPr>
        <w:t xml:space="preserve"> </w:t>
      </w:r>
      <w:r>
        <w:t>enter</w:t>
      </w:r>
      <w:r>
        <w:rPr>
          <w:spacing w:val="-1"/>
        </w:rPr>
        <w:t xml:space="preserve"> </w:t>
      </w:r>
      <w:r>
        <w:t>the</w:t>
      </w:r>
      <w:r>
        <w:rPr>
          <w:spacing w:val="-2"/>
        </w:rPr>
        <w:t xml:space="preserve"> </w:t>
      </w:r>
      <w:r>
        <w:t>job</w:t>
      </w:r>
      <w:r>
        <w:rPr>
          <w:spacing w:val="-1"/>
        </w:rPr>
        <w:t xml:space="preserve"> </w:t>
      </w:r>
      <w:r>
        <w:t>market.</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9" w:name="_TOC_250024"/>
      <w:r>
        <w:t>Heavy</w:t>
      </w:r>
      <w:r>
        <w:rPr>
          <w:spacing w:val="-4"/>
        </w:rPr>
        <w:t xml:space="preserve"> </w:t>
      </w:r>
      <w:r>
        <w:t>Equipment</w:t>
      </w:r>
      <w:r>
        <w:rPr>
          <w:spacing w:val="-3"/>
        </w:rPr>
        <w:t xml:space="preserve"> </w:t>
      </w:r>
      <w:bookmarkEnd w:id="9"/>
      <w:r>
        <w:t>Operations</w:t>
      </w:r>
    </w:p>
    <w:p w:rsidR="00060A6F" w:rsidRDefault="00280855">
      <w:pPr>
        <w:spacing w:line="273" w:lineRule="exact"/>
        <w:ind w:left="620"/>
        <w:rPr>
          <w:rFonts w:ascii="Times New Roman"/>
          <w:sz w:val="24"/>
        </w:rPr>
      </w:pPr>
      <w:r>
        <w:rPr>
          <w:rFonts w:ascii="Times New Roman"/>
          <w:sz w:val="24"/>
        </w:rPr>
        <w:t>Assessors:</w:t>
      </w:r>
      <w:r>
        <w:rPr>
          <w:rFonts w:ascii="Times New Roman"/>
          <w:spacing w:val="53"/>
          <w:sz w:val="24"/>
        </w:rPr>
        <w:t xml:space="preserve"> </w:t>
      </w:r>
      <w:r>
        <w:rPr>
          <w:rFonts w:ascii="Times New Roman"/>
          <w:sz w:val="24"/>
        </w:rPr>
        <w:t>Kurt</w:t>
      </w:r>
      <w:r>
        <w:rPr>
          <w:rFonts w:ascii="Times New Roman"/>
          <w:spacing w:val="-4"/>
          <w:sz w:val="24"/>
        </w:rPr>
        <w:t xml:space="preserve"> </w:t>
      </w:r>
      <w:r>
        <w:rPr>
          <w:rFonts w:ascii="Times New Roman"/>
          <w:sz w:val="24"/>
        </w:rPr>
        <w:t>Fleury</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John</w:t>
      </w:r>
      <w:r>
        <w:rPr>
          <w:rFonts w:ascii="Times New Roman"/>
          <w:spacing w:val="-4"/>
          <w:sz w:val="24"/>
        </w:rPr>
        <w:t xml:space="preserve"> </w:t>
      </w:r>
      <w:r>
        <w:rPr>
          <w:rFonts w:ascii="Times New Roman"/>
          <w:sz w:val="24"/>
        </w:rPr>
        <w:t>Trim</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3.44</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3.78</w:t>
            </w:r>
          </w:p>
        </w:tc>
        <w:tc>
          <w:tcPr>
            <w:tcW w:w="1598" w:type="dxa"/>
          </w:tcPr>
          <w:p w:rsidR="00060A6F" w:rsidRDefault="00280855">
            <w:pPr>
              <w:pStyle w:val="TableParagraph"/>
              <w:spacing w:line="301" w:lineRule="exact"/>
              <w:rPr>
                <w:rFonts w:ascii="Times New Roman"/>
                <w:b/>
                <w:sz w:val="28"/>
              </w:rPr>
            </w:pPr>
            <w:r>
              <w:rPr>
                <w:rFonts w:ascii="Times New Roman"/>
                <w:b/>
                <w:sz w:val="28"/>
              </w:rPr>
              <w:t>3.78</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3.56</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3.78</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3.67</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3.67</w:t>
            </w:r>
          </w:p>
        </w:tc>
        <w:tc>
          <w:tcPr>
            <w:tcW w:w="1584" w:type="dxa"/>
          </w:tcPr>
          <w:p w:rsidR="00060A6F" w:rsidRDefault="00280855">
            <w:pPr>
              <w:pStyle w:val="TableParagraph"/>
              <w:spacing w:line="229" w:lineRule="exact"/>
              <w:ind w:left="106"/>
              <w:rPr>
                <w:rFonts w:ascii="Times New Roman"/>
              </w:rPr>
            </w:pPr>
            <w:r>
              <w:rPr>
                <w:rFonts w:ascii="Times New Roman"/>
              </w:rPr>
              <w:t>3.83</w:t>
            </w:r>
          </w:p>
        </w:tc>
        <w:tc>
          <w:tcPr>
            <w:tcW w:w="1598" w:type="dxa"/>
          </w:tcPr>
          <w:p w:rsidR="00060A6F" w:rsidRDefault="00280855">
            <w:pPr>
              <w:pStyle w:val="TableParagraph"/>
              <w:spacing w:line="229" w:lineRule="exact"/>
              <w:rPr>
                <w:rFonts w:ascii="Times New Roman"/>
              </w:rPr>
            </w:pPr>
            <w:r>
              <w:rPr>
                <w:rFonts w:ascii="Times New Roman"/>
              </w:rPr>
              <w:t>3.67</w:t>
            </w:r>
          </w:p>
        </w:tc>
        <w:tc>
          <w:tcPr>
            <w:tcW w:w="1593" w:type="dxa"/>
          </w:tcPr>
          <w:p w:rsidR="00060A6F" w:rsidRDefault="00280855">
            <w:pPr>
              <w:pStyle w:val="TableParagraph"/>
              <w:spacing w:line="229" w:lineRule="exact"/>
              <w:ind w:left="106"/>
              <w:rPr>
                <w:rFonts w:ascii="Times New Roman"/>
              </w:rPr>
            </w:pPr>
            <w:r>
              <w:rPr>
                <w:rFonts w:ascii="Times New Roman"/>
              </w:rPr>
              <w:t>3.67</w:t>
            </w:r>
          </w:p>
        </w:tc>
        <w:tc>
          <w:tcPr>
            <w:tcW w:w="1852" w:type="dxa"/>
          </w:tcPr>
          <w:p w:rsidR="00060A6F" w:rsidRDefault="00280855">
            <w:pPr>
              <w:pStyle w:val="TableParagraph"/>
              <w:spacing w:line="229" w:lineRule="exact"/>
              <w:ind w:left="111"/>
              <w:rPr>
                <w:rFonts w:ascii="Times New Roman"/>
              </w:rPr>
            </w:pPr>
            <w:r>
              <w:rPr>
                <w:rFonts w:ascii="Times New Roman"/>
              </w:rPr>
              <w:t>3.50</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line="229" w:lineRule="exact"/>
              <w:ind w:left="109"/>
              <w:rPr>
                <w:rFonts w:ascii="Times New Roman"/>
              </w:rPr>
            </w:pPr>
            <w:r>
              <w:rPr>
                <w:rFonts w:ascii="Times New Roman"/>
              </w:rPr>
              <w:t>3.67</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2.83</w:t>
            </w:r>
          </w:p>
        </w:tc>
        <w:tc>
          <w:tcPr>
            <w:tcW w:w="1584" w:type="dxa"/>
          </w:tcPr>
          <w:p w:rsidR="00060A6F" w:rsidRDefault="00280855">
            <w:pPr>
              <w:pStyle w:val="TableParagraph"/>
              <w:spacing w:before="1" w:line="233" w:lineRule="exact"/>
              <w:ind w:left="106"/>
              <w:rPr>
                <w:rFonts w:ascii="Times New Roman"/>
              </w:rPr>
            </w:pPr>
            <w:r>
              <w:rPr>
                <w:rFonts w:ascii="Times New Roman"/>
              </w:rPr>
              <w:t>3.92</w:t>
            </w:r>
          </w:p>
        </w:tc>
        <w:tc>
          <w:tcPr>
            <w:tcW w:w="1598" w:type="dxa"/>
          </w:tcPr>
          <w:p w:rsidR="00060A6F" w:rsidRDefault="00280855">
            <w:pPr>
              <w:pStyle w:val="TableParagraph"/>
              <w:spacing w:before="1" w:line="233" w:lineRule="exact"/>
              <w:rPr>
                <w:rFonts w:ascii="Times New Roman"/>
              </w:rPr>
            </w:pPr>
            <w:r>
              <w:rPr>
                <w:rFonts w:ascii="Times New Roman"/>
              </w:rPr>
              <w:t>3.67</w:t>
            </w:r>
          </w:p>
        </w:tc>
        <w:tc>
          <w:tcPr>
            <w:tcW w:w="1593" w:type="dxa"/>
          </w:tcPr>
          <w:p w:rsidR="00060A6F" w:rsidRDefault="00280855">
            <w:pPr>
              <w:pStyle w:val="TableParagraph"/>
              <w:spacing w:before="1" w:line="233" w:lineRule="exact"/>
              <w:ind w:left="106"/>
              <w:rPr>
                <w:rFonts w:ascii="Times New Roman"/>
              </w:rPr>
            </w:pPr>
            <w:r>
              <w:rPr>
                <w:rFonts w:ascii="Times New Roman"/>
              </w:rPr>
              <w:t>3.42</w:t>
            </w:r>
          </w:p>
        </w:tc>
        <w:tc>
          <w:tcPr>
            <w:tcW w:w="1852" w:type="dxa"/>
          </w:tcPr>
          <w:p w:rsidR="00060A6F" w:rsidRDefault="00280855">
            <w:pPr>
              <w:pStyle w:val="TableParagraph"/>
              <w:spacing w:before="1" w:line="233" w:lineRule="exact"/>
              <w:ind w:left="111"/>
              <w:rPr>
                <w:rFonts w:ascii="Times New Roman"/>
              </w:rPr>
            </w:pPr>
            <w:r>
              <w:rPr>
                <w:rFonts w:ascii="Times New Roman"/>
              </w:rPr>
              <w:t>3.45</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3.46</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280855">
            <w:pPr>
              <w:pStyle w:val="TableParagraph"/>
              <w:spacing w:before="1" w:line="233" w:lineRule="exact"/>
              <w:rPr>
                <w:rFonts w:ascii="Times New Roman"/>
              </w:rPr>
            </w:pPr>
            <w:r>
              <w:rPr>
                <w:rFonts w:ascii="Times New Roman"/>
              </w:rPr>
              <w:t>3.00</w:t>
            </w:r>
          </w:p>
        </w:tc>
        <w:tc>
          <w:tcPr>
            <w:tcW w:w="1584" w:type="dxa"/>
          </w:tcPr>
          <w:p w:rsidR="00060A6F" w:rsidRDefault="00280855">
            <w:pPr>
              <w:pStyle w:val="TableParagraph"/>
              <w:spacing w:before="1" w:line="233" w:lineRule="exact"/>
              <w:ind w:left="106"/>
              <w:rPr>
                <w:rFonts w:ascii="Times New Roman"/>
              </w:rPr>
            </w:pPr>
            <w:r>
              <w:rPr>
                <w:rFonts w:ascii="Times New Roman"/>
              </w:rPr>
              <w:t>2.40</w:t>
            </w:r>
          </w:p>
        </w:tc>
        <w:tc>
          <w:tcPr>
            <w:tcW w:w="1598" w:type="dxa"/>
          </w:tcPr>
          <w:p w:rsidR="00060A6F" w:rsidRDefault="00280855">
            <w:pPr>
              <w:pStyle w:val="TableParagraph"/>
              <w:spacing w:before="1" w:line="233" w:lineRule="exact"/>
              <w:rPr>
                <w:rFonts w:ascii="Times New Roman"/>
              </w:rPr>
            </w:pPr>
            <w:r>
              <w:rPr>
                <w:rFonts w:ascii="Times New Roman"/>
              </w:rPr>
              <w:t>2.60</w:t>
            </w:r>
          </w:p>
        </w:tc>
        <w:tc>
          <w:tcPr>
            <w:tcW w:w="1593" w:type="dxa"/>
          </w:tcPr>
          <w:p w:rsidR="00060A6F" w:rsidRDefault="00280855">
            <w:pPr>
              <w:pStyle w:val="TableParagraph"/>
              <w:spacing w:before="1" w:line="233" w:lineRule="exact"/>
              <w:ind w:left="106"/>
              <w:rPr>
                <w:rFonts w:ascii="Times New Roman"/>
              </w:rPr>
            </w:pPr>
            <w:r>
              <w:rPr>
                <w:rFonts w:ascii="Times New Roman"/>
              </w:rPr>
              <w:t>3.10</w:t>
            </w:r>
          </w:p>
        </w:tc>
        <w:tc>
          <w:tcPr>
            <w:tcW w:w="1852" w:type="dxa"/>
          </w:tcPr>
          <w:p w:rsidR="00060A6F" w:rsidRDefault="00280855">
            <w:pPr>
              <w:pStyle w:val="TableParagraph"/>
              <w:spacing w:before="1" w:line="233" w:lineRule="exact"/>
              <w:ind w:left="111"/>
              <w:rPr>
                <w:rFonts w:ascii="Times New Roman"/>
              </w:rPr>
            </w:pPr>
            <w:r>
              <w:rPr>
                <w:rFonts w:ascii="Times New Roman"/>
              </w:rPr>
              <w:t>3.00</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2.82</w:t>
            </w:r>
          </w:p>
        </w:tc>
      </w:tr>
    </w:tbl>
    <w:p w:rsidR="00060A6F" w:rsidRDefault="00280855">
      <w:pPr>
        <w:ind w:left="620"/>
        <w:rPr>
          <w:rFonts w:ascii="Times New Roman"/>
          <w:sz w:val="24"/>
        </w:rPr>
      </w:pPr>
      <w:r>
        <w:rPr>
          <w:rFonts w:ascii="Times New Roman"/>
          <w:sz w:val="24"/>
        </w:rPr>
        <w:t>Comments:</w:t>
      </w: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spacing w:before="2"/>
        <w:rPr>
          <w:rFonts w:ascii="Times New Roman"/>
          <w:sz w:val="12"/>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0"/>
      </w:tblGrid>
      <w:tr w:rsidR="00060A6F">
        <w:trPr>
          <w:trHeight w:val="585"/>
        </w:trPr>
        <w:tc>
          <w:tcPr>
            <w:tcW w:w="12960" w:type="dxa"/>
          </w:tcPr>
          <w:p w:rsidR="00060A6F" w:rsidRDefault="00280855">
            <w:pPr>
              <w:pStyle w:val="TableParagraph"/>
              <w:spacing w:line="290" w:lineRule="atLeast"/>
              <w:ind w:right="172"/>
              <w:rPr>
                <w:sz w:val="24"/>
              </w:rPr>
            </w:pPr>
            <w:r>
              <w:rPr>
                <w:sz w:val="24"/>
              </w:rPr>
              <w:t>Some</w:t>
            </w:r>
            <w:r>
              <w:rPr>
                <w:spacing w:val="-4"/>
                <w:sz w:val="24"/>
              </w:rPr>
              <w:t xml:space="preserve"> </w:t>
            </w:r>
            <w:r>
              <w:rPr>
                <w:sz w:val="24"/>
              </w:rPr>
              <w:t>good</w:t>
            </w:r>
            <w:r>
              <w:rPr>
                <w:spacing w:val="-2"/>
                <w:sz w:val="24"/>
              </w:rPr>
              <w:t xml:space="preserve"> </w:t>
            </w:r>
            <w:r>
              <w:rPr>
                <w:sz w:val="24"/>
              </w:rPr>
              <w:t>methods.</w:t>
            </w:r>
            <w:r>
              <w:rPr>
                <w:spacing w:val="50"/>
                <w:sz w:val="24"/>
              </w:rPr>
              <w:t xml:space="preserve"> </w:t>
            </w:r>
            <w:r>
              <w:rPr>
                <w:sz w:val="24"/>
              </w:rPr>
              <w:t>I’d</w:t>
            </w:r>
            <w:r>
              <w:rPr>
                <w:spacing w:val="-3"/>
                <w:sz w:val="24"/>
              </w:rPr>
              <w:t xml:space="preserve"> </w:t>
            </w:r>
            <w:r>
              <w:rPr>
                <w:sz w:val="24"/>
              </w:rPr>
              <w:t>like</w:t>
            </w:r>
            <w:r>
              <w:rPr>
                <w:spacing w:val="-4"/>
                <w:sz w:val="24"/>
              </w:rPr>
              <w:t xml:space="preserve"> </w:t>
            </w:r>
            <w:r>
              <w:rPr>
                <w:sz w:val="24"/>
              </w:rPr>
              <w:t>to</w:t>
            </w:r>
            <w:r>
              <w:rPr>
                <w:spacing w:val="-2"/>
                <w:sz w:val="24"/>
              </w:rPr>
              <w:t xml:space="preserve"> </w:t>
            </w:r>
            <w:r>
              <w:rPr>
                <w:sz w:val="24"/>
              </w:rPr>
              <w:t>see</w:t>
            </w:r>
            <w:r>
              <w:rPr>
                <w:spacing w:val="-3"/>
                <w:sz w:val="24"/>
              </w:rPr>
              <w:t xml:space="preserve"> </w:t>
            </w:r>
            <w:r>
              <w:rPr>
                <w:sz w:val="24"/>
              </w:rPr>
              <w:t>more</w:t>
            </w:r>
            <w:r>
              <w:rPr>
                <w:spacing w:val="-2"/>
                <w:sz w:val="24"/>
              </w:rPr>
              <w:t xml:space="preserve"> </w:t>
            </w:r>
            <w:r>
              <w:rPr>
                <w:sz w:val="24"/>
              </w:rPr>
              <w:t>breakdown</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numbers</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results</w:t>
            </w:r>
            <w:r>
              <w:rPr>
                <w:spacing w:val="-3"/>
                <w:sz w:val="24"/>
              </w:rPr>
              <w:t xml:space="preserve"> </w:t>
            </w:r>
            <w:r>
              <w:rPr>
                <w:sz w:val="24"/>
              </w:rPr>
              <w:t>section.</w:t>
            </w:r>
            <w:r>
              <w:rPr>
                <w:spacing w:val="49"/>
                <w:sz w:val="24"/>
              </w:rPr>
              <w:t xml:space="preserve"> </w:t>
            </w:r>
            <w:r>
              <w:rPr>
                <w:sz w:val="24"/>
              </w:rPr>
              <w:t>Where</w:t>
            </w:r>
            <w:r>
              <w:rPr>
                <w:spacing w:val="-2"/>
                <w:sz w:val="24"/>
              </w:rPr>
              <w:t xml:space="preserve"> </w:t>
            </w:r>
            <w:r>
              <w:rPr>
                <w:sz w:val="24"/>
              </w:rPr>
              <w:t>are</w:t>
            </w:r>
            <w:r>
              <w:rPr>
                <w:spacing w:val="-3"/>
                <w:sz w:val="24"/>
              </w:rPr>
              <w:t xml:space="preserve"> </w:t>
            </w:r>
            <w:r>
              <w:rPr>
                <w:sz w:val="24"/>
              </w:rPr>
              <w:t>students</w:t>
            </w:r>
            <w:r>
              <w:rPr>
                <w:spacing w:val="-2"/>
                <w:sz w:val="24"/>
              </w:rPr>
              <w:t xml:space="preserve"> </w:t>
            </w:r>
            <w:r>
              <w:rPr>
                <w:sz w:val="24"/>
              </w:rPr>
              <w:t>struggling</w:t>
            </w:r>
            <w:r>
              <w:rPr>
                <w:spacing w:val="1"/>
                <w:sz w:val="24"/>
              </w:rPr>
              <w:t xml:space="preserve"> </w:t>
            </w:r>
            <w:r>
              <w:rPr>
                <w:sz w:val="24"/>
              </w:rPr>
              <w:t>exactly?</w:t>
            </w:r>
            <w:r>
              <w:rPr>
                <w:spacing w:val="54"/>
                <w:sz w:val="24"/>
              </w:rPr>
              <w:t xml:space="preserve"> </w:t>
            </w:r>
            <w:r>
              <w:rPr>
                <w:sz w:val="24"/>
              </w:rPr>
              <w:t>How</w:t>
            </w:r>
            <w:r>
              <w:rPr>
                <w:spacing w:val="-1"/>
                <w:sz w:val="24"/>
              </w:rPr>
              <w:t xml:space="preserve"> </w:t>
            </w:r>
            <w:r>
              <w:rPr>
                <w:sz w:val="24"/>
              </w:rPr>
              <w:t>does</w:t>
            </w:r>
            <w:r>
              <w:rPr>
                <w:spacing w:val="-1"/>
                <w:sz w:val="24"/>
              </w:rPr>
              <w:t xml:space="preserve"> </w:t>
            </w:r>
            <w:r>
              <w:rPr>
                <w:sz w:val="24"/>
              </w:rPr>
              <w:t>your</w:t>
            </w:r>
            <w:r>
              <w:rPr>
                <w:spacing w:val="-1"/>
                <w:sz w:val="24"/>
              </w:rPr>
              <w:t xml:space="preserve"> </w:t>
            </w:r>
            <w:r>
              <w:rPr>
                <w:sz w:val="24"/>
              </w:rPr>
              <w:t>data</w:t>
            </w:r>
            <w:r>
              <w:rPr>
                <w:spacing w:val="-1"/>
                <w:sz w:val="24"/>
              </w:rPr>
              <w:t xml:space="preserve"> </w:t>
            </w:r>
            <w:r>
              <w:rPr>
                <w:sz w:val="24"/>
              </w:rPr>
              <w:t>reveal that to you?</w:t>
            </w:r>
          </w:p>
        </w:tc>
      </w:tr>
      <w:tr w:rsidR="00060A6F">
        <w:trPr>
          <w:trHeight w:val="320"/>
        </w:trPr>
        <w:tc>
          <w:tcPr>
            <w:tcW w:w="12960" w:type="dxa"/>
          </w:tcPr>
          <w:p w:rsidR="00060A6F" w:rsidRDefault="00280855">
            <w:pPr>
              <w:pStyle w:val="TableParagraph"/>
              <w:spacing w:before="15" w:line="285" w:lineRule="exact"/>
              <w:rPr>
                <w:sz w:val="24"/>
              </w:rPr>
            </w:pPr>
            <w:r>
              <w:rPr>
                <w:sz w:val="24"/>
              </w:rPr>
              <w:t>Nice</w:t>
            </w:r>
            <w:r>
              <w:rPr>
                <w:spacing w:val="-3"/>
                <w:sz w:val="24"/>
              </w:rPr>
              <w:t xml:space="preserve"> </w:t>
            </w:r>
            <w:r>
              <w:rPr>
                <w:sz w:val="24"/>
              </w:rPr>
              <w:t>work</w:t>
            </w:r>
            <w:r>
              <w:rPr>
                <w:spacing w:val="-1"/>
                <w:sz w:val="24"/>
              </w:rPr>
              <w:t xml:space="preserve"> </w:t>
            </w:r>
            <w:r>
              <w:rPr>
                <w:sz w:val="24"/>
              </w:rPr>
              <w:t>and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point.</w:t>
            </w:r>
          </w:p>
        </w:tc>
      </w:tr>
      <w:tr w:rsidR="00060A6F">
        <w:trPr>
          <w:trHeight w:val="340"/>
        </w:trPr>
        <w:tc>
          <w:tcPr>
            <w:tcW w:w="12960" w:type="dxa"/>
          </w:tcPr>
          <w:p w:rsidR="00060A6F" w:rsidRDefault="00280855">
            <w:pPr>
              <w:pStyle w:val="TableParagraph"/>
              <w:spacing w:before="25"/>
              <w:rPr>
                <w:sz w:val="24"/>
              </w:rPr>
            </w:pPr>
            <w:r>
              <w:rPr>
                <w:sz w:val="24"/>
              </w:rPr>
              <w:t>Great</w:t>
            </w:r>
            <w:r>
              <w:rPr>
                <w:spacing w:val="-2"/>
                <w:sz w:val="24"/>
              </w:rPr>
              <w:t xml:space="preserve"> </w:t>
            </w:r>
            <w:r>
              <w:rPr>
                <w:sz w:val="24"/>
              </w:rPr>
              <w:t>assessment</w:t>
            </w:r>
            <w:r>
              <w:rPr>
                <w:spacing w:val="-2"/>
                <w:sz w:val="24"/>
              </w:rPr>
              <w:t xml:space="preserve"> </w:t>
            </w:r>
            <w:r>
              <w:rPr>
                <w:sz w:val="24"/>
              </w:rPr>
              <w:t>plan!</w:t>
            </w:r>
          </w:p>
        </w:tc>
      </w:tr>
      <w:tr w:rsidR="00060A6F">
        <w:trPr>
          <w:trHeight w:val="585"/>
        </w:trPr>
        <w:tc>
          <w:tcPr>
            <w:tcW w:w="12960" w:type="dxa"/>
          </w:tcPr>
          <w:p w:rsidR="00060A6F" w:rsidRDefault="00280855">
            <w:pPr>
              <w:pStyle w:val="TableParagraph"/>
              <w:spacing w:line="290" w:lineRule="atLeast"/>
              <w:ind w:right="172"/>
              <w:rPr>
                <w:sz w:val="24"/>
              </w:rPr>
            </w:pPr>
            <w:r>
              <w:rPr>
                <w:sz w:val="24"/>
              </w:rPr>
              <w:t>Good</w:t>
            </w:r>
            <w:r>
              <w:rPr>
                <w:spacing w:val="-2"/>
                <w:sz w:val="24"/>
              </w:rPr>
              <w:t xml:space="preserve"> </w:t>
            </w:r>
            <w:r>
              <w:rPr>
                <w:sz w:val="24"/>
              </w:rPr>
              <w:t>job</w:t>
            </w:r>
            <w:r>
              <w:rPr>
                <w:spacing w:val="-2"/>
                <w:sz w:val="24"/>
              </w:rPr>
              <w:t xml:space="preserve"> </w:t>
            </w:r>
            <w:r>
              <w:rPr>
                <w:sz w:val="24"/>
              </w:rPr>
              <w:t>GuysI</w:t>
            </w:r>
            <w:r>
              <w:rPr>
                <w:spacing w:val="-2"/>
                <w:sz w:val="24"/>
              </w:rPr>
              <w:t xml:space="preserve"> </w:t>
            </w:r>
            <w:r>
              <w:rPr>
                <w:sz w:val="24"/>
              </w:rPr>
              <w:t>don’t</w:t>
            </w:r>
            <w:r>
              <w:rPr>
                <w:spacing w:val="-1"/>
                <w:sz w:val="24"/>
              </w:rPr>
              <w:t xml:space="preserve"> </w:t>
            </w:r>
            <w:r>
              <w:rPr>
                <w:sz w:val="24"/>
              </w:rPr>
              <w:t>know</w:t>
            </w:r>
            <w:r>
              <w:rPr>
                <w:spacing w:val="-2"/>
                <w:sz w:val="24"/>
              </w:rPr>
              <w:t xml:space="preserve"> </w:t>
            </w:r>
            <w:r>
              <w:rPr>
                <w:sz w:val="24"/>
              </w:rPr>
              <w:t>if</w:t>
            </w:r>
            <w:r>
              <w:rPr>
                <w:spacing w:val="-2"/>
                <w:sz w:val="24"/>
              </w:rPr>
              <w:t xml:space="preserve"> </w:t>
            </w:r>
            <w:r>
              <w:rPr>
                <w:sz w:val="24"/>
              </w:rPr>
              <w:t>you</w:t>
            </w:r>
            <w:r>
              <w:rPr>
                <w:spacing w:val="-2"/>
                <w:sz w:val="24"/>
              </w:rPr>
              <w:t xml:space="preserve"> </w:t>
            </w:r>
            <w:r>
              <w:rPr>
                <w:sz w:val="24"/>
              </w:rPr>
              <w:t>need</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certified</w:t>
            </w:r>
            <w:r>
              <w:rPr>
                <w:spacing w:val="-2"/>
                <w:sz w:val="24"/>
              </w:rPr>
              <w:t xml:space="preserve"> </w:t>
            </w:r>
            <w:r>
              <w:rPr>
                <w:sz w:val="24"/>
              </w:rPr>
              <w:t>to</w:t>
            </w:r>
            <w:r>
              <w:rPr>
                <w:spacing w:val="-1"/>
                <w:sz w:val="24"/>
              </w:rPr>
              <w:t xml:space="preserve"> </w:t>
            </w:r>
            <w:r>
              <w:rPr>
                <w:sz w:val="24"/>
              </w:rPr>
              <w:t>teach</w:t>
            </w:r>
            <w:r>
              <w:rPr>
                <w:spacing w:val="-2"/>
                <w:sz w:val="24"/>
              </w:rPr>
              <w:t xml:space="preserve"> </w:t>
            </w:r>
            <w:r>
              <w:rPr>
                <w:sz w:val="24"/>
              </w:rPr>
              <w:t>OSHA10,</w:t>
            </w:r>
            <w:r>
              <w:rPr>
                <w:spacing w:val="-2"/>
                <w:sz w:val="24"/>
              </w:rPr>
              <w:t xml:space="preserve"> </w:t>
            </w:r>
            <w:r>
              <w:rPr>
                <w:sz w:val="24"/>
              </w:rPr>
              <w:t>but</w:t>
            </w:r>
            <w:r>
              <w:rPr>
                <w:spacing w:val="-3"/>
                <w:sz w:val="24"/>
              </w:rPr>
              <w:t xml:space="preserve"> </w:t>
            </w:r>
            <w:r>
              <w:rPr>
                <w:sz w:val="24"/>
              </w:rPr>
              <w:t>you</w:t>
            </w:r>
            <w:r>
              <w:rPr>
                <w:spacing w:val="-1"/>
                <w:sz w:val="24"/>
              </w:rPr>
              <w:t xml:space="preserve"> </w:t>
            </w:r>
            <w:r>
              <w:rPr>
                <w:sz w:val="24"/>
              </w:rPr>
              <w:t>should</w:t>
            </w:r>
            <w:r>
              <w:rPr>
                <w:spacing w:val="-2"/>
                <w:sz w:val="24"/>
              </w:rPr>
              <w:t xml:space="preserve"> </w:t>
            </w:r>
            <w:r>
              <w:rPr>
                <w:sz w:val="24"/>
              </w:rPr>
              <w:t>take</w:t>
            </w:r>
            <w:r>
              <w:rPr>
                <w:spacing w:val="-2"/>
                <w:sz w:val="24"/>
              </w:rPr>
              <w:t xml:space="preserve"> </w:t>
            </w:r>
            <w:r>
              <w:rPr>
                <w:sz w:val="24"/>
              </w:rPr>
              <w:t>the</w:t>
            </w:r>
            <w:r>
              <w:rPr>
                <w:spacing w:val="-1"/>
                <w:sz w:val="24"/>
              </w:rPr>
              <w:t xml:space="preserve"> </w:t>
            </w:r>
            <w:r>
              <w:rPr>
                <w:sz w:val="24"/>
              </w:rPr>
              <w:t>OSHA10,</w:t>
            </w:r>
            <w:r>
              <w:rPr>
                <w:spacing w:val="-3"/>
                <w:sz w:val="24"/>
              </w:rPr>
              <w:t xml:space="preserve"> </w:t>
            </w:r>
            <w:r>
              <w:rPr>
                <w:sz w:val="24"/>
              </w:rPr>
              <w:t>and</w:t>
            </w:r>
            <w:r>
              <w:rPr>
                <w:spacing w:val="-2"/>
                <w:sz w:val="24"/>
              </w:rPr>
              <w:t xml:space="preserve"> </w:t>
            </w:r>
            <w:r>
              <w:rPr>
                <w:sz w:val="24"/>
              </w:rPr>
              <w:t>there</w:t>
            </w:r>
            <w:r>
              <w:rPr>
                <w:spacing w:val="-2"/>
                <w:sz w:val="24"/>
              </w:rPr>
              <w:t xml:space="preserve"> </w:t>
            </w:r>
            <w:r>
              <w:rPr>
                <w:sz w:val="24"/>
              </w:rPr>
              <w:t>is</w:t>
            </w:r>
            <w:r>
              <w:rPr>
                <w:spacing w:val="-2"/>
                <w:sz w:val="24"/>
              </w:rPr>
              <w:t xml:space="preserve"> </w:t>
            </w:r>
            <w:r>
              <w:rPr>
                <w:sz w:val="24"/>
              </w:rPr>
              <w:t>some</w:t>
            </w:r>
            <w:r>
              <w:rPr>
                <w:spacing w:val="-52"/>
                <w:sz w:val="24"/>
              </w:rPr>
              <w:t xml:space="preserve"> </w:t>
            </w:r>
            <w:r>
              <w:rPr>
                <w:sz w:val="24"/>
              </w:rPr>
              <w:t>NCCER</w:t>
            </w:r>
            <w:r>
              <w:rPr>
                <w:spacing w:val="-2"/>
                <w:sz w:val="24"/>
              </w:rPr>
              <w:t xml:space="preserve"> </w:t>
            </w:r>
            <w:r>
              <w:rPr>
                <w:sz w:val="24"/>
              </w:rPr>
              <w:t>Safety</w:t>
            </w:r>
            <w:r>
              <w:rPr>
                <w:spacing w:val="-1"/>
                <w:sz w:val="24"/>
              </w:rPr>
              <w:t xml:space="preserve"> </w:t>
            </w:r>
            <w:r>
              <w:rPr>
                <w:sz w:val="24"/>
              </w:rPr>
              <w:t>courses</w:t>
            </w:r>
          </w:p>
        </w:tc>
      </w:tr>
      <w:tr w:rsidR="00060A6F">
        <w:trPr>
          <w:trHeight w:val="320"/>
        </w:trPr>
        <w:tc>
          <w:tcPr>
            <w:tcW w:w="12960" w:type="dxa"/>
          </w:tcPr>
          <w:p w:rsidR="00060A6F" w:rsidRDefault="00280855">
            <w:pPr>
              <w:pStyle w:val="TableParagraph"/>
              <w:spacing w:before="15" w:line="285" w:lineRule="exact"/>
              <w:rPr>
                <w:sz w:val="24"/>
              </w:rPr>
            </w:pPr>
            <w:r>
              <w:rPr>
                <w:sz w:val="24"/>
              </w:rPr>
              <w:t>Results:</w:t>
            </w:r>
            <w:r>
              <w:rPr>
                <w:spacing w:val="-2"/>
                <w:sz w:val="24"/>
              </w:rPr>
              <w:t xml:space="preserve"> </w:t>
            </w:r>
            <w:r>
              <w:rPr>
                <w:sz w:val="24"/>
              </w:rPr>
              <w:t>There</w:t>
            </w:r>
            <w:r>
              <w:rPr>
                <w:spacing w:val="-2"/>
                <w:sz w:val="24"/>
              </w:rPr>
              <w:t xml:space="preserve"> </w:t>
            </w:r>
            <w:r>
              <w:rPr>
                <w:sz w:val="24"/>
              </w:rPr>
              <w:t>is</w:t>
            </w:r>
            <w:r>
              <w:rPr>
                <w:spacing w:val="-3"/>
                <w:sz w:val="24"/>
              </w:rPr>
              <w:t xml:space="preserve"> </w:t>
            </w:r>
            <w:r>
              <w:rPr>
                <w:sz w:val="24"/>
              </w:rPr>
              <w:t>no</w:t>
            </w:r>
            <w:r>
              <w:rPr>
                <w:spacing w:val="-2"/>
                <w:sz w:val="24"/>
              </w:rPr>
              <w:t xml:space="preserve"> </w:t>
            </w:r>
            <w:r>
              <w:rPr>
                <w:sz w:val="24"/>
              </w:rPr>
              <w:t>checklist</w:t>
            </w:r>
            <w:r>
              <w:rPr>
                <w:spacing w:val="-1"/>
                <w:sz w:val="24"/>
              </w:rPr>
              <w:t xml:space="preserve"> </w:t>
            </w:r>
            <w:r>
              <w:rPr>
                <w:sz w:val="24"/>
              </w:rPr>
              <w:t>included</w:t>
            </w:r>
            <w:r>
              <w:rPr>
                <w:spacing w:val="-3"/>
                <w:sz w:val="24"/>
              </w:rPr>
              <w:t xml:space="preserve"> </w:t>
            </w:r>
            <w:r>
              <w:rPr>
                <w:sz w:val="24"/>
              </w:rPr>
              <w:t>although</w:t>
            </w:r>
            <w:r>
              <w:rPr>
                <w:spacing w:val="-2"/>
                <w:sz w:val="24"/>
              </w:rPr>
              <w:t xml:space="preserve"> </w:t>
            </w:r>
            <w:r>
              <w:rPr>
                <w:sz w:val="24"/>
              </w:rPr>
              <w:t>it</w:t>
            </w:r>
            <w:r>
              <w:rPr>
                <w:spacing w:val="-2"/>
                <w:sz w:val="24"/>
              </w:rPr>
              <w:t xml:space="preserve"> </w:t>
            </w:r>
            <w:r>
              <w:rPr>
                <w:sz w:val="24"/>
              </w:rPr>
              <w:t>is</w:t>
            </w:r>
            <w:r>
              <w:rPr>
                <w:spacing w:val="-3"/>
                <w:sz w:val="24"/>
              </w:rPr>
              <w:t xml:space="preserve"> </w:t>
            </w:r>
            <w:r>
              <w:rPr>
                <w:sz w:val="24"/>
              </w:rPr>
              <w:t>mentioned</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methods</w:t>
            </w:r>
            <w:r>
              <w:rPr>
                <w:spacing w:val="-1"/>
                <w:sz w:val="24"/>
              </w:rPr>
              <w:t xml:space="preserve"> </w:t>
            </w:r>
            <w:r>
              <w:rPr>
                <w:sz w:val="24"/>
              </w:rPr>
              <w:t>section.:</w:t>
            </w:r>
            <w:r>
              <w:rPr>
                <w:spacing w:val="50"/>
                <w:sz w:val="24"/>
              </w:rPr>
              <w:t xml:space="preserve"> </w:t>
            </w:r>
            <w:r>
              <w:rPr>
                <w:sz w:val="24"/>
              </w:rPr>
              <w:t>Recommendations:</w:t>
            </w:r>
            <w:r>
              <w:rPr>
                <w:spacing w:val="-1"/>
                <w:sz w:val="24"/>
              </w:rPr>
              <w:t xml:space="preserve"> </w:t>
            </w:r>
            <w:r>
              <w:rPr>
                <w:sz w:val="24"/>
              </w:rPr>
              <w:t>Nice</w:t>
            </w:r>
            <w:r>
              <w:rPr>
                <w:spacing w:val="-2"/>
                <w:sz w:val="24"/>
              </w:rPr>
              <w:t xml:space="preserve"> </w:t>
            </w:r>
            <w:r>
              <w:rPr>
                <w:sz w:val="24"/>
              </w:rPr>
              <w:t>use</w:t>
            </w:r>
            <w:r>
              <w:rPr>
                <w:spacing w:val="-3"/>
                <w:sz w:val="24"/>
              </w:rPr>
              <w:t xml:space="preserve"> </w:t>
            </w:r>
            <w:r>
              <w:rPr>
                <w:sz w:val="24"/>
              </w:rPr>
              <w:t>of</w:t>
            </w:r>
            <w:r>
              <w:rPr>
                <w:spacing w:val="-2"/>
                <w:sz w:val="24"/>
              </w:rPr>
              <w:t xml:space="preserve"> </w:t>
            </w:r>
            <w:r>
              <w:rPr>
                <w:sz w:val="24"/>
              </w:rPr>
              <w:t>data!!!</w:t>
            </w:r>
          </w:p>
        </w:tc>
      </w:tr>
    </w:tbl>
    <w:p w:rsidR="00060A6F" w:rsidRDefault="00060A6F">
      <w:pPr>
        <w:spacing w:line="285" w:lineRule="exact"/>
        <w:rPr>
          <w:sz w:val="24"/>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303" w:right="5751"/>
        <w:jc w:val="center"/>
      </w:pPr>
      <w:r>
        <w:t>Turtle</w:t>
      </w:r>
      <w:r>
        <w:rPr>
          <w:spacing w:val="-5"/>
        </w:rPr>
        <w:t xml:space="preserve"> </w:t>
      </w:r>
      <w:r>
        <w:t>Mountain</w:t>
      </w:r>
      <w:r>
        <w:rPr>
          <w:spacing w:val="-4"/>
        </w:rPr>
        <w:t xml:space="preserve"> </w:t>
      </w:r>
      <w:r>
        <w:t>Community</w:t>
      </w:r>
      <w:r>
        <w:rPr>
          <w:spacing w:val="-4"/>
        </w:rPr>
        <w:t xml:space="preserve"> </w:t>
      </w:r>
      <w:r>
        <w:t>College</w:t>
      </w:r>
    </w:p>
    <w:p w:rsidR="00060A6F" w:rsidRDefault="00060A6F">
      <w:pPr>
        <w:pStyle w:val="BodyText"/>
        <w:spacing w:before="9"/>
        <w:rPr>
          <w:sz w:val="26"/>
        </w:rPr>
      </w:pPr>
    </w:p>
    <w:p w:rsidR="00060A6F" w:rsidRDefault="00280855">
      <w:pPr>
        <w:spacing w:before="101"/>
        <w:ind w:left="5303" w:right="5750"/>
        <w:jc w:val="center"/>
      </w:pPr>
      <w:r>
        <w:t>Annual</w:t>
      </w:r>
      <w:r>
        <w:rPr>
          <w:spacing w:val="-4"/>
        </w:rPr>
        <w:t xml:space="preserve"> </w:t>
      </w:r>
      <w:r>
        <w:t>Assessment</w:t>
      </w:r>
      <w:r>
        <w:rPr>
          <w:spacing w:val="-4"/>
        </w:rPr>
        <w:t xml:space="preserve"> </w:t>
      </w:r>
      <w:r>
        <w:t>Plan</w:t>
      </w:r>
    </w:p>
    <w:p w:rsidR="00060A6F" w:rsidRDefault="00280855">
      <w:pPr>
        <w:spacing w:before="159"/>
        <w:ind w:left="620"/>
      </w:pPr>
      <w:r>
        <w:t>Name</w:t>
      </w:r>
      <w:r>
        <w:rPr>
          <w:spacing w:val="45"/>
        </w:rPr>
        <w:t xml:space="preserve"> </w:t>
      </w:r>
      <w:r>
        <w:t>John</w:t>
      </w:r>
      <w:r>
        <w:rPr>
          <w:spacing w:val="-3"/>
        </w:rPr>
        <w:t xml:space="preserve"> </w:t>
      </w:r>
      <w:r>
        <w:t>Trim/Kurt</w:t>
      </w:r>
      <w:r>
        <w:rPr>
          <w:spacing w:val="-3"/>
        </w:rPr>
        <w:t xml:space="preserve"> </w:t>
      </w:r>
      <w:r>
        <w:t>Fleury</w:t>
      </w:r>
    </w:p>
    <w:p w:rsidR="00060A6F" w:rsidRDefault="00060A6F">
      <w:pPr>
        <w:pStyle w:val="BodyText"/>
        <w:spacing w:before="9"/>
        <w:rPr>
          <w:sz w:val="13"/>
        </w:rPr>
      </w:pPr>
    </w:p>
    <w:p w:rsidR="00060A6F" w:rsidRDefault="00280855">
      <w:pPr>
        <w:tabs>
          <w:tab w:val="left" w:pos="2852"/>
          <w:tab w:val="left" w:pos="6390"/>
          <w:tab w:val="left" w:pos="8927"/>
        </w:tabs>
        <w:spacing w:before="101" w:line="386" w:lineRule="auto"/>
        <w:ind w:left="620" w:right="5770" w:hanging="1"/>
      </w:pPr>
      <w:r>
        <w:t>Area</w:t>
      </w:r>
      <w:r>
        <w:rPr>
          <w:spacing w:val="-4"/>
        </w:rPr>
        <w:t xml:space="preserve"> </w:t>
      </w:r>
      <w:r>
        <w:t>of</w:t>
      </w:r>
      <w:r>
        <w:rPr>
          <w:spacing w:val="-4"/>
        </w:rPr>
        <w:t xml:space="preserve"> </w:t>
      </w:r>
      <w:r>
        <w:t>Assessment_</w:t>
      </w:r>
      <w:r>
        <w:rPr>
          <w:spacing w:val="-3"/>
        </w:rPr>
        <w:t xml:space="preserve"> </w:t>
      </w:r>
      <w:r>
        <w:t>Heavy</w:t>
      </w:r>
      <w:r>
        <w:rPr>
          <w:spacing w:val="-4"/>
        </w:rPr>
        <w:t xml:space="preserve"> </w:t>
      </w:r>
      <w:r>
        <w:t>Equipment</w:t>
      </w:r>
      <w:r>
        <w:rPr>
          <w:spacing w:val="-3"/>
        </w:rPr>
        <w:t xml:space="preserve"> </w:t>
      </w:r>
      <w:r>
        <w:t>Operation</w:t>
      </w:r>
      <w:r>
        <w:rPr>
          <w:rFonts w:ascii="Times New Roman"/>
          <w:u w:val="single"/>
        </w:rPr>
        <w:tab/>
      </w:r>
      <w:r>
        <w:t>Academic</w:t>
      </w:r>
      <w:r>
        <w:rPr>
          <w:spacing w:val="-12"/>
        </w:rPr>
        <w:t xml:space="preserve"> </w:t>
      </w:r>
      <w:r>
        <w:t>Year_20-21</w:t>
      </w:r>
      <w:r>
        <w:rPr>
          <w:rFonts w:ascii="Times New Roman"/>
          <w:u w:val="single"/>
        </w:rPr>
        <w:t xml:space="preserve"> </w:t>
      </w:r>
      <w:r>
        <w:rPr>
          <w:rFonts w:ascii="Times New Roman"/>
          <w:u w:val="single"/>
        </w:rPr>
        <w:tab/>
      </w:r>
      <w:r>
        <w:rPr>
          <w:rFonts w:ascii="Times New Roman"/>
        </w:rPr>
        <w:t xml:space="preserve"> </w:t>
      </w:r>
      <w:r>
        <w:t>Submission</w:t>
      </w:r>
      <w:r>
        <w:rPr>
          <w:spacing w:val="-4"/>
        </w:rPr>
        <w:t xml:space="preserve"> </w:t>
      </w:r>
      <w:r>
        <w:t>Purpose:</w:t>
      </w:r>
      <w:r>
        <w:rPr>
          <w:rFonts w:ascii="Times New Roman"/>
          <w:u w:val="single"/>
        </w:rPr>
        <w:tab/>
      </w:r>
      <w:r>
        <w:t>Initial</w:t>
      </w:r>
      <w:r>
        <w:rPr>
          <w:spacing w:val="-1"/>
        </w:rPr>
        <w:t xml:space="preserve"> </w:t>
      </w:r>
      <w:r>
        <w:t>Assessment</w:t>
      </w:r>
      <w:r>
        <w:rPr>
          <w:spacing w:val="-2"/>
        </w:rPr>
        <w:t xml:space="preserve"> </w:t>
      </w:r>
      <w:r>
        <w:t>Plan</w:t>
      </w:r>
      <w:r>
        <w:rPr>
          <w:spacing w:val="47"/>
        </w:rPr>
        <w:t xml:space="preserve"> </w:t>
      </w:r>
      <w:r>
        <w:t>X</w:t>
      </w:r>
      <w:r>
        <w:rPr>
          <w:spacing w:val="-1"/>
        </w:rPr>
        <w:t xml:space="preserve"> </w:t>
      </w:r>
      <w:r>
        <w:t>Year</w:t>
      </w:r>
      <w:r>
        <w:rPr>
          <w:spacing w:val="-2"/>
        </w:rPr>
        <w:t xml:space="preserve"> </w:t>
      </w:r>
      <w:r>
        <w:t>end</w:t>
      </w:r>
      <w:r>
        <w:rPr>
          <w:spacing w:val="-1"/>
        </w:rPr>
        <w:t xml:space="preserve"> </w:t>
      </w:r>
      <w:r>
        <w:t>Assessment</w:t>
      </w:r>
    </w:p>
    <w:p w:rsidR="00060A6F" w:rsidRDefault="005352E6">
      <w:pPr>
        <w:pStyle w:val="BodyText"/>
        <w:ind w:left="504"/>
      </w:pPr>
      <w:r>
        <w:rPr>
          <w:noProof/>
        </w:rPr>
        <mc:AlternateContent>
          <mc:Choice Requires="wps">
            <w:drawing>
              <wp:inline distT="0" distB="0" distL="0" distR="0">
                <wp:extent cx="8369935" cy="883920"/>
                <wp:effectExtent l="12065" t="13335" r="9525" b="7620"/>
                <wp:docPr id="63"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883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1"/>
                              <w:ind w:left="105"/>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assessment:</w:t>
                            </w:r>
                          </w:p>
                          <w:p w:rsidR="00060A6F" w:rsidRDefault="00280855">
                            <w:pPr>
                              <w:ind w:left="105"/>
                            </w:pPr>
                            <w:r>
                              <w:t>6</w:t>
                            </w:r>
                            <w:r>
                              <w:rPr>
                                <w:spacing w:val="-2"/>
                              </w:rPr>
                              <w:t xml:space="preserve"> </w:t>
                            </w:r>
                            <w:r>
                              <w:t>_12</w:t>
                            </w:r>
                          </w:p>
                          <w:p w:rsidR="00060A6F" w:rsidRDefault="00280855">
                            <w:pPr>
                              <w:ind w:left="105" w:right="193"/>
                            </w:pPr>
                            <w:r>
                              <w:rPr>
                                <w:b/>
                              </w:rPr>
                              <w:t>Section 1:</w:t>
                            </w:r>
                            <w:r>
                              <w:rPr>
                                <w:b/>
                                <w:spacing w:val="1"/>
                              </w:rPr>
                              <w:t xml:space="preserve"> </w:t>
                            </w:r>
                            <w:r>
                              <w:rPr>
                                <w:b/>
                              </w:rPr>
                              <w:t>Prior Assessment Actions:</w:t>
                            </w:r>
                            <w:r>
                              <w:rPr>
                                <w:b/>
                                <w:spacing w:val="1"/>
                              </w:rPr>
                              <w:t xml:space="preserve"> </w:t>
                            </w:r>
                            <w:r>
                              <w:t>In last years assessment, it was recommended to make the outdoor lab assessment more challenging,. As</w:t>
                            </w:r>
                            <w:r>
                              <w:rPr>
                                <w:spacing w:val="1"/>
                              </w:rPr>
                              <w:t xml:space="preserve"> </w:t>
                            </w:r>
                            <w:r>
                              <w:t>a result we created a standardized list of tasks for each Piece of machinery, and assessed each student using this criteria both as a pre and post</w:t>
                            </w:r>
                            <w:r>
                              <w:rPr>
                                <w:spacing w:val="1"/>
                              </w:rPr>
                              <w:t xml:space="preserve"> </w:t>
                            </w:r>
                            <w:r>
                              <w:t>test.</w:t>
                            </w:r>
                          </w:p>
                        </w:txbxContent>
                      </wps:txbx>
                      <wps:bodyPr rot="0" vert="horz" wrap="square" lIns="0" tIns="0" rIns="0" bIns="0" anchor="t" anchorCtr="0" upright="1">
                        <a:noAutofit/>
                      </wps:bodyPr>
                    </wps:wsp>
                  </a:graphicData>
                </a:graphic>
              </wp:inline>
            </w:drawing>
          </mc:Choice>
          <mc:Fallback>
            <w:pict>
              <v:shape id="docshape112" o:spid="_x0000_s1164" type="#_x0000_t202" style="width:659.05pt;height: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" filled="f" strokeweight=".48pt">
                <v:textbox inset="0,0,0,0">
                  <w:txbxContent>
                    <w:p w:rsidR="00060A6F" w:rsidRDefault="00280855">
                      <w:pPr>
                        <w:spacing w:before="21"/>
                        <w:ind w:left="105"/>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assessment:</w:t>
                      </w:r>
                    </w:p>
                    <w:p w:rsidR="00060A6F" w:rsidRDefault="00280855">
                      <w:pPr>
                        <w:ind w:left="105"/>
                      </w:pPr>
                      <w:r>
                        <w:t>6</w:t>
                      </w:r>
                      <w:r>
                        <w:rPr>
                          <w:spacing w:val="-2"/>
                        </w:rPr>
                        <w:t xml:space="preserve"> </w:t>
                      </w:r>
                      <w:r>
                        <w:t>_12</w:t>
                      </w:r>
                    </w:p>
                    <w:p w:rsidR="00060A6F" w:rsidRDefault="00280855">
                      <w:pPr>
                        <w:ind w:left="105" w:right="193"/>
                      </w:pPr>
                      <w:r>
                        <w:rPr>
                          <w:b/>
                        </w:rPr>
                        <w:t>Section 1:</w:t>
                      </w:r>
                      <w:r>
                        <w:rPr>
                          <w:b/>
                          <w:spacing w:val="1"/>
                        </w:rPr>
                        <w:t xml:space="preserve"> </w:t>
                      </w:r>
                      <w:r>
                        <w:rPr>
                          <w:b/>
                        </w:rPr>
                        <w:t>Prior Assessment Actions:</w:t>
                      </w:r>
                      <w:r>
                        <w:rPr>
                          <w:b/>
                          <w:spacing w:val="1"/>
                        </w:rPr>
                        <w:t xml:space="preserve"> </w:t>
                      </w:r>
                      <w:r>
                        <w:t>In last years assessment, it was recommended to make the outdoor lab assessment more challenging,. As</w:t>
                      </w:r>
                      <w:r>
                        <w:rPr>
                          <w:spacing w:val="1"/>
                        </w:rPr>
                        <w:t xml:space="preserve"> </w:t>
                      </w:r>
                      <w:r>
                        <w:t>a result we created a standardized list of tasks for each Piece of machinery, and assessed each student using this criteria both as a pre and post</w:t>
                      </w:r>
                      <w:r>
                        <w:rPr>
                          <w:spacing w:val="1"/>
                        </w:rPr>
                        <w:t xml:space="preserve"> </w:t>
                      </w:r>
                      <w:r>
                        <w:t>test.</w:t>
                      </w:r>
                    </w:p>
                  </w:txbxContent>
                </v:textbox>
                <w10:anchorlock/>
              </v:shape>
            </w:pict>
          </mc:Fallback>
        </mc:AlternateContent>
      </w:r>
    </w:p>
    <w:p w:rsidR="00060A6F" w:rsidRDefault="00060A6F">
      <w:pPr>
        <w:pStyle w:val="BodyText"/>
        <w:spacing w:before="3"/>
        <w:rPr>
          <w:sz w:val="24"/>
        </w:rPr>
      </w:pPr>
    </w:p>
    <w:p w:rsidR="00060A6F" w:rsidRDefault="00280855">
      <w:pPr>
        <w:spacing w:before="101"/>
        <w:ind w:left="619" w:right="1271"/>
        <w:rPr>
          <w:i/>
          <w:sz w:val="20"/>
        </w:rPr>
      </w:pPr>
      <w:r>
        <w:rPr>
          <w:i/>
          <w:sz w:val="20"/>
        </w:rPr>
        <w:t>. Equipment knowledge/ we currently have a wheel loader simulator in the classroom, but do not have one for the lab portion, several students expressed</w:t>
      </w:r>
      <w:r>
        <w:rPr>
          <w:i/>
          <w:spacing w:val="1"/>
          <w:sz w:val="20"/>
        </w:rPr>
        <w:t xml:space="preserve"> </w:t>
      </w:r>
      <w:r>
        <w:rPr>
          <w:i/>
          <w:sz w:val="20"/>
        </w:rPr>
        <w:t xml:space="preserve">interest in getting experience on one, </w:t>
      </w:r>
      <w:r>
        <w:rPr>
          <w:i/>
          <w:sz w:val="20"/>
        </w:rPr>
        <w:t>and we will look at options for acquiring one in the future. We will also be looking at making the outdoor lab assessment</w:t>
      </w:r>
      <w:r>
        <w:rPr>
          <w:i/>
          <w:spacing w:val="-43"/>
          <w:sz w:val="20"/>
        </w:rPr>
        <w:t xml:space="preserve"> </w:t>
      </w:r>
      <w:r>
        <w:rPr>
          <w:i/>
          <w:sz w:val="20"/>
        </w:rPr>
        <w:t>more</w:t>
      </w:r>
      <w:r>
        <w:rPr>
          <w:i/>
          <w:spacing w:val="-2"/>
          <w:sz w:val="20"/>
        </w:rPr>
        <w:t xml:space="preserve"> </w:t>
      </w:r>
      <w:r>
        <w:rPr>
          <w:i/>
          <w:sz w:val="20"/>
        </w:rPr>
        <w:t>challenging,</w:t>
      </w:r>
      <w:r>
        <w:rPr>
          <w:i/>
          <w:spacing w:val="-1"/>
          <w:sz w:val="20"/>
        </w:rPr>
        <w:t xml:space="preserve"> </w:t>
      </w:r>
      <w:r>
        <w:rPr>
          <w:i/>
          <w:sz w:val="20"/>
        </w:rPr>
        <w:t>new</w:t>
      </w:r>
      <w:r>
        <w:rPr>
          <w:i/>
          <w:spacing w:val="-1"/>
          <w:sz w:val="20"/>
        </w:rPr>
        <w:t xml:space="preserve"> </w:t>
      </w:r>
      <w:r>
        <w:rPr>
          <w:i/>
          <w:sz w:val="20"/>
        </w:rPr>
        <w:t>lab</w:t>
      </w:r>
      <w:r>
        <w:rPr>
          <w:i/>
          <w:spacing w:val="-1"/>
          <w:sz w:val="20"/>
        </w:rPr>
        <w:t xml:space="preserve"> </w:t>
      </w:r>
      <w:r>
        <w:rPr>
          <w:i/>
          <w:sz w:val="20"/>
        </w:rPr>
        <w:t>assessment</w:t>
      </w:r>
      <w:r>
        <w:rPr>
          <w:i/>
          <w:spacing w:val="-1"/>
          <w:sz w:val="20"/>
        </w:rPr>
        <w:t xml:space="preserve"> </w:t>
      </w:r>
      <w:r>
        <w:rPr>
          <w:i/>
          <w:sz w:val="20"/>
        </w:rPr>
        <w:t>tool</w:t>
      </w:r>
      <w:r>
        <w:rPr>
          <w:i/>
          <w:spacing w:val="-1"/>
          <w:sz w:val="20"/>
        </w:rPr>
        <w:t xml:space="preserve"> </w:t>
      </w:r>
      <w:r>
        <w:rPr>
          <w:i/>
          <w:sz w:val="20"/>
        </w:rPr>
        <w:t>was</w:t>
      </w:r>
      <w:r>
        <w:rPr>
          <w:i/>
          <w:spacing w:val="-1"/>
          <w:sz w:val="20"/>
        </w:rPr>
        <w:t xml:space="preserve"> </w:t>
      </w:r>
      <w:r>
        <w:rPr>
          <w:i/>
          <w:sz w:val="20"/>
        </w:rPr>
        <w:t>created</w:t>
      </w:r>
      <w:r>
        <w:rPr>
          <w:i/>
          <w:spacing w:val="-1"/>
          <w:sz w:val="20"/>
        </w:rPr>
        <w:t xml:space="preserve"> </w:t>
      </w:r>
      <w:r>
        <w:rPr>
          <w:i/>
          <w:sz w:val="20"/>
        </w:rPr>
        <w:t>to</w:t>
      </w:r>
      <w:r>
        <w:rPr>
          <w:i/>
          <w:spacing w:val="-1"/>
          <w:sz w:val="20"/>
        </w:rPr>
        <w:t xml:space="preserve"> </w:t>
      </w:r>
      <w:r>
        <w:rPr>
          <w:i/>
          <w:sz w:val="20"/>
        </w:rPr>
        <w:t>make</w:t>
      </w:r>
      <w:r>
        <w:rPr>
          <w:i/>
          <w:spacing w:val="-1"/>
          <w:sz w:val="20"/>
        </w:rPr>
        <w:t xml:space="preserve"> </w:t>
      </w:r>
      <w:r>
        <w:rPr>
          <w:i/>
          <w:sz w:val="20"/>
        </w:rPr>
        <w:t>the</w:t>
      </w:r>
      <w:r>
        <w:rPr>
          <w:i/>
          <w:spacing w:val="-2"/>
          <w:sz w:val="20"/>
        </w:rPr>
        <w:t xml:space="preserve"> </w:t>
      </w:r>
      <w:r>
        <w:rPr>
          <w:i/>
          <w:sz w:val="20"/>
        </w:rPr>
        <w:t>outdoor</w:t>
      </w:r>
      <w:r>
        <w:rPr>
          <w:i/>
          <w:spacing w:val="-1"/>
          <w:sz w:val="20"/>
        </w:rPr>
        <w:t xml:space="preserve"> </w:t>
      </w:r>
      <w:r>
        <w:rPr>
          <w:i/>
          <w:sz w:val="20"/>
        </w:rPr>
        <w:t>lab</w:t>
      </w:r>
      <w:r>
        <w:rPr>
          <w:i/>
          <w:spacing w:val="-1"/>
          <w:sz w:val="20"/>
        </w:rPr>
        <w:t xml:space="preserve"> </w:t>
      </w:r>
      <w:r>
        <w:rPr>
          <w:i/>
          <w:sz w:val="20"/>
        </w:rPr>
        <w:t>more</w:t>
      </w:r>
      <w:r>
        <w:rPr>
          <w:i/>
          <w:spacing w:val="-1"/>
          <w:sz w:val="20"/>
        </w:rPr>
        <w:t xml:space="preserve"> </w:t>
      </w:r>
      <w:r>
        <w:rPr>
          <w:i/>
          <w:sz w:val="20"/>
        </w:rPr>
        <w:t>challenging.</w:t>
      </w:r>
    </w:p>
    <w:p w:rsidR="00060A6F" w:rsidRDefault="00280855">
      <w:pPr>
        <w:pStyle w:val="Heading6"/>
        <w:spacing w:before="161"/>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spacing w:before="158"/>
        <w:ind w:left="980"/>
        <w:rPr>
          <w:rFonts w:ascii="Times New Roman"/>
          <w:b/>
        </w:rPr>
      </w:pPr>
      <w:r>
        <w:rPr>
          <w:rFonts w:ascii="Times New Roman"/>
          <w:b/>
          <w:color w:val="222222"/>
        </w:rPr>
        <w:t>Outcome</w:t>
      </w:r>
      <w:r>
        <w:rPr>
          <w:rFonts w:ascii="Times New Roman"/>
          <w:b/>
          <w:color w:val="222222"/>
          <w:spacing w:val="-5"/>
        </w:rPr>
        <w:t xml:space="preserve"> </w:t>
      </w:r>
      <w:r>
        <w:rPr>
          <w:rFonts w:ascii="Times New Roman"/>
          <w:b/>
          <w:color w:val="222222"/>
        </w:rPr>
        <w:t>#1:</w:t>
      </w:r>
      <w:r>
        <w:rPr>
          <w:rFonts w:ascii="Times New Roman"/>
          <w:b/>
          <w:color w:val="222222"/>
          <w:spacing w:val="-5"/>
        </w:rPr>
        <w:t xml:space="preserve"> </w:t>
      </w:r>
      <w:r>
        <w:rPr>
          <w:rFonts w:ascii="Times New Roman"/>
          <w:b/>
          <w:color w:val="222222"/>
        </w:rPr>
        <w:t>Content</w:t>
      </w:r>
      <w:r>
        <w:rPr>
          <w:rFonts w:ascii="Times New Roman"/>
          <w:b/>
          <w:color w:val="222222"/>
          <w:spacing w:val="-4"/>
        </w:rPr>
        <w:t xml:space="preserve"> </w:t>
      </w:r>
      <w:r>
        <w:rPr>
          <w:rFonts w:ascii="Times New Roman"/>
          <w:b/>
          <w:color w:val="222222"/>
        </w:rPr>
        <w:t>Knowledge</w:t>
      </w:r>
    </w:p>
    <w:p w:rsidR="00060A6F" w:rsidRDefault="00280855">
      <w:pPr>
        <w:tabs>
          <w:tab w:val="left" w:pos="1784"/>
        </w:tabs>
        <w:spacing w:before="160"/>
        <w:ind w:left="1340"/>
        <w:rPr>
          <w:rFonts w:ascii="Times New Roman" w:hAnsi="Times New Roman"/>
        </w:rPr>
      </w:pPr>
      <w:r>
        <w:rPr>
          <w:rFonts w:ascii="Times New Roman" w:hAnsi="Times New Roman"/>
          <w:color w:val="222222"/>
        </w:rPr>
        <w:t>1∙</w:t>
      </w:r>
      <w:r>
        <w:rPr>
          <w:rFonts w:ascii="Times New Roman" w:hAnsi="Times New Roman"/>
          <w:color w:val="222222"/>
        </w:rPr>
        <w:tab/>
        <w:t>Students</w:t>
      </w:r>
      <w:r>
        <w:rPr>
          <w:rFonts w:ascii="Times New Roman" w:hAnsi="Times New Roman"/>
          <w:color w:val="222222"/>
          <w:spacing w:val="-8"/>
        </w:rPr>
        <w:t xml:space="preserve"> </w:t>
      </w:r>
      <w:r>
        <w:rPr>
          <w:rFonts w:ascii="Times New Roman" w:hAnsi="Times New Roman"/>
          <w:color w:val="222222"/>
        </w:rPr>
        <w:t>will</w:t>
      </w:r>
      <w:r>
        <w:rPr>
          <w:rFonts w:ascii="Times New Roman" w:hAnsi="Times New Roman"/>
          <w:color w:val="222222"/>
          <w:spacing w:val="-7"/>
        </w:rPr>
        <w:t xml:space="preserve"> </w:t>
      </w:r>
      <w:r>
        <w:rPr>
          <w:rFonts w:ascii="Times New Roman" w:hAnsi="Times New Roman"/>
          <w:color w:val="222222"/>
        </w:rPr>
        <w:t>demonstrate</w:t>
      </w:r>
    </w:p>
    <w:p w:rsidR="00060A6F" w:rsidRDefault="00280855">
      <w:pPr>
        <w:spacing w:before="2"/>
        <w:ind w:left="1340" w:right="1348"/>
        <w:rPr>
          <w:rFonts w:ascii="Times New Roman"/>
        </w:rPr>
      </w:pPr>
      <w:r>
        <w:rPr>
          <w:rFonts w:ascii="Times New Roman"/>
          <w:color w:val="222222"/>
        </w:rPr>
        <w:t>knowledge and application of the policies, practices, and procedures that represent the knowledge base required to succeed in the Heavy</w:t>
      </w:r>
      <w:r>
        <w:rPr>
          <w:rFonts w:ascii="Times New Roman"/>
          <w:color w:val="222222"/>
          <w:spacing w:val="-53"/>
        </w:rPr>
        <w:t xml:space="preserve"> </w:t>
      </w:r>
      <w:r>
        <w:rPr>
          <w:rFonts w:ascii="Times New Roman"/>
          <w:color w:val="222222"/>
        </w:rPr>
        <w:t>Equipment</w:t>
      </w:r>
      <w:r>
        <w:rPr>
          <w:rFonts w:ascii="Times New Roman"/>
          <w:color w:val="222222"/>
          <w:spacing w:val="-2"/>
        </w:rPr>
        <w:t xml:space="preserve"> </w:t>
      </w:r>
      <w:r>
        <w:rPr>
          <w:rFonts w:ascii="Times New Roman"/>
          <w:color w:val="222222"/>
        </w:rPr>
        <w:t>industry.</w:t>
      </w:r>
    </w:p>
    <w:p w:rsidR="00060A6F" w:rsidRDefault="00280855">
      <w:pPr>
        <w:spacing w:before="161"/>
        <w:ind w:left="980"/>
        <w:rPr>
          <w:rFonts w:ascii="Times New Roman"/>
          <w:b/>
        </w:rPr>
      </w:pPr>
      <w:r>
        <w:rPr>
          <w:rFonts w:ascii="Times New Roman"/>
          <w:b/>
          <w:color w:val="222222"/>
        </w:rPr>
        <w:t>Outcome</w:t>
      </w:r>
      <w:r>
        <w:rPr>
          <w:rFonts w:ascii="Times New Roman"/>
          <w:b/>
          <w:color w:val="222222"/>
          <w:spacing w:val="-4"/>
        </w:rPr>
        <w:t xml:space="preserve"> </w:t>
      </w:r>
      <w:r>
        <w:rPr>
          <w:rFonts w:ascii="Times New Roman"/>
          <w:b/>
          <w:color w:val="222222"/>
        </w:rPr>
        <w:t>#2:</w:t>
      </w:r>
      <w:r>
        <w:rPr>
          <w:rFonts w:ascii="Times New Roman"/>
          <w:b/>
          <w:color w:val="222222"/>
          <w:spacing w:val="-3"/>
        </w:rPr>
        <w:t xml:space="preserve"> </w:t>
      </w:r>
      <w:r>
        <w:rPr>
          <w:rFonts w:ascii="Times New Roman"/>
          <w:b/>
          <w:color w:val="222222"/>
        </w:rPr>
        <w:t>Safety:</w:t>
      </w:r>
    </w:p>
    <w:p w:rsidR="00060A6F" w:rsidRDefault="00280855">
      <w:pPr>
        <w:tabs>
          <w:tab w:val="left" w:pos="1784"/>
        </w:tabs>
        <w:spacing w:before="155"/>
        <w:ind w:left="1340" w:right="1574"/>
        <w:rPr>
          <w:rFonts w:ascii="Times New Roman" w:hAnsi="Times New Roman"/>
        </w:rPr>
      </w:pPr>
      <w:r>
        <w:rPr>
          <w:rFonts w:ascii="Times New Roman" w:hAnsi="Times New Roman"/>
          <w:color w:val="222222"/>
        </w:rPr>
        <w:t>2∙</w:t>
      </w:r>
      <w:r>
        <w:rPr>
          <w:rFonts w:ascii="Times New Roman" w:hAnsi="Times New Roman"/>
          <w:color w:val="222222"/>
        </w:rPr>
        <w:tab/>
        <w:t>Students</w:t>
      </w:r>
      <w:r>
        <w:rPr>
          <w:rFonts w:ascii="Times New Roman" w:hAnsi="Times New Roman"/>
          <w:color w:val="222222"/>
          <w:spacing w:val="-4"/>
        </w:rPr>
        <w:t xml:space="preserve"> </w:t>
      </w:r>
      <w:r>
        <w:rPr>
          <w:rFonts w:ascii="Times New Roman" w:hAnsi="Times New Roman"/>
          <w:color w:val="222222"/>
        </w:rPr>
        <w:t>will</w:t>
      </w:r>
      <w:r>
        <w:rPr>
          <w:rFonts w:ascii="Times New Roman" w:hAnsi="Times New Roman"/>
          <w:color w:val="222222"/>
          <w:spacing w:val="-4"/>
        </w:rPr>
        <w:t xml:space="preserve"> </w:t>
      </w:r>
      <w:r>
        <w:rPr>
          <w:rFonts w:ascii="Times New Roman" w:hAnsi="Times New Roman"/>
          <w:color w:val="222222"/>
        </w:rPr>
        <w:t>demonstrate</w:t>
      </w:r>
      <w:r>
        <w:rPr>
          <w:rFonts w:ascii="Times New Roman" w:hAnsi="Times New Roman"/>
          <w:color w:val="222222"/>
          <w:spacing w:val="-4"/>
        </w:rPr>
        <w:t xml:space="preserve"> </w:t>
      </w:r>
      <w:r>
        <w:rPr>
          <w:rFonts w:ascii="Times New Roman" w:hAnsi="Times New Roman"/>
          <w:color w:val="222222"/>
        </w:rPr>
        <w:t>the</w:t>
      </w:r>
      <w:r>
        <w:rPr>
          <w:rFonts w:ascii="Times New Roman" w:hAnsi="Times New Roman"/>
          <w:color w:val="222222"/>
          <w:spacing w:val="-4"/>
        </w:rPr>
        <w:t xml:space="preserve"> </w:t>
      </w:r>
      <w:r>
        <w:rPr>
          <w:rFonts w:ascii="Times New Roman" w:hAnsi="Times New Roman"/>
          <w:color w:val="222222"/>
        </w:rPr>
        <w:t>knowledge</w:t>
      </w:r>
      <w:r>
        <w:rPr>
          <w:rFonts w:ascii="Times New Roman" w:hAnsi="Times New Roman"/>
          <w:color w:val="222222"/>
          <w:spacing w:val="-4"/>
        </w:rPr>
        <w:t xml:space="preserve"> </w:t>
      </w:r>
      <w:r>
        <w:rPr>
          <w:rFonts w:ascii="Times New Roman" w:hAnsi="Times New Roman"/>
          <w:color w:val="222222"/>
        </w:rPr>
        <w:t>and</w:t>
      </w:r>
      <w:r>
        <w:rPr>
          <w:rFonts w:ascii="Times New Roman" w:hAnsi="Times New Roman"/>
          <w:color w:val="222222"/>
          <w:spacing w:val="-4"/>
        </w:rPr>
        <w:t xml:space="preserve"> </w:t>
      </w:r>
      <w:r>
        <w:rPr>
          <w:rFonts w:ascii="Times New Roman" w:hAnsi="Times New Roman"/>
          <w:color w:val="222222"/>
        </w:rPr>
        <w:t>application</w:t>
      </w:r>
      <w:r>
        <w:rPr>
          <w:rFonts w:ascii="Times New Roman" w:hAnsi="Times New Roman"/>
          <w:color w:val="222222"/>
          <w:spacing w:val="-4"/>
        </w:rPr>
        <w:t xml:space="preserve"> </w:t>
      </w:r>
      <w:r>
        <w:rPr>
          <w:rFonts w:ascii="Times New Roman" w:hAnsi="Times New Roman"/>
          <w:color w:val="222222"/>
        </w:rPr>
        <w:t>of</w:t>
      </w:r>
      <w:r>
        <w:rPr>
          <w:rFonts w:ascii="Times New Roman" w:hAnsi="Times New Roman"/>
          <w:color w:val="222222"/>
          <w:spacing w:val="-4"/>
        </w:rPr>
        <w:t xml:space="preserve"> </w:t>
      </w:r>
      <w:r>
        <w:rPr>
          <w:rFonts w:ascii="Times New Roman" w:hAnsi="Times New Roman"/>
          <w:color w:val="222222"/>
        </w:rPr>
        <w:t>all</w:t>
      </w:r>
      <w:r>
        <w:rPr>
          <w:rFonts w:ascii="Times New Roman" w:hAnsi="Times New Roman"/>
          <w:color w:val="222222"/>
          <w:spacing w:val="-4"/>
        </w:rPr>
        <w:t xml:space="preserve"> </w:t>
      </w:r>
      <w:r>
        <w:rPr>
          <w:rFonts w:ascii="Times New Roman" w:hAnsi="Times New Roman"/>
          <w:color w:val="222222"/>
        </w:rPr>
        <w:t>required</w:t>
      </w:r>
      <w:r>
        <w:rPr>
          <w:rFonts w:ascii="Times New Roman" w:hAnsi="Times New Roman"/>
          <w:color w:val="222222"/>
          <w:spacing w:val="-4"/>
        </w:rPr>
        <w:t xml:space="preserve"> </w:t>
      </w:r>
      <w:r>
        <w:rPr>
          <w:rFonts w:ascii="Times New Roman" w:hAnsi="Times New Roman"/>
          <w:color w:val="222222"/>
        </w:rPr>
        <w:t>safety</w:t>
      </w:r>
      <w:r>
        <w:rPr>
          <w:rFonts w:ascii="Times New Roman" w:hAnsi="Times New Roman"/>
          <w:color w:val="222222"/>
          <w:spacing w:val="-4"/>
        </w:rPr>
        <w:t xml:space="preserve"> </w:t>
      </w:r>
      <w:r>
        <w:rPr>
          <w:rFonts w:ascii="Times New Roman" w:hAnsi="Times New Roman"/>
          <w:color w:val="222222"/>
        </w:rPr>
        <w:t>procedures</w:t>
      </w:r>
      <w:r>
        <w:rPr>
          <w:rFonts w:ascii="Times New Roman" w:hAnsi="Times New Roman"/>
          <w:color w:val="222222"/>
          <w:spacing w:val="-3"/>
        </w:rPr>
        <w:t xml:space="preserve"> </w:t>
      </w:r>
      <w:r>
        <w:rPr>
          <w:rFonts w:ascii="Times New Roman" w:hAnsi="Times New Roman"/>
          <w:color w:val="222222"/>
        </w:rPr>
        <w:t>and</w:t>
      </w:r>
      <w:r>
        <w:rPr>
          <w:rFonts w:ascii="Times New Roman" w:hAnsi="Times New Roman"/>
          <w:color w:val="222222"/>
          <w:spacing w:val="-4"/>
        </w:rPr>
        <w:t xml:space="preserve"> </w:t>
      </w:r>
      <w:r>
        <w:rPr>
          <w:rFonts w:ascii="Times New Roman" w:hAnsi="Times New Roman"/>
          <w:color w:val="222222"/>
        </w:rPr>
        <w:t>practices</w:t>
      </w:r>
      <w:r>
        <w:rPr>
          <w:rFonts w:ascii="Times New Roman" w:hAnsi="Times New Roman"/>
          <w:color w:val="222222"/>
          <w:spacing w:val="-4"/>
        </w:rPr>
        <w:t xml:space="preserve"> </w:t>
      </w:r>
      <w:r>
        <w:rPr>
          <w:rFonts w:ascii="Times New Roman" w:hAnsi="Times New Roman"/>
          <w:color w:val="222222"/>
        </w:rPr>
        <w:t>in</w:t>
      </w:r>
      <w:r>
        <w:rPr>
          <w:rFonts w:ascii="Times New Roman" w:hAnsi="Times New Roman"/>
          <w:color w:val="222222"/>
          <w:spacing w:val="-4"/>
        </w:rPr>
        <w:t xml:space="preserve"> </w:t>
      </w:r>
      <w:r>
        <w:rPr>
          <w:rFonts w:ascii="Times New Roman" w:hAnsi="Times New Roman"/>
          <w:color w:val="222222"/>
        </w:rPr>
        <w:t>the</w:t>
      </w:r>
      <w:r>
        <w:rPr>
          <w:rFonts w:ascii="Times New Roman" w:hAnsi="Times New Roman"/>
          <w:color w:val="222222"/>
          <w:spacing w:val="-4"/>
        </w:rPr>
        <w:t xml:space="preserve"> </w:t>
      </w:r>
      <w:r>
        <w:rPr>
          <w:rFonts w:ascii="Times New Roman" w:hAnsi="Times New Roman"/>
          <w:color w:val="222222"/>
        </w:rPr>
        <w:t>Heavy</w:t>
      </w:r>
      <w:r>
        <w:rPr>
          <w:rFonts w:ascii="Times New Roman" w:hAnsi="Times New Roman"/>
          <w:color w:val="222222"/>
          <w:spacing w:val="-4"/>
        </w:rPr>
        <w:t xml:space="preserve"> </w:t>
      </w:r>
      <w:r>
        <w:rPr>
          <w:rFonts w:ascii="Times New Roman" w:hAnsi="Times New Roman"/>
          <w:color w:val="222222"/>
        </w:rPr>
        <w:t>Equipment</w:t>
      </w:r>
      <w:r>
        <w:rPr>
          <w:rFonts w:ascii="Times New Roman" w:hAnsi="Times New Roman"/>
          <w:color w:val="222222"/>
          <w:spacing w:val="1"/>
        </w:rPr>
        <w:t xml:space="preserve"> </w:t>
      </w:r>
      <w:r>
        <w:rPr>
          <w:rFonts w:ascii="Times New Roman" w:hAnsi="Times New Roman"/>
          <w:color w:val="222222"/>
        </w:rPr>
        <w:t>industry.</w:t>
      </w:r>
    </w:p>
    <w:p w:rsidR="00060A6F" w:rsidRDefault="00280855">
      <w:pPr>
        <w:spacing w:before="161"/>
        <w:ind w:left="980"/>
        <w:rPr>
          <w:rFonts w:ascii="Times New Roman"/>
          <w:b/>
        </w:rPr>
      </w:pPr>
      <w:r>
        <w:rPr>
          <w:rFonts w:ascii="Times New Roman"/>
          <w:b/>
          <w:color w:val="222222"/>
        </w:rPr>
        <w:t>Outcome</w:t>
      </w:r>
      <w:r>
        <w:rPr>
          <w:rFonts w:ascii="Times New Roman"/>
          <w:b/>
          <w:color w:val="222222"/>
          <w:spacing w:val="-4"/>
        </w:rPr>
        <w:t xml:space="preserve"> </w:t>
      </w:r>
      <w:r>
        <w:rPr>
          <w:rFonts w:ascii="Times New Roman"/>
          <w:b/>
          <w:color w:val="222222"/>
        </w:rPr>
        <w:t>#3:</w:t>
      </w:r>
      <w:r>
        <w:rPr>
          <w:rFonts w:ascii="Times New Roman"/>
          <w:b/>
          <w:color w:val="222222"/>
          <w:spacing w:val="-4"/>
        </w:rPr>
        <w:t xml:space="preserve"> </w:t>
      </w:r>
      <w:r>
        <w:rPr>
          <w:rFonts w:ascii="Times New Roman"/>
          <w:b/>
          <w:color w:val="222222"/>
        </w:rPr>
        <w:t>Equipment:</w:t>
      </w:r>
    </w:p>
    <w:p w:rsidR="00060A6F" w:rsidRDefault="00280855">
      <w:pPr>
        <w:tabs>
          <w:tab w:val="left" w:pos="1784"/>
        </w:tabs>
        <w:spacing w:before="160"/>
        <w:ind w:left="1340" w:right="1958"/>
        <w:rPr>
          <w:rFonts w:ascii="Times New Roman" w:hAnsi="Times New Roman"/>
        </w:rPr>
      </w:pPr>
      <w:r>
        <w:rPr>
          <w:rFonts w:ascii="Times New Roman" w:hAnsi="Times New Roman"/>
          <w:color w:val="222222"/>
        </w:rPr>
        <w:t>3∙</w:t>
      </w:r>
      <w:r>
        <w:rPr>
          <w:rFonts w:ascii="Times New Roman" w:hAnsi="Times New Roman"/>
          <w:color w:val="222222"/>
        </w:rPr>
        <w:tab/>
      </w:r>
      <w:r>
        <w:rPr>
          <w:rFonts w:ascii="Times New Roman" w:hAnsi="Times New Roman"/>
          <w:color w:val="222222"/>
        </w:rPr>
        <w:t>Students will demonstrate a proficiency in the maintenance and use of the tools and equipment used in the Heavy equipment</w:t>
      </w:r>
      <w:r>
        <w:rPr>
          <w:rFonts w:ascii="Times New Roman" w:hAnsi="Times New Roman"/>
          <w:color w:val="222222"/>
          <w:spacing w:val="-52"/>
        </w:rPr>
        <w:t xml:space="preserve"> </w:t>
      </w:r>
      <w:r>
        <w:rPr>
          <w:rFonts w:ascii="Times New Roman" w:hAnsi="Times New Roman"/>
          <w:color w:val="222222"/>
        </w:rPr>
        <w:t>Industry.</w:t>
      </w:r>
    </w:p>
    <w:p w:rsidR="00060A6F" w:rsidRDefault="00060A6F">
      <w:pPr>
        <w:rPr>
          <w:rFonts w:ascii="Times New Roman" w:hAnsi="Times New Roman"/>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pStyle w:val="Heading6"/>
        <w:spacing w:before="101"/>
      </w:pPr>
      <w:r>
        <w:t>Section</w:t>
      </w:r>
      <w:r>
        <w:rPr>
          <w:spacing w:val="-4"/>
        </w:rPr>
        <w:t xml:space="preserve"> </w:t>
      </w:r>
      <w:r>
        <w:t>3:</w:t>
      </w:r>
      <w:r>
        <w:rPr>
          <w:spacing w:val="44"/>
        </w:rPr>
        <w:t xml:space="preserve"> </w:t>
      </w:r>
      <w:r>
        <w:t>Assessment</w:t>
      </w:r>
      <w:r>
        <w:rPr>
          <w:spacing w:val="-3"/>
        </w:rPr>
        <w:t xml:space="preserve"> </w:t>
      </w:r>
      <w:r>
        <w:t>Methods:</w:t>
      </w:r>
    </w:p>
    <w:p w:rsidR="00060A6F" w:rsidRDefault="00060A6F">
      <w:pPr>
        <w:pStyle w:val="BodyText"/>
        <w:rPr>
          <w:b/>
        </w:rPr>
      </w:pPr>
    </w:p>
    <w:p w:rsidR="00060A6F" w:rsidRDefault="00280855">
      <w:pPr>
        <w:pStyle w:val="ListParagraph"/>
        <w:numPr>
          <w:ilvl w:val="0"/>
          <w:numId w:val="42"/>
        </w:numPr>
        <w:tabs>
          <w:tab w:val="left" w:pos="1224"/>
        </w:tabs>
        <w:spacing w:before="1"/>
        <w:jc w:val="left"/>
        <w:rPr>
          <w:i/>
          <w:sz w:val="20"/>
        </w:rPr>
      </w:pPr>
      <w:r>
        <w:rPr>
          <w:i/>
          <w:sz w:val="20"/>
        </w:rPr>
        <w:t>Content</w:t>
      </w:r>
      <w:r>
        <w:rPr>
          <w:i/>
          <w:spacing w:val="-2"/>
          <w:sz w:val="20"/>
        </w:rPr>
        <w:t xml:space="preserve"> </w:t>
      </w:r>
      <w:r>
        <w:rPr>
          <w:i/>
          <w:sz w:val="20"/>
        </w:rPr>
        <w:t>knowledge/</w:t>
      </w:r>
      <w:r>
        <w:rPr>
          <w:i/>
          <w:spacing w:val="-2"/>
          <w:sz w:val="20"/>
        </w:rPr>
        <w:t xml:space="preserve"> </w:t>
      </w:r>
      <w:r>
        <w:rPr>
          <w:i/>
          <w:sz w:val="20"/>
        </w:rPr>
        <w:t>Students</w:t>
      </w:r>
      <w:r>
        <w:rPr>
          <w:i/>
          <w:spacing w:val="-2"/>
          <w:sz w:val="20"/>
        </w:rPr>
        <w:t xml:space="preserve"> </w:t>
      </w:r>
      <w:r>
        <w:rPr>
          <w:i/>
          <w:sz w:val="20"/>
        </w:rPr>
        <w:t>were</w:t>
      </w:r>
      <w:r>
        <w:rPr>
          <w:i/>
          <w:spacing w:val="-2"/>
          <w:sz w:val="20"/>
        </w:rPr>
        <w:t xml:space="preserve"> </w:t>
      </w:r>
      <w:r>
        <w:rPr>
          <w:i/>
          <w:sz w:val="20"/>
        </w:rPr>
        <w:t>assessed</w:t>
      </w:r>
      <w:r>
        <w:rPr>
          <w:i/>
          <w:spacing w:val="-2"/>
          <w:sz w:val="20"/>
        </w:rPr>
        <w:t xml:space="preserve"> </w:t>
      </w:r>
      <w:r>
        <w:rPr>
          <w:i/>
          <w:sz w:val="20"/>
        </w:rPr>
        <w:t>using</w:t>
      </w:r>
      <w:r>
        <w:rPr>
          <w:i/>
          <w:spacing w:val="-1"/>
          <w:sz w:val="20"/>
        </w:rPr>
        <w:t xml:space="preserve"> </w:t>
      </w:r>
      <w:r>
        <w:rPr>
          <w:i/>
          <w:sz w:val="20"/>
        </w:rPr>
        <w:t>pre</w:t>
      </w:r>
      <w:r>
        <w:rPr>
          <w:i/>
          <w:spacing w:val="-2"/>
          <w:sz w:val="20"/>
        </w:rPr>
        <w:t xml:space="preserve"> </w:t>
      </w:r>
      <w:r>
        <w:rPr>
          <w:i/>
          <w:sz w:val="20"/>
        </w:rPr>
        <w:t>and</w:t>
      </w:r>
      <w:r>
        <w:rPr>
          <w:i/>
          <w:spacing w:val="-2"/>
          <w:sz w:val="20"/>
        </w:rPr>
        <w:t xml:space="preserve"> </w:t>
      </w:r>
      <w:r>
        <w:rPr>
          <w:i/>
          <w:sz w:val="20"/>
        </w:rPr>
        <w:t>post-</w:t>
      </w:r>
      <w:r>
        <w:rPr>
          <w:i/>
          <w:spacing w:val="-2"/>
          <w:sz w:val="20"/>
        </w:rPr>
        <w:t xml:space="preserve"> </w:t>
      </w:r>
      <w:r>
        <w:rPr>
          <w:i/>
          <w:sz w:val="20"/>
        </w:rPr>
        <w:t>tests</w:t>
      </w:r>
      <w:r>
        <w:rPr>
          <w:i/>
          <w:spacing w:val="-2"/>
          <w:sz w:val="20"/>
        </w:rPr>
        <w:t xml:space="preserve"> </w:t>
      </w:r>
      <w:r>
        <w:rPr>
          <w:i/>
          <w:sz w:val="20"/>
        </w:rPr>
        <w:t>for</w:t>
      </w:r>
      <w:r>
        <w:rPr>
          <w:i/>
          <w:spacing w:val="-2"/>
          <w:sz w:val="20"/>
        </w:rPr>
        <w:t xml:space="preserve"> </w:t>
      </w:r>
      <w:r>
        <w:rPr>
          <w:i/>
          <w:sz w:val="20"/>
        </w:rPr>
        <w:t>both</w:t>
      </w:r>
      <w:r>
        <w:rPr>
          <w:i/>
          <w:spacing w:val="-1"/>
          <w:sz w:val="20"/>
        </w:rPr>
        <w:t xml:space="preserve"> </w:t>
      </w:r>
      <w:r>
        <w:rPr>
          <w:i/>
          <w:sz w:val="20"/>
        </w:rPr>
        <w:t>the</w:t>
      </w:r>
      <w:r>
        <w:rPr>
          <w:i/>
          <w:spacing w:val="-2"/>
          <w:sz w:val="20"/>
        </w:rPr>
        <w:t xml:space="preserve"> </w:t>
      </w:r>
      <w:r>
        <w:rPr>
          <w:i/>
          <w:sz w:val="20"/>
        </w:rPr>
        <w:t>in</w:t>
      </w:r>
      <w:r>
        <w:rPr>
          <w:i/>
          <w:spacing w:val="-2"/>
          <w:sz w:val="20"/>
        </w:rPr>
        <w:t xml:space="preserve"> </w:t>
      </w:r>
      <w:r>
        <w:rPr>
          <w:i/>
          <w:sz w:val="20"/>
        </w:rPr>
        <w:t>class</w:t>
      </w:r>
      <w:r>
        <w:rPr>
          <w:i/>
          <w:spacing w:val="-2"/>
          <w:sz w:val="20"/>
        </w:rPr>
        <w:t xml:space="preserve"> </w:t>
      </w:r>
      <w:r>
        <w:rPr>
          <w:i/>
          <w:sz w:val="20"/>
        </w:rPr>
        <w:t>textbook</w:t>
      </w:r>
      <w:r>
        <w:rPr>
          <w:i/>
          <w:spacing w:val="-2"/>
          <w:sz w:val="20"/>
        </w:rPr>
        <w:t xml:space="preserve"> </w:t>
      </w:r>
      <w:r>
        <w:rPr>
          <w:i/>
          <w:sz w:val="20"/>
        </w:rPr>
        <w:t>and</w:t>
      </w:r>
      <w:r>
        <w:rPr>
          <w:i/>
          <w:spacing w:val="-1"/>
          <w:sz w:val="20"/>
        </w:rPr>
        <w:t xml:space="preserve"> </w:t>
      </w:r>
      <w:r>
        <w:rPr>
          <w:i/>
          <w:sz w:val="20"/>
        </w:rPr>
        <w:t>simulator</w:t>
      </w:r>
      <w:r>
        <w:rPr>
          <w:i/>
          <w:spacing w:val="-2"/>
          <w:sz w:val="20"/>
        </w:rPr>
        <w:t xml:space="preserve"> </w:t>
      </w:r>
      <w:r>
        <w:rPr>
          <w:i/>
          <w:sz w:val="20"/>
        </w:rPr>
        <w:t>training.</w:t>
      </w:r>
    </w:p>
    <w:p w:rsidR="00060A6F" w:rsidRDefault="00280855">
      <w:pPr>
        <w:spacing w:before="159"/>
        <w:ind w:left="620" w:right="1314" w:firstLine="45"/>
        <w:rPr>
          <w:i/>
          <w:sz w:val="20"/>
        </w:rPr>
      </w:pPr>
      <w:r>
        <w:rPr>
          <w:i/>
          <w:sz w:val="20"/>
        </w:rPr>
        <w:t>The content knowledge that the students were assessed on included identifying different types of heavy equipment and their specific use for different jobs, as</w:t>
      </w:r>
      <w:r>
        <w:rPr>
          <w:i/>
          <w:spacing w:val="-44"/>
          <w:sz w:val="20"/>
        </w:rPr>
        <w:t xml:space="preserve"> </w:t>
      </w:r>
      <w:r>
        <w:rPr>
          <w:i/>
          <w:sz w:val="20"/>
        </w:rPr>
        <w:t>well</w:t>
      </w:r>
      <w:r>
        <w:rPr>
          <w:i/>
          <w:spacing w:val="-2"/>
          <w:sz w:val="20"/>
        </w:rPr>
        <w:t xml:space="preserve"> </w:t>
      </w:r>
      <w:r>
        <w:rPr>
          <w:i/>
          <w:sz w:val="20"/>
        </w:rPr>
        <w:t>as</w:t>
      </w:r>
      <w:r>
        <w:rPr>
          <w:i/>
          <w:spacing w:val="-1"/>
          <w:sz w:val="20"/>
        </w:rPr>
        <w:t xml:space="preserve"> </w:t>
      </w:r>
      <w:r>
        <w:rPr>
          <w:i/>
          <w:sz w:val="20"/>
        </w:rPr>
        <w:t>determining</w:t>
      </w:r>
      <w:r>
        <w:rPr>
          <w:i/>
          <w:spacing w:val="-1"/>
          <w:sz w:val="20"/>
        </w:rPr>
        <w:t xml:space="preserve"> </w:t>
      </w:r>
      <w:r>
        <w:rPr>
          <w:i/>
          <w:sz w:val="20"/>
        </w:rPr>
        <w:t>that</w:t>
      </w:r>
      <w:r>
        <w:rPr>
          <w:i/>
          <w:spacing w:val="-1"/>
          <w:sz w:val="20"/>
        </w:rPr>
        <w:t xml:space="preserve"> </w:t>
      </w:r>
      <w:r>
        <w:rPr>
          <w:i/>
          <w:sz w:val="20"/>
        </w:rPr>
        <w:t>the</w:t>
      </w:r>
      <w:r>
        <w:rPr>
          <w:i/>
          <w:spacing w:val="-1"/>
          <w:sz w:val="20"/>
        </w:rPr>
        <w:t xml:space="preserve"> </w:t>
      </w:r>
      <w:r>
        <w:rPr>
          <w:i/>
          <w:sz w:val="20"/>
        </w:rPr>
        <w:t>students</w:t>
      </w:r>
      <w:r>
        <w:rPr>
          <w:i/>
          <w:spacing w:val="-1"/>
          <w:sz w:val="20"/>
        </w:rPr>
        <w:t xml:space="preserve"> </w:t>
      </w:r>
      <w:r>
        <w:rPr>
          <w:i/>
          <w:sz w:val="20"/>
        </w:rPr>
        <w:t>have</w:t>
      </w:r>
      <w:r>
        <w:rPr>
          <w:i/>
          <w:spacing w:val="-1"/>
          <w:sz w:val="20"/>
        </w:rPr>
        <w:t xml:space="preserve"> </w:t>
      </w:r>
      <w:r>
        <w:rPr>
          <w:i/>
          <w:sz w:val="20"/>
        </w:rPr>
        <w:t>a</w:t>
      </w:r>
      <w:r>
        <w:rPr>
          <w:i/>
          <w:spacing w:val="-1"/>
          <w:sz w:val="20"/>
        </w:rPr>
        <w:t xml:space="preserve"> </w:t>
      </w:r>
      <w:r>
        <w:rPr>
          <w:i/>
          <w:sz w:val="20"/>
        </w:rPr>
        <w:t>grasp</w:t>
      </w:r>
      <w:r>
        <w:rPr>
          <w:i/>
          <w:spacing w:val="-1"/>
          <w:sz w:val="20"/>
        </w:rPr>
        <w:t xml:space="preserve"> </w:t>
      </w:r>
      <w:r>
        <w:rPr>
          <w:i/>
          <w:sz w:val="20"/>
        </w:rPr>
        <w:t>on</w:t>
      </w:r>
      <w:r>
        <w:rPr>
          <w:i/>
          <w:spacing w:val="-1"/>
          <w:sz w:val="20"/>
        </w:rPr>
        <w:t xml:space="preserve"> </w:t>
      </w:r>
      <w:r>
        <w:rPr>
          <w:i/>
          <w:sz w:val="20"/>
        </w:rPr>
        <w:t>the</w:t>
      </w:r>
      <w:r>
        <w:rPr>
          <w:i/>
          <w:spacing w:val="-2"/>
          <w:sz w:val="20"/>
        </w:rPr>
        <w:t xml:space="preserve"> </w:t>
      </w:r>
      <w:r>
        <w:rPr>
          <w:i/>
          <w:sz w:val="20"/>
        </w:rPr>
        <w:t>basic</w:t>
      </w:r>
      <w:r>
        <w:rPr>
          <w:i/>
          <w:spacing w:val="-1"/>
          <w:sz w:val="20"/>
        </w:rPr>
        <w:t xml:space="preserve"> </w:t>
      </w:r>
      <w:r>
        <w:rPr>
          <w:i/>
          <w:sz w:val="20"/>
        </w:rPr>
        <w:t>operating</w:t>
      </w:r>
      <w:r>
        <w:rPr>
          <w:i/>
          <w:spacing w:val="-1"/>
          <w:sz w:val="20"/>
        </w:rPr>
        <w:t xml:space="preserve"> </w:t>
      </w:r>
      <w:r>
        <w:rPr>
          <w:i/>
          <w:sz w:val="20"/>
        </w:rPr>
        <w:t>principles</w:t>
      </w:r>
      <w:r>
        <w:rPr>
          <w:i/>
          <w:spacing w:val="-1"/>
          <w:sz w:val="20"/>
        </w:rPr>
        <w:t xml:space="preserve"> </w:t>
      </w:r>
      <w:r>
        <w:rPr>
          <w:i/>
          <w:sz w:val="20"/>
        </w:rPr>
        <w:t>on</w:t>
      </w:r>
      <w:r>
        <w:rPr>
          <w:i/>
          <w:spacing w:val="-1"/>
          <w:sz w:val="20"/>
        </w:rPr>
        <w:t xml:space="preserve"> </w:t>
      </w:r>
      <w:r>
        <w:rPr>
          <w:i/>
          <w:sz w:val="20"/>
        </w:rPr>
        <w:t>each</w:t>
      </w:r>
      <w:r>
        <w:rPr>
          <w:i/>
          <w:spacing w:val="-1"/>
          <w:sz w:val="20"/>
        </w:rPr>
        <w:t xml:space="preserve"> </w:t>
      </w:r>
      <w:r>
        <w:rPr>
          <w:i/>
          <w:sz w:val="20"/>
        </w:rPr>
        <w:t>type</w:t>
      </w:r>
      <w:r>
        <w:rPr>
          <w:i/>
          <w:spacing w:val="-1"/>
          <w:sz w:val="20"/>
        </w:rPr>
        <w:t xml:space="preserve"> </w:t>
      </w:r>
      <w:r>
        <w:rPr>
          <w:i/>
          <w:sz w:val="20"/>
        </w:rPr>
        <w:t>of</w:t>
      </w:r>
      <w:r>
        <w:rPr>
          <w:i/>
          <w:spacing w:val="-1"/>
          <w:sz w:val="20"/>
        </w:rPr>
        <w:t xml:space="preserve"> </w:t>
      </w:r>
      <w:r>
        <w:rPr>
          <w:i/>
          <w:sz w:val="20"/>
        </w:rPr>
        <w:t>machine.</w:t>
      </w:r>
    </w:p>
    <w:p w:rsidR="00060A6F" w:rsidRDefault="00280855">
      <w:pPr>
        <w:pStyle w:val="ListParagraph"/>
        <w:numPr>
          <w:ilvl w:val="0"/>
          <w:numId w:val="42"/>
        </w:numPr>
        <w:tabs>
          <w:tab w:val="left" w:pos="1089"/>
        </w:tabs>
        <w:spacing w:before="159"/>
        <w:ind w:left="620" w:right="1159" w:firstLine="271"/>
        <w:jc w:val="left"/>
        <w:rPr>
          <w:i/>
          <w:sz w:val="20"/>
        </w:rPr>
      </w:pPr>
      <w:r>
        <w:rPr>
          <w:i/>
          <w:sz w:val="20"/>
        </w:rPr>
        <w:t>Safety/ Students are required to take and pass the osha10 safety test, as well as be evaluated in the field for safe equipment operation practices. Students</w:t>
      </w:r>
      <w:r>
        <w:rPr>
          <w:i/>
          <w:spacing w:val="-43"/>
          <w:sz w:val="20"/>
        </w:rPr>
        <w:t xml:space="preserve"> </w:t>
      </w:r>
      <w:r>
        <w:rPr>
          <w:i/>
          <w:sz w:val="20"/>
        </w:rPr>
        <w:t>are</w:t>
      </w:r>
      <w:r>
        <w:rPr>
          <w:i/>
          <w:spacing w:val="-2"/>
          <w:sz w:val="20"/>
        </w:rPr>
        <w:t xml:space="preserve"> </w:t>
      </w:r>
      <w:r>
        <w:rPr>
          <w:i/>
          <w:sz w:val="20"/>
        </w:rPr>
        <w:t>evaluated</w:t>
      </w:r>
      <w:r>
        <w:rPr>
          <w:i/>
          <w:spacing w:val="-1"/>
          <w:sz w:val="20"/>
        </w:rPr>
        <w:t xml:space="preserve"> </w:t>
      </w:r>
      <w:r>
        <w:rPr>
          <w:i/>
          <w:sz w:val="20"/>
        </w:rPr>
        <w:t>using</w:t>
      </w:r>
      <w:r>
        <w:rPr>
          <w:i/>
          <w:spacing w:val="-1"/>
          <w:sz w:val="20"/>
        </w:rPr>
        <w:t xml:space="preserve"> </w:t>
      </w:r>
      <w:r>
        <w:rPr>
          <w:i/>
          <w:sz w:val="20"/>
        </w:rPr>
        <w:t>the</w:t>
      </w:r>
      <w:r>
        <w:rPr>
          <w:i/>
          <w:spacing w:val="-1"/>
          <w:sz w:val="20"/>
        </w:rPr>
        <w:t xml:space="preserve"> </w:t>
      </w:r>
      <w:r>
        <w:rPr>
          <w:i/>
          <w:sz w:val="20"/>
        </w:rPr>
        <w:t>standardiz</w:t>
      </w:r>
      <w:r>
        <w:rPr>
          <w:i/>
          <w:sz w:val="20"/>
        </w:rPr>
        <w:t>ed</w:t>
      </w:r>
      <w:r>
        <w:rPr>
          <w:i/>
          <w:spacing w:val="43"/>
          <w:sz w:val="20"/>
        </w:rPr>
        <w:t xml:space="preserve"> </w:t>
      </w:r>
      <w:r>
        <w:rPr>
          <w:i/>
          <w:sz w:val="20"/>
        </w:rPr>
        <w:t>battery</w:t>
      </w:r>
      <w:r>
        <w:rPr>
          <w:i/>
          <w:spacing w:val="-1"/>
          <w:sz w:val="20"/>
        </w:rPr>
        <w:t xml:space="preserve"> </w:t>
      </w:r>
      <w:r>
        <w:rPr>
          <w:i/>
          <w:sz w:val="20"/>
        </w:rPr>
        <w:t>of</w:t>
      </w:r>
      <w:r>
        <w:rPr>
          <w:i/>
          <w:spacing w:val="-1"/>
          <w:sz w:val="20"/>
        </w:rPr>
        <w:t xml:space="preserve"> </w:t>
      </w:r>
      <w:r>
        <w:rPr>
          <w:i/>
          <w:sz w:val="20"/>
        </w:rPr>
        <w:t>tests</w:t>
      </w:r>
      <w:r>
        <w:rPr>
          <w:i/>
          <w:spacing w:val="-2"/>
          <w:sz w:val="20"/>
        </w:rPr>
        <w:t xml:space="preserve"> </w:t>
      </w:r>
      <w:r>
        <w:rPr>
          <w:i/>
          <w:sz w:val="20"/>
        </w:rPr>
        <w:t>from</w:t>
      </w:r>
      <w:r>
        <w:rPr>
          <w:i/>
          <w:spacing w:val="-2"/>
          <w:sz w:val="20"/>
        </w:rPr>
        <w:t xml:space="preserve"> </w:t>
      </w:r>
      <w:r>
        <w:rPr>
          <w:i/>
          <w:sz w:val="20"/>
        </w:rPr>
        <w:t>the</w:t>
      </w:r>
      <w:r>
        <w:rPr>
          <w:i/>
          <w:spacing w:val="-1"/>
          <w:sz w:val="20"/>
        </w:rPr>
        <w:t xml:space="preserve"> </w:t>
      </w:r>
      <w:r>
        <w:rPr>
          <w:i/>
          <w:sz w:val="20"/>
        </w:rPr>
        <w:t>occupational</w:t>
      </w:r>
      <w:r>
        <w:rPr>
          <w:i/>
          <w:spacing w:val="-1"/>
          <w:sz w:val="20"/>
        </w:rPr>
        <w:t xml:space="preserve"> </w:t>
      </w:r>
      <w:r>
        <w:rPr>
          <w:i/>
          <w:sz w:val="20"/>
        </w:rPr>
        <w:t>safety</w:t>
      </w:r>
      <w:r>
        <w:rPr>
          <w:i/>
          <w:spacing w:val="-1"/>
          <w:sz w:val="20"/>
        </w:rPr>
        <w:t xml:space="preserve"> </w:t>
      </w:r>
      <w:r>
        <w:rPr>
          <w:i/>
          <w:sz w:val="20"/>
        </w:rPr>
        <w:t>and</w:t>
      </w:r>
      <w:r>
        <w:rPr>
          <w:i/>
          <w:spacing w:val="-1"/>
          <w:sz w:val="20"/>
        </w:rPr>
        <w:t xml:space="preserve"> </w:t>
      </w:r>
      <w:r>
        <w:rPr>
          <w:i/>
          <w:sz w:val="20"/>
        </w:rPr>
        <w:t>health</w:t>
      </w:r>
      <w:r>
        <w:rPr>
          <w:i/>
          <w:spacing w:val="-2"/>
          <w:sz w:val="20"/>
        </w:rPr>
        <w:t xml:space="preserve"> </w:t>
      </w:r>
      <w:r>
        <w:rPr>
          <w:i/>
          <w:sz w:val="20"/>
        </w:rPr>
        <w:t>administration.</w:t>
      </w:r>
    </w:p>
    <w:p w:rsidR="00060A6F" w:rsidRDefault="00060A6F">
      <w:pPr>
        <w:pStyle w:val="BodyText"/>
        <w:rPr>
          <w:i/>
          <w:sz w:val="24"/>
        </w:rPr>
      </w:pPr>
    </w:p>
    <w:p w:rsidR="00060A6F" w:rsidRDefault="00060A6F">
      <w:pPr>
        <w:pStyle w:val="BodyText"/>
        <w:spacing w:before="7"/>
        <w:rPr>
          <w:i/>
          <w:sz w:val="31"/>
        </w:rPr>
      </w:pPr>
    </w:p>
    <w:p w:rsidR="00060A6F" w:rsidRDefault="00280855">
      <w:pPr>
        <w:pStyle w:val="ListParagraph"/>
        <w:numPr>
          <w:ilvl w:val="0"/>
          <w:numId w:val="42"/>
        </w:numPr>
        <w:tabs>
          <w:tab w:val="left" w:pos="998"/>
        </w:tabs>
        <w:ind w:left="619" w:right="1181" w:firstLine="181"/>
        <w:jc w:val="left"/>
        <w:rPr>
          <w:i/>
          <w:sz w:val="20"/>
        </w:rPr>
      </w:pPr>
      <w:r>
        <w:rPr>
          <w:i/>
          <w:sz w:val="20"/>
        </w:rPr>
        <w:t>Equipment/ Students were to be evaluated using pre and post tests for the hands on portion of the course, each student will demonstrate proficiency in the</w:t>
      </w:r>
      <w:r>
        <w:rPr>
          <w:i/>
          <w:spacing w:val="-44"/>
          <w:sz w:val="20"/>
        </w:rPr>
        <w:t xml:space="preserve"> </w:t>
      </w:r>
      <w:r>
        <w:rPr>
          <w:i/>
          <w:sz w:val="20"/>
        </w:rPr>
        <w:t>proper operation of each piece of equipment, and they are given specific tasks to complete for each piece of equipment and evaluated on the safe and proper</w:t>
      </w:r>
      <w:r>
        <w:rPr>
          <w:i/>
          <w:spacing w:val="1"/>
          <w:sz w:val="20"/>
        </w:rPr>
        <w:t xml:space="preserve"> </w:t>
      </w:r>
      <w:r>
        <w:rPr>
          <w:i/>
          <w:sz w:val="20"/>
        </w:rPr>
        <w:t>completion</w:t>
      </w:r>
      <w:r>
        <w:rPr>
          <w:i/>
          <w:spacing w:val="-2"/>
          <w:sz w:val="20"/>
        </w:rPr>
        <w:t xml:space="preserve"> </w:t>
      </w:r>
      <w:r>
        <w:rPr>
          <w:i/>
          <w:sz w:val="20"/>
        </w:rPr>
        <w:t>of</w:t>
      </w:r>
      <w:r>
        <w:rPr>
          <w:i/>
          <w:spacing w:val="-1"/>
          <w:sz w:val="20"/>
        </w:rPr>
        <w:t xml:space="preserve"> </w:t>
      </w:r>
      <w:r>
        <w:rPr>
          <w:i/>
          <w:sz w:val="20"/>
        </w:rPr>
        <w:t>those</w:t>
      </w:r>
      <w:r>
        <w:rPr>
          <w:i/>
          <w:spacing w:val="-1"/>
          <w:sz w:val="20"/>
        </w:rPr>
        <w:t xml:space="preserve"> </w:t>
      </w:r>
      <w:r>
        <w:rPr>
          <w:i/>
          <w:sz w:val="20"/>
        </w:rPr>
        <w:t>tasks</w:t>
      </w:r>
      <w:r>
        <w:rPr>
          <w:i/>
          <w:spacing w:val="-1"/>
          <w:sz w:val="20"/>
        </w:rPr>
        <w:t xml:space="preserve"> </w:t>
      </w:r>
      <w:r>
        <w:rPr>
          <w:i/>
          <w:sz w:val="20"/>
        </w:rPr>
        <w:t>using</w:t>
      </w:r>
      <w:r>
        <w:rPr>
          <w:i/>
          <w:spacing w:val="-1"/>
          <w:sz w:val="20"/>
        </w:rPr>
        <w:t xml:space="preserve"> </w:t>
      </w:r>
      <w:r>
        <w:rPr>
          <w:i/>
          <w:sz w:val="20"/>
        </w:rPr>
        <w:t>specific</w:t>
      </w:r>
      <w:r>
        <w:rPr>
          <w:i/>
          <w:spacing w:val="-1"/>
          <w:sz w:val="20"/>
        </w:rPr>
        <w:t xml:space="preserve"> </w:t>
      </w:r>
      <w:r>
        <w:rPr>
          <w:i/>
          <w:sz w:val="20"/>
        </w:rPr>
        <w:t>checklists</w:t>
      </w:r>
      <w:r>
        <w:rPr>
          <w:i/>
          <w:spacing w:val="-1"/>
          <w:sz w:val="20"/>
        </w:rPr>
        <w:t xml:space="preserve"> </w:t>
      </w:r>
      <w:r>
        <w:rPr>
          <w:i/>
          <w:sz w:val="20"/>
        </w:rPr>
        <w:t>for</w:t>
      </w:r>
      <w:r>
        <w:rPr>
          <w:i/>
          <w:spacing w:val="-1"/>
          <w:sz w:val="20"/>
        </w:rPr>
        <w:t xml:space="preserve"> </w:t>
      </w:r>
      <w:r>
        <w:rPr>
          <w:i/>
          <w:sz w:val="20"/>
        </w:rPr>
        <w:t>each</w:t>
      </w:r>
      <w:r>
        <w:rPr>
          <w:i/>
          <w:spacing w:val="-1"/>
          <w:sz w:val="20"/>
        </w:rPr>
        <w:t xml:space="preserve"> </w:t>
      </w:r>
      <w:r>
        <w:rPr>
          <w:i/>
          <w:sz w:val="20"/>
        </w:rPr>
        <w:t>task</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rPr>
          <w:i/>
        </w:rPr>
      </w:pPr>
    </w:p>
    <w:p w:rsidR="00060A6F" w:rsidRDefault="00060A6F">
      <w:pPr>
        <w:pStyle w:val="BodyText"/>
        <w:spacing w:before="1"/>
        <w:rPr>
          <w:i/>
        </w:rPr>
      </w:pPr>
    </w:p>
    <w:p w:rsidR="00060A6F" w:rsidRDefault="00280855">
      <w:pPr>
        <w:pStyle w:val="Heading2"/>
        <w:rPr>
          <w:u w:val="none"/>
        </w:rPr>
      </w:pPr>
      <w:bookmarkStart w:id="10" w:name="_TOC_250023"/>
      <w:r>
        <w:t>Patient</w:t>
      </w:r>
      <w:r>
        <w:rPr>
          <w:spacing w:val="-3"/>
        </w:rPr>
        <w:t xml:space="preserve"> </w:t>
      </w:r>
      <w:r>
        <w:t>Acce</w:t>
      </w:r>
      <w:r>
        <w:t>ss</w:t>
      </w:r>
      <w:r>
        <w:rPr>
          <w:spacing w:val="-3"/>
        </w:rPr>
        <w:t xml:space="preserve"> </w:t>
      </w:r>
      <w:bookmarkEnd w:id="10"/>
      <w:r>
        <w:t>Specialist</w:t>
      </w:r>
    </w:p>
    <w:p w:rsidR="00060A6F" w:rsidRDefault="00280855">
      <w:pPr>
        <w:spacing w:line="273" w:lineRule="exact"/>
        <w:ind w:left="620"/>
        <w:rPr>
          <w:rFonts w:ascii="Times New Roman"/>
          <w:sz w:val="24"/>
        </w:rPr>
      </w:pPr>
      <w:r>
        <w:rPr>
          <w:rFonts w:ascii="Times New Roman"/>
          <w:sz w:val="24"/>
        </w:rPr>
        <w:t>Assessor:</w:t>
      </w:r>
      <w:r>
        <w:rPr>
          <w:rFonts w:ascii="Times New Roman"/>
          <w:spacing w:val="-6"/>
          <w:sz w:val="24"/>
        </w:rPr>
        <w:t xml:space="preserve"> </w:t>
      </w:r>
      <w:r>
        <w:rPr>
          <w:rFonts w:ascii="Times New Roman"/>
          <w:sz w:val="24"/>
        </w:rPr>
        <w:t>Joan</w:t>
      </w:r>
      <w:r>
        <w:rPr>
          <w:rFonts w:ascii="Times New Roman"/>
          <w:spacing w:val="-6"/>
          <w:sz w:val="24"/>
        </w:rPr>
        <w:t xml:space="preserve"> </w:t>
      </w:r>
      <w:r>
        <w:rPr>
          <w:rFonts w:ascii="Times New Roman"/>
          <w:sz w:val="24"/>
        </w:rPr>
        <w:t>Azure</w:t>
      </w:r>
    </w:p>
    <w:p w:rsidR="00060A6F" w:rsidRDefault="00060A6F">
      <w:pPr>
        <w:pStyle w:val="BodyText"/>
        <w:rPr>
          <w:rFonts w:ascii="Times New Roman"/>
        </w:rPr>
      </w:pPr>
    </w:p>
    <w:p w:rsidR="00060A6F" w:rsidRDefault="00060A6F">
      <w:pPr>
        <w:pStyle w:val="BodyText"/>
        <w:spacing w:before="2"/>
        <w:rPr>
          <w:rFonts w:ascii="Times New Roman"/>
          <w:sz w:val="12"/>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p>
          <w:p w:rsidR="00060A6F" w:rsidRDefault="00280855">
            <w:pPr>
              <w:pStyle w:val="TableParagraph"/>
              <w:spacing w:line="250" w:lineRule="exact"/>
              <w:ind w:right="419"/>
              <w:rPr>
                <w:rFonts w:ascii="Times New Roman"/>
              </w:rPr>
            </w:pPr>
            <w:r>
              <w:rPr>
                <w:rFonts w:ascii="Times New Roman"/>
              </w:rPr>
              <w:t>Assessment</w:t>
            </w:r>
            <w:r>
              <w:rPr>
                <w:rFonts w:ascii="Times New Roman"/>
                <w:spacing w:val="-52"/>
              </w:rPr>
              <w:t xml:space="preserve"> </w:t>
            </w: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p>
          <w:p w:rsidR="00060A6F" w:rsidRDefault="00280855">
            <w:pPr>
              <w:pStyle w:val="TableParagraph"/>
              <w:spacing w:line="250" w:lineRule="exact"/>
              <w:ind w:left="112" w:right="665"/>
              <w:rPr>
                <w:rFonts w:ascii="Times New Roman"/>
              </w:rPr>
            </w:pPr>
            <w:r>
              <w:rPr>
                <w:rFonts w:ascii="Times New Roman"/>
              </w:rPr>
              <w:t>Based</w:t>
            </w:r>
            <w:r>
              <w:rPr>
                <w:rFonts w:ascii="Times New Roman"/>
                <w:spacing w:val="1"/>
              </w:rPr>
              <w:t xml:space="preserve"> </w:t>
            </w: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3</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3.5</w:t>
            </w:r>
          </w:p>
        </w:tc>
        <w:tc>
          <w:tcPr>
            <w:tcW w:w="1598" w:type="dxa"/>
          </w:tcPr>
          <w:p w:rsidR="00060A6F" w:rsidRDefault="00280855">
            <w:pPr>
              <w:pStyle w:val="TableParagraph"/>
              <w:spacing w:line="301" w:lineRule="exact"/>
              <w:rPr>
                <w:rFonts w:ascii="Times New Roman"/>
                <w:b/>
                <w:sz w:val="28"/>
              </w:rPr>
            </w:pPr>
            <w:r>
              <w:rPr>
                <w:rFonts w:ascii="Times New Roman"/>
                <w:b/>
                <w:sz w:val="28"/>
              </w:rPr>
              <w:t>3.2</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3.8</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3.6</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3.42</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before="1" w:line="233" w:lineRule="exact"/>
              <w:ind w:left="106"/>
              <w:rPr>
                <w:rFonts w:ascii="Times New Roman"/>
              </w:rPr>
            </w:pPr>
            <w:r>
              <w:rPr>
                <w:rFonts w:ascii="Times New Roman"/>
              </w:rPr>
              <w:t>3</w:t>
            </w:r>
          </w:p>
        </w:tc>
        <w:tc>
          <w:tcPr>
            <w:tcW w:w="1598" w:type="dxa"/>
          </w:tcPr>
          <w:p w:rsidR="00060A6F" w:rsidRDefault="00280855">
            <w:pPr>
              <w:pStyle w:val="TableParagraph"/>
              <w:spacing w:before="1" w:line="233" w:lineRule="exact"/>
              <w:rPr>
                <w:rFonts w:ascii="Times New Roman"/>
              </w:rPr>
            </w:pPr>
            <w:r>
              <w:rPr>
                <w:rFonts w:ascii="Times New Roman"/>
              </w:rPr>
              <w:t>2.5</w:t>
            </w:r>
          </w:p>
        </w:tc>
        <w:tc>
          <w:tcPr>
            <w:tcW w:w="1593" w:type="dxa"/>
          </w:tcPr>
          <w:p w:rsidR="00060A6F" w:rsidRDefault="00280855">
            <w:pPr>
              <w:pStyle w:val="TableParagraph"/>
              <w:spacing w:before="1" w:line="233" w:lineRule="exact"/>
              <w:ind w:left="106"/>
              <w:rPr>
                <w:rFonts w:ascii="Times New Roman"/>
              </w:rPr>
            </w:pPr>
            <w:r>
              <w:rPr>
                <w:rFonts w:ascii="Times New Roman"/>
              </w:rPr>
              <w:t>1.5</w:t>
            </w:r>
          </w:p>
        </w:tc>
        <w:tc>
          <w:tcPr>
            <w:tcW w:w="1852" w:type="dxa"/>
          </w:tcPr>
          <w:p w:rsidR="00060A6F" w:rsidRDefault="00280855">
            <w:pPr>
              <w:pStyle w:val="TableParagraph"/>
              <w:spacing w:before="1" w:line="233" w:lineRule="exact"/>
              <w:ind w:left="111"/>
              <w:rPr>
                <w:rFonts w:ascii="Times New Roman"/>
              </w:rPr>
            </w:pPr>
            <w:r>
              <w:rPr>
                <w:rFonts w:ascii="Times New Roman"/>
              </w:rPr>
              <w:t>1.00</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2.00</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060A6F">
            <w:pPr>
              <w:pStyle w:val="TableParagraph"/>
              <w:ind w:left="0"/>
              <w:rPr>
                <w:rFonts w:ascii="Times New Roman"/>
                <w:sz w:val="18"/>
              </w:rPr>
            </w:pPr>
          </w:p>
        </w:tc>
        <w:tc>
          <w:tcPr>
            <w:tcW w:w="1584" w:type="dxa"/>
          </w:tcPr>
          <w:p w:rsidR="00060A6F" w:rsidRDefault="00060A6F">
            <w:pPr>
              <w:pStyle w:val="TableParagraph"/>
              <w:ind w:left="0"/>
              <w:rPr>
                <w:rFonts w:ascii="Times New Roman"/>
                <w:sz w:val="18"/>
              </w:rPr>
            </w:pPr>
          </w:p>
        </w:tc>
        <w:tc>
          <w:tcPr>
            <w:tcW w:w="1598" w:type="dxa"/>
          </w:tcPr>
          <w:p w:rsidR="00060A6F" w:rsidRDefault="00060A6F">
            <w:pPr>
              <w:pStyle w:val="TableParagraph"/>
              <w:ind w:left="0"/>
              <w:rPr>
                <w:rFonts w:ascii="Times New Roman"/>
                <w:sz w:val="18"/>
              </w:rPr>
            </w:pPr>
          </w:p>
        </w:tc>
        <w:tc>
          <w:tcPr>
            <w:tcW w:w="1593" w:type="dxa"/>
          </w:tcPr>
          <w:p w:rsidR="00060A6F" w:rsidRDefault="00060A6F">
            <w:pPr>
              <w:pStyle w:val="TableParagraph"/>
              <w:ind w:left="0"/>
              <w:rPr>
                <w:rFonts w:ascii="Times New Roman"/>
                <w:sz w:val="18"/>
              </w:rPr>
            </w:pPr>
          </w:p>
        </w:tc>
        <w:tc>
          <w:tcPr>
            <w:tcW w:w="1852" w:type="dxa"/>
          </w:tcPr>
          <w:p w:rsidR="00060A6F" w:rsidRDefault="00060A6F">
            <w:pPr>
              <w:pStyle w:val="TableParagraph"/>
              <w:ind w:left="0"/>
              <w:rPr>
                <w:rFonts w:ascii="Times New Roman"/>
                <w:sz w:val="18"/>
              </w:rPr>
            </w:pPr>
          </w:p>
        </w:tc>
        <w:tc>
          <w:tcPr>
            <w:tcW w:w="1602" w:type="dxa"/>
          </w:tcPr>
          <w:p w:rsidR="00060A6F" w:rsidRDefault="00060A6F">
            <w:pPr>
              <w:pStyle w:val="TableParagraph"/>
              <w:ind w:left="0"/>
              <w:rPr>
                <w:rFonts w:ascii="Times New Roman"/>
                <w:sz w:val="18"/>
              </w:rPr>
            </w:pPr>
          </w:p>
        </w:tc>
        <w:tc>
          <w:tcPr>
            <w:tcW w:w="1592" w:type="dxa"/>
          </w:tcPr>
          <w:p w:rsidR="00060A6F" w:rsidRDefault="00060A6F">
            <w:pPr>
              <w:pStyle w:val="TableParagraph"/>
              <w:ind w:left="0"/>
              <w:rPr>
                <w:rFonts w:ascii="Times New Roman"/>
                <w:sz w:val="18"/>
              </w:rPr>
            </w:pPr>
          </w:p>
        </w:tc>
      </w:tr>
      <w:tr w:rsidR="00060A6F">
        <w:trPr>
          <w:trHeight w:val="254"/>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060A6F">
            <w:pPr>
              <w:pStyle w:val="TableParagraph"/>
              <w:ind w:left="0"/>
              <w:rPr>
                <w:rFonts w:ascii="Times New Roman"/>
                <w:sz w:val="18"/>
              </w:rPr>
            </w:pPr>
          </w:p>
        </w:tc>
        <w:tc>
          <w:tcPr>
            <w:tcW w:w="1584" w:type="dxa"/>
          </w:tcPr>
          <w:p w:rsidR="00060A6F" w:rsidRDefault="00060A6F">
            <w:pPr>
              <w:pStyle w:val="TableParagraph"/>
              <w:ind w:left="0"/>
              <w:rPr>
                <w:rFonts w:ascii="Times New Roman"/>
                <w:sz w:val="18"/>
              </w:rPr>
            </w:pPr>
          </w:p>
        </w:tc>
        <w:tc>
          <w:tcPr>
            <w:tcW w:w="1598" w:type="dxa"/>
          </w:tcPr>
          <w:p w:rsidR="00060A6F" w:rsidRDefault="00060A6F">
            <w:pPr>
              <w:pStyle w:val="TableParagraph"/>
              <w:ind w:left="0"/>
              <w:rPr>
                <w:rFonts w:ascii="Times New Roman"/>
                <w:sz w:val="18"/>
              </w:rPr>
            </w:pPr>
          </w:p>
        </w:tc>
        <w:tc>
          <w:tcPr>
            <w:tcW w:w="1593" w:type="dxa"/>
          </w:tcPr>
          <w:p w:rsidR="00060A6F" w:rsidRDefault="00060A6F">
            <w:pPr>
              <w:pStyle w:val="TableParagraph"/>
              <w:ind w:left="0"/>
              <w:rPr>
                <w:rFonts w:ascii="Times New Roman"/>
                <w:sz w:val="18"/>
              </w:rPr>
            </w:pPr>
          </w:p>
        </w:tc>
        <w:tc>
          <w:tcPr>
            <w:tcW w:w="1852" w:type="dxa"/>
          </w:tcPr>
          <w:p w:rsidR="00060A6F" w:rsidRDefault="00060A6F">
            <w:pPr>
              <w:pStyle w:val="TableParagraph"/>
              <w:ind w:left="0"/>
              <w:rPr>
                <w:rFonts w:ascii="Times New Roman"/>
                <w:sz w:val="18"/>
              </w:rPr>
            </w:pPr>
          </w:p>
        </w:tc>
        <w:tc>
          <w:tcPr>
            <w:tcW w:w="1602" w:type="dxa"/>
          </w:tcPr>
          <w:p w:rsidR="00060A6F" w:rsidRDefault="00060A6F">
            <w:pPr>
              <w:pStyle w:val="TableParagraph"/>
              <w:ind w:left="0"/>
              <w:rPr>
                <w:rFonts w:ascii="Times New Roman"/>
                <w:sz w:val="18"/>
              </w:rPr>
            </w:pPr>
          </w:p>
        </w:tc>
        <w:tc>
          <w:tcPr>
            <w:tcW w:w="1592" w:type="dxa"/>
          </w:tcPr>
          <w:p w:rsidR="00060A6F" w:rsidRDefault="00060A6F">
            <w:pPr>
              <w:pStyle w:val="TableParagraph"/>
              <w:ind w:left="0"/>
              <w:rPr>
                <w:rFonts w:ascii="Times New Roman"/>
                <w:sz w:val="18"/>
              </w:rPr>
            </w:pPr>
          </w:p>
        </w:tc>
      </w:tr>
    </w:tbl>
    <w:p w:rsidR="00060A6F" w:rsidRDefault="00280855">
      <w:pPr>
        <w:ind w:left="620"/>
        <w:rPr>
          <w:rFonts w:ascii="Times New Roman"/>
          <w:sz w:val="24"/>
        </w:rPr>
      </w:pPr>
      <w:r>
        <w:rPr>
          <w:rFonts w:ascii="Times New Roman"/>
          <w:sz w:val="24"/>
        </w:rPr>
        <w:t>Comments:</w:t>
      </w:r>
    </w:p>
    <w:p w:rsidR="00060A6F" w:rsidRDefault="00060A6F">
      <w:pPr>
        <w:pStyle w:val="BodyText"/>
        <w:rPr>
          <w:rFonts w:ascii="Times New Roman"/>
        </w:rPr>
      </w:pPr>
    </w:p>
    <w:p w:rsidR="00060A6F" w:rsidRDefault="00060A6F">
      <w:pPr>
        <w:pStyle w:val="BodyText"/>
        <w:spacing w:before="11"/>
        <w:rPr>
          <w:rFonts w:ascii="Times New Roman"/>
          <w:sz w:val="27"/>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719"/>
        </w:trPr>
        <w:tc>
          <w:tcPr>
            <w:tcW w:w="13046" w:type="dxa"/>
          </w:tcPr>
          <w:p w:rsidR="00060A6F" w:rsidRDefault="00060A6F">
            <w:pPr>
              <w:pStyle w:val="TableParagraph"/>
              <w:spacing w:before="3"/>
              <w:ind w:left="0"/>
              <w:rPr>
                <w:rFonts w:ascii="Times New Roman"/>
                <w:sz w:val="14"/>
              </w:rPr>
            </w:pPr>
          </w:p>
          <w:p w:rsidR="00060A6F" w:rsidRDefault="00280855">
            <w:pPr>
              <w:pStyle w:val="TableParagraph"/>
              <w:rPr>
                <w:sz w:val="16"/>
              </w:rPr>
            </w:pPr>
            <w:r>
              <w:rPr>
                <w:sz w:val="16"/>
              </w:rPr>
              <w:t>Good work here. This is an easy to understand assessment plan that does a nice job of isolating specific places that students struggle. It generates useful data for your program to improve student</w:t>
            </w:r>
            <w:r>
              <w:rPr>
                <w:spacing w:val="1"/>
                <w:sz w:val="16"/>
              </w:rPr>
              <w:t xml:space="preserve"> </w:t>
            </w:r>
            <w:r>
              <w:rPr>
                <w:sz w:val="16"/>
              </w:rPr>
              <w:t>learning.</w:t>
            </w:r>
            <w:r>
              <w:rPr>
                <w:spacing w:val="36"/>
                <w:sz w:val="16"/>
              </w:rPr>
              <w:t xml:space="preserve"> </w:t>
            </w:r>
            <w:r>
              <w:rPr>
                <w:sz w:val="16"/>
              </w:rPr>
              <w:t>Nice work.</w:t>
            </w:r>
          </w:p>
        </w:tc>
      </w:tr>
      <w:tr w:rsidR="00060A6F">
        <w:trPr>
          <w:trHeight w:val="340"/>
        </w:trPr>
        <w:tc>
          <w:tcPr>
            <w:tcW w:w="13046" w:type="dxa"/>
          </w:tcPr>
          <w:p w:rsidR="00060A6F" w:rsidRDefault="00280855">
            <w:pPr>
              <w:pStyle w:val="TableParagraph"/>
              <w:spacing w:before="73"/>
              <w:rPr>
                <w:sz w:val="16"/>
              </w:rPr>
            </w:pPr>
            <w:r>
              <w:rPr>
                <w:sz w:val="16"/>
              </w:rPr>
              <w:t>Program</w:t>
            </w:r>
            <w:r>
              <w:rPr>
                <w:spacing w:val="-4"/>
                <w:sz w:val="16"/>
              </w:rPr>
              <w:t xml:space="preserve"> </w:t>
            </w:r>
            <w:r>
              <w:rPr>
                <w:sz w:val="16"/>
              </w:rPr>
              <w:t>outcomes</w:t>
            </w:r>
            <w:r>
              <w:rPr>
                <w:spacing w:val="-4"/>
                <w:sz w:val="16"/>
              </w:rPr>
              <w:t xml:space="preserve"> </w:t>
            </w:r>
            <w:r>
              <w:rPr>
                <w:sz w:val="16"/>
              </w:rPr>
              <w:t>are</w:t>
            </w:r>
            <w:r>
              <w:rPr>
                <w:spacing w:val="-5"/>
                <w:sz w:val="16"/>
              </w:rPr>
              <w:t xml:space="preserve"> </w:t>
            </w:r>
            <w:r>
              <w:rPr>
                <w:sz w:val="16"/>
              </w:rPr>
              <w:t>detailed</w:t>
            </w:r>
            <w:r>
              <w:rPr>
                <w:spacing w:val="-4"/>
                <w:sz w:val="16"/>
              </w:rPr>
              <w:t xml:space="preserve"> </w:t>
            </w:r>
            <w:r>
              <w:rPr>
                <w:sz w:val="16"/>
              </w:rPr>
              <w:t>and</w:t>
            </w:r>
            <w:r>
              <w:rPr>
                <w:spacing w:val="-4"/>
                <w:sz w:val="16"/>
              </w:rPr>
              <w:t xml:space="preserve"> </w:t>
            </w:r>
            <w:r>
              <w:rPr>
                <w:sz w:val="16"/>
              </w:rPr>
              <w:t>measurable.</w:t>
            </w:r>
          </w:p>
        </w:tc>
      </w:tr>
      <w:tr w:rsidR="00060A6F">
        <w:trPr>
          <w:trHeight w:val="340"/>
        </w:trPr>
        <w:tc>
          <w:tcPr>
            <w:tcW w:w="13046" w:type="dxa"/>
          </w:tcPr>
          <w:p w:rsidR="00060A6F" w:rsidRDefault="00280855">
            <w:pPr>
              <w:pStyle w:val="TableParagraph"/>
              <w:spacing w:before="73"/>
              <w:rPr>
                <w:sz w:val="16"/>
              </w:rPr>
            </w:pPr>
            <w:r>
              <w:rPr>
                <w:sz w:val="16"/>
              </w:rPr>
              <w:t>Section</w:t>
            </w:r>
            <w:r>
              <w:rPr>
                <w:spacing w:val="-3"/>
                <w:sz w:val="16"/>
              </w:rPr>
              <w:t xml:space="preserve"> </w:t>
            </w:r>
            <w:r>
              <w:rPr>
                <w:sz w:val="16"/>
              </w:rPr>
              <w:t>4</w:t>
            </w:r>
            <w:r>
              <w:rPr>
                <w:spacing w:val="32"/>
                <w:sz w:val="16"/>
              </w:rPr>
              <w:t xml:space="preserve"> </w:t>
            </w:r>
            <w:r>
              <w:rPr>
                <w:sz w:val="16"/>
              </w:rPr>
              <w:t>-</w:t>
            </w:r>
            <w:r>
              <w:rPr>
                <w:spacing w:val="-2"/>
                <w:sz w:val="16"/>
              </w:rPr>
              <w:t xml:space="preserve"> </w:t>
            </w:r>
            <w:r>
              <w:rPr>
                <w:sz w:val="16"/>
              </w:rPr>
              <w:t>Scheduling</w:t>
            </w:r>
            <w:r>
              <w:rPr>
                <w:spacing w:val="-3"/>
                <w:sz w:val="16"/>
              </w:rPr>
              <w:t xml:space="preserve"> </w:t>
            </w:r>
            <w:r>
              <w:rPr>
                <w:sz w:val="16"/>
              </w:rPr>
              <w:t>is</w:t>
            </w:r>
            <w:r>
              <w:rPr>
                <w:spacing w:val="-2"/>
                <w:sz w:val="16"/>
              </w:rPr>
              <w:t xml:space="preserve"> </w:t>
            </w:r>
            <w:r>
              <w:rPr>
                <w:sz w:val="16"/>
              </w:rPr>
              <w:t>34%</w:t>
            </w:r>
            <w:r>
              <w:rPr>
                <w:spacing w:val="-1"/>
                <w:sz w:val="16"/>
              </w:rPr>
              <w:t xml:space="preserve"> </w:t>
            </w:r>
            <w:r>
              <w:rPr>
                <w:sz w:val="16"/>
              </w:rPr>
              <w:t>of</w:t>
            </w:r>
            <w:r>
              <w:rPr>
                <w:spacing w:val="-2"/>
                <w:sz w:val="16"/>
              </w:rPr>
              <w:t xml:space="preserve"> </w:t>
            </w:r>
            <w:r>
              <w:rPr>
                <w:sz w:val="16"/>
              </w:rPr>
              <w:t>exam?</w:t>
            </w:r>
          </w:p>
        </w:tc>
      </w:tr>
      <w:tr w:rsidR="00060A6F">
        <w:trPr>
          <w:trHeight w:val="479"/>
        </w:trPr>
        <w:tc>
          <w:tcPr>
            <w:tcW w:w="13046" w:type="dxa"/>
          </w:tcPr>
          <w:p w:rsidR="00060A6F" w:rsidRDefault="00280855">
            <w:pPr>
              <w:pStyle w:val="TableParagraph"/>
              <w:spacing w:before="145"/>
              <w:rPr>
                <w:sz w:val="16"/>
              </w:rPr>
            </w:pPr>
            <w:r>
              <w:rPr>
                <w:sz w:val="16"/>
              </w:rPr>
              <w:t>Great</w:t>
            </w:r>
            <w:r>
              <w:rPr>
                <w:spacing w:val="-5"/>
                <w:sz w:val="16"/>
              </w:rPr>
              <w:t xml:space="preserve"> </w:t>
            </w:r>
            <w:r>
              <w:rPr>
                <w:sz w:val="16"/>
              </w:rPr>
              <w:t>information</w:t>
            </w:r>
            <w:r>
              <w:rPr>
                <w:spacing w:val="-4"/>
                <w:sz w:val="16"/>
              </w:rPr>
              <w:t xml:space="preserve"> </w:t>
            </w:r>
            <w:r>
              <w:rPr>
                <w:sz w:val="16"/>
              </w:rPr>
              <w:t>between</w:t>
            </w:r>
            <w:r>
              <w:rPr>
                <w:spacing w:val="-5"/>
                <w:sz w:val="16"/>
              </w:rPr>
              <w:t xml:space="preserve"> </w:t>
            </w:r>
            <w:r>
              <w:rPr>
                <w:sz w:val="16"/>
              </w:rPr>
              <w:t>National</w:t>
            </w:r>
            <w:r>
              <w:rPr>
                <w:spacing w:val="-4"/>
                <w:sz w:val="16"/>
              </w:rPr>
              <w:t xml:space="preserve"> </w:t>
            </w:r>
            <w:r>
              <w:rPr>
                <w:sz w:val="16"/>
              </w:rPr>
              <w:t>average</w:t>
            </w:r>
            <w:r>
              <w:rPr>
                <w:spacing w:val="-5"/>
                <w:sz w:val="16"/>
              </w:rPr>
              <w:t xml:space="preserve"> </w:t>
            </w:r>
            <w:r>
              <w:rPr>
                <w:sz w:val="16"/>
              </w:rPr>
              <w:t>and</w:t>
            </w:r>
            <w:r>
              <w:rPr>
                <w:spacing w:val="-4"/>
                <w:sz w:val="16"/>
              </w:rPr>
              <w:t xml:space="preserve"> </w:t>
            </w:r>
            <w:r>
              <w:rPr>
                <w:sz w:val="16"/>
              </w:rPr>
              <w:t>TMCC</w:t>
            </w:r>
            <w:r>
              <w:rPr>
                <w:spacing w:val="-5"/>
                <w:sz w:val="16"/>
              </w:rPr>
              <w:t xml:space="preserve"> </w:t>
            </w:r>
            <w:r>
              <w:rPr>
                <w:sz w:val="16"/>
              </w:rPr>
              <w:t>Average.</w:t>
            </w:r>
            <w:r>
              <w:rPr>
                <w:spacing w:val="-4"/>
                <w:sz w:val="16"/>
              </w:rPr>
              <w:t xml:space="preserve"> </w:t>
            </w:r>
            <w:r>
              <w:rPr>
                <w:sz w:val="16"/>
              </w:rPr>
              <w:t>Suggest</w:t>
            </w:r>
            <w:r>
              <w:rPr>
                <w:spacing w:val="-5"/>
                <w:sz w:val="16"/>
              </w:rPr>
              <w:t xml:space="preserve"> </w:t>
            </w:r>
            <w:r>
              <w:rPr>
                <w:sz w:val="16"/>
              </w:rPr>
              <w:t>adding</w:t>
            </w:r>
            <w:r>
              <w:rPr>
                <w:spacing w:val="-4"/>
                <w:sz w:val="16"/>
              </w:rPr>
              <w:t xml:space="preserve"> </w:t>
            </w:r>
            <w:r>
              <w:rPr>
                <w:sz w:val="16"/>
              </w:rPr>
              <w:t>benchmarks</w:t>
            </w:r>
            <w:r>
              <w:rPr>
                <w:spacing w:val="-4"/>
                <w:sz w:val="16"/>
              </w:rPr>
              <w:t xml:space="preserve"> </w:t>
            </w:r>
            <w:r>
              <w:rPr>
                <w:sz w:val="16"/>
              </w:rPr>
              <w:t>for</w:t>
            </w:r>
            <w:r>
              <w:rPr>
                <w:spacing w:val="-5"/>
                <w:sz w:val="16"/>
              </w:rPr>
              <w:t xml:space="preserve"> </w:t>
            </w:r>
            <w:r>
              <w:rPr>
                <w:sz w:val="16"/>
              </w:rPr>
              <w:t>program</w:t>
            </w:r>
            <w:r>
              <w:rPr>
                <w:spacing w:val="-4"/>
                <w:sz w:val="16"/>
              </w:rPr>
              <w:t xml:space="preserve"> </w:t>
            </w:r>
            <w:r>
              <w:rPr>
                <w:sz w:val="16"/>
              </w:rPr>
              <w:t>outcomes.</w:t>
            </w:r>
          </w:p>
        </w:tc>
      </w:tr>
      <w:tr w:rsidR="00060A6F">
        <w:trPr>
          <w:trHeight w:val="479"/>
        </w:trPr>
        <w:tc>
          <w:tcPr>
            <w:tcW w:w="13046" w:type="dxa"/>
          </w:tcPr>
          <w:p w:rsidR="00060A6F" w:rsidRDefault="00280855">
            <w:pPr>
              <w:pStyle w:val="TableParagraph"/>
              <w:spacing w:before="145"/>
              <w:rPr>
                <w:sz w:val="16"/>
              </w:rPr>
            </w:pPr>
            <w:r>
              <w:rPr>
                <w:sz w:val="16"/>
              </w:rPr>
              <w:t>Maybe</w:t>
            </w:r>
            <w:r>
              <w:rPr>
                <w:spacing w:val="-4"/>
                <w:sz w:val="16"/>
              </w:rPr>
              <w:t xml:space="preserve"> </w:t>
            </w:r>
            <w:r>
              <w:rPr>
                <w:sz w:val="16"/>
              </w:rPr>
              <w:t>consider</w:t>
            </w:r>
            <w:r>
              <w:rPr>
                <w:spacing w:val="-3"/>
                <w:sz w:val="16"/>
              </w:rPr>
              <w:t xml:space="preserve"> </w:t>
            </w:r>
            <w:r>
              <w:rPr>
                <w:sz w:val="16"/>
              </w:rPr>
              <w:t>rewording</w:t>
            </w:r>
            <w:r>
              <w:rPr>
                <w:spacing w:val="-3"/>
                <w:sz w:val="16"/>
              </w:rPr>
              <w:t xml:space="preserve"> </w:t>
            </w:r>
            <w:r>
              <w:rPr>
                <w:sz w:val="16"/>
              </w:rPr>
              <w:t>the</w:t>
            </w:r>
            <w:r>
              <w:rPr>
                <w:spacing w:val="-3"/>
                <w:sz w:val="16"/>
              </w:rPr>
              <w:t xml:space="preserve"> </w:t>
            </w:r>
            <w:r>
              <w:rPr>
                <w:sz w:val="16"/>
              </w:rPr>
              <w:t>outcomes</w:t>
            </w:r>
            <w:r>
              <w:rPr>
                <w:spacing w:val="-4"/>
                <w:sz w:val="16"/>
              </w:rPr>
              <w:t xml:space="preserve"> </w:t>
            </w:r>
            <w:r>
              <w:rPr>
                <w:sz w:val="16"/>
              </w:rPr>
              <w:t>by</w:t>
            </w:r>
            <w:r>
              <w:rPr>
                <w:spacing w:val="-3"/>
                <w:sz w:val="16"/>
              </w:rPr>
              <w:t xml:space="preserve"> </w:t>
            </w:r>
            <w:r>
              <w:rPr>
                <w:sz w:val="16"/>
              </w:rPr>
              <w:t>changing</w:t>
            </w:r>
            <w:r>
              <w:rPr>
                <w:spacing w:val="-3"/>
                <w:sz w:val="16"/>
              </w:rPr>
              <w:t xml:space="preserve"> </w:t>
            </w:r>
            <w:r>
              <w:rPr>
                <w:sz w:val="16"/>
              </w:rPr>
              <w:t>words</w:t>
            </w:r>
            <w:r>
              <w:rPr>
                <w:spacing w:val="-3"/>
                <w:sz w:val="16"/>
              </w:rPr>
              <w:t xml:space="preserve"> </w:t>
            </w:r>
            <w:r>
              <w:rPr>
                <w:sz w:val="16"/>
              </w:rPr>
              <w:t>such</w:t>
            </w:r>
            <w:r>
              <w:rPr>
                <w:spacing w:val="-4"/>
                <w:sz w:val="16"/>
              </w:rPr>
              <w:t xml:space="preserve"> </w:t>
            </w:r>
            <w:r>
              <w:rPr>
                <w:sz w:val="16"/>
              </w:rPr>
              <w:t>as</w:t>
            </w:r>
            <w:r>
              <w:rPr>
                <w:spacing w:val="-2"/>
                <w:sz w:val="16"/>
              </w:rPr>
              <w:t xml:space="preserve"> </w:t>
            </w:r>
            <w:r>
              <w:rPr>
                <w:sz w:val="16"/>
              </w:rPr>
              <w:t>“can”</w:t>
            </w:r>
            <w:r>
              <w:rPr>
                <w:spacing w:val="-3"/>
                <w:sz w:val="16"/>
              </w:rPr>
              <w:t xml:space="preserve"> </w:t>
            </w:r>
            <w:r>
              <w:rPr>
                <w:sz w:val="16"/>
              </w:rPr>
              <w:t>to</w:t>
            </w:r>
            <w:r>
              <w:rPr>
                <w:spacing w:val="-3"/>
                <w:sz w:val="16"/>
              </w:rPr>
              <w:t xml:space="preserve"> </w:t>
            </w:r>
            <w:r>
              <w:rPr>
                <w:sz w:val="16"/>
              </w:rPr>
              <w:t>“will”</w:t>
            </w:r>
            <w:r>
              <w:rPr>
                <w:spacing w:val="-4"/>
                <w:sz w:val="16"/>
              </w:rPr>
              <w:t xml:space="preserve"> </w:t>
            </w:r>
            <w:r>
              <w:rPr>
                <w:sz w:val="16"/>
              </w:rPr>
              <w:t>or</w:t>
            </w:r>
            <w:r>
              <w:rPr>
                <w:spacing w:val="-3"/>
                <w:sz w:val="16"/>
              </w:rPr>
              <w:t xml:space="preserve"> </w:t>
            </w:r>
            <w:r>
              <w:rPr>
                <w:sz w:val="16"/>
              </w:rPr>
              <w:t>something</w:t>
            </w:r>
            <w:r>
              <w:rPr>
                <w:spacing w:val="-3"/>
                <w:sz w:val="16"/>
              </w:rPr>
              <w:t xml:space="preserve"> </w:t>
            </w:r>
            <w:r>
              <w:rPr>
                <w:sz w:val="16"/>
              </w:rPr>
              <w:t>of</w:t>
            </w:r>
            <w:r>
              <w:rPr>
                <w:spacing w:val="-3"/>
                <w:sz w:val="16"/>
              </w:rPr>
              <w:t xml:space="preserve"> </w:t>
            </w:r>
            <w:r>
              <w:rPr>
                <w:sz w:val="16"/>
              </w:rPr>
              <w:t>that</w:t>
            </w:r>
            <w:r>
              <w:rPr>
                <w:spacing w:val="-4"/>
                <w:sz w:val="16"/>
              </w:rPr>
              <w:t xml:space="preserve"> </w:t>
            </w:r>
            <w:r>
              <w:rPr>
                <w:sz w:val="16"/>
              </w:rPr>
              <w:t>sort.</w:t>
            </w:r>
          </w:p>
        </w:tc>
      </w:tr>
      <w:tr w:rsidR="00060A6F">
        <w:trPr>
          <w:trHeight w:val="340"/>
        </w:trPr>
        <w:tc>
          <w:tcPr>
            <w:tcW w:w="13046" w:type="dxa"/>
          </w:tcPr>
          <w:p w:rsidR="00060A6F" w:rsidRDefault="00280855">
            <w:pPr>
              <w:pStyle w:val="TableParagraph"/>
              <w:spacing w:before="73"/>
              <w:rPr>
                <w:sz w:val="16"/>
              </w:rPr>
            </w:pPr>
            <w:r>
              <w:rPr>
                <w:sz w:val="16"/>
              </w:rPr>
              <w:t>Need</w:t>
            </w:r>
            <w:r>
              <w:rPr>
                <w:spacing w:val="-4"/>
                <w:sz w:val="16"/>
              </w:rPr>
              <w:t xml:space="preserve"> </w:t>
            </w:r>
            <w:r>
              <w:rPr>
                <w:sz w:val="16"/>
              </w:rPr>
              <w:t>more</w:t>
            </w:r>
            <w:r>
              <w:rPr>
                <w:spacing w:val="-4"/>
                <w:sz w:val="16"/>
              </w:rPr>
              <w:t xml:space="preserve"> </w:t>
            </w:r>
            <w:r>
              <w:rPr>
                <w:sz w:val="16"/>
              </w:rPr>
              <w:t>info</w:t>
            </w:r>
            <w:r>
              <w:rPr>
                <w:spacing w:val="-3"/>
                <w:sz w:val="16"/>
              </w:rPr>
              <w:t xml:space="preserve"> </w:t>
            </w:r>
            <w:r>
              <w:rPr>
                <w:sz w:val="16"/>
              </w:rPr>
              <w:t>on</w:t>
            </w:r>
            <w:r>
              <w:rPr>
                <w:spacing w:val="-4"/>
                <w:sz w:val="16"/>
              </w:rPr>
              <w:t xml:space="preserve"> </w:t>
            </w:r>
            <w:r>
              <w:rPr>
                <w:sz w:val="16"/>
              </w:rPr>
              <w:t>assessment</w:t>
            </w:r>
            <w:r>
              <w:rPr>
                <w:spacing w:val="-4"/>
                <w:sz w:val="16"/>
              </w:rPr>
              <w:t xml:space="preserve"> </w:t>
            </w:r>
            <w:r>
              <w:rPr>
                <w:sz w:val="16"/>
              </w:rPr>
              <w:t>methods,</w:t>
            </w:r>
            <w:r>
              <w:rPr>
                <w:spacing w:val="-3"/>
                <w:sz w:val="16"/>
              </w:rPr>
              <w:t xml:space="preserve"> </w:t>
            </w:r>
            <w:r>
              <w:rPr>
                <w:sz w:val="16"/>
              </w:rPr>
              <w:t>pretest</w:t>
            </w:r>
            <w:r>
              <w:rPr>
                <w:spacing w:val="-4"/>
                <w:sz w:val="16"/>
              </w:rPr>
              <w:t xml:space="preserve"> </w:t>
            </w:r>
            <w:r>
              <w:rPr>
                <w:sz w:val="16"/>
              </w:rPr>
              <w:t>posttest</w:t>
            </w:r>
            <w:r>
              <w:rPr>
                <w:spacing w:val="-4"/>
                <w:sz w:val="16"/>
              </w:rPr>
              <w:t xml:space="preserve"> </w:t>
            </w:r>
            <w:r>
              <w:rPr>
                <w:sz w:val="16"/>
              </w:rPr>
              <w:t>checkoff</w:t>
            </w:r>
            <w:r>
              <w:rPr>
                <w:spacing w:val="-3"/>
                <w:sz w:val="16"/>
              </w:rPr>
              <w:t xml:space="preserve"> </w:t>
            </w:r>
            <w:r>
              <w:rPr>
                <w:sz w:val="16"/>
              </w:rPr>
              <w:t>list</w:t>
            </w:r>
          </w:p>
        </w:tc>
      </w:tr>
      <w:tr w:rsidR="00060A6F">
        <w:trPr>
          <w:trHeight w:val="719"/>
        </w:trPr>
        <w:tc>
          <w:tcPr>
            <w:tcW w:w="13046" w:type="dxa"/>
          </w:tcPr>
          <w:p w:rsidR="00060A6F" w:rsidRDefault="00060A6F">
            <w:pPr>
              <w:pStyle w:val="TableParagraph"/>
              <w:spacing w:before="3"/>
              <w:ind w:left="0"/>
              <w:rPr>
                <w:rFonts w:ascii="Times New Roman"/>
                <w:sz w:val="14"/>
              </w:rPr>
            </w:pPr>
          </w:p>
          <w:p w:rsidR="00060A6F" w:rsidRDefault="00280855">
            <w:pPr>
              <w:pStyle w:val="TableParagraph"/>
              <w:ind w:right="243"/>
              <w:rPr>
                <w:sz w:val="16"/>
              </w:rPr>
            </w:pPr>
            <w:r>
              <w:rPr>
                <w:sz w:val="16"/>
              </w:rPr>
              <w:t>Methods: How are the methods measured? Is there a checklist or do placement supervisors complete an evaluation? : Results: Does TMCC want to add in its own level of proficiency or just</w:t>
            </w:r>
            <w:r>
              <w:rPr>
                <w:spacing w:val="1"/>
                <w:sz w:val="16"/>
              </w:rPr>
              <w:t xml:space="preserve"> </w:t>
            </w:r>
            <w:r>
              <w:rPr>
                <w:sz w:val="16"/>
              </w:rPr>
              <w:t>compare</w:t>
            </w:r>
            <w:r>
              <w:rPr>
                <w:spacing w:val="-1"/>
                <w:sz w:val="16"/>
              </w:rPr>
              <w:t xml:space="preserve"> </w:t>
            </w:r>
            <w:r>
              <w:rPr>
                <w:sz w:val="16"/>
              </w:rPr>
              <w:t>it to the national average?</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1810"/>
          <w:tab w:val="left" w:pos="7603"/>
        </w:tabs>
        <w:spacing w:before="159"/>
        <w:ind w:left="620"/>
      </w:pPr>
      <w:r>
        <w:t>Name</w:t>
      </w:r>
      <w:r>
        <w:rPr>
          <w:rFonts w:ascii="Times New Roman"/>
          <w:u w:val="single"/>
        </w:rPr>
        <w:tab/>
      </w:r>
      <w:r>
        <w:rPr>
          <w:u w:val="single"/>
        </w:rPr>
        <w:t>Joan</w:t>
      </w:r>
      <w:r>
        <w:rPr>
          <w:spacing w:val="-3"/>
          <w:u w:val="single"/>
        </w:rPr>
        <w:t xml:space="preserve"> </w:t>
      </w:r>
      <w:r>
        <w:rPr>
          <w:u w:val="single"/>
        </w:rPr>
        <w:t>Azure</w:t>
      </w:r>
      <w:r>
        <w:rPr>
          <w:u w:val="single"/>
        </w:rPr>
        <w:tab/>
      </w:r>
    </w:p>
    <w:p w:rsidR="00060A6F" w:rsidRDefault="00060A6F">
      <w:pPr>
        <w:pStyle w:val="BodyText"/>
        <w:rPr>
          <w:sz w:val="22"/>
        </w:rPr>
      </w:pPr>
    </w:p>
    <w:p w:rsidR="00060A6F" w:rsidRDefault="00280855">
      <w:pPr>
        <w:tabs>
          <w:tab w:val="left" w:pos="2852"/>
          <w:tab w:val="left" w:pos="3144"/>
          <w:tab w:val="left" w:pos="6541"/>
        </w:tabs>
        <w:spacing w:after="4" w:line="381" w:lineRule="auto"/>
        <w:ind w:left="620" w:right="5770"/>
      </w:pPr>
      <w:r>
        <w:t>Area</w:t>
      </w:r>
      <w:r>
        <w:rPr>
          <w:spacing w:val="-3"/>
        </w:rPr>
        <w:t xml:space="preserve"> </w:t>
      </w:r>
      <w:r>
        <w:t>of</w:t>
      </w:r>
      <w:r>
        <w:rPr>
          <w:spacing w:val="-3"/>
        </w:rPr>
        <w:t xml:space="preserve"> </w:t>
      </w:r>
      <w:r>
        <w:t>Assessment</w:t>
      </w:r>
      <w:r>
        <w:rPr>
          <w:rFonts w:ascii="Times New Roman"/>
          <w:u w:val="single"/>
        </w:rPr>
        <w:tab/>
      </w:r>
      <w:r>
        <w:rPr>
          <w:rFonts w:ascii="Times New Roman"/>
          <w:u w:val="single"/>
        </w:rPr>
        <w:tab/>
      </w:r>
      <w:r>
        <w:rPr>
          <w:u w:val="single"/>
        </w:rPr>
        <w:t>Medical</w:t>
      </w:r>
      <w:r>
        <w:rPr>
          <w:spacing w:val="-4"/>
          <w:u w:val="single"/>
        </w:rPr>
        <w:t xml:space="preserve"> </w:t>
      </w:r>
      <w:r>
        <w:rPr>
          <w:u w:val="single"/>
        </w:rPr>
        <w:t>Administative</w:t>
      </w:r>
      <w:r>
        <w:rPr>
          <w:spacing w:val="-5"/>
          <w:u w:val="single"/>
        </w:rPr>
        <w:t xml:space="preserve"> </w:t>
      </w:r>
      <w:r>
        <w:rPr>
          <w:u w:val="single"/>
        </w:rPr>
        <w:t>Assistant</w:t>
      </w:r>
      <w:r>
        <w:rPr>
          <w:u w:val="single"/>
        </w:rPr>
        <w:tab/>
      </w:r>
      <w:r>
        <w:t xml:space="preserve">Academic Year </w:t>
      </w:r>
      <w:r>
        <w:rPr>
          <w:u w:val="single"/>
        </w:rPr>
        <w:t>2020/2021</w:t>
      </w:r>
      <w:r>
        <w:rPr>
          <w:spacing w:val="-46"/>
        </w:rPr>
        <w:t xml:space="preserve"> </w:t>
      </w:r>
      <w:r>
        <w:t>Submission</w:t>
      </w:r>
      <w:r>
        <w:rPr>
          <w:spacing w:val="-4"/>
        </w:rPr>
        <w:t xml:space="preserve"> </w:t>
      </w:r>
      <w:r>
        <w:t>Purpose:</w:t>
      </w:r>
      <w:r>
        <w:rPr>
          <w:rFonts w:ascii="Times New Roman"/>
          <w:u w:val="single"/>
        </w:rPr>
        <w:tab/>
      </w:r>
      <w:r>
        <w:t>Initial</w:t>
      </w:r>
      <w:r>
        <w:rPr>
          <w:spacing w:val="-2"/>
        </w:rPr>
        <w:t xml:space="preserve"> </w:t>
      </w:r>
      <w:r>
        <w:t>Assessment</w:t>
      </w:r>
      <w:r>
        <w:rPr>
          <w:spacing w:val="-1"/>
        </w:rPr>
        <w:t xml:space="preserve"> </w:t>
      </w:r>
      <w:r>
        <w:t>Plan</w:t>
      </w:r>
      <w:r>
        <w:rPr>
          <w:spacing w:val="47"/>
        </w:rPr>
        <w:t xml:space="preserve"> </w:t>
      </w:r>
      <w:r>
        <w:t>_X</w:t>
      </w:r>
      <w:r>
        <w:rPr>
          <w:spacing w:val="17"/>
          <w:u w:val="single"/>
        </w:rPr>
        <w:t xml:space="preserve"> </w:t>
      </w:r>
      <w:r>
        <w:t>Year-End</w:t>
      </w:r>
      <w:r>
        <w:rPr>
          <w:spacing w:val="-2"/>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62"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3"/>
                              </w:rPr>
                              <w:t xml:space="preserve"> </w:t>
                            </w:r>
                            <w:r>
                              <w:t>in</w:t>
                            </w:r>
                            <w:r>
                              <w:rPr>
                                <w:spacing w:val="-3"/>
                              </w:rPr>
                              <w:t xml:space="preserve"> </w:t>
                            </w:r>
                            <w:r>
                              <w:t>assessment:</w:t>
                            </w:r>
                            <w:r>
                              <w:rPr>
                                <w:spacing w:val="41"/>
                              </w:rPr>
                              <w:t xml:space="preserve"> </w:t>
                            </w:r>
                            <w:r>
                              <w:t>10</w:t>
                            </w:r>
                          </w:p>
                        </w:txbxContent>
                      </wps:txbx>
                      <wps:bodyPr rot="0" vert="horz" wrap="square" lIns="0" tIns="0" rIns="0" bIns="0" anchor="t" anchorCtr="0" upright="1">
                        <a:noAutofit/>
                      </wps:bodyPr>
                    </wps:wsp>
                  </a:graphicData>
                </a:graphic>
              </wp:inline>
            </w:drawing>
          </mc:Choice>
          <mc:Fallback>
            <w:pict>
              <v:shape id="docshape113" o:spid="_x0000_s1165"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" filled="f" strokeweight=".48pt">
                <v:textbox inset="0,0,0,0">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3"/>
                        </w:rPr>
                        <w:t xml:space="preserve"> </w:t>
                      </w:r>
                      <w:r>
                        <w:t>in</w:t>
                      </w:r>
                      <w:r>
                        <w:rPr>
                          <w:spacing w:val="-3"/>
                        </w:rPr>
                        <w:t xml:space="preserve"> </w:t>
                      </w:r>
                      <w:r>
                        <w:t>assessment:</w:t>
                      </w:r>
                      <w:r>
                        <w:rPr>
                          <w:spacing w:val="41"/>
                        </w:rPr>
                        <w:t xml:space="preserve"> </w:t>
                      </w:r>
                      <w:r>
                        <w:t>10</w:t>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spacing w:before="163" w:line="381" w:lineRule="auto"/>
        <w:ind w:left="669" w:right="6244" w:hanging="50"/>
      </w:pPr>
      <w:r>
        <w:t>This is the first year this is completed for the Medical Administrative Assistant Program.</w:t>
      </w:r>
      <w:r>
        <w:rPr>
          <w:spacing w:val="-47"/>
        </w:rPr>
        <w:t xml:space="preserve"> </w:t>
      </w:r>
      <w:r>
        <w:rPr>
          <w:u w:val="single"/>
        </w:rPr>
        <w:t>No</w:t>
      </w:r>
      <w:r>
        <w:rPr>
          <w:spacing w:val="-2"/>
          <w:u w:val="single"/>
        </w:rPr>
        <w:t xml:space="preserve"> </w:t>
      </w:r>
      <w:r>
        <w:rPr>
          <w:u w:val="single"/>
        </w:rPr>
        <w:t>prior</w:t>
      </w:r>
      <w:r>
        <w:rPr>
          <w:spacing w:val="-1"/>
          <w:u w:val="single"/>
        </w:rPr>
        <w:t xml:space="preserve"> </w:t>
      </w:r>
      <w:r>
        <w:rPr>
          <w:u w:val="single"/>
        </w:rPr>
        <w:t>year</w:t>
      </w:r>
      <w:r>
        <w:rPr>
          <w:spacing w:val="-1"/>
          <w:u w:val="single"/>
        </w:rPr>
        <w:t xml:space="preserve"> </w:t>
      </w:r>
      <w:r>
        <w:rPr>
          <w:u w:val="single"/>
        </w:rPr>
        <w:t>information</w:t>
      </w:r>
    </w:p>
    <w:p w:rsidR="00060A6F" w:rsidRDefault="00280855">
      <w:pPr>
        <w:pStyle w:val="Heading6"/>
        <w:spacing w:before="87"/>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pStyle w:val="ListParagraph"/>
        <w:numPr>
          <w:ilvl w:val="0"/>
          <w:numId w:val="41"/>
        </w:numPr>
        <w:tabs>
          <w:tab w:val="left" w:pos="818"/>
          <w:tab w:val="left" w:pos="2059"/>
        </w:tabs>
        <w:ind w:right="1573" w:hanging="1"/>
        <w:rPr>
          <w:sz w:val="20"/>
        </w:rPr>
      </w:pPr>
      <w:r>
        <w:rPr>
          <w:sz w:val="20"/>
        </w:rPr>
        <w:t>Scheduling:</w:t>
      </w:r>
      <w:r>
        <w:rPr>
          <w:sz w:val="20"/>
        </w:rPr>
        <w:tab/>
        <w:t>Students can schedule patient appointments, including no-show/cancels, can establish a scheduling matrix and provide education to the</w:t>
      </w:r>
      <w:r>
        <w:rPr>
          <w:spacing w:val="-44"/>
          <w:sz w:val="20"/>
        </w:rPr>
        <w:t xml:space="preserve"> </w:t>
      </w:r>
      <w:r>
        <w:rPr>
          <w:sz w:val="20"/>
        </w:rPr>
        <w:t>patient.</w:t>
      </w:r>
    </w:p>
    <w:p w:rsidR="00060A6F" w:rsidRDefault="00280855">
      <w:pPr>
        <w:pStyle w:val="ListParagraph"/>
        <w:numPr>
          <w:ilvl w:val="0"/>
          <w:numId w:val="41"/>
        </w:numPr>
        <w:tabs>
          <w:tab w:val="left" w:pos="818"/>
        </w:tabs>
        <w:spacing w:before="160"/>
        <w:ind w:right="1514" w:firstLine="0"/>
        <w:rPr>
          <w:sz w:val="20"/>
        </w:rPr>
      </w:pPr>
      <w:r>
        <w:rPr>
          <w:sz w:val="20"/>
        </w:rPr>
        <w:t>Patient</w:t>
      </w:r>
      <w:r>
        <w:rPr>
          <w:spacing w:val="-3"/>
          <w:sz w:val="20"/>
        </w:rPr>
        <w:t xml:space="preserve"> </w:t>
      </w:r>
      <w:r>
        <w:rPr>
          <w:sz w:val="20"/>
        </w:rPr>
        <w:t>Registration:</w:t>
      </w:r>
      <w:r>
        <w:rPr>
          <w:spacing w:val="-2"/>
          <w:sz w:val="20"/>
        </w:rPr>
        <w:t xml:space="preserve"> </w:t>
      </w:r>
      <w:r>
        <w:rPr>
          <w:sz w:val="20"/>
        </w:rPr>
        <w:t>Student</w:t>
      </w:r>
      <w:r>
        <w:rPr>
          <w:spacing w:val="-3"/>
          <w:sz w:val="20"/>
        </w:rPr>
        <w:t xml:space="preserve"> </w:t>
      </w:r>
      <w:r>
        <w:rPr>
          <w:sz w:val="20"/>
        </w:rPr>
        <w:t>completes</w:t>
      </w:r>
      <w:r>
        <w:rPr>
          <w:spacing w:val="-2"/>
          <w:sz w:val="20"/>
        </w:rPr>
        <w:t xml:space="preserve"> </w:t>
      </w:r>
      <w:r>
        <w:rPr>
          <w:sz w:val="20"/>
        </w:rPr>
        <w:t>all</w:t>
      </w:r>
      <w:r>
        <w:rPr>
          <w:spacing w:val="-2"/>
          <w:sz w:val="20"/>
        </w:rPr>
        <w:t xml:space="preserve"> </w:t>
      </w:r>
      <w:r>
        <w:rPr>
          <w:sz w:val="20"/>
        </w:rPr>
        <w:t>demographic</w:t>
      </w:r>
      <w:r>
        <w:rPr>
          <w:spacing w:val="-3"/>
          <w:sz w:val="20"/>
        </w:rPr>
        <w:t xml:space="preserve"> </w:t>
      </w:r>
      <w:r>
        <w:rPr>
          <w:sz w:val="20"/>
        </w:rPr>
        <w:t>information</w:t>
      </w:r>
      <w:r>
        <w:rPr>
          <w:spacing w:val="-2"/>
          <w:sz w:val="20"/>
        </w:rPr>
        <w:t xml:space="preserve"> </w:t>
      </w:r>
      <w:r>
        <w:rPr>
          <w:sz w:val="20"/>
        </w:rPr>
        <w:t>for</w:t>
      </w:r>
      <w:r>
        <w:rPr>
          <w:spacing w:val="-3"/>
          <w:sz w:val="20"/>
        </w:rPr>
        <w:t xml:space="preserve"> </w:t>
      </w:r>
      <w:r>
        <w:rPr>
          <w:sz w:val="20"/>
        </w:rPr>
        <w:t>the</w:t>
      </w:r>
      <w:r>
        <w:rPr>
          <w:spacing w:val="-2"/>
          <w:sz w:val="20"/>
        </w:rPr>
        <w:t xml:space="preserve"> </w:t>
      </w:r>
      <w:r>
        <w:rPr>
          <w:sz w:val="20"/>
        </w:rPr>
        <w:t>patient,</w:t>
      </w:r>
      <w:r>
        <w:rPr>
          <w:spacing w:val="-2"/>
          <w:sz w:val="20"/>
        </w:rPr>
        <w:t xml:space="preserve"> </w:t>
      </w:r>
      <w:r>
        <w:rPr>
          <w:sz w:val="20"/>
        </w:rPr>
        <w:t>updates</w:t>
      </w:r>
      <w:r>
        <w:rPr>
          <w:spacing w:val="-3"/>
          <w:sz w:val="20"/>
        </w:rPr>
        <w:t xml:space="preserve"> </w:t>
      </w:r>
      <w:r>
        <w:rPr>
          <w:sz w:val="20"/>
        </w:rPr>
        <w:t>insurance</w:t>
      </w:r>
      <w:r>
        <w:rPr>
          <w:spacing w:val="-2"/>
          <w:sz w:val="20"/>
        </w:rPr>
        <w:t xml:space="preserve"> </w:t>
      </w:r>
      <w:r>
        <w:rPr>
          <w:sz w:val="20"/>
        </w:rPr>
        <w:t>information</w:t>
      </w:r>
      <w:r>
        <w:rPr>
          <w:spacing w:val="-3"/>
          <w:sz w:val="20"/>
        </w:rPr>
        <w:t xml:space="preserve"> </w:t>
      </w:r>
      <w:r>
        <w:rPr>
          <w:sz w:val="20"/>
        </w:rPr>
        <w:t>and</w:t>
      </w:r>
      <w:r>
        <w:rPr>
          <w:spacing w:val="-2"/>
          <w:sz w:val="20"/>
        </w:rPr>
        <w:t xml:space="preserve"> </w:t>
      </w:r>
      <w:r>
        <w:rPr>
          <w:sz w:val="20"/>
        </w:rPr>
        <w:t>collects</w:t>
      </w:r>
      <w:r>
        <w:rPr>
          <w:spacing w:val="-2"/>
          <w:sz w:val="20"/>
        </w:rPr>
        <w:t xml:space="preserve"> </w:t>
      </w:r>
      <w:r>
        <w:rPr>
          <w:sz w:val="20"/>
        </w:rPr>
        <w:t>co-payments</w:t>
      </w:r>
      <w:r>
        <w:rPr>
          <w:spacing w:val="-3"/>
          <w:sz w:val="20"/>
        </w:rPr>
        <w:t xml:space="preserve"> </w:t>
      </w:r>
      <w:r>
        <w:rPr>
          <w:sz w:val="20"/>
        </w:rPr>
        <w:t>at</w:t>
      </w:r>
      <w:r>
        <w:rPr>
          <w:spacing w:val="-2"/>
          <w:sz w:val="20"/>
        </w:rPr>
        <w:t xml:space="preserve"> </w:t>
      </w:r>
      <w:r>
        <w:rPr>
          <w:sz w:val="20"/>
        </w:rPr>
        <w:t>time</w:t>
      </w:r>
      <w:r>
        <w:rPr>
          <w:spacing w:val="-3"/>
          <w:sz w:val="20"/>
        </w:rPr>
        <w:t xml:space="preserve"> </w:t>
      </w:r>
      <w:r>
        <w:rPr>
          <w:sz w:val="20"/>
        </w:rPr>
        <w:t>of</w:t>
      </w:r>
      <w:r>
        <w:rPr>
          <w:spacing w:val="1"/>
          <w:sz w:val="20"/>
        </w:rPr>
        <w:t xml:space="preserve"> </w:t>
      </w:r>
      <w:r>
        <w:rPr>
          <w:sz w:val="20"/>
        </w:rPr>
        <w:t>appointment.</w:t>
      </w:r>
    </w:p>
    <w:p w:rsidR="00060A6F" w:rsidRDefault="00280855">
      <w:pPr>
        <w:pStyle w:val="ListParagraph"/>
        <w:numPr>
          <w:ilvl w:val="0"/>
          <w:numId w:val="41"/>
        </w:numPr>
        <w:tabs>
          <w:tab w:val="left" w:pos="818"/>
        </w:tabs>
        <w:spacing w:before="160"/>
        <w:ind w:left="619" w:right="1196" w:firstLine="0"/>
        <w:rPr>
          <w:sz w:val="20"/>
        </w:rPr>
      </w:pPr>
      <w:r>
        <w:rPr>
          <w:sz w:val="20"/>
        </w:rPr>
        <w:t>Office Logistics/Compliance: Students apply office policies and procedures into daily tasks, follow office safety regulations and effectively communicate with</w:t>
      </w:r>
      <w:r>
        <w:rPr>
          <w:spacing w:val="-43"/>
          <w:sz w:val="20"/>
        </w:rPr>
        <w:t xml:space="preserve"> </w:t>
      </w:r>
      <w:r>
        <w:rPr>
          <w:sz w:val="20"/>
        </w:rPr>
        <w:t>offic</w:t>
      </w:r>
      <w:r>
        <w:rPr>
          <w:sz w:val="20"/>
        </w:rPr>
        <w:t>e</w:t>
      </w:r>
      <w:r>
        <w:rPr>
          <w:spacing w:val="-2"/>
          <w:sz w:val="20"/>
        </w:rPr>
        <w:t xml:space="preserve"> </w:t>
      </w:r>
      <w:r>
        <w:rPr>
          <w:sz w:val="20"/>
        </w:rPr>
        <w:t>personnel.</w:t>
      </w:r>
    </w:p>
    <w:p w:rsidR="00060A6F" w:rsidRDefault="00280855">
      <w:pPr>
        <w:pStyle w:val="Heading6"/>
        <w:spacing w:before="160"/>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pStyle w:val="BodyText"/>
        <w:spacing w:before="158"/>
        <w:ind w:left="620" w:right="1135"/>
      </w:pPr>
      <w:r>
        <w:t>Upon</w:t>
      </w:r>
      <w:r>
        <w:rPr>
          <w:spacing w:val="-3"/>
        </w:rPr>
        <w:t xml:space="preserve"> </w:t>
      </w:r>
      <w:r>
        <w:t>completion</w:t>
      </w:r>
      <w:r>
        <w:rPr>
          <w:spacing w:val="-3"/>
        </w:rPr>
        <w:t xml:space="preserve"> </w:t>
      </w:r>
      <w:r>
        <w:t>of</w:t>
      </w:r>
      <w:r>
        <w:rPr>
          <w:spacing w:val="-3"/>
        </w:rPr>
        <w:t xml:space="preserve"> </w:t>
      </w:r>
      <w:r>
        <w:t>classroom</w:t>
      </w:r>
      <w:r>
        <w:rPr>
          <w:spacing w:val="-3"/>
        </w:rPr>
        <w:t xml:space="preserve"> </w:t>
      </w:r>
      <w:r>
        <w:t>instruction.</w:t>
      </w:r>
      <w:r>
        <w:rPr>
          <w:spacing w:val="-3"/>
        </w:rPr>
        <w:t xml:space="preserve"> </w:t>
      </w:r>
      <w:r>
        <w:t>The</w:t>
      </w:r>
      <w:r>
        <w:rPr>
          <w:spacing w:val="-3"/>
        </w:rPr>
        <w:t xml:space="preserve"> </w:t>
      </w:r>
      <w:r>
        <w:t>Students</w:t>
      </w:r>
      <w:r>
        <w:rPr>
          <w:spacing w:val="-3"/>
        </w:rPr>
        <w:t xml:space="preserve"> </w:t>
      </w:r>
      <w:r>
        <w:t>complete</w:t>
      </w:r>
      <w:r>
        <w:rPr>
          <w:spacing w:val="-3"/>
        </w:rPr>
        <w:t xml:space="preserve"> </w:t>
      </w:r>
      <w:r>
        <w:t>the</w:t>
      </w:r>
      <w:r>
        <w:rPr>
          <w:spacing w:val="-2"/>
        </w:rPr>
        <w:t xml:space="preserve"> </w:t>
      </w:r>
      <w:r>
        <w:t>Medical</w:t>
      </w:r>
      <w:r>
        <w:rPr>
          <w:spacing w:val="-3"/>
        </w:rPr>
        <w:t xml:space="preserve"> </w:t>
      </w:r>
      <w:r>
        <w:t>Administrative</w:t>
      </w:r>
      <w:r>
        <w:rPr>
          <w:spacing w:val="-3"/>
        </w:rPr>
        <w:t xml:space="preserve"> </w:t>
      </w:r>
      <w:r>
        <w:t>Certification</w:t>
      </w:r>
      <w:r>
        <w:rPr>
          <w:spacing w:val="-3"/>
        </w:rPr>
        <w:t xml:space="preserve"> </w:t>
      </w:r>
      <w:r>
        <w:t>Test</w:t>
      </w:r>
      <w:r>
        <w:rPr>
          <w:spacing w:val="-2"/>
        </w:rPr>
        <w:t xml:space="preserve"> </w:t>
      </w:r>
      <w:r>
        <w:t>through</w:t>
      </w:r>
      <w:r>
        <w:rPr>
          <w:spacing w:val="-3"/>
        </w:rPr>
        <w:t xml:space="preserve"> </w:t>
      </w:r>
      <w:r>
        <w:t>the</w:t>
      </w:r>
      <w:r>
        <w:rPr>
          <w:spacing w:val="-3"/>
        </w:rPr>
        <w:t xml:space="preserve"> </w:t>
      </w:r>
      <w:r>
        <w:t>National</w:t>
      </w:r>
      <w:r>
        <w:rPr>
          <w:spacing w:val="-3"/>
        </w:rPr>
        <w:t xml:space="preserve"> </w:t>
      </w:r>
      <w:r>
        <w:t>Healthcare</w:t>
      </w:r>
      <w:r>
        <w:rPr>
          <w:spacing w:val="-2"/>
        </w:rPr>
        <w:t xml:space="preserve"> </w:t>
      </w:r>
      <w:r>
        <w:t>Association.</w:t>
      </w:r>
      <w:r>
        <w:rPr>
          <w:spacing w:val="1"/>
        </w:rPr>
        <w:t xml:space="preserve"> </w:t>
      </w:r>
      <w:r>
        <w:t>Students</w:t>
      </w:r>
      <w:r>
        <w:rPr>
          <w:spacing w:val="-2"/>
        </w:rPr>
        <w:t xml:space="preserve"> </w:t>
      </w:r>
      <w:r>
        <w:t>are</w:t>
      </w:r>
      <w:r>
        <w:rPr>
          <w:spacing w:val="-2"/>
        </w:rPr>
        <w:t xml:space="preserve"> </w:t>
      </w:r>
      <w:r>
        <w:t>required</w:t>
      </w:r>
      <w:r>
        <w:rPr>
          <w:spacing w:val="-2"/>
        </w:rPr>
        <w:t xml:space="preserve"> </w:t>
      </w:r>
      <w:r>
        <w:t>to</w:t>
      </w:r>
      <w:r>
        <w:rPr>
          <w:spacing w:val="-1"/>
        </w:rPr>
        <w:t xml:space="preserve"> </w:t>
      </w:r>
      <w:r>
        <w:t>complete</w:t>
      </w:r>
      <w:r>
        <w:rPr>
          <w:spacing w:val="-2"/>
        </w:rPr>
        <w:t xml:space="preserve"> </w:t>
      </w:r>
      <w:r>
        <w:t>90</w:t>
      </w:r>
      <w:r>
        <w:rPr>
          <w:spacing w:val="-2"/>
        </w:rPr>
        <w:t xml:space="preserve"> </w:t>
      </w:r>
      <w:r>
        <w:t>hours</w:t>
      </w:r>
      <w:r>
        <w:rPr>
          <w:spacing w:val="-1"/>
        </w:rPr>
        <w:t xml:space="preserve"> </w:t>
      </w:r>
      <w:r>
        <w:t>of</w:t>
      </w:r>
      <w:r>
        <w:rPr>
          <w:spacing w:val="-2"/>
        </w:rPr>
        <w:t xml:space="preserve"> </w:t>
      </w:r>
      <w:r>
        <w:t>on-the-job</w:t>
      </w:r>
      <w:r>
        <w:rPr>
          <w:spacing w:val="-2"/>
        </w:rPr>
        <w:t xml:space="preserve"> </w:t>
      </w:r>
      <w:r>
        <w:t>training</w:t>
      </w:r>
      <w:r>
        <w:rPr>
          <w:spacing w:val="-1"/>
        </w:rPr>
        <w:t xml:space="preserve"> </w:t>
      </w:r>
      <w:r>
        <w:t>as</w:t>
      </w:r>
      <w:r>
        <w:rPr>
          <w:spacing w:val="-2"/>
        </w:rPr>
        <w:t xml:space="preserve"> </w:t>
      </w:r>
      <w:r>
        <w:t>well</w:t>
      </w:r>
      <w:r>
        <w:rPr>
          <w:spacing w:val="-2"/>
        </w:rPr>
        <w:t xml:space="preserve"> </w:t>
      </w:r>
      <w:r>
        <w:t>as</w:t>
      </w:r>
      <w:r>
        <w:rPr>
          <w:spacing w:val="-2"/>
        </w:rPr>
        <w:t xml:space="preserve"> </w:t>
      </w:r>
      <w:r>
        <w:t>90-</w:t>
      </w:r>
      <w:r>
        <w:rPr>
          <w:spacing w:val="-1"/>
        </w:rPr>
        <w:t xml:space="preserve"> </w:t>
      </w:r>
      <w:r>
        <w:t>hours</w:t>
      </w:r>
      <w:r>
        <w:rPr>
          <w:spacing w:val="-2"/>
        </w:rPr>
        <w:t xml:space="preserve"> </w:t>
      </w:r>
      <w:r>
        <w:t>of</w:t>
      </w:r>
      <w:r>
        <w:rPr>
          <w:spacing w:val="-2"/>
        </w:rPr>
        <w:t xml:space="preserve"> </w:t>
      </w:r>
      <w:r>
        <w:t>classroom</w:t>
      </w:r>
      <w:r>
        <w:rPr>
          <w:spacing w:val="-2"/>
        </w:rPr>
        <w:t xml:space="preserve"> </w:t>
      </w:r>
      <w:r>
        <w:t>simulation</w:t>
      </w:r>
      <w:r>
        <w:rPr>
          <w:spacing w:val="-2"/>
        </w:rPr>
        <w:t xml:space="preserve"> </w:t>
      </w:r>
      <w:r>
        <w:t>prior</w:t>
      </w:r>
      <w:r>
        <w:rPr>
          <w:spacing w:val="-2"/>
        </w:rPr>
        <w:t xml:space="preserve"> </w:t>
      </w:r>
      <w:r>
        <w:t>to</w:t>
      </w:r>
      <w:r>
        <w:rPr>
          <w:spacing w:val="-1"/>
        </w:rPr>
        <w:t xml:space="preserve"> </w:t>
      </w:r>
      <w:r>
        <w:t>completing</w:t>
      </w:r>
      <w:r>
        <w:rPr>
          <w:spacing w:val="-2"/>
        </w:rPr>
        <w:t xml:space="preserve"> </w:t>
      </w:r>
      <w:r>
        <w:t>the</w:t>
      </w:r>
      <w:r>
        <w:rPr>
          <w:spacing w:val="-3"/>
        </w:rPr>
        <w:t xml:space="preserve"> </w:t>
      </w:r>
      <w:r>
        <w:t>certification</w:t>
      </w:r>
      <w:r>
        <w:rPr>
          <w:spacing w:val="-1"/>
        </w:rPr>
        <w:t xml:space="preserve"> </w:t>
      </w:r>
      <w:r>
        <w:t>exam.</w:t>
      </w:r>
    </w:p>
    <w:p w:rsidR="00060A6F" w:rsidRDefault="00280855">
      <w:pPr>
        <w:pStyle w:val="BodyText"/>
        <w:spacing w:before="160"/>
        <w:ind w:left="620" w:right="1692" w:hanging="1"/>
      </w:pPr>
      <w:r>
        <w:t>Scheduling: Completes classroom exams in Medical Administrative Assistant textbook. Completes 60 hours of simulation training/60 hours of on-the-job</w:t>
      </w:r>
      <w:r>
        <w:rPr>
          <w:spacing w:val="-43"/>
        </w:rPr>
        <w:t xml:space="preserve"> </w:t>
      </w:r>
      <w:r>
        <w:t>training.</w:t>
      </w:r>
    </w:p>
    <w:p w:rsidR="00060A6F" w:rsidRDefault="00280855">
      <w:pPr>
        <w:pStyle w:val="BodyText"/>
        <w:spacing w:before="160"/>
        <w:ind w:left="620" w:right="1220"/>
      </w:pPr>
      <w:r>
        <w:t>Patient Registration: Completes classroom exams in Medical Administrative Assistant textbook. Completes 60 hours of simulation training/60 hours of on-the-</w:t>
      </w:r>
      <w:r>
        <w:rPr>
          <w:spacing w:val="-44"/>
        </w:rPr>
        <w:t xml:space="preserve"> </w:t>
      </w:r>
      <w:r>
        <w:t>job</w:t>
      </w:r>
      <w:r>
        <w:rPr>
          <w:spacing w:val="-1"/>
        </w:rPr>
        <w:t xml:space="preserve"> </w:t>
      </w:r>
      <w:r>
        <w:t>training.</w:t>
      </w:r>
    </w:p>
    <w:p w:rsidR="00060A6F" w:rsidRDefault="00280855">
      <w:pPr>
        <w:pStyle w:val="BodyText"/>
        <w:spacing w:before="159"/>
        <w:ind w:left="620" w:right="1254"/>
      </w:pPr>
      <w:r>
        <w:t>Office Logistics/Compliance: Completes classroom exams in Medical Administrative Assi</w:t>
      </w:r>
      <w:r>
        <w:t>stant textbook. Completes 60 hours of simulation training/60 hours of</w:t>
      </w:r>
      <w:r>
        <w:rPr>
          <w:spacing w:val="-43"/>
        </w:rPr>
        <w:t xml:space="preserve"> </w:t>
      </w:r>
      <w:r>
        <w:t>on-the-job</w:t>
      </w:r>
      <w:r>
        <w:rPr>
          <w:spacing w:val="-2"/>
        </w:rPr>
        <w:t xml:space="preserve"> </w:t>
      </w:r>
      <w:r>
        <w:t>training.</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11" w:name="_TOC_250022"/>
      <w:r>
        <w:t>Medical</w:t>
      </w:r>
      <w:r>
        <w:rPr>
          <w:spacing w:val="-2"/>
        </w:rPr>
        <w:t xml:space="preserve"> </w:t>
      </w:r>
      <w:r>
        <w:t>Lab</w:t>
      </w:r>
      <w:r>
        <w:rPr>
          <w:spacing w:val="-2"/>
        </w:rPr>
        <w:t xml:space="preserve"> </w:t>
      </w:r>
      <w:bookmarkEnd w:id="11"/>
      <w:r>
        <w:t>Technician</w:t>
      </w:r>
    </w:p>
    <w:p w:rsidR="00060A6F" w:rsidRDefault="00280855">
      <w:pPr>
        <w:spacing w:line="273" w:lineRule="exact"/>
        <w:ind w:left="620"/>
        <w:rPr>
          <w:rFonts w:ascii="Times New Roman"/>
          <w:sz w:val="24"/>
        </w:rPr>
      </w:pPr>
      <w:r>
        <w:rPr>
          <w:rFonts w:ascii="Times New Roman"/>
          <w:sz w:val="24"/>
        </w:rPr>
        <w:t>Assessor:</w:t>
      </w:r>
      <w:r>
        <w:rPr>
          <w:rFonts w:ascii="Times New Roman"/>
          <w:spacing w:val="51"/>
          <w:sz w:val="24"/>
        </w:rPr>
        <w:t xml:space="preserve"> </w:t>
      </w:r>
      <w:r>
        <w:rPr>
          <w:rFonts w:ascii="Times New Roman"/>
          <w:sz w:val="24"/>
        </w:rPr>
        <w:t>Tyler</w:t>
      </w:r>
      <w:r>
        <w:rPr>
          <w:rFonts w:ascii="Times New Roman"/>
          <w:spacing w:val="-4"/>
          <w:sz w:val="24"/>
        </w:rPr>
        <w:t xml:space="preserve"> </w:t>
      </w:r>
      <w:r>
        <w:rPr>
          <w:rFonts w:ascii="Times New Roman"/>
          <w:sz w:val="24"/>
        </w:rPr>
        <w:t>Parisien</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Dorothy</w:t>
      </w:r>
      <w:r>
        <w:rPr>
          <w:rFonts w:ascii="Times New Roman"/>
          <w:spacing w:val="-5"/>
          <w:sz w:val="24"/>
        </w:rPr>
        <w:t xml:space="preserve"> </w:t>
      </w:r>
      <w:r>
        <w:rPr>
          <w:rFonts w:ascii="Times New Roman"/>
          <w:sz w:val="24"/>
        </w:rPr>
        <w:t>Hoffer</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3.89</w:t>
            </w: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598" w:type="dxa"/>
          </w:tcPr>
          <w:p w:rsidR="00060A6F" w:rsidRDefault="00280855">
            <w:pPr>
              <w:pStyle w:val="TableParagraph"/>
              <w:spacing w:line="301" w:lineRule="exact"/>
              <w:rPr>
                <w:rFonts w:ascii="Times New Roman"/>
                <w:b/>
                <w:sz w:val="28"/>
              </w:rPr>
            </w:pPr>
            <w:r>
              <w:rPr>
                <w:rFonts w:ascii="Times New Roman"/>
                <w:b/>
                <w:sz w:val="28"/>
              </w:rPr>
              <w:t>4.11</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3.67</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4.22</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3.98</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4.42</w:t>
            </w:r>
          </w:p>
        </w:tc>
        <w:tc>
          <w:tcPr>
            <w:tcW w:w="1584" w:type="dxa"/>
          </w:tcPr>
          <w:p w:rsidR="00060A6F" w:rsidRDefault="00280855">
            <w:pPr>
              <w:pStyle w:val="TableParagraph"/>
              <w:spacing w:line="229" w:lineRule="exact"/>
              <w:ind w:left="106"/>
              <w:rPr>
                <w:rFonts w:ascii="Times New Roman"/>
              </w:rPr>
            </w:pPr>
            <w:r>
              <w:rPr>
                <w:rFonts w:ascii="Times New Roman"/>
              </w:rPr>
              <w:t>3.71</w:t>
            </w:r>
          </w:p>
        </w:tc>
        <w:tc>
          <w:tcPr>
            <w:tcW w:w="1598" w:type="dxa"/>
          </w:tcPr>
          <w:p w:rsidR="00060A6F" w:rsidRDefault="00280855">
            <w:pPr>
              <w:pStyle w:val="TableParagraph"/>
              <w:spacing w:line="229" w:lineRule="exact"/>
              <w:rPr>
                <w:rFonts w:ascii="Times New Roman"/>
              </w:rPr>
            </w:pPr>
            <w:r>
              <w:rPr>
                <w:rFonts w:ascii="Times New Roman"/>
              </w:rPr>
              <w:t>4.57</w:t>
            </w:r>
          </w:p>
        </w:tc>
        <w:tc>
          <w:tcPr>
            <w:tcW w:w="1593" w:type="dxa"/>
          </w:tcPr>
          <w:p w:rsidR="00060A6F" w:rsidRDefault="00280855">
            <w:pPr>
              <w:pStyle w:val="TableParagraph"/>
              <w:spacing w:line="229" w:lineRule="exact"/>
              <w:ind w:left="106"/>
              <w:rPr>
                <w:rFonts w:ascii="Times New Roman"/>
              </w:rPr>
            </w:pPr>
            <w:r>
              <w:rPr>
                <w:rFonts w:ascii="Times New Roman"/>
              </w:rPr>
              <w:t>4.28</w:t>
            </w:r>
          </w:p>
        </w:tc>
        <w:tc>
          <w:tcPr>
            <w:tcW w:w="1852" w:type="dxa"/>
          </w:tcPr>
          <w:p w:rsidR="00060A6F" w:rsidRDefault="00280855">
            <w:pPr>
              <w:pStyle w:val="TableParagraph"/>
              <w:spacing w:line="229" w:lineRule="exact"/>
              <w:ind w:left="111"/>
              <w:rPr>
                <w:rFonts w:ascii="Times New Roman"/>
              </w:rPr>
            </w:pPr>
            <w:r>
              <w:rPr>
                <w:rFonts w:ascii="Times New Roman"/>
              </w:rPr>
              <w:t>4</w:t>
            </w:r>
          </w:p>
        </w:tc>
        <w:tc>
          <w:tcPr>
            <w:tcW w:w="1602" w:type="dxa"/>
          </w:tcPr>
          <w:p w:rsidR="00060A6F" w:rsidRDefault="00280855">
            <w:pPr>
              <w:pStyle w:val="TableParagraph"/>
              <w:spacing w:line="229" w:lineRule="exact"/>
              <w:ind w:left="112"/>
              <w:rPr>
                <w:rFonts w:ascii="Times New Roman"/>
              </w:rPr>
            </w:pPr>
            <w:r>
              <w:rPr>
                <w:rFonts w:ascii="Times New Roman"/>
              </w:rPr>
              <w:t>Yes</w:t>
            </w:r>
          </w:p>
        </w:tc>
        <w:tc>
          <w:tcPr>
            <w:tcW w:w="1592" w:type="dxa"/>
          </w:tcPr>
          <w:p w:rsidR="00060A6F" w:rsidRDefault="00280855">
            <w:pPr>
              <w:pStyle w:val="TableParagraph"/>
              <w:spacing w:line="229" w:lineRule="exact"/>
              <w:ind w:left="109"/>
              <w:rPr>
                <w:rFonts w:ascii="Times New Roman"/>
              </w:rPr>
            </w:pPr>
            <w:r>
              <w:rPr>
                <w:rFonts w:ascii="Times New Roman"/>
              </w:rPr>
              <w:t>4.19</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3.36</w:t>
            </w:r>
          </w:p>
        </w:tc>
        <w:tc>
          <w:tcPr>
            <w:tcW w:w="1584" w:type="dxa"/>
          </w:tcPr>
          <w:p w:rsidR="00060A6F" w:rsidRDefault="00280855">
            <w:pPr>
              <w:pStyle w:val="TableParagraph"/>
              <w:spacing w:before="1" w:line="233" w:lineRule="exact"/>
              <w:ind w:left="106"/>
              <w:rPr>
                <w:rFonts w:ascii="Times New Roman"/>
              </w:rPr>
            </w:pPr>
            <w:r>
              <w:rPr>
                <w:rFonts w:ascii="Times New Roman"/>
              </w:rPr>
              <w:t>3.82</w:t>
            </w:r>
          </w:p>
        </w:tc>
        <w:tc>
          <w:tcPr>
            <w:tcW w:w="1598" w:type="dxa"/>
          </w:tcPr>
          <w:p w:rsidR="00060A6F" w:rsidRDefault="00280855">
            <w:pPr>
              <w:pStyle w:val="TableParagraph"/>
              <w:spacing w:before="1" w:line="233" w:lineRule="exact"/>
              <w:rPr>
                <w:rFonts w:ascii="Times New Roman"/>
              </w:rPr>
            </w:pPr>
            <w:r>
              <w:rPr>
                <w:rFonts w:ascii="Times New Roman"/>
              </w:rPr>
              <w:t>3.90</w:t>
            </w:r>
          </w:p>
        </w:tc>
        <w:tc>
          <w:tcPr>
            <w:tcW w:w="1593" w:type="dxa"/>
          </w:tcPr>
          <w:p w:rsidR="00060A6F" w:rsidRDefault="00280855">
            <w:pPr>
              <w:pStyle w:val="TableParagraph"/>
              <w:spacing w:before="1" w:line="233" w:lineRule="exact"/>
              <w:ind w:left="106"/>
              <w:rPr>
                <w:rFonts w:ascii="Times New Roman"/>
              </w:rPr>
            </w:pPr>
            <w:r>
              <w:rPr>
                <w:rFonts w:ascii="Times New Roman"/>
              </w:rPr>
              <w:t>2.73</w:t>
            </w:r>
          </w:p>
        </w:tc>
        <w:tc>
          <w:tcPr>
            <w:tcW w:w="1852" w:type="dxa"/>
          </w:tcPr>
          <w:p w:rsidR="00060A6F" w:rsidRDefault="00280855">
            <w:pPr>
              <w:pStyle w:val="TableParagraph"/>
              <w:spacing w:before="1" w:line="233" w:lineRule="exact"/>
              <w:ind w:left="111"/>
              <w:rPr>
                <w:rFonts w:ascii="Times New Roman"/>
              </w:rPr>
            </w:pPr>
            <w:r>
              <w:rPr>
                <w:rFonts w:ascii="Times New Roman"/>
              </w:rPr>
              <w:t>2.60</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3.28</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280855">
            <w:pPr>
              <w:pStyle w:val="TableParagraph"/>
              <w:spacing w:before="1" w:line="233" w:lineRule="exact"/>
              <w:rPr>
                <w:rFonts w:ascii="Times New Roman"/>
              </w:rPr>
            </w:pPr>
            <w:r>
              <w:rPr>
                <w:rFonts w:ascii="Times New Roman"/>
              </w:rPr>
              <w:t>2.33</w:t>
            </w:r>
          </w:p>
        </w:tc>
        <w:tc>
          <w:tcPr>
            <w:tcW w:w="1584" w:type="dxa"/>
          </w:tcPr>
          <w:p w:rsidR="00060A6F" w:rsidRDefault="00280855">
            <w:pPr>
              <w:pStyle w:val="TableParagraph"/>
              <w:spacing w:before="1" w:line="233" w:lineRule="exact"/>
              <w:ind w:left="106"/>
              <w:rPr>
                <w:rFonts w:ascii="Times New Roman"/>
              </w:rPr>
            </w:pPr>
            <w:r>
              <w:rPr>
                <w:rFonts w:ascii="Times New Roman"/>
              </w:rPr>
              <w:t>2.30</w:t>
            </w:r>
          </w:p>
        </w:tc>
        <w:tc>
          <w:tcPr>
            <w:tcW w:w="1598" w:type="dxa"/>
          </w:tcPr>
          <w:p w:rsidR="00060A6F" w:rsidRDefault="00280855">
            <w:pPr>
              <w:pStyle w:val="TableParagraph"/>
              <w:spacing w:before="1" w:line="233" w:lineRule="exact"/>
              <w:rPr>
                <w:rFonts w:ascii="Times New Roman"/>
              </w:rPr>
            </w:pPr>
            <w:r>
              <w:rPr>
                <w:rFonts w:ascii="Times New Roman"/>
              </w:rPr>
              <w:t>1.90</w:t>
            </w:r>
          </w:p>
        </w:tc>
        <w:tc>
          <w:tcPr>
            <w:tcW w:w="1593" w:type="dxa"/>
          </w:tcPr>
          <w:p w:rsidR="00060A6F" w:rsidRDefault="00280855">
            <w:pPr>
              <w:pStyle w:val="TableParagraph"/>
              <w:spacing w:before="1" w:line="233" w:lineRule="exact"/>
              <w:ind w:left="106"/>
              <w:rPr>
                <w:rFonts w:ascii="Times New Roman"/>
              </w:rPr>
            </w:pPr>
            <w:r>
              <w:rPr>
                <w:rFonts w:ascii="Times New Roman"/>
              </w:rPr>
              <w:t>1.60</w:t>
            </w:r>
          </w:p>
        </w:tc>
        <w:tc>
          <w:tcPr>
            <w:tcW w:w="1852" w:type="dxa"/>
          </w:tcPr>
          <w:p w:rsidR="00060A6F" w:rsidRDefault="00280855">
            <w:pPr>
              <w:pStyle w:val="TableParagraph"/>
              <w:spacing w:before="1" w:line="233" w:lineRule="exact"/>
              <w:ind w:left="111"/>
              <w:rPr>
                <w:rFonts w:ascii="Times New Roman"/>
              </w:rPr>
            </w:pPr>
            <w:r>
              <w:rPr>
                <w:rFonts w:ascii="Times New Roman"/>
              </w:rPr>
              <w:t>1.44</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1.92</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2016-17</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before="1" w:line="233" w:lineRule="exact"/>
              <w:ind w:left="106"/>
              <w:rPr>
                <w:rFonts w:ascii="Times New Roman"/>
              </w:rPr>
            </w:pPr>
            <w:r>
              <w:rPr>
                <w:rFonts w:ascii="Times New Roman"/>
              </w:rPr>
              <w:t>1.67</w:t>
            </w:r>
          </w:p>
        </w:tc>
        <w:tc>
          <w:tcPr>
            <w:tcW w:w="1598" w:type="dxa"/>
          </w:tcPr>
          <w:p w:rsidR="00060A6F" w:rsidRDefault="00280855">
            <w:pPr>
              <w:pStyle w:val="TableParagraph"/>
              <w:spacing w:before="1" w:line="233" w:lineRule="exact"/>
              <w:rPr>
                <w:rFonts w:ascii="Times New Roman"/>
              </w:rPr>
            </w:pPr>
            <w:r>
              <w:rPr>
                <w:rFonts w:ascii="Times New Roman"/>
              </w:rPr>
              <w:t>1.67</w:t>
            </w:r>
          </w:p>
        </w:tc>
        <w:tc>
          <w:tcPr>
            <w:tcW w:w="1593" w:type="dxa"/>
          </w:tcPr>
          <w:p w:rsidR="00060A6F" w:rsidRDefault="00280855">
            <w:pPr>
              <w:pStyle w:val="TableParagraph"/>
              <w:spacing w:before="1" w:line="233" w:lineRule="exact"/>
              <w:ind w:left="106"/>
              <w:rPr>
                <w:rFonts w:ascii="Times New Roman"/>
              </w:rPr>
            </w:pPr>
            <w:r>
              <w:rPr>
                <w:rFonts w:ascii="Times New Roman"/>
              </w:rPr>
              <w:t>1.67</w:t>
            </w:r>
          </w:p>
        </w:tc>
        <w:tc>
          <w:tcPr>
            <w:tcW w:w="1852" w:type="dxa"/>
          </w:tcPr>
          <w:p w:rsidR="00060A6F" w:rsidRDefault="00280855">
            <w:pPr>
              <w:pStyle w:val="TableParagraph"/>
              <w:spacing w:before="1" w:line="233" w:lineRule="exact"/>
              <w:ind w:left="111"/>
              <w:rPr>
                <w:rFonts w:ascii="Times New Roman"/>
              </w:rPr>
            </w:pPr>
            <w:r>
              <w:rPr>
                <w:rFonts w:ascii="Times New Roman"/>
              </w:rPr>
              <w:t>1.78</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1.69</w:t>
            </w: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479"/>
        </w:trPr>
        <w:tc>
          <w:tcPr>
            <w:tcW w:w="13046" w:type="dxa"/>
          </w:tcPr>
          <w:p w:rsidR="00060A6F" w:rsidRDefault="00280855">
            <w:pPr>
              <w:pStyle w:val="TableParagraph"/>
              <w:spacing w:before="140"/>
              <w:rPr>
                <w:sz w:val="16"/>
              </w:rPr>
            </w:pPr>
            <w:r>
              <w:rPr>
                <w:sz w:val="16"/>
              </w:rPr>
              <w:t>Very</w:t>
            </w:r>
            <w:r>
              <w:rPr>
                <w:spacing w:val="-4"/>
                <w:sz w:val="16"/>
              </w:rPr>
              <w:t xml:space="preserve"> </w:t>
            </w:r>
            <w:r>
              <w:rPr>
                <w:sz w:val="16"/>
              </w:rPr>
              <w:t>nice</w:t>
            </w:r>
            <w:r>
              <w:rPr>
                <w:spacing w:val="-3"/>
                <w:sz w:val="16"/>
              </w:rPr>
              <w:t xml:space="preserve"> </w:t>
            </w:r>
            <w:r>
              <w:rPr>
                <w:sz w:val="16"/>
              </w:rPr>
              <w:t>work</w:t>
            </w:r>
            <w:r>
              <w:rPr>
                <w:spacing w:val="-3"/>
                <w:sz w:val="16"/>
              </w:rPr>
              <w:t xml:space="preserve"> </w:t>
            </w:r>
            <w:r>
              <w:rPr>
                <w:sz w:val="16"/>
              </w:rPr>
              <w:t>here.</w:t>
            </w:r>
            <w:r>
              <w:rPr>
                <w:spacing w:val="30"/>
                <w:sz w:val="16"/>
              </w:rPr>
              <w:t xml:space="preserve"> </w:t>
            </w:r>
            <w:r>
              <w:rPr>
                <w:sz w:val="16"/>
              </w:rPr>
              <w:t>The</w:t>
            </w:r>
            <w:r>
              <w:rPr>
                <w:spacing w:val="-3"/>
                <w:sz w:val="16"/>
              </w:rPr>
              <w:t xml:space="preserve"> </w:t>
            </w:r>
            <w:r>
              <w:rPr>
                <w:sz w:val="16"/>
              </w:rPr>
              <w:t>recommendation</w:t>
            </w:r>
            <w:r>
              <w:rPr>
                <w:spacing w:val="-4"/>
                <w:sz w:val="16"/>
              </w:rPr>
              <w:t xml:space="preserve"> </w:t>
            </w:r>
            <w:r>
              <w:rPr>
                <w:sz w:val="16"/>
              </w:rPr>
              <w:t>and</w:t>
            </w:r>
            <w:r>
              <w:rPr>
                <w:spacing w:val="-3"/>
                <w:sz w:val="16"/>
              </w:rPr>
              <w:t xml:space="preserve"> </w:t>
            </w:r>
            <w:r>
              <w:rPr>
                <w:sz w:val="16"/>
              </w:rPr>
              <w:t>result</w:t>
            </w:r>
            <w:r>
              <w:rPr>
                <w:spacing w:val="-3"/>
                <w:sz w:val="16"/>
              </w:rPr>
              <w:t xml:space="preserve"> </w:t>
            </w:r>
            <w:r>
              <w:rPr>
                <w:sz w:val="16"/>
              </w:rPr>
              <w:t>sections</w:t>
            </w:r>
            <w:r>
              <w:rPr>
                <w:spacing w:val="-3"/>
                <w:sz w:val="16"/>
              </w:rPr>
              <w:t xml:space="preserve"> </w:t>
            </w:r>
            <w:r>
              <w:rPr>
                <w:sz w:val="16"/>
              </w:rPr>
              <w:t>stand</w:t>
            </w:r>
            <w:r>
              <w:rPr>
                <w:spacing w:val="-3"/>
                <w:sz w:val="16"/>
              </w:rPr>
              <w:t xml:space="preserve"> </w:t>
            </w:r>
            <w:r>
              <w:rPr>
                <w:sz w:val="16"/>
              </w:rPr>
              <w:t>out</w:t>
            </w:r>
            <w:r>
              <w:rPr>
                <w:spacing w:val="-3"/>
                <w:sz w:val="16"/>
              </w:rPr>
              <w:t xml:space="preserve"> </w:t>
            </w:r>
            <w:r>
              <w:rPr>
                <w:sz w:val="16"/>
              </w:rPr>
              <w:t>as</w:t>
            </w:r>
            <w:r>
              <w:rPr>
                <w:spacing w:val="-4"/>
                <w:sz w:val="16"/>
              </w:rPr>
              <w:t xml:space="preserve"> </w:t>
            </w:r>
            <w:r>
              <w:rPr>
                <w:sz w:val="16"/>
              </w:rPr>
              <w:t>particularly</w:t>
            </w:r>
            <w:r>
              <w:rPr>
                <w:spacing w:val="-3"/>
                <w:sz w:val="16"/>
              </w:rPr>
              <w:t xml:space="preserve"> </w:t>
            </w:r>
            <w:r>
              <w:rPr>
                <w:sz w:val="16"/>
              </w:rPr>
              <w:t>well</w:t>
            </w:r>
            <w:r>
              <w:rPr>
                <w:spacing w:val="-3"/>
                <w:sz w:val="16"/>
              </w:rPr>
              <w:t xml:space="preserve"> </w:t>
            </w:r>
            <w:r>
              <w:rPr>
                <w:sz w:val="16"/>
              </w:rPr>
              <w:t>defined</w:t>
            </w:r>
            <w:r>
              <w:rPr>
                <w:spacing w:val="-3"/>
                <w:sz w:val="16"/>
              </w:rPr>
              <w:t xml:space="preserve"> </w:t>
            </w:r>
            <w:r>
              <w:rPr>
                <w:sz w:val="16"/>
              </w:rPr>
              <w:t>and</w:t>
            </w:r>
            <w:r>
              <w:rPr>
                <w:spacing w:val="-3"/>
                <w:sz w:val="16"/>
              </w:rPr>
              <w:t xml:space="preserve"> </w:t>
            </w:r>
            <w:r>
              <w:rPr>
                <w:sz w:val="16"/>
              </w:rPr>
              <w:t>useful.</w:t>
            </w:r>
            <w:r>
              <w:rPr>
                <w:spacing w:val="30"/>
                <w:sz w:val="16"/>
              </w:rPr>
              <w:t xml:space="preserve"> </w:t>
            </w:r>
            <w:r>
              <w:rPr>
                <w:sz w:val="16"/>
              </w:rPr>
              <w:t>The</w:t>
            </w:r>
          </w:p>
        </w:tc>
      </w:tr>
      <w:tr w:rsidR="00060A6F">
        <w:trPr>
          <w:trHeight w:val="340"/>
        </w:trPr>
        <w:tc>
          <w:tcPr>
            <w:tcW w:w="13046" w:type="dxa"/>
          </w:tcPr>
          <w:p w:rsidR="00060A6F" w:rsidRDefault="00280855">
            <w:pPr>
              <w:pStyle w:val="TableParagraph"/>
              <w:spacing w:before="73"/>
              <w:rPr>
                <w:sz w:val="16"/>
              </w:rPr>
            </w:pPr>
            <w:r>
              <w:rPr>
                <w:sz w:val="16"/>
              </w:rPr>
              <w:t>Thorough,</w:t>
            </w:r>
            <w:r>
              <w:rPr>
                <w:spacing w:val="-5"/>
                <w:sz w:val="16"/>
              </w:rPr>
              <w:t xml:space="preserve"> </w:t>
            </w:r>
            <w:r>
              <w:rPr>
                <w:sz w:val="16"/>
              </w:rPr>
              <w:t>concise,</w:t>
            </w:r>
            <w:r>
              <w:rPr>
                <w:spacing w:val="-5"/>
                <w:sz w:val="16"/>
              </w:rPr>
              <w:t xml:space="preserve"> </w:t>
            </w:r>
            <w:r>
              <w:rPr>
                <w:sz w:val="16"/>
              </w:rPr>
              <w:t>and</w:t>
            </w:r>
            <w:r>
              <w:rPr>
                <w:spacing w:val="-5"/>
                <w:sz w:val="16"/>
              </w:rPr>
              <w:t xml:space="preserve"> </w:t>
            </w:r>
            <w:r>
              <w:rPr>
                <w:sz w:val="16"/>
              </w:rPr>
              <w:t>professional</w:t>
            </w:r>
          </w:p>
        </w:tc>
      </w:tr>
      <w:tr w:rsidR="00060A6F">
        <w:trPr>
          <w:trHeight w:val="340"/>
        </w:trPr>
        <w:tc>
          <w:tcPr>
            <w:tcW w:w="13046" w:type="dxa"/>
          </w:tcPr>
          <w:p w:rsidR="00060A6F" w:rsidRDefault="00280855">
            <w:pPr>
              <w:pStyle w:val="TableParagraph"/>
              <w:spacing w:before="73"/>
              <w:ind w:left="146"/>
              <w:rPr>
                <w:sz w:val="16"/>
              </w:rPr>
            </w:pPr>
            <w:r>
              <w:rPr>
                <w:sz w:val="16"/>
              </w:rPr>
              <w:t>Nice</w:t>
            </w:r>
            <w:r>
              <w:rPr>
                <w:spacing w:val="-4"/>
                <w:sz w:val="16"/>
              </w:rPr>
              <w:t xml:space="preserve"> </w:t>
            </w:r>
            <w:r>
              <w:rPr>
                <w:sz w:val="16"/>
              </w:rPr>
              <w:t>job</w:t>
            </w:r>
            <w:r>
              <w:rPr>
                <w:spacing w:val="-4"/>
                <w:sz w:val="16"/>
              </w:rPr>
              <w:t xml:space="preserve"> </w:t>
            </w:r>
            <w:r>
              <w:rPr>
                <w:sz w:val="16"/>
              </w:rPr>
              <w:t>outlining</w:t>
            </w:r>
            <w:r>
              <w:rPr>
                <w:spacing w:val="-4"/>
                <w:sz w:val="16"/>
              </w:rPr>
              <w:t xml:space="preserve"> </w:t>
            </w:r>
            <w:r>
              <w:rPr>
                <w:sz w:val="16"/>
              </w:rPr>
              <w:t>specific</w:t>
            </w:r>
            <w:r>
              <w:rPr>
                <w:spacing w:val="-3"/>
                <w:sz w:val="16"/>
              </w:rPr>
              <w:t xml:space="preserve"> </w:t>
            </w:r>
            <w:r>
              <w:rPr>
                <w:sz w:val="16"/>
              </w:rPr>
              <w:t>outcomes</w:t>
            </w:r>
            <w:r>
              <w:rPr>
                <w:spacing w:val="-4"/>
                <w:sz w:val="16"/>
              </w:rPr>
              <w:t xml:space="preserve"> </w:t>
            </w:r>
            <w:r>
              <w:rPr>
                <w:sz w:val="16"/>
              </w:rPr>
              <w:t>and</w:t>
            </w:r>
            <w:r>
              <w:rPr>
                <w:spacing w:val="-4"/>
                <w:sz w:val="16"/>
              </w:rPr>
              <w:t xml:space="preserve"> </w:t>
            </w:r>
            <w:r>
              <w:rPr>
                <w:sz w:val="16"/>
              </w:rPr>
              <w:t>then</w:t>
            </w:r>
            <w:r>
              <w:rPr>
                <w:spacing w:val="-3"/>
                <w:sz w:val="16"/>
              </w:rPr>
              <w:t xml:space="preserve"> </w:t>
            </w:r>
            <w:r>
              <w:rPr>
                <w:sz w:val="16"/>
              </w:rPr>
              <w:t>assessing</w:t>
            </w:r>
            <w:r>
              <w:rPr>
                <w:spacing w:val="-4"/>
                <w:sz w:val="16"/>
              </w:rPr>
              <w:t xml:space="preserve"> </w:t>
            </w:r>
            <w:r>
              <w:rPr>
                <w:sz w:val="16"/>
              </w:rPr>
              <w:t>them</w:t>
            </w:r>
            <w:r>
              <w:rPr>
                <w:spacing w:val="-3"/>
                <w:sz w:val="16"/>
              </w:rPr>
              <w:t xml:space="preserve"> </w:t>
            </w:r>
            <w:r>
              <w:rPr>
                <w:sz w:val="16"/>
              </w:rPr>
              <w:t>on</w:t>
            </w:r>
            <w:r>
              <w:rPr>
                <w:spacing w:val="-3"/>
                <w:sz w:val="16"/>
              </w:rPr>
              <w:t xml:space="preserve"> </w:t>
            </w:r>
            <w:r>
              <w:rPr>
                <w:sz w:val="16"/>
              </w:rPr>
              <w:t>those</w:t>
            </w:r>
            <w:r>
              <w:rPr>
                <w:spacing w:val="-4"/>
                <w:sz w:val="16"/>
              </w:rPr>
              <w:t xml:space="preserve"> </w:t>
            </w:r>
            <w:r>
              <w:rPr>
                <w:sz w:val="16"/>
              </w:rPr>
              <w:t>outcomes.</w:t>
            </w:r>
          </w:p>
        </w:tc>
      </w:tr>
      <w:tr w:rsidR="00060A6F">
        <w:trPr>
          <w:trHeight w:val="321"/>
        </w:trPr>
        <w:tc>
          <w:tcPr>
            <w:tcW w:w="13046" w:type="dxa"/>
          </w:tcPr>
          <w:p w:rsidR="00060A6F" w:rsidRDefault="00280855">
            <w:pPr>
              <w:pStyle w:val="TableParagraph"/>
              <w:spacing w:before="63"/>
              <w:rPr>
                <w:sz w:val="16"/>
              </w:rPr>
            </w:pPr>
            <w:r>
              <w:rPr>
                <w:sz w:val="16"/>
              </w:rPr>
              <w:t>Does</w:t>
            </w:r>
            <w:r>
              <w:rPr>
                <w:spacing w:val="-3"/>
                <w:sz w:val="16"/>
              </w:rPr>
              <w:t xml:space="preserve"> </w:t>
            </w:r>
            <w:r>
              <w:rPr>
                <w:sz w:val="16"/>
              </w:rPr>
              <w:t>not</w:t>
            </w:r>
            <w:r>
              <w:rPr>
                <w:spacing w:val="-3"/>
                <w:sz w:val="16"/>
              </w:rPr>
              <w:t xml:space="preserve"> </w:t>
            </w:r>
            <w:r>
              <w:rPr>
                <w:sz w:val="16"/>
              </w:rPr>
              <w:t>list</w:t>
            </w:r>
            <w:r>
              <w:rPr>
                <w:spacing w:val="-3"/>
                <w:sz w:val="16"/>
              </w:rPr>
              <w:t xml:space="preserve"> </w:t>
            </w:r>
            <w:r>
              <w:rPr>
                <w:sz w:val="16"/>
              </w:rPr>
              <w:t>prior</w:t>
            </w:r>
            <w:r>
              <w:rPr>
                <w:spacing w:val="-3"/>
                <w:sz w:val="16"/>
              </w:rPr>
              <w:t xml:space="preserve"> </w:t>
            </w:r>
            <w:r>
              <w:rPr>
                <w:sz w:val="16"/>
              </w:rPr>
              <w:t>year</w:t>
            </w:r>
            <w:r>
              <w:rPr>
                <w:spacing w:val="-2"/>
                <w:sz w:val="16"/>
              </w:rPr>
              <w:t xml:space="preserve"> </w:t>
            </w:r>
            <w:r>
              <w:rPr>
                <w:sz w:val="16"/>
              </w:rPr>
              <w:t>assessment</w:t>
            </w:r>
            <w:r>
              <w:rPr>
                <w:spacing w:val="-3"/>
                <w:sz w:val="16"/>
              </w:rPr>
              <w:t xml:space="preserve"> </w:t>
            </w:r>
            <w:r>
              <w:rPr>
                <w:sz w:val="16"/>
              </w:rPr>
              <w:t>actions,</w:t>
            </w:r>
            <w:r>
              <w:rPr>
                <w:spacing w:val="-3"/>
                <w:sz w:val="16"/>
              </w:rPr>
              <w:t xml:space="preserve"> </w:t>
            </w:r>
            <w:r>
              <w:rPr>
                <w:sz w:val="16"/>
              </w:rPr>
              <w:t>only</w:t>
            </w:r>
            <w:r>
              <w:rPr>
                <w:spacing w:val="-3"/>
                <w:sz w:val="16"/>
              </w:rPr>
              <w:t xml:space="preserve"> </w:t>
            </w:r>
            <w:r>
              <w:rPr>
                <w:sz w:val="16"/>
              </w:rPr>
              <w:t>what</w:t>
            </w:r>
            <w:r>
              <w:rPr>
                <w:spacing w:val="-3"/>
                <w:sz w:val="16"/>
              </w:rPr>
              <w:t xml:space="preserve"> </w:t>
            </w:r>
            <w:r>
              <w:rPr>
                <w:sz w:val="16"/>
              </w:rPr>
              <w:t>changed.</w:t>
            </w:r>
            <w:r>
              <w:rPr>
                <w:spacing w:val="31"/>
                <w:sz w:val="16"/>
              </w:rPr>
              <w:t xml:space="preserve"> </w:t>
            </w:r>
            <w:r>
              <w:rPr>
                <w:sz w:val="16"/>
              </w:rPr>
              <w:t>“theory</w:t>
            </w:r>
            <w:r>
              <w:rPr>
                <w:spacing w:val="-3"/>
                <w:sz w:val="16"/>
              </w:rPr>
              <w:t xml:space="preserve"> </w:t>
            </w:r>
            <w:r>
              <w:rPr>
                <w:sz w:val="16"/>
              </w:rPr>
              <w:t>and</w:t>
            </w:r>
            <w:r>
              <w:rPr>
                <w:spacing w:val="-3"/>
                <w:sz w:val="16"/>
              </w:rPr>
              <w:t xml:space="preserve"> </w:t>
            </w:r>
            <w:r>
              <w:rPr>
                <w:sz w:val="16"/>
              </w:rPr>
              <w:t>skills</w:t>
            </w:r>
            <w:r>
              <w:rPr>
                <w:spacing w:val="-2"/>
                <w:sz w:val="16"/>
              </w:rPr>
              <w:t xml:space="preserve"> </w:t>
            </w:r>
            <w:r>
              <w:rPr>
                <w:sz w:val="16"/>
              </w:rPr>
              <w:t>related</w:t>
            </w:r>
            <w:r>
              <w:rPr>
                <w:spacing w:val="-3"/>
                <w:sz w:val="16"/>
              </w:rPr>
              <w:t xml:space="preserve"> </w:t>
            </w:r>
            <w:r>
              <w:rPr>
                <w:sz w:val="16"/>
              </w:rPr>
              <w:t>to?”</w:t>
            </w:r>
            <w:r>
              <w:rPr>
                <w:spacing w:val="30"/>
                <w:sz w:val="16"/>
              </w:rPr>
              <w:t xml:space="preserve"> </w:t>
            </w:r>
            <w:r>
              <w:rPr>
                <w:sz w:val="16"/>
              </w:rPr>
              <w:t>BOC</w:t>
            </w:r>
            <w:r>
              <w:rPr>
                <w:spacing w:val="-2"/>
                <w:sz w:val="16"/>
              </w:rPr>
              <w:t xml:space="preserve"> </w:t>
            </w:r>
            <w:r>
              <w:rPr>
                <w:sz w:val="16"/>
              </w:rPr>
              <w:t>=</w:t>
            </w:r>
            <w:r>
              <w:rPr>
                <w:spacing w:val="-3"/>
                <w:sz w:val="16"/>
              </w:rPr>
              <w:t xml:space="preserve"> </w:t>
            </w:r>
            <w:r>
              <w:rPr>
                <w:sz w:val="16"/>
              </w:rPr>
              <w:t>?</w:t>
            </w:r>
          </w:p>
        </w:tc>
      </w:tr>
      <w:tr w:rsidR="00060A6F">
        <w:trPr>
          <w:trHeight w:val="316"/>
        </w:trPr>
        <w:tc>
          <w:tcPr>
            <w:tcW w:w="13046" w:type="dxa"/>
          </w:tcPr>
          <w:p w:rsidR="00060A6F" w:rsidRDefault="00280855">
            <w:pPr>
              <w:pStyle w:val="TableParagraph"/>
              <w:spacing w:before="58"/>
              <w:rPr>
                <w:sz w:val="16"/>
              </w:rPr>
            </w:pPr>
            <w:r>
              <w:rPr>
                <w:sz w:val="16"/>
              </w:rPr>
              <w:t>Great</w:t>
            </w:r>
            <w:r>
              <w:rPr>
                <w:spacing w:val="-3"/>
                <w:sz w:val="16"/>
              </w:rPr>
              <w:t xml:space="preserve"> </w:t>
            </w:r>
            <w:r>
              <w:rPr>
                <w:sz w:val="16"/>
              </w:rPr>
              <w:t>work!</w:t>
            </w:r>
          </w:p>
        </w:tc>
      </w:tr>
      <w:tr w:rsidR="00060A6F">
        <w:trPr>
          <w:trHeight w:val="340"/>
        </w:trPr>
        <w:tc>
          <w:tcPr>
            <w:tcW w:w="13046" w:type="dxa"/>
          </w:tcPr>
          <w:p w:rsidR="00060A6F" w:rsidRDefault="00280855">
            <w:pPr>
              <w:pStyle w:val="TableParagraph"/>
              <w:spacing w:before="73"/>
              <w:rPr>
                <w:sz w:val="16"/>
              </w:rPr>
            </w:pPr>
            <w:r>
              <w:rPr>
                <w:sz w:val="16"/>
              </w:rPr>
              <w:t>Great</w:t>
            </w:r>
            <w:r>
              <w:rPr>
                <w:spacing w:val="-4"/>
                <w:sz w:val="16"/>
              </w:rPr>
              <w:t xml:space="preserve"> </w:t>
            </w:r>
            <w:r>
              <w:rPr>
                <w:sz w:val="16"/>
              </w:rPr>
              <w:t>job</w:t>
            </w:r>
            <w:r>
              <w:rPr>
                <w:spacing w:val="-3"/>
                <w:sz w:val="16"/>
              </w:rPr>
              <w:t xml:space="preserve"> </w:t>
            </w:r>
            <w:r>
              <w:rPr>
                <w:sz w:val="16"/>
              </w:rPr>
              <w:t>awesome</w:t>
            </w:r>
            <w:r>
              <w:rPr>
                <w:spacing w:val="-3"/>
                <w:sz w:val="16"/>
              </w:rPr>
              <w:t xml:space="preserve"> </w:t>
            </w:r>
            <w:r>
              <w:rPr>
                <w:sz w:val="16"/>
              </w:rPr>
              <w:t>how</w:t>
            </w:r>
            <w:r>
              <w:rPr>
                <w:spacing w:val="-2"/>
                <w:sz w:val="16"/>
              </w:rPr>
              <w:t xml:space="preserve"> </w:t>
            </w:r>
            <w:r>
              <w:rPr>
                <w:sz w:val="16"/>
              </w:rPr>
              <w:t>all</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assessment</w:t>
            </w:r>
            <w:r>
              <w:rPr>
                <w:spacing w:val="-3"/>
                <w:sz w:val="16"/>
              </w:rPr>
              <w:t xml:space="preserve"> </w:t>
            </w:r>
            <w:r>
              <w:rPr>
                <w:sz w:val="16"/>
              </w:rPr>
              <w:t>links</w:t>
            </w:r>
            <w:r>
              <w:rPr>
                <w:spacing w:val="-3"/>
                <w:sz w:val="16"/>
              </w:rPr>
              <w:t xml:space="preserve"> </w:t>
            </w:r>
            <w:r>
              <w:rPr>
                <w:sz w:val="16"/>
              </w:rPr>
              <w:t>together,</w:t>
            </w:r>
            <w:r>
              <w:rPr>
                <w:spacing w:val="-3"/>
                <w:sz w:val="16"/>
              </w:rPr>
              <w:t xml:space="preserve"> </w:t>
            </w:r>
            <w:r>
              <w:rPr>
                <w:sz w:val="16"/>
              </w:rPr>
              <w:t>good</w:t>
            </w:r>
            <w:r>
              <w:rPr>
                <w:spacing w:val="-3"/>
                <w:sz w:val="16"/>
              </w:rPr>
              <w:t xml:space="preserve"> </w:t>
            </w:r>
            <w:r>
              <w:rPr>
                <w:sz w:val="16"/>
              </w:rPr>
              <w:t>work</w:t>
            </w:r>
            <w:r>
              <w:rPr>
                <w:spacing w:val="-3"/>
                <w:sz w:val="16"/>
              </w:rPr>
              <w:t xml:space="preserve"> </w:t>
            </w:r>
            <w:r>
              <w:rPr>
                <w:sz w:val="16"/>
              </w:rPr>
              <w:t>and</w:t>
            </w:r>
            <w:r>
              <w:rPr>
                <w:spacing w:val="-3"/>
                <w:sz w:val="16"/>
              </w:rPr>
              <w:t xml:space="preserve"> </w:t>
            </w:r>
            <w:r>
              <w:rPr>
                <w:sz w:val="16"/>
              </w:rPr>
              <w:t>a</w:t>
            </w:r>
            <w:r>
              <w:rPr>
                <w:spacing w:val="-3"/>
                <w:sz w:val="16"/>
              </w:rPr>
              <w:t xml:space="preserve"> </w:t>
            </w:r>
            <w:r>
              <w:rPr>
                <w:sz w:val="16"/>
              </w:rPr>
              <w:t>great</w:t>
            </w:r>
            <w:r>
              <w:rPr>
                <w:spacing w:val="-3"/>
                <w:sz w:val="16"/>
              </w:rPr>
              <w:t xml:space="preserve"> </w:t>
            </w:r>
            <w:r>
              <w:rPr>
                <w:sz w:val="16"/>
              </w:rPr>
              <w:t>assessment</w:t>
            </w:r>
          </w:p>
        </w:tc>
      </w:tr>
      <w:tr w:rsidR="00060A6F">
        <w:trPr>
          <w:trHeight w:val="321"/>
        </w:trPr>
        <w:tc>
          <w:tcPr>
            <w:tcW w:w="13046" w:type="dxa"/>
          </w:tcPr>
          <w:p w:rsidR="00060A6F" w:rsidRDefault="00280855">
            <w:pPr>
              <w:pStyle w:val="TableParagraph"/>
              <w:spacing w:before="63"/>
              <w:rPr>
                <w:sz w:val="16"/>
              </w:rPr>
            </w:pPr>
            <w:r>
              <w:rPr>
                <w:sz w:val="16"/>
              </w:rPr>
              <w:t>Methods:</w:t>
            </w:r>
            <w:r>
              <w:rPr>
                <w:spacing w:val="-4"/>
                <w:sz w:val="16"/>
              </w:rPr>
              <w:t xml:space="preserve"> </w:t>
            </w:r>
            <w:r>
              <w:rPr>
                <w:sz w:val="16"/>
              </w:rPr>
              <w:t>#1-</w:t>
            </w:r>
            <w:r>
              <w:rPr>
                <w:spacing w:val="-3"/>
                <w:sz w:val="16"/>
              </w:rPr>
              <w:t xml:space="preserve"> </w:t>
            </w:r>
            <w:r>
              <w:rPr>
                <w:sz w:val="16"/>
              </w:rPr>
              <w:t>No</w:t>
            </w:r>
            <w:r>
              <w:rPr>
                <w:spacing w:val="-2"/>
                <w:sz w:val="16"/>
              </w:rPr>
              <w:t xml:space="preserve"> </w:t>
            </w:r>
            <w:r>
              <w:rPr>
                <w:sz w:val="16"/>
              </w:rPr>
              <w:t>pre-test?</w:t>
            </w:r>
          </w:p>
        </w:tc>
      </w:tr>
      <w:tr w:rsidR="00060A6F">
        <w:trPr>
          <w:trHeight w:val="321"/>
        </w:trPr>
        <w:tc>
          <w:tcPr>
            <w:tcW w:w="13046" w:type="dxa"/>
          </w:tcPr>
          <w:p w:rsidR="00060A6F" w:rsidRDefault="00280855">
            <w:pPr>
              <w:pStyle w:val="TableParagraph"/>
              <w:spacing w:before="63"/>
              <w:rPr>
                <w:sz w:val="16"/>
              </w:rPr>
            </w:pPr>
            <w:r>
              <w:rPr>
                <w:sz w:val="16"/>
              </w:rPr>
              <w:t>Results:</w:t>
            </w:r>
            <w:r>
              <w:rPr>
                <w:spacing w:val="-4"/>
                <w:sz w:val="16"/>
              </w:rPr>
              <w:t xml:space="preserve"> </w:t>
            </w:r>
            <w:r>
              <w:rPr>
                <w:sz w:val="16"/>
              </w:rPr>
              <w:t>#1-</w:t>
            </w:r>
            <w:r>
              <w:rPr>
                <w:spacing w:val="-3"/>
                <w:sz w:val="16"/>
              </w:rPr>
              <w:t xml:space="preserve"> </w:t>
            </w:r>
            <w:r>
              <w:rPr>
                <w:sz w:val="16"/>
              </w:rPr>
              <w:t>Use</w:t>
            </w:r>
            <w:r>
              <w:rPr>
                <w:spacing w:val="-3"/>
                <w:sz w:val="16"/>
              </w:rPr>
              <w:t xml:space="preserve"> </w:t>
            </w:r>
            <w:r>
              <w:rPr>
                <w:sz w:val="16"/>
              </w:rPr>
              <w:t>certification</w:t>
            </w:r>
            <w:r>
              <w:rPr>
                <w:spacing w:val="-4"/>
                <w:sz w:val="16"/>
              </w:rPr>
              <w:t xml:space="preserve"> </w:t>
            </w:r>
            <w:r>
              <w:rPr>
                <w:sz w:val="16"/>
              </w:rPr>
              <w:t>exam</w:t>
            </w:r>
            <w:r>
              <w:rPr>
                <w:spacing w:val="-2"/>
                <w:sz w:val="16"/>
              </w:rPr>
              <w:t xml:space="preserve"> </w:t>
            </w:r>
            <w:r>
              <w:rPr>
                <w:sz w:val="16"/>
              </w:rPr>
              <w:t>instead</w:t>
            </w:r>
            <w:r>
              <w:rPr>
                <w:spacing w:val="-4"/>
                <w:sz w:val="16"/>
              </w:rPr>
              <w:t xml:space="preserve"> </w:t>
            </w:r>
            <w:r>
              <w:rPr>
                <w:sz w:val="16"/>
              </w:rPr>
              <w:t>of</w:t>
            </w:r>
            <w:r>
              <w:rPr>
                <w:spacing w:val="-3"/>
                <w:sz w:val="16"/>
              </w:rPr>
              <w:t xml:space="preserve"> </w:t>
            </w:r>
            <w:r>
              <w:rPr>
                <w:sz w:val="16"/>
              </w:rPr>
              <w:t>mock</w:t>
            </w:r>
            <w:r>
              <w:rPr>
                <w:spacing w:val="-3"/>
                <w:sz w:val="16"/>
              </w:rPr>
              <w:t xml:space="preserve"> </w:t>
            </w:r>
            <w:r>
              <w:rPr>
                <w:sz w:val="16"/>
              </w:rPr>
              <w:t>exam.</w:t>
            </w:r>
          </w:p>
        </w:tc>
      </w:tr>
      <w:tr w:rsidR="00060A6F">
        <w:trPr>
          <w:trHeight w:val="479"/>
        </w:trPr>
        <w:tc>
          <w:tcPr>
            <w:tcW w:w="13046" w:type="dxa"/>
          </w:tcPr>
          <w:p w:rsidR="00060A6F" w:rsidRDefault="00280855">
            <w:pPr>
              <w:pStyle w:val="TableParagraph"/>
              <w:spacing w:before="140"/>
              <w:rPr>
                <w:sz w:val="16"/>
              </w:rPr>
            </w:pPr>
            <w:r>
              <w:rPr>
                <w:sz w:val="16"/>
              </w:rPr>
              <w:t>#4-</w:t>
            </w:r>
            <w:r>
              <w:rPr>
                <w:spacing w:val="-4"/>
                <w:sz w:val="16"/>
              </w:rPr>
              <w:t xml:space="preserve"> </w:t>
            </w:r>
            <w:r>
              <w:rPr>
                <w:sz w:val="16"/>
              </w:rPr>
              <w:t>The</w:t>
            </w:r>
            <w:r>
              <w:rPr>
                <w:spacing w:val="-3"/>
                <w:sz w:val="16"/>
              </w:rPr>
              <w:t xml:space="preserve"> </w:t>
            </w:r>
            <w:r>
              <w:rPr>
                <w:sz w:val="16"/>
              </w:rPr>
              <w:t>outcome</w:t>
            </w:r>
            <w:r>
              <w:rPr>
                <w:spacing w:val="-4"/>
                <w:sz w:val="16"/>
              </w:rPr>
              <w:t xml:space="preserve"> </w:t>
            </w:r>
            <w:r>
              <w:rPr>
                <w:sz w:val="16"/>
              </w:rPr>
              <w:t>is</w:t>
            </w:r>
            <w:r>
              <w:rPr>
                <w:spacing w:val="-3"/>
                <w:sz w:val="16"/>
              </w:rPr>
              <w:t xml:space="preserve"> </w:t>
            </w:r>
            <w:r>
              <w:rPr>
                <w:sz w:val="16"/>
              </w:rPr>
              <w:t>about</w:t>
            </w:r>
            <w:r>
              <w:rPr>
                <w:spacing w:val="-4"/>
                <w:sz w:val="16"/>
              </w:rPr>
              <w:t xml:space="preserve"> </w:t>
            </w:r>
            <w:r>
              <w:rPr>
                <w:sz w:val="16"/>
              </w:rPr>
              <w:t>equipment,</w:t>
            </w:r>
            <w:r>
              <w:rPr>
                <w:spacing w:val="-3"/>
                <w:sz w:val="16"/>
              </w:rPr>
              <w:t xml:space="preserve"> </w:t>
            </w:r>
            <w:r>
              <w:rPr>
                <w:sz w:val="16"/>
              </w:rPr>
              <w:t>but</w:t>
            </w:r>
            <w:r>
              <w:rPr>
                <w:spacing w:val="-4"/>
                <w:sz w:val="16"/>
              </w:rPr>
              <w:t xml:space="preserve"> </w:t>
            </w:r>
            <w:r>
              <w:rPr>
                <w:sz w:val="16"/>
              </w:rPr>
              <w:t>the</w:t>
            </w:r>
            <w:r>
              <w:rPr>
                <w:spacing w:val="-3"/>
                <w:sz w:val="16"/>
              </w:rPr>
              <w:t xml:space="preserve"> </w:t>
            </w:r>
            <w:r>
              <w:rPr>
                <w:sz w:val="16"/>
              </w:rPr>
              <w:t>results</w:t>
            </w:r>
            <w:r>
              <w:rPr>
                <w:spacing w:val="-3"/>
                <w:sz w:val="16"/>
              </w:rPr>
              <w:t xml:space="preserve"> </w:t>
            </w:r>
            <w:r>
              <w:rPr>
                <w:sz w:val="16"/>
              </w:rPr>
              <w:t>are</w:t>
            </w:r>
            <w:r>
              <w:rPr>
                <w:spacing w:val="-4"/>
                <w:sz w:val="16"/>
              </w:rPr>
              <w:t xml:space="preserve"> </w:t>
            </w:r>
            <w:r>
              <w:rPr>
                <w:sz w:val="16"/>
              </w:rPr>
              <w:t>about</w:t>
            </w:r>
            <w:r>
              <w:rPr>
                <w:spacing w:val="-3"/>
                <w:sz w:val="16"/>
              </w:rPr>
              <w:t xml:space="preserve"> </w:t>
            </w:r>
            <w:r>
              <w:rPr>
                <w:sz w:val="16"/>
              </w:rPr>
              <w:t>quality</w:t>
            </w:r>
            <w:r>
              <w:rPr>
                <w:spacing w:val="-4"/>
                <w:sz w:val="16"/>
              </w:rPr>
              <w:t xml:space="preserve"> </w:t>
            </w:r>
            <w:r>
              <w:rPr>
                <w:sz w:val="16"/>
              </w:rPr>
              <w:t>of</w:t>
            </w:r>
            <w:r>
              <w:rPr>
                <w:spacing w:val="-3"/>
                <w:sz w:val="16"/>
              </w:rPr>
              <w:t xml:space="preserve"> </w:t>
            </w:r>
            <w:r>
              <w:rPr>
                <w:sz w:val="16"/>
              </w:rPr>
              <w:t>work,</w:t>
            </w:r>
            <w:r>
              <w:rPr>
                <w:spacing w:val="-4"/>
                <w:sz w:val="16"/>
              </w:rPr>
              <w:t xml:space="preserve"> </w:t>
            </w:r>
            <w:r>
              <w:rPr>
                <w:sz w:val="16"/>
              </w:rPr>
              <w:t>communication,</w:t>
            </w:r>
            <w:r>
              <w:rPr>
                <w:spacing w:val="-3"/>
                <w:sz w:val="16"/>
              </w:rPr>
              <w:t xml:space="preserve"> </w:t>
            </w:r>
            <w:r>
              <w:rPr>
                <w:sz w:val="16"/>
              </w:rPr>
              <w:t>and</w:t>
            </w:r>
            <w:r>
              <w:rPr>
                <w:spacing w:val="-4"/>
                <w:sz w:val="16"/>
              </w:rPr>
              <w:t xml:space="preserve"> </w:t>
            </w:r>
            <w:r>
              <w:rPr>
                <w:sz w:val="16"/>
              </w:rPr>
              <w:t>problem</w:t>
            </w:r>
            <w:r>
              <w:rPr>
                <w:spacing w:val="-2"/>
                <w:sz w:val="16"/>
              </w:rPr>
              <w:t xml:space="preserve"> </w:t>
            </w:r>
            <w:r>
              <w:rPr>
                <w:sz w:val="16"/>
              </w:rPr>
              <w:t>solving.</w:t>
            </w:r>
            <w:r>
              <w:rPr>
                <w:spacing w:val="29"/>
                <w:sz w:val="16"/>
              </w:rPr>
              <w:t xml:space="preserve"> </w:t>
            </w:r>
            <w:r>
              <w:rPr>
                <w:sz w:val="16"/>
              </w:rPr>
              <w:t>Doesn’t</w:t>
            </w:r>
            <w:r>
              <w:rPr>
                <w:spacing w:val="-6"/>
                <w:sz w:val="16"/>
              </w:rPr>
              <w:t xml:space="preserve"> </w:t>
            </w:r>
            <w:r>
              <w:rPr>
                <w:sz w:val="16"/>
              </w:rPr>
              <w:t>align.</w:t>
            </w:r>
          </w:p>
        </w:tc>
      </w:tr>
      <w:tr w:rsidR="00060A6F">
        <w:trPr>
          <w:trHeight w:val="479"/>
        </w:trPr>
        <w:tc>
          <w:tcPr>
            <w:tcW w:w="13046" w:type="dxa"/>
          </w:tcPr>
          <w:p w:rsidR="00060A6F" w:rsidRDefault="00280855">
            <w:pPr>
              <w:pStyle w:val="TableParagraph"/>
              <w:spacing w:before="140"/>
              <w:rPr>
                <w:sz w:val="16"/>
              </w:rPr>
            </w:pPr>
            <w:r>
              <w:rPr>
                <w:sz w:val="16"/>
              </w:rPr>
              <w:t>Request:</w:t>
            </w:r>
            <w:r>
              <w:rPr>
                <w:spacing w:val="-4"/>
                <w:sz w:val="16"/>
              </w:rPr>
              <w:t xml:space="preserve"> </w:t>
            </w:r>
            <w:r>
              <w:rPr>
                <w:sz w:val="16"/>
              </w:rPr>
              <w:t>Is</w:t>
            </w:r>
            <w:r>
              <w:rPr>
                <w:spacing w:val="-3"/>
                <w:sz w:val="16"/>
              </w:rPr>
              <w:t xml:space="preserve"> </w:t>
            </w:r>
            <w:r>
              <w:rPr>
                <w:sz w:val="16"/>
              </w:rPr>
              <w:t>there</w:t>
            </w:r>
            <w:r>
              <w:rPr>
                <w:spacing w:val="-3"/>
                <w:sz w:val="16"/>
              </w:rPr>
              <w:t xml:space="preserve"> </w:t>
            </w:r>
            <w:r>
              <w:rPr>
                <w:sz w:val="16"/>
              </w:rPr>
              <w:t>evidence</w:t>
            </w:r>
            <w:r>
              <w:rPr>
                <w:spacing w:val="-3"/>
                <w:sz w:val="16"/>
              </w:rPr>
              <w:t xml:space="preserve"> </w:t>
            </w:r>
            <w:r>
              <w:rPr>
                <w:sz w:val="16"/>
              </w:rPr>
              <w:t>to</w:t>
            </w:r>
            <w:r>
              <w:rPr>
                <w:spacing w:val="-4"/>
                <w:sz w:val="16"/>
              </w:rPr>
              <w:t xml:space="preserve"> </w:t>
            </w:r>
            <w:r>
              <w:rPr>
                <w:sz w:val="16"/>
              </w:rPr>
              <w:t>show</w:t>
            </w:r>
            <w:r>
              <w:rPr>
                <w:spacing w:val="-2"/>
                <w:sz w:val="16"/>
              </w:rPr>
              <w:t xml:space="preserve"> </w:t>
            </w:r>
            <w:r>
              <w:rPr>
                <w:sz w:val="16"/>
              </w:rPr>
              <w:t>that</w:t>
            </w:r>
            <w:r>
              <w:rPr>
                <w:spacing w:val="-3"/>
                <w:sz w:val="16"/>
              </w:rPr>
              <w:t xml:space="preserve"> </w:t>
            </w:r>
            <w:r>
              <w:rPr>
                <w:sz w:val="16"/>
              </w:rPr>
              <w:t>the</w:t>
            </w:r>
            <w:r>
              <w:rPr>
                <w:spacing w:val="-4"/>
                <w:sz w:val="16"/>
              </w:rPr>
              <w:t xml:space="preserve"> </w:t>
            </w:r>
            <w:r>
              <w:rPr>
                <w:sz w:val="16"/>
              </w:rPr>
              <w:t>sites</w:t>
            </w:r>
            <w:r>
              <w:rPr>
                <w:spacing w:val="-3"/>
                <w:sz w:val="16"/>
              </w:rPr>
              <w:t xml:space="preserve"> </w:t>
            </w:r>
            <w:r>
              <w:rPr>
                <w:sz w:val="16"/>
              </w:rPr>
              <w:t>don’t</w:t>
            </w:r>
            <w:r>
              <w:rPr>
                <w:spacing w:val="-3"/>
                <w:sz w:val="16"/>
              </w:rPr>
              <w:t xml:space="preserve"> </w:t>
            </w:r>
            <w:r>
              <w:rPr>
                <w:sz w:val="16"/>
              </w:rPr>
              <w:t>understand?</w:t>
            </w:r>
            <w:r>
              <w:rPr>
                <w:spacing w:val="30"/>
                <w:sz w:val="16"/>
              </w:rPr>
              <w:t xml:space="preserve"> </w:t>
            </w:r>
            <w:r>
              <w:rPr>
                <w:sz w:val="16"/>
              </w:rPr>
              <w:t>Request</w:t>
            </w:r>
            <w:r>
              <w:rPr>
                <w:spacing w:val="-4"/>
                <w:sz w:val="16"/>
              </w:rPr>
              <w:t xml:space="preserve"> </w:t>
            </w:r>
            <w:r>
              <w:rPr>
                <w:sz w:val="16"/>
              </w:rPr>
              <w:t>is</w:t>
            </w:r>
            <w:r>
              <w:rPr>
                <w:spacing w:val="-3"/>
                <w:sz w:val="16"/>
              </w:rPr>
              <w:t xml:space="preserve"> </w:t>
            </w:r>
            <w:r>
              <w:rPr>
                <w:sz w:val="16"/>
              </w:rPr>
              <w:t>not</w:t>
            </w:r>
            <w:r>
              <w:rPr>
                <w:spacing w:val="-3"/>
                <w:sz w:val="16"/>
              </w:rPr>
              <w:t xml:space="preserve"> </w:t>
            </w:r>
            <w:r>
              <w:rPr>
                <w:sz w:val="16"/>
              </w:rPr>
              <w:t>aligned</w:t>
            </w:r>
            <w:r>
              <w:rPr>
                <w:spacing w:val="-3"/>
                <w:sz w:val="16"/>
              </w:rPr>
              <w:t xml:space="preserve"> </w:t>
            </w:r>
            <w:r>
              <w:rPr>
                <w:sz w:val="16"/>
              </w:rPr>
              <w:t>with</w:t>
            </w:r>
            <w:r>
              <w:rPr>
                <w:spacing w:val="-4"/>
                <w:sz w:val="16"/>
              </w:rPr>
              <w:t xml:space="preserve"> </w:t>
            </w:r>
            <w:r>
              <w:rPr>
                <w:sz w:val="16"/>
              </w:rPr>
              <w:t>the</w:t>
            </w:r>
            <w:r>
              <w:rPr>
                <w:spacing w:val="-3"/>
                <w:sz w:val="16"/>
              </w:rPr>
              <w:t xml:space="preserve"> </w:t>
            </w:r>
            <w:r>
              <w:rPr>
                <w:sz w:val="16"/>
              </w:rPr>
              <w:t>findings.</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445"/>
      </w:pPr>
      <w:r>
        <w:t>Turtle</w:t>
      </w:r>
      <w:r>
        <w:rPr>
          <w:spacing w:val="-5"/>
        </w:rPr>
        <w:t xml:space="preserve"> </w:t>
      </w:r>
      <w:r>
        <w:t>Mountain</w:t>
      </w:r>
      <w:r>
        <w:rPr>
          <w:spacing w:val="-4"/>
        </w:rPr>
        <w:t xml:space="preserve"> </w:t>
      </w:r>
      <w:r>
        <w:t>Community</w:t>
      </w:r>
      <w:r>
        <w:rPr>
          <w:spacing w:val="-4"/>
        </w:rPr>
        <w:t xml:space="preserve"> </w:t>
      </w:r>
      <w:r>
        <w:t>College</w:t>
      </w:r>
    </w:p>
    <w:p w:rsidR="00060A6F" w:rsidRDefault="00280855">
      <w:pPr>
        <w:tabs>
          <w:tab w:val="left" w:pos="2364"/>
          <w:tab w:val="left" w:pos="9065"/>
        </w:tabs>
        <w:spacing w:before="34" w:line="412" w:lineRule="auto"/>
        <w:ind w:left="736" w:right="4767" w:firstLine="7023"/>
        <w:rPr>
          <w:rFonts w:ascii="Times New Roman"/>
        </w:rPr>
      </w:pPr>
      <w:r>
        <w:t>Annual Assessment Plan</w:t>
      </w:r>
      <w:r>
        <w:rPr>
          <w:spacing w:val="-47"/>
        </w:rPr>
        <w:t xml:space="preserve"> </w:t>
      </w:r>
      <w:r>
        <w:t>Name</w:t>
      </w:r>
      <w:r>
        <w:rPr>
          <w:rFonts w:ascii="Times New Roman"/>
          <w:u w:val="single"/>
        </w:rPr>
        <w:tab/>
      </w:r>
      <w:r>
        <w:t>Dr.</w:t>
      </w:r>
      <w:r>
        <w:rPr>
          <w:spacing w:val="-5"/>
        </w:rPr>
        <w:t xml:space="preserve"> </w:t>
      </w:r>
      <w:r>
        <w:t>Tyler</w:t>
      </w:r>
      <w:r>
        <w:rPr>
          <w:spacing w:val="-5"/>
        </w:rPr>
        <w:t xml:space="preserve"> </w:t>
      </w:r>
      <w:r>
        <w:t>Parisien,</w:t>
      </w:r>
      <w:r>
        <w:rPr>
          <w:spacing w:val="-5"/>
        </w:rPr>
        <w:t xml:space="preserve"> </w:t>
      </w:r>
      <w:r>
        <w:t>Dorothy</w:t>
      </w:r>
      <w:r>
        <w:rPr>
          <w:spacing w:val="-5"/>
        </w:rPr>
        <w:t xml:space="preserve"> </w:t>
      </w:r>
      <w:r>
        <w:t>Hoffer</w:t>
      </w:r>
      <w:r>
        <w:rPr>
          <w:rFonts w:ascii="Times New Roman"/>
          <w:u w:val="single"/>
        </w:rPr>
        <w:t xml:space="preserve"> </w:t>
      </w:r>
      <w:r>
        <w:rPr>
          <w:rFonts w:ascii="Times New Roman"/>
          <w:u w:val="single"/>
        </w:rPr>
        <w:tab/>
      </w:r>
    </w:p>
    <w:p w:rsidR="00060A6F" w:rsidRDefault="00280855">
      <w:pPr>
        <w:tabs>
          <w:tab w:val="left" w:pos="2590"/>
          <w:tab w:val="left" w:pos="3680"/>
          <w:tab w:val="left" w:pos="6530"/>
          <w:tab w:val="left" w:pos="8555"/>
          <w:tab w:val="left" w:pos="9972"/>
        </w:tabs>
        <w:spacing w:before="127" w:line="480" w:lineRule="auto"/>
        <w:ind w:left="720" w:right="1827" w:hanging="4"/>
      </w:pPr>
      <w:r>
        <w:t>Area</w:t>
      </w:r>
      <w:r>
        <w:rPr>
          <w:spacing w:val="-3"/>
        </w:rPr>
        <w:t xml:space="preserve"> </w:t>
      </w:r>
      <w:r>
        <w:t>of</w:t>
      </w:r>
      <w:r>
        <w:rPr>
          <w:spacing w:val="-3"/>
        </w:rPr>
        <w:t xml:space="preserve"> </w:t>
      </w:r>
      <w:r>
        <w:t>Assessment</w:t>
      </w:r>
      <w:r>
        <w:rPr>
          <w:rFonts w:ascii="Times New Roman"/>
          <w:u w:val="single"/>
        </w:rPr>
        <w:tab/>
      </w:r>
      <w:r>
        <w:rPr>
          <w:rFonts w:ascii="Times New Roman"/>
          <w:u w:val="single"/>
        </w:rPr>
        <w:tab/>
      </w:r>
      <w:r>
        <w:t>MLT</w:t>
      </w:r>
      <w:r>
        <w:rPr>
          <w:spacing w:val="-2"/>
        </w:rPr>
        <w:t xml:space="preserve"> </w:t>
      </w:r>
      <w:r>
        <w:t>Program</w:t>
      </w:r>
      <w:r>
        <w:rPr>
          <w:rFonts w:ascii="Times New Roman"/>
          <w:u w:val="single"/>
        </w:rPr>
        <w:tab/>
      </w:r>
      <w:r>
        <w:t>Academic</w:t>
      </w:r>
      <w:r>
        <w:rPr>
          <w:spacing w:val="-3"/>
        </w:rPr>
        <w:t xml:space="preserve"> </w:t>
      </w:r>
      <w:r>
        <w:t>Year</w:t>
      </w:r>
      <w:r>
        <w:rPr>
          <w:rFonts w:ascii="Times New Roman"/>
          <w:u w:val="single"/>
        </w:rPr>
        <w:tab/>
      </w:r>
      <w:r>
        <w:t>2020/2021</w:t>
      </w:r>
      <w:r>
        <w:rPr>
          <w:rFonts w:ascii="Times New Roman"/>
          <w:u w:val="single"/>
        </w:rPr>
        <w:tab/>
      </w:r>
      <w:r>
        <w:t>Submission</w:t>
      </w:r>
      <w:r>
        <w:rPr>
          <w:spacing w:val="-10"/>
        </w:rPr>
        <w:t xml:space="preserve"> </w:t>
      </w:r>
      <w:r>
        <w:t xml:space="preserve">Purpose: </w:t>
      </w:r>
      <w:r>
        <w:rPr>
          <w:u w:val="single"/>
        </w:rPr>
        <w:t xml:space="preserve">   </w:t>
      </w:r>
      <w:r>
        <w:rPr>
          <w:spacing w:val="19"/>
          <w:u w:val="single"/>
        </w:rPr>
        <w:t xml:space="preserve"> </w:t>
      </w:r>
      <w:r>
        <w:t>X_Initial</w:t>
      </w:r>
      <w:r>
        <w:rPr>
          <w:spacing w:val="-47"/>
        </w:rPr>
        <w:t xml:space="preserve"> </w:t>
      </w:r>
      <w:r>
        <w:t>Assessment</w:t>
      </w:r>
      <w:r>
        <w:rPr>
          <w:spacing w:val="-3"/>
        </w:rPr>
        <w:t xml:space="preserve"> </w:t>
      </w:r>
      <w:r>
        <w:t>Plan</w:t>
      </w:r>
      <w:r>
        <w:rPr>
          <w:rFonts w:ascii="Times New Roman"/>
          <w:u w:val="single"/>
        </w:rPr>
        <w:tab/>
      </w:r>
      <w:r>
        <w:t>Year-End</w:t>
      </w:r>
      <w:r>
        <w:rPr>
          <w:spacing w:val="-1"/>
        </w:rPr>
        <w:t xml:space="preserve"> </w:t>
      </w:r>
      <w:r>
        <w:t>Submission</w:t>
      </w:r>
    </w:p>
    <w:p w:rsidR="00060A6F" w:rsidRDefault="005352E6">
      <w:pPr>
        <w:pStyle w:val="BodyText"/>
        <w:ind w:left="619"/>
      </w:pPr>
      <w:r>
        <w:rPr>
          <w:noProof/>
        </w:rPr>
        <mc:AlternateContent>
          <mc:Choice Requires="wps">
            <w:drawing>
              <wp:inline distT="0" distB="0" distL="0" distR="0">
                <wp:extent cx="4231005" cy="350520"/>
                <wp:effectExtent l="8890" t="7620" r="8255" b="13335"/>
                <wp:docPr id="61"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3505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552"/>
                              </w:tabs>
                              <w:spacing w:before="102"/>
                              <w:ind w:left="207"/>
                              <w:rPr>
                                <w:rFonts w:ascii="Times New Roman"/>
                              </w:rPr>
                            </w:pPr>
                            <w:r>
                              <w:t>Please</w:t>
                            </w:r>
                            <w:r>
                              <w:rPr>
                                <w:spacing w:val="-5"/>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4"/>
                              </w:rPr>
                              <w:t xml:space="preserve"> </w:t>
                            </w:r>
                            <w:r>
                              <w:t xml:space="preserve">assessment: </w:t>
                            </w:r>
                            <w:r>
                              <w:rPr>
                                <w:u w:val="single"/>
                              </w:rPr>
                              <w:t xml:space="preserve">   </w:t>
                            </w:r>
                            <w:r>
                              <w:rPr>
                                <w:spacing w:val="18"/>
                                <w:u w:val="single"/>
                              </w:rPr>
                              <w:t xml:space="preserve"> </w:t>
                            </w:r>
                            <w:r>
                              <w:t>5</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14" o:spid="_x0000_s1166" type="#_x0000_t202" style="width:333.1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" filled="f" strokeweight=".96pt">
                <v:textbox inset="0,0,0,0">
                  <w:txbxContent>
                    <w:p w:rsidR="00060A6F" w:rsidRDefault="00280855">
                      <w:pPr>
                        <w:tabs>
                          <w:tab w:val="left" w:pos="6552"/>
                        </w:tabs>
                        <w:spacing w:before="102"/>
                        <w:ind w:left="207"/>
                        <w:rPr>
                          <w:rFonts w:ascii="Times New Roman"/>
                        </w:rPr>
                      </w:pPr>
                      <w:r>
                        <w:t>Please</w:t>
                      </w:r>
                      <w:r>
                        <w:rPr>
                          <w:spacing w:val="-5"/>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4"/>
                        </w:rPr>
                        <w:t xml:space="preserve"> </w:t>
                      </w:r>
                      <w:r>
                        <w:t xml:space="preserve">assessment: </w:t>
                      </w:r>
                      <w:r>
                        <w:rPr>
                          <w:u w:val="single"/>
                        </w:rPr>
                        <w:t xml:space="preserve">   </w:t>
                      </w:r>
                      <w:r>
                        <w:rPr>
                          <w:spacing w:val="18"/>
                          <w:u w:val="single"/>
                        </w:rPr>
                        <w:t xml:space="preserve"> </w:t>
                      </w:r>
                      <w:r>
                        <w:t>5</w:t>
                      </w:r>
                      <w:r>
                        <w:rPr>
                          <w:rFonts w:ascii="Times New Roman"/>
                          <w:u w:val="single"/>
                        </w:rPr>
                        <w:t xml:space="preserve"> </w:t>
                      </w:r>
                      <w:r>
                        <w:rPr>
                          <w:rFonts w:ascii="Times New Roman"/>
                          <w:u w:val="single"/>
                        </w:rPr>
                        <w:tab/>
                      </w:r>
                    </w:p>
                  </w:txbxContent>
                </v:textbox>
                <w10:anchorlock/>
              </v:shape>
            </w:pict>
          </mc:Fallback>
        </mc:AlternateContent>
      </w:r>
    </w:p>
    <w:p w:rsidR="00060A6F" w:rsidRDefault="00060A6F">
      <w:pPr>
        <w:pStyle w:val="BodyText"/>
      </w:pPr>
    </w:p>
    <w:p w:rsidR="00060A6F" w:rsidRDefault="00060A6F">
      <w:pPr>
        <w:pStyle w:val="BodyText"/>
        <w:spacing w:before="9"/>
        <w:rPr>
          <w:sz w:val="19"/>
        </w:rPr>
      </w:pPr>
    </w:p>
    <w:p w:rsidR="00060A6F" w:rsidRDefault="00280855">
      <w:pPr>
        <w:pStyle w:val="Heading6"/>
        <w:ind w:left="723"/>
      </w:pPr>
      <w:r>
        <w:t>Section</w:t>
      </w:r>
      <w:r>
        <w:rPr>
          <w:spacing w:val="-4"/>
        </w:rPr>
        <w:t xml:space="preserve"> </w:t>
      </w:r>
      <w:r>
        <w:t>1:</w:t>
      </w:r>
      <w:r>
        <w:rPr>
          <w:spacing w:val="-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40"/>
        </w:numPr>
        <w:tabs>
          <w:tab w:val="left" w:pos="948"/>
        </w:tabs>
        <w:spacing w:before="192"/>
        <w:ind w:left="947"/>
      </w:pPr>
      <w:r>
        <w:t>This</w:t>
      </w:r>
      <w:r>
        <w:rPr>
          <w:spacing w:val="-5"/>
        </w:rPr>
        <w:t xml:space="preserve"> </w:t>
      </w:r>
      <w:r>
        <w:t>year’s</w:t>
      </w:r>
      <w:r>
        <w:rPr>
          <w:spacing w:val="-5"/>
        </w:rPr>
        <w:t xml:space="preserve"> </w:t>
      </w:r>
      <w:r>
        <w:t>assessment</w:t>
      </w:r>
      <w:r>
        <w:rPr>
          <w:spacing w:val="-5"/>
        </w:rPr>
        <w:t xml:space="preserve"> </w:t>
      </w:r>
      <w:r>
        <w:t>will</w:t>
      </w:r>
      <w:r>
        <w:rPr>
          <w:spacing w:val="-5"/>
        </w:rPr>
        <w:t xml:space="preserve"> </w:t>
      </w:r>
      <w:r>
        <w:t>reflect</w:t>
      </w:r>
      <w:r>
        <w:rPr>
          <w:spacing w:val="-5"/>
        </w:rPr>
        <w:t xml:space="preserve"> </w:t>
      </w:r>
      <w:r>
        <w:t>the</w:t>
      </w:r>
      <w:r>
        <w:rPr>
          <w:spacing w:val="-5"/>
        </w:rPr>
        <w:t xml:space="preserve"> </w:t>
      </w:r>
      <w:r>
        <w:t>instructor/director/curriculum</w:t>
      </w:r>
      <w:r>
        <w:rPr>
          <w:spacing w:val="-5"/>
        </w:rPr>
        <w:t xml:space="preserve"> </w:t>
      </w:r>
      <w:r>
        <w:t>changes</w:t>
      </w:r>
      <w:r>
        <w:rPr>
          <w:spacing w:val="-5"/>
        </w:rPr>
        <w:t xml:space="preserve"> </w:t>
      </w:r>
      <w:r>
        <w:t>implemented</w:t>
      </w:r>
      <w:r>
        <w:rPr>
          <w:spacing w:val="-5"/>
        </w:rPr>
        <w:t xml:space="preserve"> </w:t>
      </w:r>
      <w:r>
        <w:t>in</w:t>
      </w:r>
      <w:r>
        <w:rPr>
          <w:spacing w:val="-5"/>
        </w:rPr>
        <w:t xml:space="preserve"> </w:t>
      </w:r>
      <w:r>
        <w:t>the</w:t>
      </w:r>
      <w:r>
        <w:rPr>
          <w:spacing w:val="-5"/>
        </w:rPr>
        <w:t xml:space="preserve"> </w:t>
      </w:r>
      <w:r>
        <w:t>2019/2020</w:t>
      </w:r>
      <w:r>
        <w:rPr>
          <w:spacing w:val="-4"/>
        </w:rPr>
        <w:t xml:space="preserve"> </w:t>
      </w:r>
      <w:r>
        <w:t>school</w:t>
      </w:r>
      <w:r>
        <w:rPr>
          <w:spacing w:val="-5"/>
        </w:rPr>
        <w:t xml:space="preserve"> </w:t>
      </w:r>
      <w:r>
        <w:t>year.</w:t>
      </w:r>
    </w:p>
    <w:p w:rsidR="00060A6F" w:rsidRDefault="00280855">
      <w:pPr>
        <w:pStyle w:val="ListParagraph"/>
        <w:numPr>
          <w:ilvl w:val="0"/>
          <w:numId w:val="40"/>
        </w:numPr>
        <w:tabs>
          <w:tab w:val="left" w:pos="939"/>
        </w:tabs>
        <w:spacing w:before="10" w:line="242" w:lineRule="auto"/>
        <w:ind w:right="1906" w:hanging="354"/>
      </w:pPr>
      <w:r>
        <w:t>Based</w:t>
      </w:r>
      <w:r>
        <w:rPr>
          <w:spacing w:val="-4"/>
        </w:rPr>
        <w:t xml:space="preserve"> </w:t>
      </w:r>
      <w:r>
        <w:t>on</w:t>
      </w:r>
      <w:r>
        <w:rPr>
          <w:spacing w:val="-3"/>
        </w:rPr>
        <w:t xml:space="preserve"> </w:t>
      </w:r>
      <w:r>
        <w:t>assessment</w:t>
      </w:r>
      <w:r>
        <w:rPr>
          <w:spacing w:val="-4"/>
        </w:rPr>
        <w:t xml:space="preserve"> </w:t>
      </w:r>
      <w:r>
        <w:t>results</w:t>
      </w:r>
      <w:r>
        <w:rPr>
          <w:spacing w:val="-4"/>
        </w:rPr>
        <w:t xml:space="preserve"> </w:t>
      </w:r>
      <w:r>
        <w:t>and</w:t>
      </w:r>
      <w:r>
        <w:rPr>
          <w:spacing w:val="-3"/>
        </w:rPr>
        <w:t xml:space="preserve"> </w:t>
      </w:r>
      <w:r>
        <w:t>instructor</w:t>
      </w:r>
      <w:r>
        <w:rPr>
          <w:spacing w:val="-4"/>
        </w:rPr>
        <w:t xml:space="preserve"> </w:t>
      </w:r>
      <w:r>
        <w:t>feedback</w:t>
      </w:r>
      <w:r>
        <w:rPr>
          <w:spacing w:val="-3"/>
        </w:rPr>
        <w:t xml:space="preserve"> </w:t>
      </w:r>
      <w:r>
        <w:t>a</w:t>
      </w:r>
      <w:r>
        <w:rPr>
          <w:spacing w:val="-4"/>
        </w:rPr>
        <w:t xml:space="preserve"> </w:t>
      </w:r>
      <w:r>
        <w:t>new</w:t>
      </w:r>
      <w:r>
        <w:rPr>
          <w:spacing w:val="-3"/>
        </w:rPr>
        <w:t xml:space="preserve"> </w:t>
      </w:r>
      <w:r>
        <w:t>co</w:t>
      </w:r>
      <w:r>
        <w:t>urse,</w:t>
      </w:r>
      <w:r>
        <w:rPr>
          <w:spacing w:val="-5"/>
        </w:rPr>
        <w:t xml:space="preserve"> </w:t>
      </w:r>
      <w:r>
        <w:t>Intro</w:t>
      </w:r>
      <w:r>
        <w:rPr>
          <w:spacing w:val="-4"/>
        </w:rPr>
        <w:t xml:space="preserve"> </w:t>
      </w:r>
      <w:r>
        <w:t>to</w:t>
      </w:r>
      <w:r>
        <w:rPr>
          <w:spacing w:val="-3"/>
        </w:rPr>
        <w:t xml:space="preserve"> </w:t>
      </w:r>
      <w:r>
        <w:t>Med</w:t>
      </w:r>
      <w:r>
        <w:rPr>
          <w:spacing w:val="-4"/>
        </w:rPr>
        <w:t xml:space="preserve"> </w:t>
      </w:r>
      <w:r>
        <w:t>Biology/Molecular</w:t>
      </w:r>
      <w:r>
        <w:rPr>
          <w:spacing w:val="-3"/>
        </w:rPr>
        <w:t xml:space="preserve"> </w:t>
      </w:r>
      <w:r>
        <w:t>Diagnostics,</w:t>
      </w:r>
      <w:r>
        <w:rPr>
          <w:spacing w:val="-4"/>
        </w:rPr>
        <w:t xml:space="preserve"> </w:t>
      </w:r>
      <w:r>
        <w:t>will</w:t>
      </w:r>
      <w:r>
        <w:rPr>
          <w:spacing w:val="-3"/>
        </w:rPr>
        <w:t xml:space="preserve"> </w:t>
      </w:r>
      <w:r>
        <w:t>be</w:t>
      </w:r>
      <w:r>
        <w:rPr>
          <w:spacing w:val="-4"/>
        </w:rPr>
        <w:t xml:space="preserve"> </w:t>
      </w:r>
      <w:r>
        <w:t>added</w:t>
      </w:r>
      <w:r>
        <w:rPr>
          <w:spacing w:val="-3"/>
        </w:rPr>
        <w:t xml:space="preserve"> </w:t>
      </w:r>
      <w:r>
        <w:t>to</w:t>
      </w:r>
      <w:r>
        <w:rPr>
          <w:spacing w:val="-4"/>
        </w:rPr>
        <w:t xml:space="preserve"> </w:t>
      </w:r>
      <w:r>
        <w:t>the</w:t>
      </w:r>
      <w:r>
        <w:rPr>
          <w:spacing w:val="1"/>
        </w:rPr>
        <w:t xml:space="preserve"> </w:t>
      </w:r>
      <w:r>
        <w:t>curriculum to help improve blood bank, immunology and microbiology scores however, this change will not be reflected until the</w:t>
      </w:r>
      <w:r>
        <w:rPr>
          <w:spacing w:val="1"/>
        </w:rPr>
        <w:t xml:space="preserve"> </w:t>
      </w:r>
      <w:r>
        <w:t>2021/2022</w:t>
      </w:r>
      <w:r>
        <w:rPr>
          <w:spacing w:val="-2"/>
        </w:rPr>
        <w:t xml:space="preserve"> </w:t>
      </w:r>
      <w:r>
        <w:t>assessment</w:t>
      </w:r>
      <w:r>
        <w:rPr>
          <w:spacing w:val="-1"/>
        </w:rPr>
        <w:t xml:space="preserve"> </w:t>
      </w:r>
      <w:r>
        <w:t>due</w:t>
      </w:r>
      <w:r>
        <w:rPr>
          <w:spacing w:val="-2"/>
        </w:rPr>
        <w:t xml:space="preserve"> </w:t>
      </w:r>
      <w:r>
        <w:t>to</w:t>
      </w:r>
      <w:r>
        <w:rPr>
          <w:spacing w:val="-1"/>
        </w:rPr>
        <w:t xml:space="preserve"> </w:t>
      </w:r>
      <w:r>
        <w:t>this</w:t>
      </w:r>
      <w:r>
        <w:rPr>
          <w:spacing w:val="-2"/>
        </w:rPr>
        <w:t xml:space="preserve"> </w:t>
      </w:r>
      <w:r>
        <w:t>course</w:t>
      </w:r>
      <w:r>
        <w:rPr>
          <w:spacing w:val="-1"/>
        </w:rPr>
        <w:t xml:space="preserve"> </w:t>
      </w:r>
      <w:r>
        <w:t>being</w:t>
      </w:r>
      <w:r>
        <w:rPr>
          <w:spacing w:val="-2"/>
        </w:rPr>
        <w:t xml:space="preserve"> </w:t>
      </w:r>
      <w:r>
        <w:t>offered</w:t>
      </w:r>
      <w:r>
        <w:rPr>
          <w:spacing w:val="-1"/>
        </w:rPr>
        <w:t xml:space="preserve"> </w:t>
      </w:r>
      <w:r>
        <w:t>during</w:t>
      </w:r>
      <w:r>
        <w:rPr>
          <w:spacing w:val="-1"/>
        </w:rPr>
        <w:t xml:space="preserve"> </w:t>
      </w:r>
      <w:r>
        <w:t>the</w:t>
      </w:r>
      <w:r>
        <w:rPr>
          <w:spacing w:val="-5"/>
        </w:rPr>
        <w:t xml:space="preserve"> </w:t>
      </w:r>
      <w:r>
        <w:t>Freshman</w:t>
      </w:r>
      <w:r>
        <w:rPr>
          <w:spacing w:val="-1"/>
        </w:rPr>
        <w:t xml:space="preserve"> </w:t>
      </w:r>
      <w:r>
        <w:t>sophomore</w:t>
      </w:r>
      <w:r>
        <w:rPr>
          <w:spacing w:val="-2"/>
        </w:rPr>
        <w:t xml:space="preserve"> </w:t>
      </w:r>
      <w:r>
        <w:t>year.</w:t>
      </w:r>
    </w:p>
    <w:p w:rsidR="00060A6F" w:rsidRDefault="00280855">
      <w:pPr>
        <w:pStyle w:val="ListParagraph"/>
        <w:numPr>
          <w:ilvl w:val="0"/>
          <w:numId w:val="40"/>
        </w:numPr>
        <w:tabs>
          <w:tab w:val="left" w:pos="941"/>
        </w:tabs>
        <w:spacing w:before="7"/>
        <w:ind w:right="1687" w:hanging="352"/>
      </w:pPr>
      <w:r>
        <w:t>The MLT Program will be adding new assessment tools to measure all outcomes, including a midterm and final online survey filled out</w:t>
      </w:r>
      <w:r>
        <w:rPr>
          <w:spacing w:val="1"/>
        </w:rPr>
        <w:t xml:space="preserve"> </w:t>
      </w:r>
      <w:r>
        <w:t>by</w:t>
      </w:r>
      <w:r>
        <w:rPr>
          <w:spacing w:val="-3"/>
        </w:rPr>
        <w:t xml:space="preserve"> </w:t>
      </w:r>
      <w:r>
        <w:t>the</w:t>
      </w:r>
      <w:r>
        <w:rPr>
          <w:spacing w:val="-3"/>
        </w:rPr>
        <w:t xml:space="preserve"> </w:t>
      </w:r>
      <w:r>
        <w:t>clinical</w:t>
      </w:r>
      <w:r>
        <w:rPr>
          <w:spacing w:val="-3"/>
        </w:rPr>
        <w:t xml:space="preserve"> </w:t>
      </w:r>
      <w:r>
        <w:t>liaison</w:t>
      </w:r>
      <w:r>
        <w:rPr>
          <w:spacing w:val="-3"/>
        </w:rPr>
        <w:t xml:space="preserve"> </w:t>
      </w:r>
      <w:r>
        <w:t>working</w:t>
      </w:r>
      <w:r>
        <w:rPr>
          <w:spacing w:val="-3"/>
        </w:rPr>
        <w:t xml:space="preserve"> </w:t>
      </w:r>
      <w:r>
        <w:t>with</w:t>
      </w:r>
      <w:r>
        <w:rPr>
          <w:spacing w:val="-3"/>
        </w:rPr>
        <w:t xml:space="preserve"> </w:t>
      </w:r>
      <w:r>
        <w:t>students</w:t>
      </w:r>
      <w:r>
        <w:rPr>
          <w:spacing w:val="-3"/>
        </w:rPr>
        <w:t xml:space="preserve"> </w:t>
      </w:r>
      <w:r>
        <w:t>at</w:t>
      </w:r>
      <w:r>
        <w:rPr>
          <w:spacing w:val="-3"/>
        </w:rPr>
        <w:t xml:space="preserve"> </w:t>
      </w:r>
      <w:r>
        <w:t>the</w:t>
      </w:r>
      <w:r>
        <w:rPr>
          <w:spacing w:val="-3"/>
        </w:rPr>
        <w:t xml:space="preserve"> </w:t>
      </w:r>
      <w:r>
        <w:t>clinical</w:t>
      </w:r>
      <w:r>
        <w:rPr>
          <w:spacing w:val="-3"/>
        </w:rPr>
        <w:t xml:space="preserve"> </w:t>
      </w:r>
      <w:r>
        <w:t>sites.</w:t>
      </w:r>
      <w:r>
        <w:rPr>
          <w:spacing w:val="-3"/>
        </w:rPr>
        <w:t xml:space="preserve"> </w:t>
      </w:r>
      <w:r>
        <w:t>Outcome</w:t>
      </w:r>
      <w:r>
        <w:rPr>
          <w:spacing w:val="-2"/>
        </w:rPr>
        <w:t xml:space="preserve"> </w:t>
      </w:r>
      <w:r>
        <w:t>1</w:t>
      </w:r>
      <w:r>
        <w:rPr>
          <w:spacing w:val="-3"/>
        </w:rPr>
        <w:t xml:space="preserve"> </w:t>
      </w:r>
      <w:r>
        <w:t>will</w:t>
      </w:r>
      <w:r>
        <w:rPr>
          <w:spacing w:val="-3"/>
        </w:rPr>
        <w:t xml:space="preserve"> </w:t>
      </w:r>
      <w:r>
        <w:t>now</w:t>
      </w:r>
      <w:r>
        <w:rPr>
          <w:spacing w:val="-3"/>
        </w:rPr>
        <w:t xml:space="preserve"> </w:t>
      </w:r>
      <w:r>
        <w:t>be</w:t>
      </w:r>
      <w:r>
        <w:rPr>
          <w:spacing w:val="-3"/>
        </w:rPr>
        <w:t xml:space="preserve"> </w:t>
      </w:r>
      <w:r>
        <w:t>measured</w:t>
      </w:r>
      <w:r>
        <w:rPr>
          <w:spacing w:val="-3"/>
        </w:rPr>
        <w:t xml:space="preserve"> </w:t>
      </w:r>
      <w:r>
        <w:t>by</w:t>
      </w:r>
      <w:r>
        <w:rPr>
          <w:spacing w:val="-3"/>
        </w:rPr>
        <w:t xml:space="preserve"> </w:t>
      </w:r>
      <w:r>
        <w:t>an</w:t>
      </w:r>
      <w:r>
        <w:rPr>
          <w:spacing w:val="-3"/>
        </w:rPr>
        <w:t xml:space="preserve"> </w:t>
      </w:r>
      <w:r>
        <w:t>ASCP</w:t>
      </w:r>
      <w:r>
        <w:rPr>
          <w:spacing w:val="-3"/>
        </w:rPr>
        <w:t xml:space="preserve"> </w:t>
      </w:r>
      <w:r>
        <w:t>BOC</w:t>
      </w:r>
      <w:r>
        <w:rPr>
          <w:spacing w:val="-3"/>
        </w:rPr>
        <w:t xml:space="preserve"> </w:t>
      </w:r>
      <w:r>
        <w:t>practice</w:t>
      </w:r>
      <w:r>
        <w:rPr>
          <w:spacing w:val="-3"/>
        </w:rPr>
        <w:t xml:space="preserve"> </w:t>
      </w:r>
      <w:r>
        <w:t>exam,</w:t>
      </w:r>
      <w:r>
        <w:rPr>
          <w:spacing w:val="-3"/>
        </w:rPr>
        <w:t xml:space="preserve"> </w:t>
      </w:r>
      <w:r>
        <w:t>due</w:t>
      </w:r>
      <w:r>
        <w:rPr>
          <w:spacing w:val="1"/>
        </w:rPr>
        <w:t xml:space="preserve"> </w:t>
      </w:r>
      <w:r>
        <w:t>to</w:t>
      </w:r>
      <w:r>
        <w:rPr>
          <w:spacing w:val="-2"/>
        </w:rPr>
        <w:t xml:space="preserve"> </w:t>
      </w:r>
      <w:r>
        <w:t>the</w:t>
      </w:r>
      <w:r>
        <w:rPr>
          <w:spacing w:val="-1"/>
        </w:rPr>
        <w:t xml:space="preserve"> </w:t>
      </w:r>
      <w:r>
        <w:t>difficulty</w:t>
      </w:r>
      <w:r>
        <w:rPr>
          <w:spacing w:val="-1"/>
        </w:rPr>
        <w:t xml:space="preserve"> </w:t>
      </w:r>
      <w:r>
        <w:t>of</w:t>
      </w:r>
      <w:r>
        <w:rPr>
          <w:spacing w:val="-1"/>
        </w:rPr>
        <w:t xml:space="preserve"> </w:t>
      </w:r>
      <w:r>
        <w:t>offering</w:t>
      </w:r>
      <w:r>
        <w:rPr>
          <w:spacing w:val="-1"/>
        </w:rPr>
        <w:t xml:space="preserve"> </w:t>
      </w:r>
      <w:r>
        <w:t>pre/post</w:t>
      </w:r>
      <w:r>
        <w:rPr>
          <w:spacing w:val="-2"/>
        </w:rPr>
        <w:t xml:space="preserve"> </w:t>
      </w:r>
      <w:r>
        <w:t>tests</w:t>
      </w:r>
      <w:r>
        <w:rPr>
          <w:spacing w:val="-1"/>
        </w:rPr>
        <w:t xml:space="preserve"> </w:t>
      </w:r>
      <w:r>
        <w:t>via</w:t>
      </w:r>
      <w:r>
        <w:rPr>
          <w:spacing w:val="-1"/>
        </w:rPr>
        <w:t xml:space="preserve"> </w:t>
      </w:r>
      <w:r>
        <w:t>online</w:t>
      </w:r>
      <w:r>
        <w:rPr>
          <w:spacing w:val="-1"/>
        </w:rPr>
        <w:t xml:space="preserve"> </w:t>
      </w:r>
      <w:r>
        <w:t>learning.</w:t>
      </w:r>
    </w:p>
    <w:p w:rsidR="00060A6F" w:rsidRDefault="00280855">
      <w:pPr>
        <w:pStyle w:val="ListParagraph"/>
        <w:numPr>
          <w:ilvl w:val="0"/>
          <w:numId w:val="40"/>
        </w:numPr>
        <w:tabs>
          <w:tab w:val="left" w:pos="948"/>
        </w:tabs>
        <w:spacing w:before="11"/>
        <w:ind w:right="1337" w:hanging="344"/>
      </w:pPr>
      <w:r>
        <w:t>The MLT Program was awarded a $2,000 grant from AICF to purchase a live video microscope in the summer of 2020. This was an</w:t>
      </w:r>
      <w:r>
        <w:rPr>
          <w:spacing w:val="1"/>
        </w:rPr>
        <w:t xml:space="preserve"> </w:t>
      </w:r>
      <w:r>
        <w:t>assessment based request, with the remaining $2,000 cost being picked up by TMCC. The scope is already in use training students in real-</w:t>
      </w:r>
      <w:r>
        <w:rPr>
          <w:spacing w:val="-48"/>
        </w:rPr>
        <w:t xml:space="preserve"> </w:t>
      </w:r>
      <w:r>
        <w:t>time</w:t>
      </w:r>
      <w:r>
        <w:rPr>
          <w:spacing w:val="-2"/>
        </w:rPr>
        <w:t xml:space="preserve"> </w:t>
      </w:r>
      <w:r>
        <w:t>for</w:t>
      </w:r>
      <w:r>
        <w:rPr>
          <w:spacing w:val="-1"/>
        </w:rPr>
        <w:t xml:space="preserve"> </w:t>
      </w:r>
      <w:r>
        <w:t>gram</w:t>
      </w:r>
      <w:r>
        <w:rPr>
          <w:spacing w:val="-2"/>
        </w:rPr>
        <w:t xml:space="preserve"> </w:t>
      </w:r>
      <w:r>
        <w:t>staining, urinalysis</w:t>
      </w:r>
      <w:r>
        <w:rPr>
          <w:spacing w:val="-1"/>
        </w:rPr>
        <w:t xml:space="preserve"> </w:t>
      </w:r>
      <w:r>
        <w:t>microscopic</w:t>
      </w:r>
      <w:r>
        <w:rPr>
          <w:spacing w:val="-2"/>
        </w:rPr>
        <w:t xml:space="preserve"> </w:t>
      </w:r>
      <w:r>
        <w:t>reviews</w:t>
      </w:r>
      <w:r>
        <w:rPr>
          <w:spacing w:val="-1"/>
        </w:rPr>
        <w:t xml:space="preserve"> </w:t>
      </w:r>
      <w:r>
        <w:t>and</w:t>
      </w:r>
      <w:r>
        <w:rPr>
          <w:spacing w:val="-1"/>
        </w:rPr>
        <w:t xml:space="preserve"> </w:t>
      </w:r>
      <w:r>
        <w:t>hematology</w:t>
      </w:r>
      <w:r>
        <w:rPr>
          <w:spacing w:val="-2"/>
        </w:rPr>
        <w:t xml:space="preserve"> </w:t>
      </w:r>
      <w:r>
        <w:t>differentials.</w:t>
      </w:r>
    </w:p>
    <w:p w:rsidR="00060A6F" w:rsidRDefault="00060A6F">
      <w:pPr>
        <w:pStyle w:val="BodyText"/>
        <w:spacing w:before="5"/>
        <w:rPr>
          <w:sz w:val="22"/>
        </w:rPr>
      </w:pPr>
    </w:p>
    <w:p w:rsidR="00060A6F" w:rsidRDefault="00280855">
      <w:pPr>
        <w:pStyle w:val="Heading4"/>
      </w:pPr>
      <w:r>
        <w:t>Section</w:t>
      </w:r>
      <w:r>
        <w:rPr>
          <w:spacing w:val="-3"/>
        </w:rPr>
        <w:t xml:space="preserve"> </w:t>
      </w:r>
      <w:r>
        <w:t>2:</w:t>
      </w:r>
      <w:r>
        <w:rPr>
          <w:spacing w:val="-1"/>
        </w:rPr>
        <w:t xml:space="preserve"> </w:t>
      </w:r>
      <w:r>
        <w:t>Program</w:t>
      </w:r>
      <w:r>
        <w:rPr>
          <w:spacing w:val="-2"/>
        </w:rPr>
        <w:t xml:space="preserve"> </w:t>
      </w:r>
      <w:r>
        <w:t>Outcomes:</w:t>
      </w:r>
    </w:p>
    <w:p w:rsidR="00060A6F" w:rsidRDefault="00060A6F">
      <w:pPr>
        <w:pStyle w:val="BodyText"/>
        <w:rPr>
          <w:rFonts w:ascii="Times New Roman"/>
          <w:b/>
          <w:sz w:val="24"/>
        </w:rPr>
      </w:pPr>
    </w:p>
    <w:p w:rsidR="00060A6F" w:rsidRDefault="00280855">
      <w:pPr>
        <w:ind w:left="620"/>
        <w:rPr>
          <w:rFonts w:ascii="Times New Roman"/>
          <w:sz w:val="24"/>
        </w:rPr>
      </w:pPr>
      <w:r>
        <w:rPr>
          <w:rFonts w:ascii="Times New Roman"/>
          <w:sz w:val="24"/>
          <w:u w:val="single"/>
        </w:rPr>
        <w:t>Out</w:t>
      </w:r>
      <w:r>
        <w:rPr>
          <w:rFonts w:ascii="Times New Roman"/>
          <w:sz w:val="24"/>
          <w:u w:val="single"/>
        </w:rPr>
        <w:t>come</w:t>
      </w:r>
      <w:r>
        <w:rPr>
          <w:rFonts w:ascii="Times New Roman"/>
          <w:spacing w:val="-3"/>
          <w:sz w:val="24"/>
          <w:u w:val="single"/>
        </w:rPr>
        <w:t xml:space="preserve"> </w:t>
      </w:r>
      <w:r>
        <w:rPr>
          <w:rFonts w:ascii="Times New Roman"/>
          <w:sz w:val="24"/>
          <w:u w:val="single"/>
        </w:rPr>
        <w:t>1:</w:t>
      </w:r>
      <w:r>
        <w:rPr>
          <w:rFonts w:ascii="Times New Roman"/>
          <w:spacing w:val="-1"/>
          <w:sz w:val="24"/>
          <w:u w:val="single"/>
        </w:rPr>
        <w:t xml:space="preserve"> </w:t>
      </w:r>
      <w:r>
        <w:rPr>
          <w:rFonts w:ascii="Times New Roman"/>
          <w:sz w:val="24"/>
          <w:u w:val="single"/>
        </w:rPr>
        <w:t>Content</w:t>
      </w:r>
      <w:r>
        <w:rPr>
          <w:rFonts w:ascii="Times New Roman"/>
          <w:spacing w:val="-2"/>
          <w:sz w:val="24"/>
          <w:u w:val="single"/>
        </w:rPr>
        <w:t xml:space="preserve"> </w:t>
      </w:r>
      <w:r>
        <w:rPr>
          <w:rFonts w:ascii="Times New Roman"/>
          <w:sz w:val="24"/>
          <w:u w:val="single"/>
        </w:rPr>
        <w:t>knowledge</w:t>
      </w:r>
    </w:p>
    <w:p w:rsidR="00060A6F" w:rsidRDefault="00280855">
      <w:pPr>
        <w:pStyle w:val="ListParagraph"/>
        <w:numPr>
          <w:ilvl w:val="1"/>
          <w:numId w:val="40"/>
        </w:numPr>
        <w:tabs>
          <w:tab w:val="left" w:pos="2059"/>
          <w:tab w:val="left" w:pos="2060"/>
        </w:tabs>
        <w:spacing w:before="4" w:line="237" w:lineRule="auto"/>
        <w:ind w:right="1859"/>
        <w:rPr>
          <w:rFonts w:ascii="Times New Roman" w:hAnsi="Times New Roman"/>
          <w:sz w:val="24"/>
        </w:rPr>
      </w:pPr>
      <w:r>
        <w:rPr>
          <w:rFonts w:ascii="Times New Roman" w:hAnsi="Times New Roman"/>
          <w:sz w:val="24"/>
        </w:rPr>
        <w:t>Students will demonstrate knowledge and application of the theory and skills using Cognitive, Psychomotor and</w:t>
      </w:r>
      <w:r>
        <w:rPr>
          <w:rFonts w:ascii="Times New Roman" w:hAnsi="Times New Roman"/>
          <w:spacing w:val="-58"/>
          <w:sz w:val="24"/>
        </w:rPr>
        <w:t xml:space="preserve"> </w:t>
      </w:r>
      <w:r>
        <w:rPr>
          <w:rFonts w:ascii="Times New Roman" w:hAnsi="Times New Roman"/>
          <w:sz w:val="24"/>
        </w:rPr>
        <w:t>effective learning.</w:t>
      </w:r>
    </w:p>
    <w:p w:rsidR="00060A6F" w:rsidRDefault="00280855">
      <w:pPr>
        <w:spacing w:before="3"/>
        <w:ind w:left="620"/>
        <w:rPr>
          <w:rFonts w:ascii="Times New Roman"/>
          <w:sz w:val="24"/>
        </w:rPr>
      </w:pPr>
      <w:r>
        <w:rPr>
          <w:rFonts w:ascii="Times New Roman"/>
          <w:sz w:val="24"/>
          <w:u w:val="single"/>
        </w:rPr>
        <w:t>Outcome</w:t>
      </w:r>
      <w:r>
        <w:rPr>
          <w:rFonts w:ascii="Times New Roman"/>
          <w:spacing w:val="-5"/>
          <w:sz w:val="24"/>
          <w:u w:val="single"/>
        </w:rPr>
        <w:t xml:space="preserve"> </w:t>
      </w:r>
      <w:r>
        <w:rPr>
          <w:rFonts w:ascii="Times New Roman"/>
          <w:sz w:val="24"/>
          <w:u w:val="single"/>
        </w:rPr>
        <w:t>2:</w:t>
      </w:r>
      <w:r>
        <w:rPr>
          <w:rFonts w:ascii="Times New Roman"/>
          <w:spacing w:val="-4"/>
          <w:sz w:val="24"/>
          <w:u w:val="single"/>
        </w:rPr>
        <w:t xml:space="preserve"> </w:t>
      </w:r>
      <w:r>
        <w:rPr>
          <w:rFonts w:ascii="Times New Roman"/>
          <w:sz w:val="24"/>
          <w:u w:val="single"/>
        </w:rPr>
        <w:t>Safety</w:t>
      </w:r>
    </w:p>
    <w:p w:rsidR="00060A6F" w:rsidRDefault="00280855">
      <w:pPr>
        <w:pStyle w:val="ListParagraph"/>
        <w:numPr>
          <w:ilvl w:val="1"/>
          <w:numId w:val="40"/>
        </w:numPr>
        <w:tabs>
          <w:tab w:val="left" w:pos="2059"/>
          <w:tab w:val="left" w:pos="2060"/>
        </w:tabs>
        <w:spacing w:before="4" w:line="237" w:lineRule="auto"/>
        <w:ind w:right="1734"/>
        <w:rPr>
          <w:rFonts w:ascii="Times New Roman" w:hAnsi="Times New Roman"/>
          <w:sz w:val="24"/>
        </w:rPr>
      </w:pPr>
      <w:r>
        <w:rPr>
          <w:rFonts w:ascii="Times New Roman" w:hAnsi="Times New Roman"/>
          <w:sz w:val="24"/>
          <w:u w:val="single"/>
        </w:rPr>
        <w:t>S</w:t>
      </w:r>
      <w:r>
        <w:rPr>
          <w:rFonts w:ascii="Times New Roman" w:hAnsi="Times New Roman"/>
          <w:sz w:val="24"/>
        </w:rPr>
        <w:t>tudents</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1"/>
          <w:sz w:val="24"/>
        </w:rPr>
        <w:t xml:space="preserve"> </w:t>
      </w:r>
      <w:r>
        <w:rPr>
          <w:rFonts w:ascii="Times New Roman" w:hAnsi="Times New Roman"/>
          <w:sz w:val="24"/>
        </w:rPr>
        <w:t>proficient</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using</w:t>
      </w:r>
      <w:r>
        <w:rPr>
          <w:rFonts w:ascii="Times New Roman" w:hAnsi="Times New Roman"/>
          <w:spacing w:val="-1"/>
          <w:sz w:val="24"/>
        </w:rPr>
        <w:t xml:space="preserve"> </w:t>
      </w:r>
      <w:r>
        <w:rPr>
          <w:rFonts w:ascii="Times New Roman" w:hAnsi="Times New Roman"/>
          <w:sz w:val="24"/>
        </w:rPr>
        <w:t>equipment</w:t>
      </w:r>
      <w:r>
        <w:rPr>
          <w:rFonts w:ascii="Times New Roman" w:hAnsi="Times New Roman"/>
          <w:spacing w:val="-2"/>
          <w:sz w:val="24"/>
        </w:rPr>
        <w:t xml:space="preserve"> </w:t>
      </w:r>
      <w:r>
        <w:rPr>
          <w:rFonts w:ascii="Times New Roman" w:hAnsi="Times New Roman"/>
          <w:sz w:val="24"/>
        </w:rPr>
        <w:t>safely</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follow</w:t>
      </w:r>
      <w:r>
        <w:rPr>
          <w:rFonts w:ascii="Times New Roman" w:hAnsi="Times New Roman"/>
          <w:spacing w:val="-1"/>
          <w:sz w:val="24"/>
        </w:rPr>
        <w:t xml:space="preserve"> </w:t>
      </w:r>
      <w:r>
        <w:rPr>
          <w:rFonts w:ascii="Times New Roman" w:hAnsi="Times New Roman"/>
          <w:sz w:val="24"/>
        </w:rPr>
        <w:t>proper</w:t>
      </w:r>
      <w:r>
        <w:rPr>
          <w:rFonts w:ascii="Times New Roman" w:hAnsi="Times New Roman"/>
          <w:spacing w:val="-2"/>
          <w:sz w:val="24"/>
        </w:rPr>
        <w:t xml:space="preserve"> </w:t>
      </w:r>
      <w:r>
        <w:rPr>
          <w:rFonts w:ascii="Times New Roman" w:hAnsi="Times New Roman"/>
          <w:sz w:val="24"/>
        </w:rPr>
        <w:t>laboratory</w:t>
      </w:r>
      <w:r>
        <w:rPr>
          <w:rFonts w:ascii="Times New Roman" w:hAnsi="Times New Roman"/>
          <w:spacing w:val="-1"/>
          <w:sz w:val="24"/>
        </w:rPr>
        <w:t xml:space="preserve"> </w:t>
      </w:r>
      <w:r>
        <w:rPr>
          <w:rFonts w:ascii="Times New Roman" w:hAnsi="Times New Roman"/>
          <w:sz w:val="24"/>
        </w:rPr>
        <w:t>safety</w:t>
      </w:r>
      <w:r>
        <w:rPr>
          <w:rFonts w:ascii="Times New Roman" w:hAnsi="Times New Roman"/>
          <w:spacing w:val="-3"/>
          <w:sz w:val="24"/>
        </w:rPr>
        <w:t xml:space="preserve"> </w:t>
      </w:r>
      <w:r>
        <w:rPr>
          <w:rFonts w:ascii="Times New Roman" w:hAnsi="Times New Roman"/>
          <w:sz w:val="24"/>
        </w:rPr>
        <w:t>protocols.</w:t>
      </w:r>
      <w:r>
        <w:rPr>
          <w:rFonts w:ascii="Times New Roman" w:hAnsi="Times New Roman"/>
          <w:spacing w:val="-2"/>
          <w:sz w:val="24"/>
        </w:rPr>
        <w:t xml:space="preserve"> </w:t>
      </w:r>
      <w:r>
        <w:rPr>
          <w:rFonts w:ascii="Times New Roman" w:hAnsi="Times New Roman"/>
          <w:sz w:val="24"/>
        </w:rPr>
        <w:t>Evaluation</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57"/>
          <w:sz w:val="24"/>
        </w:rPr>
        <w:t xml:space="preserve"> </w:t>
      </w:r>
      <w:r>
        <w:rPr>
          <w:rFonts w:ascii="Times New Roman" w:hAnsi="Times New Roman"/>
          <w:sz w:val="24"/>
        </w:rPr>
        <w:t>communication</w:t>
      </w:r>
      <w:r>
        <w:rPr>
          <w:rFonts w:ascii="Times New Roman" w:hAnsi="Times New Roman"/>
          <w:spacing w:val="-1"/>
          <w:sz w:val="24"/>
        </w:rPr>
        <w:t xml:space="preserve"> </w:t>
      </w:r>
      <w:r>
        <w:rPr>
          <w:rFonts w:ascii="Times New Roman" w:hAnsi="Times New Roman"/>
          <w:sz w:val="24"/>
        </w:rPr>
        <w:t>and professional skills</w:t>
      </w:r>
      <w:r>
        <w:rPr>
          <w:rFonts w:ascii="Times New Roman" w:hAnsi="Times New Roman"/>
          <w:spacing w:val="-1"/>
          <w:sz w:val="24"/>
        </w:rPr>
        <w:t xml:space="preserve"> </w:t>
      </w:r>
      <w:r>
        <w:rPr>
          <w:rFonts w:ascii="Times New Roman" w:hAnsi="Times New Roman"/>
          <w:sz w:val="24"/>
        </w:rPr>
        <w:t>to safely</w:t>
      </w:r>
    </w:p>
    <w:p w:rsidR="00060A6F" w:rsidRDefault="00060A6F">
      <w:pPr>
        <w:spacing w:line="237" w:lineRule="auto"/>
        <w:rPr>
          <w:rFonts w:ascii="Times New Roman" w:hAns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spacing w:before="90" w:line="275" w:lineRule="exact"/>
        <w:ind w:left="2060"/>
        <w:rPr>
          <w:rFonts w:ascii="Times New Roman"/>
          <w:sz w:val="24"/>
        </w:rPr>
      </w:pPr>
      <w:r>
        <w:rPr>
          <w:rFonts w:ascii="Times New Roman"/>
          <w:sz w:val="24"/>
        </w:rPr>
        <w:t>perform laboratory duties.</w:t>
      </w:r>
    </w:p>
    <w:p w:rsidR="00060A6F" w:rsidRDefault="00280855">
      <w:pPr>
        <w:spacing w:line="275" w:lineRule="exact"/>
        <w:ind w:left="620"/>
        <w:rPr>
          <w:rFonts w:ascii="Times New Roman"/>
          <w:sz w:val="24"/>
        </w:rPr>
      </w:pPr>
      <w:r>
        <w:rPr>
          <w:rFonts w:ascii="Times New Roman"/>
          <w:sz w:val="24"/>
          <w:u w:val="single"/>
        </w:rPr>
        <w:t>Outcome</w:t>
      </w:r>
      <w:r>
        <w:rPr>
          <w:rFonts w:ascii="Times New Roman"/>
          <w:spacing w:val="-3"/>
          <w:sz w:val="24"/>
          <w:u w:val="single"/>
        </w:rPr>
        <w:t xml:space="preserve"> </w:t>
      </w:r>
      <w:r>
        <w:rPr>
          <w:rFonts w:ascii="Times New Roman"/>
          <w:sz w:val="24"/>
          <w:u w:val="single"/>
        </w:rPr>
        <w:t>3:</w:t>
      </w:r>
      <w:r>
        <w:rPr>
          <w:rFonts w:ascii="Times New Roman"/>
          <w:spacing w:val="-2"/>
          <w:sz w:val="24"/>
          <w:u w:val="single"/>
        </w:rPr>
        <w:t xml:space="preserve"> </w:t>
      </w:r>
      <w:r>
        <w:rPr>
          <w:rFonts w:ascii="Times New Roman"/>
          <w:sz w:val="24"/>
          <w:u w:val="single"/>
        </w:rPr>
        <w:t>Equipment</w:t>
      </w:r>
    </w:p>
    <w:p w:rsidR="00060A6F" w:rsidRDefault="00280855">
      <w:pPr>
        <w:pStyle w:val="ListParagraph"/>
        <w:numPr>
          <w:ilvl w:val="1"/>
          <w:numId w:val="40"/>
        </w:numPr>
        <w:tabs>
          <w:tab w:val="left" w:pos="2059"/>
          <w:tab w:val="left" w:pos="2060"/>
        </w:tabs>
        <w:spacing w:before="8" w:line="237" w:lineRule="auto"/>
        <w:ind w:right="1617"/>
        <w:rPr>
          <w:rFonts w:ascii="Times New Roman" w:hAnsi="Times New Roman"/>
          <w:sz w:val="24"/>
        </w:rPr>
      </w:pPr>
      <w:r>
        <w:rPr>
          <w:rFonts w:ascii="Times New Roman" w:hAnsi="Times New Roman"/>
          <w:sz w:val="24"/>
          <w:u w:val="single"/>
        </w:rPr>
        <w:t>S</w:t>
      </w:r>
      <w:r>
        <w:rPr>
          <w:rFonts w:ascii="Times New Roman" w:hAnsi="Times New Roman"/>
          <w:sz w:val="24"/>
        </w:rPr>
        <w:t>tudents will demonstrate the effective use and proficiency of laboratory equipment and technology. Evaluation of</w:t>
      </w:r>
      <w:r>
        <w:rPr>
          <w:rFonts w:ascii="Times New Roman" w:hAnsi="Times New Roman"/>
          <w:spacing w:val="-57"/>
          <w:sz w:val="24"/>
        </w:rPr>
        <w:t xml:space="preserve"> </w:t>
      </w:r>
      <w:r>
        <w:rPr>
          <w:rFonts w:ascii="Times New Roman" w:hAnsi="Times New Roman"/>
          <w:sz w:val="24"/>
        </w:rPr>
        <w:t>technical</w:t>
      </w:r>
      <w:r>
        <w:rPr>
          <w:rFonts w:ascii="Times New Roman" w:hAnsi="Times New Roman"/>
          <w:spacing w:val="-1"/>
          <w:sz w:val="24"/>
        </w:rPr>
        <w:t xml:space="preserve"> </w:t>
      </w:r>
      <w:r>
        <w:rPr>
          <w:rFonts w:ascii="Times New Roman" w:hAnsi="Times New Roman"/>
          <w:sz w:val="24"/>
        </w:rPr>
        <w:t>skills.</w:t>
      </w:r>
    </w:p>
    <w:p w:rsidR="00060A6F" w:rsidRDefault="00060A6F">
      <w:pPr>
        <w:pStyle w:val="BodyText"/>
        <w:spacing w:before="1"/>
        <w:rPr>
          <w:rFonts w:ascii="Times New Roman"/>
          <w:sz w:val="24"/>
        </w:rPr>
      </w:pPr>
    </w:p>
    <w:p w:rsidR="00060A6F" w:rsidRDefault="00280855">
      <w:pPr>
        <w:pStyle w:val="Heading4"/>
      </w:pPr>
      <w:r>
        <w:t>Section</w:t>
      </w:r>
      <w:r>
        <w:rPr>
          <w:spacing w:val="-5"/>
        </w:rPr>
        <w:t xml:space="preserve"> </w:t>
      </w:r>
      <w:r>
        <w:t>3:</w:t>
      </w:r>
      <w:r>
        <w:rPr>
          <w:spacing w:val="-3"/>
        </w:rPr>
        <w:t xml:space="preserve"> </w:t>
      </w:r>
      <w:r>
        <w:t>Assessment</w:t>
      </w:r>
      <w:r>
        <w:rPr>
          <w:spacing w:val="-5"/>
        </w:rPr>
        <w:t xml:space="preserve"> </w:t>
      </w:r>
      <w:r>
        <w:t>Methods:</w:t>
      </w:r>
    </w:p>
    <w:p w:rsidR="00060A6F" w:rsidRDefault="00280855">
      <w:pPr>
        <w:spacing w:before="2"/>
        <w:ind w:left="620" w:right="1195"/>
        <w:rPr>
          <w:rFonts w:ascii="Times New Roman"/>
          <w:i/>
          <w:sz w:val="20"/>
        </w:rPr>
      </w:pPr>
      <w:r>
        <w:rPr>
          <w:rFonts w:ascii="Times New Roman"/>
          <w:i/>
          <w:sz w:val="20"/>
        </w:rPr>
        <w:t>Describe assessment method/s for each program outcome. Include a description of assessment instruments. If you create your own assessment tool, please email</w:t>
      </w:r>
      <w:r>
        <w:rPr>
          <w:rFonts w:ascii="Times New Roman"/>
          <w:i/>
          <w:spacing w:val="-47"/>
          <w:sz w:val="20"/>
        </w:rPr>
        <w:t xml:space="preserve"> </w:t>
      </w:r>
      <w:r>
        <w:rPr>
          <w:rFonts w:ascii="Times New Roman"/>
          <w:i/>
          <w:sz w:val="20"/>
        </w:rPr>
        <w:t>a</w:t>
      </w:r>
      <w:r>
        <w:rPr>
          <w:rFonts w:ascii="Times New Roman"/>
          <w:i/>
          <w:spacing w:val="-2"/>
          <w:sz w:val="20"/>
        </w:rPr>
        <w:t xml:space="preserve"> </w:t>
      </w:r>
      <w:r>
        <w:rPr>
          <w:rFonts w:ascii="Times New Roman"/>
          <w:i/>
          <w:sz w:val="20"/>
        </w:rPr>
        <w:t>blank</w:t>
      </w:r>
      <w:r>
        <w:rPr>
          <w:rFonts w:ascii="Times New Roman"/>
          <w:i/>
          <w:spacing w:val="-1"/>
          <w:sz w:val="20"/>
        </w:rPr>
        <w:t xml:space="preserve"> </w:t>
      </w:r>
      <w:r>
        <w:rPr>
          <w:rFonts w:ascii="Times New Roman"/>
          <w:i/>
          <w:sz w:val="20"/>
        </w:rPr>
        <w:t>copy</w:t>
      </w:r>
      <w:r>
        <w:rPr>
          <w:rFonts w:ascii="Times New Roman"/>
          <w:i/>
          <w:spacing w:val="-1"/>
          <w:sz w:val="20"/>
        </w:rPr>
        <w:t xml:space="preserve"> </w:t>
      </w:r>
      <w:r>
        <w:rPr>
          <w:rFonts w:ascii="Times New Roman"/>
          <w:i/>
          <w:sz w:val="20"/>
        </w:rPr>
        <w:t>of</w:t>
      </w:r>
      <w:r>
        <w:rPr>
          <w:rFonts w:ascii="Times New Roman"/>
          <w:i/>
          <w:spacing w:val="-1"/>
          <w:sz w:val="20"/>
        </w:rPr>
        <w:t xml:space="preserve"> </w:t>
      </w:r>
      <w:r>
        <w:rPr>
          <w:rFonts w:ascii="Times New Roman"/>
          <w:i/>
          <w:sz w:val="20"/>
        </w:rPr>
        <w:t>the</w:t>
      </w:r>
      <w:r>
        <w:rPr>
          <w:rFonts w:ascii="Times New Roman"/>
          <w:i/>
          <w:spacing w:val="-1"/>
          <w:sz w:val="20"/>
        </w:rPr>
        <w:t xml:space="preserve"> </w:t>
      </w:r>
      <w:r>
        <w:rPr>
          <w:rFonts w:ascii="Times New Roman"/>
          <w:i/>
          <w:sz w:val="20"/>
        </w:rPr>
        <w:t>assessment</w:t>
      </w:r>
      <w:r>
        <w:rPr>
          <w:rFonts w:ascii="Times New Roman"/>
          <w:i/>
          <w:spacing w:val="-1"/>
          <w:sz w:val="20"/>
        </w:rPr>
        <w:t xml:space="preserve"> </w:t>
      </w:r>
      <w:r>
        <w:rPr>
          <w:rFonts w:ascii="Times New Roman"/>
          <w:i/>
          <w:sz w:val="20"/>
        </w:rPr>
        <w:t>tool</w:t>
      </w:r>
      <w:r>
        <w:rPr>
          <w:rFonts w:ascii="Times New Roman"/>
          <w:i/>
          <w:spacing w:val="-1"/>
          <w:sz w:val="20"/>
        </w:rPr>
        <w:t xml:space="preserve"> </w:t>
      </w:r>
      <w:r>
        <w:rPr>
          <w:rFonts w:ascii="Times New Roman"/>
          <w:i/>
          <w:sz w:val="20"/>
        </w:rPr>
        <w:t>to</w:t>
      </w:r>
      <w:r>
        <w:rPr>
          <w:rFonts w:ascii="Times New Roman"/>
          <w:i/>
          <w:spacing w:val="-2"/>
          <w:sz w:val="20"/>
        </w:rPr>
        <w:t xml:space="preserve"> </w:t>
      </w:r>
      <w:r>
        <w:rPr>
          <w:rFonts w:ascii="Times New Roman"/>
          <w:i/>
          <w:sz w:val="20"/>
        </w:rPr>
        <w:t>the</w:t>
      </w:r>
      <w:r>
        <w:rPr>
          <w:rFonts w:ascii="Times New Roman"/>
          <w:i/>
          <w:spacing w:val="-1"/>
          <w:sz w:val="20"/>
        </w:rPr>
        <w:t xml:space="preserve"> </w:t>
      </w:r>
      <w:r>
        <w:rPr>
          <w:rFonts w:ascii="Times New Roman"/>
          <w:i/>
          <w:sz w:val="20"/>
        </w:rPr>
        <w:t>Assessment</w:t>
      </w:r>
      <w:r>
        <w:rPr>
          <w:rFonts w:ascii="Times New Roman"/>
          <w:i/>
          <w:spacing w:val="-1"/>
          <w:sz w:val="20"/>
        </w:rPr>
        <w:t xml:space="preserve"> </w:t>
      </w:r>
      <w:r>
        <w:rPr>
          <w:rFonts w:ascii="Times New Roman"/>
          <w:i/>
          <w:sz w:val="20"/>
        </w:rPr>
        <w:t>Coordinator</w:t>
      </w:r>
      <w:r>
        <w:rPr>
          <w:rFonts w:ascii="Times New Roman"/>
          <w:i/>
          <w:spacing w:val="-1"/>
          <w:sz w:val="20"/>
        </w:rPr>
        <w:t xml:space="preserve"> </w:t>
      </w:r>
      <w:r>
        <w:rPr>
          <w:rFonts w:ascii="Times New Roman"/>
          <w:i/>
          <w:sz w:val="20"/>
        </w:rPr>
        <w:t>prior</w:t>
      </w:r>
      <w:r>
        <w:rPr>
          <w:rFonts w:ascii="Times New Roman"/>
          <w:i/>
          <w:spacing w:val="-1"/>
          <w:sz w:val="20"/>
        </w:rPr>
        <w:t xml:space="preserve"> </w:t>
      </w:r>
      <w:r>
        <w:rPr>
          <w:rFonts w:ascii="Times New Roman"/>
          <w:i/>
          <w:sz w:val="20"/>
        </w:rPr>
        <w:t>to</w:t>
      </w:r>
      <w:r>
        <w:rPr>
          <w:rFonts w:ascii="Times New Roman"/>
          <w:i/>
          <w:spacing w:val="-1"/>
          <w:sz w:val="20"/>
        </w:rPr>
        <w:t xml:space="preserve"> </w:t>
      </w:r>
      <w:r>
        <w:rPr>
          <w:rFonts w:ascii="Times New Roman"/>
          <w:i/>
          <w:sz w:val="20"/>
        </w:rPr>
        <w:t>your</w:t>
      </w:r>
      <w:r>
        <w:rPr>
          <w:rFonts w:ascii="Times New Roman"/>
          <w:i/>
          <w:spacing w:val="-1"/>
          <w:sz w:val="20"/>
        </w:rPr>
        <w:t xml:space="preserve"> </w:t>
      </w:r>
      <w:r>
        <w:rPr>
          <w:rFonts w:ascii="Times New Roman"/>
          <w:i/>
          <w:sz w:val="20"/>
        </w:rPr>
        <w:t>year-end</w:t>
      </w:r>
      <w:r>
        <w:rPr>
          <w:rFonts w:ascii="Times New Roman"/>
          <w:i/>
          <w:spacing w:val="-1"/>
          <w:sz w:val="20"/>
        </w:rPr>
        <w:t xml:space="preserve"> </w:t>
      </w:r>
      <w:r>
        <w:rPr>
          <w:rFonts w:ascii="Times New Roman"/>
          <w:i/>
          <w:sz w:val="20"/>
        </w:rPr>
        <w:t>Assessment</w:t>
      </w:r>
      <w:r>
        <w:rPr>
          <w:rFonts w:ascii="Times New Roman"/>
          <w:i/>
          <w:spacing w:val="-2"/>
          <w:sz w:val="20"/>
        </w:rPr>
        <w:t xml:space="preserve"> </w:t>
      </w:r>
      <w:r>
        <w:rPr>
          <w:rFonts w:ascii="Times New Roman"/>
          <w:i/>
          <w:sz w:val="20"/>
        </w:rPr>
        <w:t>Review.</w:t>
      </w:r>
    </w:p>
    <w:p w:rsidR="00060A6F" w:rsidRDefault="00060A6F">
      <w:pPr>
        <w:pStyle w:val="BodyText"/>
        <w:spacing w:before="11"/>
        <w:rPr>
          <w:rFonts w:ascii="Times New Roman"/>
          <w:i/>
          <w:sz w:val="23"/>
        </w:rPr>
      </w:pPr>
    </w:p>
    <w:p w:rsidR="00060A6F" w:rsidRDefault="00280855">
      <w:pPr>
        <w:spacing w:line="275" w:lineRule="exact"/>
        <w:ind w:left="619"/>
        <w:rPr>
          <w:rFonts w:ascii="Times New Roman"/>
          <w:sz w:val="24"/>
        </w:rPr>
      </w:pPr>
      <w:r>
        <w:rPr>
          <w:rFonts w:ascii="Times New Roman"/>
          <w:sz w:val="24"/>
          <w:u w:val="single"/>
        </w:rPr>
        <w:t>Outcome</w:t>
      </w:r>
      <w:r>
        <w:rPr>
          <w:rFonts w:ascii="Times New Roman"/>
          <w:spacing w:val="-3"/>
          <w:sz w:val="24"/>
          <w:u w:val="single"/>
        </w:rPr>
        <w:t xml:space="preserve"> </w:t>
      </w:r>
      <w:r>
        <w:rPr>
          <w:rFonts w:ascii="Times New Roman"/>
          <w:sz w:val="24"/>
          <w:u w:val="single"/>
        </w:rPr>
        <w:t>1:</w:t>
      </w:r>
      <w:r>
        <w:rPr>
          <w:rFonts w:ascii="Times New Roman"/>
          <w:spacing w:val="-1"/>
          <w:sz w:val="24"/>
          <w:u w:val="single"/>
        </w:rPr>
        <w:t xml:space="preserve"> </w:t>
      </w:r>
      <w:r>
        <w:rPr>
          <w:rFonts w:ascii="Times New Roman"/>
          <w:sz w:val="24"/>
          <w:u w:val="single"/>
        </w:rPr>
        <w:t>Content</w:t>
      </w:r>
      <w:r>
        <w:rPr>
          <w:rFonts w:ascii="Times New Roman"/>
          <w:spacing w:val="-2"/>
          <w:sz w:val="24"/>
          <w:u w:val="single"/>
        </w:rPr>
        <w:t xml:space="preserve"> </w:t>
      </w:r>
      <w:r>
        <w:rPr>
          <w:rFonts w:ascii="Times New Roman"/>
          <w:sz w:val="24"/>
          <w:u w:val="single"/>
        </w:rPr>
        <w:t>knowledge</w:t>
      </w:r>
    </w:p>
    <w:p w:rsidR="00060A6F" w:rsidRDefault="00280855">
      <w:pPr>
        <w:pStyle w:val="ListParagraph"/>
        <w:numPr>
          <w:ilvl w:val="0"/>
          <w:numId w:val="39"/>
        </w:numPr>
        <w:tabs>
          <w:tab w:val="left" w:pos="2059"/>
          <w:tab w:val="left" w:pos="2060"/>
        </w:tabs>
        <w:ind w:right="1219"/>
        <w:rPr>
          <w:rFonts w:ascii="Times New Roman" w:hAnsi="Times New Roman"/>
          <w:sz w:val="24"/>
        </w:rPr>
      </w:pPr>
      <w:r>
        <w:rPr>
          <w:rFonts w:ascii="Times New Roman" w:hAnsi="Times New Roman"/>
          <w:sz w:val="24"/>
          <w:u w:val="single"/>
        </w:rPr>
        <w:t>S</w:t>
      </w:r>
      <w:r>
        <w:rPr>
          <w:rFonts w:ascii="Times New Roman" w:hAnsi="Times New Roman"/>
          <w:sz w:val="24"/>
        </w:rPr>
        <w:t>tudents will be evaluated by a comprehensive post test administered after clinical rotations have concluded. The post-</w:t>
      </w:r>
      <w:r>
        <w:rPr>
          <w:rFonts w:ascii="Times New Roman" w:hAnsi="Times New Roman"/>
          <w:spacing w:val="-57"/>
          <w:sz w:val="24"/>
        </w:rPr>
        <w:t xml:space="preserve"> </w:t>
      </w:r>
      <w:r>
        <w:rPr>
          <w:rFonts w:ascii="Times New Roman" w:hAnsi="Times New Roman"/>
          <w:sz w:val="24"/>
        </w:rPr>
        <w:t>test will be given during the final week of the semester and is meant to simulate the BOC exam. A</w:t>
      </w:r>
      <w:r>
        <w:rPr>
          <w:rFonts w:ascii="Times New Roman" w:hAnsi="Times New Roman"/>
          <w:sz w:val="24"/>
        </w:rPr>
        <w:t xml:space="preserve"> 40% average is</w:t>
      </w:r>
      <w:r>
        <w:rPr>
          <w:rFonts w:ascii="Times New Roman" w:hAnsi="Times New Roman"/>
          <w:spacing w:val="1"/>
          <w:sz w:val="24"/>
        </w:rPr>
        <w:t xml:space="preserve"> </w:t>
      </w:r>
      <w:r>
        <w:rPr>
          <w:rFonts w:ascii="Times New Roman" w:hAnsi="Times New Roman"/>
          <w:sz w:val="24"/>
        </w:rPr>
        <w:t>considered passing for the BOC.</w:t>
      </w:r>
    </w:p>
    <w:p w:rsidR="00060A6F" w:rsidRDefault="00060A6F">
      <w:pPr>
        <w:pStyle w:val="BodyText"/>
        <w:spacing w:before="10"/>
        <w:rPr>
          <w:rFonts w:ascii="Times New Roman"/>
          <w:sz w:val="23"/>
        </w:rPr>
      </w:pPr>
    </w:p>
    <w:p w:rsidR="00060A6F" w:rsidRDefault="00280855">
      <w:pPr>
        <w:spacing w:line="275" w:lineRule="exact"/>
        <w:ind w:left="620"/>
        <w:rPr>
          <w:rFonts w:ascii="Times New Roman"/>
          <w:sz w:val="24"/>
        </w:rPr>
      </w:pPr>
      <w:r>
        <w:rPr>
          <w:rFonts w:ascii="Times New Roman"/>
          <w:sz w:val="24"/>
          <w:u w:val="single"/>
        </w:rPr>
        <w:t>Outcome</w:t>
      </w:r>
      <w:r>
        <w:rPr>
          <w:rFonts w:ascii="Times New Roman"/>
          <w:spacing w:val="-5"/>
          <w:sz w:val="24"/>
          <w:u w:val="single"/>
        </w:rPr>
        <w:t xml:space="preserve"> </w:t>
      </w:r>
      <w:r>
        <w:rPr>
          <w:rFonts w:ascii="Times New Roman"/>
          <w:sz w:val="24"/>
          <w:u w:val="single"/>
        </w:rPr>
        <w:t>2:</w:t>
      </w:r>
      <w:r>
        <w:rPr>
          <w:rFonts w:ascii="Times New Roman"/>
          <w:spacing w:val="-4"/>
          <w:sz w:val="24"/>
          <w:u w:val="single"/>
        </w:rPr>
        <w:t xml:space="preserve"> </w:t>
      </w:r>
      <w:r>
        <w:rPr>
          <w:rFonts w:ascii="Times New Roman"/>
          <w:sz w:val="24"/>
          <w:u w:val="single"/>
        </w:rPr>
        <w:t>Safety</w:t>
      </w:r>
    </w:p>
    <w:p w:rsidR="00060A6F" w:rsidRDefault="00280855">
      <w:pPr>
        <w:pStyle w:val="ListParagraph"/>
        <w:numPr>
          <w:ilvl w:val="0"/>
          <w:numId w:val="39"/>
        </w:numPr>
        <w:tabs>
          <w:tab w:val="left" w:pos="2059"/>
          <w:tab w:val="left" w:pos="2060"/>
        </w:tabs>
        <w:ind w:right="1722"/>
        <w:rPr>
          <w:rFonts w:ascii="Times New Roman" w:hAnsi="Times New Roman"/>
          <w:sz w:val="24"/>
        </w:rPr>
      </w:pPr>
      <w:r>
        <w:rPr>
          <w:rFonts w:ascii="Times New Roman" w:hAnsi="Times New Roman"/>
          <w:sz w:val="24"/>
          <w:u w:val="single"/>
        </w:rPr>
        <w:t>S</w:t>
      </w:r>
      <w:r>
        <w:rPr>
          <w:rFonts w:ascii="Times New Roman" w:hAnsi="Times New Roman"/>
          <w:sz w:val="24"/>
        </w:rPr>
        <w:t>tudents will be evaluated by affiliate laboratories based on their knowledge and utilization of appropriate safety</w:t>
      </w:r>
      <w:r>
        <w:rPr>
          <w:rFonts w:ascii="Times New Roman" w:hAnsi="Times New Roman"/>
          <w:spacing w:val="1"/>
          <w:sz w:val="24"/>
        </w:rPr>
        <w:t xml:space="preserve"> </w:t>
      </w:r>
      <w:r>
        <w:rPr>
          <w:rFonts w:ascii="Times New Roman" w:hAnsi="Times New Roman"/>
          <w:sz w:val="24"/>
        </w:rPr>
        <w:t>measures, PPE, communication and problem solving skills. (Competence scal</w:t>
      </w:r>
      <w:r>
        <w:rPr>
          <w:rFonts w:ascii="Times New Roman" w:hAnsi="Times New Roman"/>
          <w:sz w:val="24"/>
        </w:rPr>
        <w:t>e includes 1-Nearly Always, 2-</w:t>
      </w:r>
      <w:r>
        <w:rPr>
          <w:rFonts w:ascii="Times New Roman" w:hAnsi="Times New Roman"/>
          <w:spacing w:val="1"/>
          <w:sz w:val="24"/>
        </w:rPr>
        <w:t xml:space="preserve"> </w:t>
      </w:r>
      <w:r>
        <w:rPr>
          <w:rFonts w:ascii="Times New Roman" w:hAnsi="Times New Roman"/>
          <w:sz w:val="24"/>
        </w:rPr>
        <w:t>Frequently;</w:t>
      </w:r>
      <w:r>
        <w:rPr>
          <w:rFonts w:ascii="Times New Roman" w:hAnsi="Times New Roman"/>
          <w:spacing w:val="-3"/>
          <w:sz w:val="24"/>
        </w:rPr>
        <w:t xml:space="preserve"> </w:t>
      </w:r>
      <w:r>
        <w:rPr>
          <w:rFonts w:ascii="Times New Roman" w:hAnsi="Times New Roman"/>
          <w:sz w:val="24"/>
        </w:rPr>
        <w:t>may</w:t>
      </w:r>
      <w:r>
        <w:rPr>
          <w:rFonts w:ascii="Times New Roman" w:hAnsi="Times New Roman"/>
          <w:spacing w:val="-2"/>
          <w:sz w:val="24"/>
        </w:rPr>
        <w:t xml:space="preserve"> </w:t>
      </w:r>
      <w:r>
        <w:rPr>
          <w:rFonts w:ascii="Times New Roman" w:hAnsi="Times New Roman"/>
          <w:sz w:val="24"/>
        </w:rPr>
        <w:t>require</w:t>
      </w:r>
      <w:r>
        <w:rPr>
          <w:rFonts w:ascii="Times New Roman" w:hAnsi="Times New Roman"/>
          <w:spacing w:val="-2"/>
          <w:sz w:val="24"/>
        </w:rPr>
        <w:t xml:space="preserve"> </w:t>
      </w:r>
      <w:r>
        <w:rPr>
          <w:rFonts w:ascii="Times New Roman" w:hAnsi="Times New Roman"/>
          <w:sz w:val="24"/>
        </w:rPr>
        <w:t>minimal</w:t>
      </w:r>
      <w:r>
        <w:rPr>
          <w:rFonts w:ascii="Times New Roman" w:hAnsi="Times New Roman"/>
          <w:spacing w:val="-1"/>
          <w:sz w:val="24"/>
        </w:rPr>
        <w:t xml:space="preserve"> </w:t>
      </w:r>
      <w:r>
        <w:rPr>
          <w:rFonts w:ascii="Times New Roman" w:hAnsi="Times New Roman"/>
          <w:sz w:val="24"/>
        </w:rPr>
        <w:t>prompting,</w:t>
      </w:r>
      <w:r>
        <w:rPr>
          <w:rFonts w:ascii="Times New Roman" w:hAnsi="Times New Roman"/>
          <w:spacing w:val="-2"/>
          <w:sz w:val="24"/>
        </w:rPr>
        <w:t xml:space="preserve"> </w:t>
      </w:r>
      <w:r>
        <w:rPr>
          <w:rFonts w:ascii="Times New Roman" w:hAnsi="Times New Roman"/>
          <w:sz w:val="24"/>
        </w:rPr>
        <w:t>3-</w:t>
      </w:r>
      <w:r>
        <w:rPr>
          <w:rFonts w:ascii="Times New Roman" w:hAnsi="Times New Roman"/>
          <w:spacing w:val="-2"/>
          <w:sz w:val="24"/>
        </w:rPr>
        <w:t xml:space="preserve"> </w:t>
      </w:r>
      <w:r>
        <w:rPr>
          <w:rFonts w:ascii="Times New Roman" w:hAnsi="Times New Roman"/>
          <w:sz w:val="24"/>
        </w:rPr>
        <w:t>Neutral;</w:t>
      </w:r>
      <w:r>
        <w:rPr>
          <w:rFonts w:ascii="Times New Roman" w:hAnsi="Times New Roman"/>
          <w:spacing w:val="-2"/>
          <w:sz w:val="24"/>
        </w:rPr>
        <w:t xml:space="preserve"> </w:t>
      </w:r>
      <w:r>
        <w:rPr>
          <w:rFonts w:ascii="Times New Roman" w:hAnsi="Times New Roman"/>
          <w:sz w:val="24"/>
        </w:rPr>
        <w:t>neither</w:t>
      </w:r>
      <w:r>
        <w:rPr>
          <w:rFonts w:ascii="Times New Roman" w:hAnsi="Times New Roman"/>
          <w:spacing w:val="-2"/>
          <w:sz w:val="24"/>
        </w:rPr>
        <w:t xml:space="preserve"> </w:t>
      </w:r>
      <w:r>
        <w:rPr>
          <w:rFonts w:ascii="Times New Roman" w:hAnsi="Times New Roman"/>
          <w:sz w:val="24"/>
        </w:rPr>
        <w:t>way</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moderate</w:t>
      </w:r>
      <w:r>
        <w:rPr>
          <w:rFonts w:ascii="Times New Roman" w:hAnsi="Times New Roman"/>
          <w:spacing w:val="-1"/>
          <w:sz w:val="24"/>
        </w:rPr>
        <w:t xml:space="preserve"> </w:t>
      </w:r>
      <w:r>
        <w:rPr>
          <w:rFonts w:ascii="Times New Roman" w:hAnsi="Times New Roman"/>
          <w:sz w:val="24"/>
        </w:rPr>
        <w:t>prompting,</w:t>
      </w:r>
      <w:r>
        <w:rPr>
          <w:rFonts w:ascii="Times New Roman" w:hAnsi="Times New Roman"/>
          <w:spacing w:val="-2"/>
          <w:sz w:val="24"/>
        </w:rPr>
        <w:t xml:space="preserve"> </w:t>
      </w:r>
      <w:r>
        <w:rPr>
          <w:rFonts w:ascii="Times New Roman" w:hAnsi="Times New Roman"/>
          <w:sz w:val="24"/>
        </w:rPr>
        <w:t>4-Infrequently,</w:t>
      </w:r>
      <w:r>
        <w:rPr>
          <w:rFonts w:ascii="Times New Roman" w:hAnsi="Times New Roman"/>
          <w:spacing w:val="-2"/>
          <w:sz w:val="24"/>
        </w:rPr>
        <w:t xml:space="preserve"> </w:t>
      </w:r>
      <w:r>
        <w:rPr>
          <w:rFonts w:ascii="Times New Roman" w:hAnsi="Times New Roman"/>
          <w:sz w:val="24"/>
        </w:rPr>
        <w:t>5-</w:t>
      </w:r>
      <w:r>
        <w:rPr>
          <w:rFonts w:ascii="Times New Roman" w:hAnsi="Times New Roman"/>
          <w:spacing w:val="-57"/>
          <w:sz w:val="24"/>
        </w:rPr>
        <w:t xml:space="preserve"> </w:t>
      </w:r>
      <w:r>
        <w:rPr>
          <w:rFonts w:ascii="Times New Roman" w:hAnsi="Times New Roman"/>
          <w:sz w:val="24"/>
        </w:rPr>
        <w:t>Never, 6-Not Observed) Feedback also allows for commentary from clinical site to assist the program director</w:t>
      </w:r>
      <w:r>
        <w:rPr>
          <w:rFonts w:ascii="Times New Roman" w:hAnsi="Times New Roman"/>
          <w:spacing w:val="1"/>
          <w:sz w:val="24"/>
        </w:rPr>
        <w:t xml:space="preserve"> </w:t>
      </w:r>
      <w:r>
        <w:rPr>
          <w:rFonts w:ascii="Times New Roman" w:hAnsi="Times New Roman"/>
          <w:sz w:val="24"/>
        </w:rPr>
        <w:t>with</w:t>
      </w:r>
      <w:r>
        <w:rPr>
          <w:rFonts w:ascii="Times New Roman" w:hAnsi="Times New Roman"/>
          <w:spacing w:val="-2"/>
          <w:sz w:val="24"/>
        </w:rPr>
        <w:t xml:space="preserve"> </w:t>
      </w:r>
      <w:r>
        <w:rPr>
          <w:rFonts w:ascii="Times New Roman" w:hAnsi="Times New Roman"/>
          <w:sz w:val="24"/>
        </w:rPr>
        <w:t>assessing specific</w:t>
      </w:r>
      <w:r>
        <w:rPr>
          <w:rFonts w:ascii="Times New Roman" w:hAnsi="Times New Roman"/>
          <w:spacing w:val="-1"/>
          <w:sz w:val="24"/>
        </w:rPr>
        <w:t xml:space="preserve"> </w:t>
      </w:r>
      <w:r>
        <w:rPr>
          <w:rFonts w:ascii="Times New Roman" w:hAnsi="Times New Roman"/>
          <w:sz w:val="24"/>
        </w:rPr>
        <w:t>issues/concerns, if any.</w:t>
      </w:r>
    </w:p>
    <w:p w:rsidR="00060A6F" w:rsidRDefault="00060A6F">
      <w:pPr>
        <w:pStyle w:val="BodyText"/>
        <w:spacing w:before="10"/>
        <w:rPr>
          <w:rFonts w:ascii="Times New Roman"/>
          <w:sz w:val="23"/>
        </w:rPr>
      </w:pPr>
    </w:p>
    <w:p w:rsidR="00060A6F" w:rsidRDefault="00280855">
      <w:pPr>
        <w:spacing w:before="1"/>
        <w:ind w:left="620"/>
        <w:rPr>
          <w:rFonts w:ascii="Times New Roman"/>
          <w:sz w:val="24"/>
        </w:rPr>
      </w:pPr>
      <w:r>
        <w:rPr>
          <w:rFonts w:ascii="Times New Roman"/>
          <w:sz w:val="24"/>
          <w:u w:val="single"/>
        </w:rPr>
        <w:t>Outcome</w:t>
      </w:r>
      <w:r>
        <w:rPr>
          <w:rFonts w:ascii="Times New Roman"/>
          <w:spacing w:val="-3"/>
          <w:sz w:val="24"/>
          <w:u w:val="single"/>
        </w:rPr>
        <w:t xml:space="preserve"> </w:t>
      </w:r>
      <w:r>
        <w:rPr>
          <w:rFonts w:ascii="Times New Roman"/>
          <w:sz w:val="24"/>
          <w:u w:val="single"/>
        </w:rPr>
        <w:t>3:</w:t>
      </w:r>
      <w:r>
        <w:rPr>
          <w:rFonts w:ascii="Times New Roman"/>
          <w:spacing w:val="-2"/>
          <w:sz w:val="24"/>
          <w:u w:val="single"/>
        </w:rPr>
        <w:t xml:space="preserve"> </w:t>
      </w:r>
      <w:r>
        <w:rPr>
          <w:rFonts w:ascii="Times New Roman"/>
          <w:sz w:val="24"/>
          <w:u w:val="single"/>
        </w:rPr>
        <w:t>Equipment</w:t>
      </w:r>
    </w:p>
    <w:p w:rsidR="00060A6F" w:rsidRDefault="00280855">
      <w:pPr>
        <w:tabs>
          <w:tab w:val="left" w:pos="2109"/>
        </w:tabs>
        <w:spacing w:before="4" w:line="237" w:lineRule="auto"/>
        <w:ind w:left="2060" w:right="1135" w:hanging="721"/>
        <w:rPr>
          <w:rFonts w:ascii="Times New Roman"/>
          <w:sz w:val="24"/>
        </w:rPr>
      </w:pPr>
      <w:r>
        <w:rPr>
          <w:rFonts w:ascii="Times New Roman"/>
          <w:i/>
          <w:sz w:val="20"/>
        </w:rPr>
        <w:t>O</w:t>
      </w:r>
      <w:r>
        <w:rPr>
          <w:rFonts w:ascii="Times New Roman"/>
          <w:i/>
          <w:sz w:val="20"/>
        </w:rPr>
        <w:tab/>
      </w:r>
      <w:r>
        <w:rPr>
          <w:rFonts w:ascii="Times New Roman"/>
          <w:i/>
          <w:sz w:val="20"/>
        </w:rPr>
        <w:tab/>
      </w:r>
      <w:r>
        <w:rPr>
          <w:rFonts w:ascii="Times New Roman"/>
          <w:sz w:val="24"/>
        </w:rPr>
        <w:t>Competency used by affiliate laboratories to evaluate students on quality of work, communication and problem solving</w:t>
      </w:r>
      <w:r>
        <w:rPr>
          <w:rFonts w:ascii="Times New Roman"/>
          <w:spacing w:val="-57"/>
          <w:sz w:val="24"/>
        </w:rPr>
        <w:t xml:space="preserve"> </w:t>
      </w:r>
      <w:r>
        <w:rPr>
          <w:rFonts w:ascii="Times New Roman"/>
          <w:sz w:val="24"/>
        </w:rPr>
        <w:t>skills</w:t>
      </w:r>
      <w:r>
        <w:rPr>
          <w:rFonts w:ascii="Times New Roman"/>
          <w:spacing w:val="-2"/>
          <w:sz w:val="24"/>
        </w:rPr>
        <w:t xml:space="preserve"> </w:t>
      </w:r>
      <w:r>
        <w:rPr>
          <w:rFonts w:ascii="Times New Roman"/>
          <w:sz w:val="24"/>
        </w:rPr>
        <w:t>when</w:t>
      </w:r>
      <w:r>
        <w:rPr>
          <w:rFonts w:ascii="Times New Roman"/>
          <w:spacing w:val="-1"/>
          <w:sz w:val="24"/>
        </w:rPr>
        <w:t xml:space="preserve"> </w:t>
      </w:r>
      <w:r>
        <w:rPr>
          <w:rFonts w:ascii="Times New Roman"/>
          <w:sz w:val="24"/>
        </w:rPr>
        <w:t>using laboratory</w:t>
      </w:r>
      <w:r>
        <w:rPr>
          <w:rFonts w:ascii="Times New Roman"/>
          <w:spacing w:val="-1"/>
          <w:sz w:val="24"/>
        </w:rPr>
        <w:t xml:space="preserve"> </w:t>
      </w:r>
      <w:r>
        <w:rPr>
          <w:rFonts w:ascii="Times New Roman"/>
          <w:sz w:val="24"/>
        </w:rPr>
        <w:t>equipment and technology.</w:t>
      </w:r>
      <w:r>
        <w:rPr>
          <w:rFonts w:ascii="Times New Roman"/>
          <w:spacing w:val="-1"/>
          <w:sz w:val="24"/>
        </w:rPr>
        <w:t xml:space="preserve"> </w:t>
      </w:r>
      <w:r>
        <w:rPr>
          <w:rFonts w:ascii="Times New Roman"/>
          <w:sz w:val="24"/>
        </w:rPr>
        <w:t>Technical skills.</w:t>
      </w:r>
      <w:r>
        <w:rPr>
          <w:rFonts w:ascii="Times New Roman"/>
          <w:spacing w:val="-1"/>
          <w:sz w:val="24"/>
        </w:rPr>
        <w:t xml:space="preserve"> </w:t>
      </w:r>
      <w:r>
        <w:rPr>
          <w:rFonts w:ascii="Times New Roman"/>
          <w:sz w:val="24"/>
        </w:rPr>
        <w:t>(Competency</w:t>
      </w:r>
      <w:r>
        <w:rPr>
          <w:rFonts w:ascii="Times New Roman"/>
          <w:spacing w:val="-1"/>
          <w:sz w:val="24"/>
        </w:rPr>
        <w:t xml:space="preserve"> </w:t>
      </w:r>
      <w:r>
        <w:rPr>
          <w:rFonts w:ascii="Times New Roman"/>
          <w:sz w:val="24"/>
        </w:rPr>
        <w:t>levels are 4=</w:t>
      </w:r>
    </w:p>
    <w:p w:rsidR="00060A6F" w:rsidRDefault="00280855">
      <w:pPr>
        <w:spacing w:before="6" w:line="237" w:lineRule="auto"/>
        <w:ind w:left="2060" w:right="1135"/>
        <w:rPr>
          <w:rFonts w:ascii="Times New Roman"/>
          <w:sz w:val="24"/>
        </w:rPr>
      </w:pPr>
      <w:r>
        <w:rPr>
          <w:rFonts w:ascii="Times New Roman"/>
          <w:sz w:val="24"/>
        </w:rPr>
        <w:t>excellent,</w:t>
      </w:r>
      <w:r>
        <w:rPr>
          <w:rFonts w:ascii="Times New Roman"/>
          <w:spacing w:val="-1"/>
          <w:sz w:val="24"/>
        </w:rPr>
        <w:t xml:space="preserve"> </w:t>
      </w:r>
      <w:r>
        <w:rPr>
          <w:rFonts w:ascii="Times New Roman"/>
          <w:sz w:val="24"/>
        </w:rPr>
        <w:t>3</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good,</w:t>
      </w:r>
      <w:r>
        <w:rPr>
          <w:rFonts w:ascii="Times New Roman"/>
          <w:spacing w:val="-1"/>
          <w:sz w:val="24"/>
        </w:rPr>
        <w:t xml:space="preserve"> </w:t>
      </w:r>
      <w:r>
        <w:rPr>
          <w:rFonts w:ascii="Times New Roman"/>
          <w:sz w:val="24"/>
        </w:rPr>
        <w:t>2</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satisfactory,</w:t>
      </w:r>
      <w:r>
        <w:rPr>
          <w:rFonts w:ascii="Times New Roman"/>
          <w:spacing w:val="-2"/>
          <w:sz w:val="24"/>
        </w:rPr>
        <w:t xml:space="preserve"> </w:t>
      </w:r>
      <w:r>
        <w:rPr>
          <w:rFonts w:ascii="Times New Roman"/>
          <w:sz w:val="24"/>
        </w:rPr>
        <w:t>1</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unacceptable</w:t>
      </w:r>
      <w:r>
        <w:rPr>
          <w:rFonts w:ascii="Times New Roman"/>
          <w:spacing w:val="-1"/>
          <w:sz w:val="24"/>
        </w:rPr>
        <w:t xml:space="preserve"> </w:t>
      </w:r>
      <w:r>
        <w:rPr>
          <w:rFonts w:ascii="Times New Roman"/>
          <w:sz w:val="24"/>
        </w:rPr>
        <w:t>or</w:t>
      </w:r>
      <w:r>
        <w:rPr>
          <w:rFonts w:ascii="Times New Roman"/>
          <w:spacing w:val="-1"/>
          <w:sz w:val="24"/>
        </w:rPr>
        <w:t xml:space="preserve"> </w:t>
      </w:r>
      <w:r>
        <w:rPr>
          <w:rFonts w:ascii="Times New Roman"/>
          <w:sz w:val="24"/>
        </w:rPr>
        <w:t>hire/do</w:t>
      </w:r>
      <w:r>
        <w:rPr>
          <w:rFonts w:ascii="Times New Roman"/>
          <w:spacing w:val="-1"/>
          <w:sz w:val="24"/>
        </w:rPr>
        <w:t xml:space="preserve"> </w:t>
      </w:r>
      <w:r>
        <w:rPr>
          <w:rFonts w:ascii="Times New Roman"/>
          <w:sz w:val="24"/>
        </w:rPr>
        <w:t>not</w:t>
      </w:r>
      <w:r>
        <w:rPr>
          <w:rFonts w:ascii="Times New Roman"/>
          <w:spacing w:val="-1"/>
          <w:sz w:val="24"/>
        </w:rPr>
        <w:t xml:space="preserve"> </w:t>
      </w:r>
      <w:r>
        <w:rPr>
          <w:rFonts w:ascii="Times New Roman"/>
          <w:sz w:val="24"/>
        </w:rPr>
        <w:t>hire)</w:t>
      </w:r>
      <w:r>
        <w:rPr>
          <w:rFonts w:ascii="Times New Roman"/>
          <w:spacing w:val="-2"/>
          <w:sz w:val="24"/>
        </w:rPr>
        <w:t xml:space="preserve"> </w:t>
      </w:r>
      <w:r>
        <w:rPr>
          <w:rFonts w:ascii="Times New Roman"/>
          <w:sz w:val="24"/>
        </w:rPr>
        <w:t>Feedback</w:t>
      </w:r>
      <w:r>
        <w:rPr>
          <w:rFonts w:ascii="Times New Roman"/>
          <w:spacing w:val="-2"/>
          <w:sz w:val="24"/>
        </w:rPr>
        <w:t xml:space="preserve"> </w:t>
      </w:r>
      <w:r>
        <w:rPr>
          <w:rFonts w:ascii="Times New Roman"/>
          <w:sz w:val="24"/>
        </w:rPr>
        <w:t>also</w:t>
      </w:r>
      <w:r>
        <w:rPr>
          <w:rFonts w:ascii="Times New Roman"/>
          <w:spacing w:val="-1"/>
          <w:sz w:val="24"/>
        </w:rPr>
        <w:t xml:space="preserve"> </w:t>
      </w:r>
      <w:r>
        <w:rPr>
          <w:rFonts w:ascii="Times New Roman"/>
          <w:sz w:val="24"/>
        </w:rPr>
        <w:t>allows</w:t>
      </w:r>
      <w:r>
        <w:rPr>
          <w:rFonts w:ascii="Times New Roman"/>
          <w:spacing w:val="-1"/>
          <w:sz w:val="24"/>
        </w:rPr>
        <w:t xml:space="preserve"> </w:t>
      </w:r>
      <w:r>
        <w:rPr>
          <w:rFonts w:ascii="Times New Roman"/>
          <w:sz w:val="24"/>
        </w:rPr>
        <w:t>for</w:t>
      </w:r>
      <w:r>
        <w:rPr>
          <w:rFonts w:ascii="Times New Roman"/>
          <w:spacing w:val="-1"/>
          <w:sz w:val="24"/>
        </w:rPr>
        <w:t xml:space="preserve"> </w:t>
      </w:r>
      <w:r>
        <w:rPr>
          <w:rFonts w:ascii="Times New Roman"/>
          <w:sz w:val="24"/>
        </w:rPr>
        <w:t>commentary</w:t>
      </w:r>
      <w:r>
        <w:rPr>
          <w:rFonts w:ascii="Times New Roman"/>
          <w:spacing w:val="-1"/>
          <w:sz w:val="24"/>
        </w:rPr>
        <w:t xml:space="preserve"> </w:t>
      </w:r>
      <w:r>
        <w:rPr>
          <w:rFonts w:ascii="Times New Roman"/>
          <w:sz w:val="24"/>
        </w:rPr>
        <w:t>from</w:t>
      </w:r>
      <w:r>
        <w:rPr>
          <w:rFonts w:ascii="Times New Roman"/>
          <w:spacing w:val="-57"/>
          <w:sz w:val="24"/>
        </w:rPr>
        <w:t xml:space="preserve"> </w:t>
      </w:r>
      <w:r>
        <w:rPr>
          <w:rFonts w:ascii="Times New Roman"/>
          <w:sz w:val="24"/>
        </w:rPr>
        <w:t>clinical</w:t>
      </w:r>
      <w:r>
        <w:rPr>
          <w:rFonts w:ascii="Times New Roman"/>
          <w:spacing w:val="-1"/>
          <w:sz w:val="24"/>
        </w:rPr>
        <w:t xml:space="preserve"> </w:t>
      </w:r>
      <w:r>
        <w:rPr>
          <w:rFonts w:ascii="Times New Roman"/>
          <w:sz w:val="24"/>
        </w:rPr>
        <w:t>site</w:t>
      </w:r>
      <w:r>
        <w:rPr>
          <w:rFonts w:ascii="Times New Roman"/>
          <w:spacing w:val="-1"/>
          <w:sz w:val="24"/>
        </w:rPr>
        <w:t xml:space="preserve"> </w:t>
      </w:r>
      <w:r>
        <w:rPr>
          <w:rFonts w:ascii="Times New Roman"/>
          <w:sz w:val="24"/>
        </w:rPr>
        <w:t>to assist the</w:t>
      </w:r>
      <w:r>
        <w:rPr>
          <w:rFonts w:ascii="Times New Roman"/>
          <w:spacing w:val="-1"/>
          <w:sz w:val="24"/>
        </w:rPr>
        <w:t xml:space="preserve"> </w:t>
      </w:r>
      <w:r>
        <w:rPr>
          <w:rFonts w:ascii="Times New Roman"/>
          <w:sz w:val="24"/>
        </w:rPr>
        <w:t>program director with</w:t>
      </w:r>
      <w:r>
        <w:rPr>
          <w:rFonts w:ascii="Times New Roman"/>
          <w:spacing w:val="-1"/>
          <w:sz w:val="24"/>
        </w:rPr>
        <w:t xml:space="preserve"> </w:t>
      </w:r>
      <w:r>
        <w:rPr>
          <w:rFonts w:ascii="Times New Roman"/>
          <w:sz w:val="24"/>
        </w:rPr>
        <w:t>assessing specific</w:t>
      </w:r>
      <w:r>
        <w:rPr>
          <w:rFonts w:ascii="Times New Roman"/>
          <w:spacing w:val="-2"/>
          <w:sz w:val="24"/>
        </w:rPr>
        <w:t xml:space="preserve"> </w:t>
      </w:r>
      <w:r>
        <w:rPr>
          <w:rFonts w:ascii="Times New Roman"/>
          <w:sz w:val="24"/>
        </w:rPr>
        <w:t>issues/concerns, if any.</w:t>
      </w:r>
    </w:p>
    <w:p w:rsidR="00060A6F" w:rsidRDefault="00060A6F">
      <w:pPr>
        <w:spacing w:line="237" w:lineRule="auto"/>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8"/>
        <w:rPr>
          <w:rFonts w:ascii="Times New Roman"/>
          <w:sz w:val="18"/>
        </w:rPr>
      </w:pPr>
    </w:p>
    <w:p w:rsidR="00060A6F" w:rsidRDefault="00280855">
      <w:pPr>
        <w:spacing w:before="88" w:line="365" w:lineRule="exact"/>
        <w:ind w:left="620"/>
        <w:rPr>
          <w:rFonts w:ascii="Times New Roman"/>
          <w:i/>
          <w:sz w:val="16"/>
        </w:rPr>
      </w:pPr>
      <w:r>
        <w:rPr>
          <w:rFonts w:ascii="Times New Roman"/>
          <w:sz w:val="32"/>
          <w:u w:val="single"/>
        </w:rPr>
        <w:t>Network</w:t>
      </w:r>
      <w:r>
        <w:rPr>
          <w:rFonts w:ascii="Times New Roman"/>
          <w:spacing w:val="-7"/>
          <w:sz w:val="32"/>
          <w:u w:val="single"/>
        </w:rPr>
        <w:t xml:space="preserve"> </w:t>
      </w:r>
      <w:r>
        <w:rPr>
          <w:rFonts w:ascii="Times New Roman"/>
          <w:sz w:val="32"/>
          <w:u w:val="single"/>
        </w:rPr>
        <w:t>Administrator</w:t>
      </w:r>
      <w:r>
        <w:rPr>
          <w:rFonts w:ascii="Times New Roman"/>
          <w:spacing w:val="-6"/>
          <w:sz w:val="32"/>
          <w:u w:val="single"/>
        </w:rPr>
        <w:t xml:space="preserve"> </w:t>
      </w:r>
      <w:r>
        <w:rPr>
          <w:rFonts w:ascii="Times New Roman"/>
          <w:sz w:val="32"/>
          <w:u w:val="single"/>
        </w:rPr>
        <w:t>(A.A.S./9-Month)</w:t>
      </w:r>
      <w:r>
        <w:rPr>
          <w:rFonts w:ascii="Times New Roman"/>
          <w:spacing w:val="-6"/>
          <w:sz w:val="32"/>
          <w:u w:val="single"/>
        </w:rPr>
        <w:t xml:space="preserve"> </w:t>
      </w:r>
      <w:r>
        <w:rPr>
          <w:rFonts w:ascii="Times New Roman"/>
          <w:i/>
          <w:sz w:val="16"/>
          <w:u w:val="single"/>
        </w:rPr>
        <w:t>Plans</w:t>
      </w:r>
      <w:r>
        <w:rPr>
          <w:rFonts w:ascii="Times New Roman"/>
          <w:i/>
          <w:spacing w:val="-2"/>
          <w:sz w:val="16"/>
          <w:u w:val="single"/>
        </w:rPr>
        <w:t xml:space="preserve"> </w:t>
      </w:r>
      <w:r>
        <w:rPr>
          <w:rFonts w:ascii="Times New Roman"/>
          <w:i/>
          <w:sz w:val="16"/>
          <w:u w:val="single"/>
        </w:rPr>
        <w:t>Rated</w:t>
      </w:r>
      <w:r>
        <w:rPr>
          <w:rFonts w:ascii="Times New Roman"/>
          <w:i/>
          <w:spacing w:val="-3"/>
          <w:sz w:val="16"/>
          <w:u w:val="single"/>
        </w:rPr>
        <w:t xml:space="preserve"> </w:t>
      </w:r>
      <w:r>
        <w:rPr>
          <w:rFonts w:ascii="Times New Roman"/>
          <w:i/>
          <w:sz w:val="16"/>
          <w:u w:val="single"/>
        </w:rPr>
        <w:t>Together</w:t>
      </w:r>
    </w:p>
    <w:p w:rsidR="00060A6F" w:rsidRDefault="00280855">
      <w:pPr>
        <w:spacing w:line="273" w:lineRule="exact"/>
        <w:ind w:left="620"/>
        <w:rPr>
          <w:rFonts w:ascii="Times New Roman"/>
          <w:sz w:val="24"/>
        </w:rPr>
      </w:pPr>
      <w:r>
        <w:rPr>
          <w:rFonts w:ascii="Times New Roman"/>
          <w:sz w:val="24"/>
        </w:rPr>
        <w:t>Assessor:</w:t>
      </w:r>
      <w:r>
        <w:rPr>
          <w:rFonts w:ascii="Times New Roman"/>
          <w:spacing w:val="50"/>
          <w:sz w:val="24"/>
        </w:rPr>
        <w:t xml:space="preserve"> </w:t>
      </w:r>
      <w:r>
        <w:rPr>
          <w:rFonts w:ascii="Times New Roman"/>
          <w:sz w:val="24"/>
        </w:rPr>
        <w:t>Marlin</w:t>
      </w:r>
      <w:r>
        <w:rPr>
          <w:rFonts w:ascii="Times New Roman"/>
          <w:spacing w:val="-6"/>
          <w:sz w:val="24"/>
        </w:rPr>
        <w:t xml:space="preserve"> </w:t>
      </w:r>
      <w:r>
        <w:rPr>
          <w:rFonts w:ascii="Times New Roman"/>
          <w:sz w:val="24"/>
        </w:rPr>
        <w:t>Allery</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3.17</w:t>
            </w: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598" w:type="dxa"/>
          </w:tcPr>
          <w:p w:rsidR="00060A6F" w:rsidRDefault="00280855">
            <w:pPr>
              <w:pStyle w:val="TableParagraph"/>
              <w:spacing w:line="301" w:lineRule="exact"/>
              <w:rPr>
                <w:rFonts w:ascii="Times New Roman"/>
                <w:b/>
                <w:sz w:val="28"/>
              </w:rPr>
            </w:pPr>
            <w:r>
              <w:rPr>
                <w:rFonts w:ascii="Times New Roman"/>
                <w:b/>
                <w:sz w:val="28"/>
              </w:rPr>
              <w:t>3.57</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3.17</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3.29</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3.44</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4</w:t>
            </w:r>
          </w:p>
        </w:tc>
        <w:tc>
          <w:tcPr>
            <w:tcW w:w="1584" w:type="dxa"/>
          </w:tcPr>
          <w:p w:rsidR="00060A6F" w:rsidRDefault="00280855">
            <w:pPr>
              <w:pStyle w:val="TableParagraph"/>
              <w:spacing w:line="229" w:lineRule="exact"/>
              <w:ind w:left="106"/>
              <w:rPr>
                <w:rFonts w:ascii="Times New Roman"/>
              </w:rPr>
            </w:pPr>
            <w:r>
              <w:rPr>
                <w:rFonts w:ascii="Times New Roman"/>
              </w:rPr>
              <w:t>3</w:t>
            </w:r>
          </w:p>
        </w:tc>
        <w:tc>
          <w:tcPr>
            <w:tcW w:w="1598" w:type="dxa"/>
          </w:tcPr>
          <w:p w:rsidR="00060A6F" w:rsidRDefault="00060A6F">
            <w:pPr>
              <w:pStyle w:val="TableParagraph"/>
              <w:ind w:left="0"/>
              <w:rPr>
                <w:rFonts w:ascii="Times New Roman"/>
                <w:sz w:val="18"/>
              </w:rPr>
            </w:pPr>
          </w:p>
        </w:tc>
        <w:tc>
          <w:tcPr>
            <w:tcW w:w="1593" w:type="dxa"/>
          </w:tcPr>
          <w:p w:rsidR="00060A6F" w:rsidRDefault="00060A6F">
            <w:pPr>
              <w:pStyle w:val="TableParagraph"/>
              <w:ind w:left="0"/>
              <w:rPr>
                <w:rFonts w:ascii="Times New Roman"/>
                <w:sz w:val="18"/>
              </w:rPr>
            </w:pPr>
          </w:p>
        </w:tc>
        <w:tc>
          <w:tcPr>
            <w:tcW w:w="1852" w:type="dxa"/>
          </w:tcPr>
          <w:p w:rsidR="00060A6F" w:rsidRDefault="00060A6F">
            <w:pPr>
              <w:pStyle w:val="TableParagraph"/>
              <w:ind w:left="0"/>
              <w:rPr>
                <w:rFonts w:ascii="Times New Roman"/>
                <w:sz w:val="18"/>
              </w:rPr>
            </w:pPr>
          </w:p>
        </w:tc>
        <w:tc>
          <w:tcPr>
            <w:tcW w:w="1602" w:type="dxa"/>
          </w:tcPr>
          <w:p w:rsidR="00060A6F" w:rsidRDefault="00060A6F">
            <w:pPr>
              <w:pStyle w:val="TableParagraph"/>
              <w:ind w:left="0"/>
              <w:rPr>
                <w:rFonts w:ascii="Times New Roman"/>
                <w:sz w:val="18"/>
              </w:rPr>
            </w:pPr>
          </w:p>
        </w:tc>
        <w:tc>
          <w:tcPr>
            <w:tcW w:w="1592" w:type="dxa"/>
          </w:tcPr>
          <w:p w:rsidR="00060A6F" w:rsidRDefault="00060A6F">
            <w:pPr>
              <w:pStyle w:val="TableParagraph"/>
              <w:ind w:left="0"/>
              <w:rPr>
                <w:rFonts w:ascii="Times New Roman"/>
                <w:sz w:val="18"/>
              </w:rPr>
            </w:pP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060A6F">
            <w:pPr>
              <w:pStyle w:val="TableParagraph"/>
              <w:ind w:left="0"/>
              <w:rPr>
                <w:rFonts w:ascii="Times New Roman"/>
                <w:sz w:val="18"/>
              </w:rPr>
            </w:pPr>
          </w:p>
        </w:tc>
        <w:tc>
          <w:tcPr>
            <w:tcW w:w="1584" w:type="dxa"/>
          </w:tcPr>
          <w:p w:rsidR="00060A6F" w:rsidRDefault="00060A6F">
            <w:pPr>
              <w:pStyle w:val="TableParagraph"/>
              <w:ind w:left="0"/>
              <w:rPr>
                <w:rFonts w:ascii="Times New Roman"/>
                <w:sz w:val="18"/>
              </w:rPr>
            </w:pPr>
          </w:p>
        </w:tc>
        <w:tc>
          <w:tcPr>
            <w:tcW w:w="1598" w:type="dxa"/>
          </w:tcPr>
          <w:p w:rsidR="00060A6F" w:rsidRDefault="00060A6F">
            <w:pPr>
              <w:pStyle w:val="TableParagraph"/>
              <w:ind w:left="0"/>
              <w:rPr>
                <w:rFonts w:ascii="Times New Roman"/>
                <w:sz w:val="18"/>
              </w:rPr>
            </w:pPr>
          </w:p>
        </w:tc>
        <w:tc>
          <w:tcPr>
            <w:tcW w:w="1593" w:type="dxa"/>
          </w:tcPr>
          <w:p w:rsidR="00060A6F" w:rsidRDefault="00060A6F">
            <w:pPr>
              <w:pStyle w:val="TableParagraph"/>
              <w:ind w:left="0"/>
              <w:rPr>
                <w:rFonts w:ascii="Times New Roman"/>
                <w:sz w:val="18"/>
              </w:rPr>
            </w:pPr>
          </w:p>
        </w:tc>
        <w:tc>
          <w:tcPr>
            <w:tcW w:w="1852" w:type="dxa"/>
          </w:tcPr>
          <w:p w:rsidR="00060A6F" w:rsidRDefault="00060A6F">
            <w:pPr>
              <w:pStyle w:val="TableParagraph"/>
              <w:ind w:left="0"/>
              <w:rPr>
                <w:rFonts w:ascii="Times New Roman"/>
                <w:sz w:val="18"/>
              </w:rPr>
            </w:pPr>
          </w:p>
        </w:tc>
        <w:tc>
          <w:tcPr>
            <w:tcW w:w="1602" w:type="dxa"/>
          </w:tcPr>
          <w:p w:rsidR="00060A6F" w:rsidRDefault="00060A6F">
            <w:pPr>
              <w:pStyle w:val="TableParagraph"/>
              <w:ind w:left="0"/>
              <w:rPr>
                <w:rFonts w:ascii="Times New Roman"/>
                <w:sz w:val="18"/>
              </w:rPr>
            </w:pPr>
          </w:p>
        </w:tc>
        <w:tc>
          <w:tcPr>
            <w:tcW w:w="1592" w:type="dxa"/>
          </w:tcPr>
          <w:p w:rsidR="00060A6F" w:rsidRDefault="00060A6F">
            <w:pPr>
              <w:pStyle w:val="TableParagraph"/>
              <w:ind w:left="0"/>
              <w:rPr>
                <w:rFonts w:ascii="Times New Roman"/>
                <w:sz w:val="18"/>
              </w:rPr>
            </w:pP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060A6F">
            <w:pPr>
              <w:pStyle w:val="TableParagraph"/>
              <w:ind w:left="0"/>
              <w:rPr>
                <w:rFonts w:ascii="Times New Roman"/>
                <w:sz w:val="18"/>
              </w:rPr>
            </w:pPr>
          </w:p>
        </w:tc>
        <w:tc>
          <w:tcPr>
            <w:tcW w:w="1584" w:type="dxa"/>
          </w:tcPr>
          <w:p w:rsidR="00060A6F" w:rsidRDefault="00060A6F">
            <w:pPr>
              <w:pStyle w:val="TableParagraph"/>
              <w:ind w:left="0"/>
              <w:rPr>
                <w:rFonts w:ascii="Times New Roman"/>
                <w:sz w:val="18"/>
              </w:rPr>
            </w:pPr>
          </w:p>
        </w:tc>
        <w:tc>
          <w:tcPr>
            <w:tcW w:w="1598" w:type="dxa"/>
          </w:tcPr>
          <w:p w:rsidR="00060A6F" w:rsidRDefault="00060A6F">
            <w:pPr>
              <w:pStyle w:val="TableParagraph"/>
              <w:ind w:left="0"/>
              <w:rPr>
                <w:rFonts w:ascii="Times New Roman"/>
                <w:sz w:val="18"/>
              </w:rPr>
            </w:pPr>
          </w:p>
        </w:tc>
        <w:tc>
          <w:tcPr>
            <w:tcW w:w="1593" w:type="dxa"/>
          </w:tcPr>
          <w:p w:rsidR="00060A6F" w:rsidRDefault="00060A6F">
            <w:pPr>
              <w:pStyle w:val="TableParagraph"/>
              <w:ind w:left="0"/>
              <w:rPr>
                <w:rFonts w:ascii="Times New Roman"/>
                <w:sz w:val="18"/>
              </w:rPr>
            </w:pPr>
          </w:p>
        </w:tc>
        <w:tc>
          <w:tcPr>
            <w:tcW w:w="1852" w:type="dxa"/>
          </w:tcPr>
          <w:p w:rsidR="00060A6F" w:rsidRDefault="00060A6F">
            <w:pPr>
              <w:pStyle w:val="TableParagraph"/>
              <w:ind w:left="0"/>
              <w:rPr>
                <w:rFonts w:ascii="Times New Roman"/>
                <w:sz w:val="18"/>
              </w:rPr>
            </w:pPr>
          </w:p>
        </w:tc>
        <w:tc>
          <w:tcPr>
            <w:tcW w:w="1602" w:type="dxa"/>
          </w:tcPr>
          <w:p w:rsidR="00060A6F" w:rsidRDefault="00060A6F">
            <w:pPr>
              <w:pStyle w:val="TableParagraph"/>
              <w:ind w:left="0"/>
              <w:rPr>
                <w:rFonts w:ascii="Times New Roman"/>
                <w:sz w:val="18"/>
              </w:rPr>
            </w:pPr>
          </w:p>
        </w:tc>
        <w:tc>
          <w:tcPr>
            <w:tcW w:w="1592" w:type="dxa"/>
          </w:tcPr>
          <w:p w:rsidR="00060A6F" w:rsidRDefault="00060A6F">
            <w:pPr>
              <w:pStyle w:val="TableParagraph"/>
              <w:ind w:left="0"/>
              <w:rPr>
                <w:rFonts w:ascii="Times New Roman"/>
                <w:sz w:val="18"/>
              </w:rPr>
            </w:pPr>
          </w:p>
        </w:tc>
      </w:tr>
    </w:tbl>
    <w:p w:rsidR="00060A6F" w:rsidRDefault="00060A6F">
      <w:pPr>
        <w:pStyle w:val="BodyText"/>
        <w:spacing w:before="1"/>
        <w:rPr>
          <w:rFonts w:ascii="Times New Roman"/>
          <w:sz w:val="24"/>
        </w:rPr>
      </w:pPr>
    </w:p>
    <w:p w:rsidR="00060A6F" w:rsidRDefault="00280855">
      <w:pPr>
        <w:ind w:left="620"/>
        <w:rPr>
          <w:rFonts w:ascii="Times New Roman"/>
          <w:sz w:val="24"/>
        </w:rPr>
      </w:pPr>
      <w:r>
        <w:rPr>
          <w:rFonts w:ascii="Times New Roman"/>
          <w:sz w:val="24"/>
        </w:rPr>
        <w:t>Comments:</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479"/>
        </w:trPr>
        <w:tc>
          <w:tcPr>
            <w:tcW w:w="13046" w:type="dxa"/>
          </w:tcPr>
          <w:p w:rsidR="00060A6F" w:rsidRDefault="00280855">
            <w:pPr>
              <w:pStyle w:val="TableParagraph"/>
              <w:spacing w:before="140"/>
              <w:rPr>
                <w:sz w:val="16"/>
              </w:rPr>
            </w:pPr>
            <w:r>
              <w:rPr>
                <w:sz w:val="16"/>
              </w:rPr>
              <w:t>Good</w:t>
            </w:r>
            <w:r>
              <w:rPr>
                <w:spacing w:val="-3"/>
                <w:sz w:val="16"/>
              </w:rPr>
              <w:t xml:space="preserve"> </w:t>
            </w:r>
            <w:r>
              <w:rPr>
                <w:sz w:val="16"/>
              </w:rPr>
              <w:t>information</w:t>
            </w:r>
            <w:r>
              <w:rPr>
                <w:spacing w:val="-3"/>
                <w:sz w:val="16"/>
              </w:rPr>
              <w:t xml:space="preserve"> </w:t>
            </w:r>
            <w:r>
              <w:rPr>
                <w:sz w:val="16"/>
              </w:rPr>
              <w:t>here.</w:t>
            </w:r>
            <w:r>
              <w:rPr>
                <w:spacing w:val="30"/>
                <w:sz w:val="16"/>
              </w:rPr>
              <w:t xml:space="preserve"> </w:t>
            </w:r>
            <w:r>
              <w:rPr>
                <w:sz w:val="16"/>
              </w:rPr>
              <w:t>It</w:t>
            </w:r>
            <w:r>
              <w:rPr>
                <w:spacing w:val="-2"/>
                <w:sz w:val="16"/>
              </w:rPr>
              <w:t xml:space="preserve"> </w:t>
            </w:r>
            <w:r>
              <w:rPr>
                <w:sz w:val="16"/>
              </w:rPr>
              <w:t>appears</w:t>
            </w:r>
            <w:r>
              <w:rPr>
                <w:spacing w:val="-3"/>
                <w:sz w:val="16"/>
              </w:rPr>
              <w:t xml:space="preserve"> </w:t>
            </w:r>
            <w:r>
              <w:rPr>
                <w:sz w:val="16"/>
              </w:rPr>
              <w:t>you</w:t>
            </w:r>
            <w:r>
              <w:rPr>
                <w:spacing w:val="-3"/>
                <w:sz w:val="16"/>
              </w:rPr>
              <w:t xml:space="preserve"> </w:t>
            </w:r>
            <w:r>
              <w:rPr>
                <w:sz w:val="16"/>
              </w:rPr>
              <w:t>made</w:t>
            </w:r>
            <w:r>
              <w:rPr>
                <w:spacing w:val="-3"/>
                <w:sz w:val="16"/>
              </w:rPr>
              <w:t xml:space="preserve"> </w:t>
            </w:r>
            <w:r>
              <w:rPr>
                <w:sz w:val="16"/>
              </w:rPr>
              <w:t>a</w:t>
            </w:r>
            <w:r>
              <w:rPr>
                <w:spacing w:val="-3"/>
                <w:sz w:val="16"/>
              </w:rPr>
              <w:t xml:space="preserve"> </w:t>
            </w:r>
            <w:r>
              <w:rPr>
                <w:sz w:val="16"/>
              </w:rPr>
              <w:t>change</w:t>
            </w:r>
            <w:r>
              <w:rPr>
                <w:spacing w:val="-3"/>
                <w:sz w:val="16"/>
              </w:rPr>
              <w:t xml:space="preserve"> </w:t>
            </w:r>
            <w:r>
              <w:rPr>
                <w:sz w:val="16"/>
              </w:rPr>
              <w:t>to</w:t>
            </w:r>
            <w:r>
              <w:rPr>
                <w:spacing w:val="-2"/>
                <w:sz w:val="16"/>
              </w:rPr>
              <w:t xml:space="preserve"> </w:t>
            </w:r>
            <w:r>
              <w:rPr>
                <w:sz w:val="16"/>
              </w:rPr>
              <w:t>your</w:t>
            </w:r>
            <w:r>
              <w:rPr>
                <w:spacing w:val="-3"/>
                <w:sz w:val="16"/>
              </w:rPr>
              <w:t xml:space="preserve"> </w:t>
            </w:r>
            <w:r>
              <w:rPr>
                <w:sz w:val="16"/>
              </w:rPr>
              <w:t>assessment</w:t>
            </w:r>
            <w:r>
              <w:rPr>
                <w:spacing w:val="-3"/>
                <w:sz w:val="16"/>
              </w:rPr>
              <w:t xml:space="preserve"> </w:t>
            </w:r>
            <w:r>
              <w:rPr>
                <w:sz w:val="16"/>
              </w:rPr>
              <w:t>method</w:t>
            </w:r>
            <w:r>
              <w:rPr>
                <w:spacing w:val="-3"/>
                <w:sz w:val="16"/>
              </w:rPr>
              <w:t xml:space="preserve"> </w:t>
            </w:r>
            <w:r>
              <w:rPr>
                <w:sz w:val="16"/>
              </w:rPr>
              <w:t>for</w:t>
            </w:r>
            <w:r>
              <w:rPr>
                <w:spacing w:val="-3"/>
                <w:sz w:val="16"/>
              </w:rPr>
              <w:t xml:space="preserve"> </w:t>
            </w:r>
            <w:r>
              <w:rPr>
                <w:sz w:val="16"/>
              </w:rPr>
              <w:t>outcome</w:t>
            </w:r>
            <w:r>
              <w:rPr>
                <w:spacing w:val="-3"/>
                <w:sz w:val="16"/>
              </w:rPr>
              <w:t xml:space="preserve"> </w:t>
            </w:r>
            <w:r>
              <w:rPr>
                <w:sz w:val="16"/>
              </w:rPr>
              <w:t>#2</w:t>
            </w:r>
            <w:r>
              <w:rPr>
                <w:spacing w:val="-3"/>
                <w:sz w:val="16"/>
              </w:rPr>
              <w:t xml:space="preserve"> </w:t>
            </w:r>
            <w:r>
              <w:rPr>
                <w:sz w:val="16"/>
              </w:rPr>
              <w:t>to</w:t>
            </w:r>
            <w:r>
              <w:rPr>
                <w:spacing w:val="-2"/>
                <w:sz w:val="16"/>
              </w:rPr>
              <w:t xml:space="preserve"> </w:t>
            </w:r>
            <w:r>
              <w:rPr>
                <w:sz w:val="16"/>
              </w:rPr>
              <w:t>a</w:t>
            </w:r>
            <w:r>
              <w:rPr>
                <w:spacing w:val="-3"/>
                <w:sz w:val="16"/>
              </w:rPr>
              <w:t xml:space="preserve"> </w:t>
            </w:r>
            <w:r>
              <w:rPr>
                <w:sz w:val="16"/>
              </w:rPr>
              <w:t>rubric.</w:t>
            </w:r>
            <w:r>
              <w:rPr>
                <w:spacing w:val="30"/>
                <w:sz w:val="16"/>
              </w:rPr>
              <w:t xml:space="preserve"> </w:t>
            </w:r>
            <w:r>
              <w:rPr>
                <w:sz w:val="16"/>
              </w:rPr>
              <w:t>That’s</w:t>
            </w:r>
            <w:r>
              <w:rPr>
                <w:spacing w:val="-3"/>
                <w:sz w:val="16"/>
              </w:rPr>
              <w:t xml:space="preserve"> </w:t>
            </w:r>
            <w:r>
              <w:rPr>
                <w:sz w:val="16"/>
              </w:rPr>
              <w:t>fine,</w:t>
            </w:r>
            <w:r>
              <w:rPr>
                <w:spacing w:val="-2"/>
                <w:sz w:val="16"/>
              </w:rPr>
              <w:t xml:space="preserve"> </w:t>
            </w:r>
            <w:r>
              <w:rPr>
                <w:sz w:val="16"/>
              </w:rPr>
              <w:t>but go</w:t>
            </w:r>
            <w:r>
              <w:rPr>
                <w:spacing w:val="-3"/>
                <w:sz w:val="16"/>
              </w:rPr>
              <w:t xml:space="preserve"> </w:t>
            </w:r>
            <w:r>
              <w:rPr>
                <w:sz w:val="16"/>
              </w:rPr>
              <w:t>ahead</w:t>
            </w:r>
            <w:r>
              <w:rPr>
                <w:spacing w:val="-3"/>
                <w:sz w:val="16"/>
              </w:rPr>
              <w:t xml:space="preserve"> </w:t>
            </w:r>
            <w:r>
              <w:rPr>
                <w:sz w:val="16"/>
              </w:rPr>
              <w:t>and</w:t>
            </w:r>
            <w:r>
              <w:rPr>
                <w:spacing w:val="-3"/>
                <w:sz w:val="16"/>
              </w:rPr>
              <w:t xml:space="preserve"> </w:t>
            </w:r>
            <w:r>
              <w:rPr>
                <w:sz w:val="16"/>
              </w:rPr>
              <w:t>change</w:t>
            </w:r>
            <w:r>
              <w:rPr>
                <w:spacing w:val="-3"/>
                <w:sz w:val="16"/>
              </w:rPr>
              <w:t xml:space="preserve"> </w:t>
            </w:r>
            <w:r>
              <w:rPr>
                <w:sz w:val="16"/>
              </w:rPr>
              <w:t>that</w:t>
            </w:r>
            <w:r>
              <w:rPr>
                <w:spacing w:val="-3"/>
                <w:sz w:val="16"/>
              </w:rPr>
              <w:t xml:space="preserve"> </w:t>
            </w:r>
            <w:r>
              <w:rPr>
                <w:sz w:val="16"/>
              </w:rPr>
              <w:t>on</w:t>
            </w:r>
            <w:r>
              <w:rPr>
                <w:spacing w:val="-2"/>
                <w:sz w:val="16"/>
              </w:rPr>
              <w:t xml:space="preserve"> </w:t>
            </w:r>
            <w:r>
              <w:rPr>
                <w:sz w:val="16"/>
              </w:rPr>
              <w:t>the</w:t>
            </w:r>
            <w:r>
              <w:rPr>
                <w:spacing w:val="-3"/>
                <w:sz w:val="16"/>
              </w:rPr>
              <w:t xml:space="preserve"> </w:t>
            </w:r>
            <w:r>
              <w:rPr>
                <w:sz w:val="16"/>
              </w:rPr>
              <w:t>methods</w:t>
            </w:r>
            <w:r>
              <w:rPr>
                <w:spacing w:val="-3"/>
                <w:sz w:val="16"/>
              </w:rPr>
              <w:t xml:space="preserve"> </w:t>
            </w:r>
            <w:r>
              <w:rPr>
                <w:sz w:val="16"/>
              </w:rPr>
              <w:t>to</w:t>
            </w:r>
            <w:r>
              <w:rPr>
                <w:spacing w:val="-3"/>
                <w:sz w:val="16"/>
              </w:rPr>
              <w:t xml:space="preserve"> </w:t>
            </w:r>
            <w:r>
              <w:rPr>
                <w:sz w:val="16"/>
              </w:rPr>
              <w:t>reflect</w:t>
            </w:r>
            <w:r>
              <w:rPr>
                <w:spacing w:val="-3"/>
                <w:sz w:val="16"/>
              </w:rPr>
              <w:t xml:space="preserve"> </w:t>
            </w:r>
            <w:r>
              <w:rPr>
                <w:sz w:val="16"/>
              </w:rPr>
              <w:t>that.</w:t>
            </w:r>
          </w:p>
        </w:tc>
      </w:tr>
      <w:tr w:rsidR="00060A6F">
        <w:trPr>
          <w:trHeight w:val="796"/>
        </w:trPr>
        <w:tc>
          <w:tcPr>
            <w:tcW w:w="13046" w:type="dxa"/>
          </w:tcPr>
          <w:p w:rsidR="00060A6F" w:rsidRDefault="00280855">
            <w:pPr>
              <w:pStyle w:val="TableParagraph"/>
              <w:spacing w:before="106"/>
              <w:ind w:right="162"/>
              <w:rPr>
                <w:sz w:val="16"/>
              </w:rPr>
            </w:pPr>
            <w:r>
              <w:rPr>
                <w:sz w:val="16"/>
              </w:rPr>
              <w:t>Also, you may want to keep an eye on that rubric. If students are getting literally every point available, it isn’t actually telling you where that student struggled and where they did well. This may</w:t>
            </w:r>
            <w:r>
              <w:rPr>
                <w:spacing w:val="1"/>
                <w:sz w:val="16"/>
              </w:rPr>
              <w:t xml:space="preserve"> </w:t>
            </w:r>
            <w:r>
              <w:rPr>
                <w:sz w:val="16"/>
              </w:rPr>
              <w:t xml:space="preserve">have been an exceptional student, so I’d continue using </w:t>
            </w:r>
            <w:r>
              <w:rPr>
                <w:sz w:val="16"/>
              </w:rPr>
              <w:t>it again in the hopes of having a better sample size in the future, but assessment data should show where the students are struggling so you</w:t>
            </w:r>
            <w:r>
              <w:rPr>
                <w:spacing w:val="-35"/>
                <w:sz w:val="16"/>
              </w:rPr>
              <w:t xml:space="preserve"> </w:t>
            </w:r>
            <w:r>
              <w:rPr>
                <w:sz w:val="16"/>
              </w:rPr>
              <w:t>know how</w:t>
            </w:r>
            <w:r>
              <w:rPr>
                <w:spacing w:val="1"/>
                <w:sz w:val="16"/>
              </w:rPr>
              <w:t xml:space="preserve"> </w:t>
            </w:r>
            <w:r>
              <w:rPr>
                <w:sz w:val="16"/>
              </w:rPr>
              <w:t>to improve your curriculum.</w:t>
            </w:r>
          </w:p>
        </w:tc>
      </w:tr>
      <w:tr w:rsidR="00060A6F">
        <w:trPr>
          <w:trHeight w:val="321"/>
        </w:trPr>
        <w:tc>
          <w:tcPr>
            <w:tcW w:w="13046" w:type="dxa"/>
          </w:tcPr>
          <w:p w:rsidR="00060A6F" w:rsidRDefault="00280855">
            <w:pPr>
              <w:pStyle w:val="TableParagraph"/>
              <w:spacing w:before="63"/>
              <w:rPr>
                <w:sz w:val="16"/>
              </w:rPr>
            </w:pPr>
            <w:r>
              <w:rPr>
                <w:sz w:val="16"/>
              </w:rPr>
              <w:t>Consider</w:t>
            </w:r>
            <w:r>
              <w:rPr>
                <w:spacing w:val="-4"/>
                <w:sz w:val="16"/>
              </w:rPr>
              <w:t xml:space="preserve"> </w:t>
            </w:r>
            <w:r>
              <w:rPr>
                <w:sz w:val="16"/>
              </w:rPr>
              <w:t>reworking</w:t>
            </w:r>
            <w:r>
              <w:rPr>
                <w:spacing w:val="-4"/>
                <w:sz w:val="16"/>
              </w:rPr>
              <w:t xml:space="preserve"> </w:t>
            </w:r>
            <w:r>
              <w:rPr>
                <w:sz w:val="16"/>
              </w:rPr>
              <w:t>assessment</w:t>
            </w:r>
            <w:r>
              <w:rPr>
                <w:spacing w:val="-4"/>
                <w:sz w:val="16"/>
              </w:rPr>
              <w:t xml:space="preserve"> </w:t>
            </w:r>
            <w:r>
              <w:rPr>
                <w:sz w:val="16"/>
              </w:rPr>
              <w:t>to</w:t>
            </w:r>
            <w:r>
              <w:rPr>
                <w:spacing w:val="-3"/>
                <w:sz w:val="16"/>
              </w:rPr>
              <w:t xml:space="preserve"> </w:t>
            </w:r>
            <w:r>
              <w:rPr>
                <w:sz w:val="16"/>
              </w:rPr>
              <w:t>join</w:t>
            </w:r>
            <w:r>
              <w:rPr>
                <w:spacing w:val="-4"/>
                <w:sz w:val="16"/>
              </w:rPr>
              <w:t xml:space="preserve"> </w:t>
            </w:r>
            <w:r>
              <w:rPr>
                <w:sz w:val="16"/>
              </w:rPr>
              <w:t>the</w:t>
            </w:r>
            <w:r>
              <w:rPr>
                <w:spacing w:val="-4"/>
                <w:sz w:val="16"/>
              </w:rPr>
              <w:t xml:space="preserve"> </w:t>
            </w:r>
            <w:r>
              <w:rPr>
                <w:sz w:val="16"/>
              </w:rPr>
              <w:t>AAS</w:t>
            </w:r>
            <w:r>
              <w:rPr>
                <w:spacing w:val="-4"/>
                <w:sz w:val="16"/>
              </w:rPr>
              <w:t xml:space="preserve"> </w:t>
            </w:r>
            <w:r>
              <w:rPr>
                <w:sz w:val="16"/>
              </w:rPr>
              <w:t>and</w:t>
            </w:r>
            <w:r>
              <w:rPr>
                <w:spacing w:val="-3"/>
                <w:sz w:val="16"/>
              </w:rPr>
              <w:t xml:space="preserve"> </w:t>
            </w:r>
            <w:r>
              <w:rPr>
                <w:sz w:val="16"/>
              </w:rPr>
              <w:t>9-month</w:t>
            </w:r>
            <w:r>
              <w:rPr>
                <w:spacing w:val="-4"/>
                <w:sz w:val="16"/>
              </w:rPr>
              <w:t xml:space="preserve"> </w:t>
            </w:r>
            <w:r>
              <w:rPr>
                <w:sz w:val="16"/>
              </w:rPr>
              <w:t>programs</w:t>
            </w:r>
            <w:r>
              <w:rPr>
                <w:spacing w:val="-4"/>
                <w:sz w:val="16"/>
              </w:rPr>
              <w:t xml:space="preserve"> </w:t>
            </w:r>
            <w:r>
              <w:rPr>
                <w:sz w:val="16"/>
              </w:rPr>
              <w:t>under</w:t>
            </w:r>
            <w:r>
              <w:rPr>
                <w:spacing w:val="-3"/>
                <w:sz w:val="16"/>
              </w:rPr>
              <w:t xml:space="preserve"> </w:t>
            </w:r>
            <w:r>
              <w:rPr>
                <w:sz w:val="16"/>
              </w:rPr>
              <w:t>one</w:t>
            </w:r>
            <w:r>
              <w:rPr>
                <w:spacing w:val="-4"/>
                <w:sz w:val="16"/>
              </w:rPr>
              <w:t xml:space="preserve"> </w:t>
            </w:r>
            <w:r>
              <w:rPr>
                <w:sz w:val="16"/>
              </w:rPr>
              <w:t>assessment</w:t>
            </w:r>
            <w:r>
              <w:rPr>
                <w:spacing w:val="-4"/>
                <w:sz w:val="16"/>
              </w:rPr>
              <w:t xml:space="preserve"> </w:t>
            </w:r>
            <w:r>
              <w:rPr>
                <w:sz w:val="16"/>
              </w:rPr>
              <w:t>plan.</w:t>
            </w:r>
          </w:p>
        </w:tc>
      </w:tr>
      <w:tr w:rsidR="00060A6F">
        <w:trPr>
          <w:trHeight w:val="340"/>
        </w:trPr>
        <w:tc>
          <w:tcPr>
            <w:tcW w:w="13046" w:type="dxa"/>
          </w:tcPr>
          <w:p w:rsidR="00060A6F" w:rsidRDefault="00280855">
            <w:pPr>
              <w:pStyle w:val="TableParagraph"/>
              <w:spacing w:before="73"/>
              <w:rPr>
                <w:sz w:val="16"/>
              </w:rPr>
            </w:pPr>
            <w:r>
              <w:rPr>
                <w:sz w:val="16"/>
              </w:rPr>
              <w:t>Is</w:t>
            </w:r>
            <w:r>
              <w:rPr>
                <w:spacing w:val="-4"/>
                <w:sz w:val="16"/>
              </w:rPr>
              <w:t xml:space="preserve"> </w:t>
            </w:r>
            <w:r>
              <w:rPr>
                <w:sz w:val="16"/>
              </w:rPr>
              <w:t>there</w:t>
            </w:r>
            <w:r>
              <w:rPr>
                <w:spacing w:val="-3"/>
                <w:sz w:val="16"/>
              </w:rPr>
              <w:t xml:space="preserve"> </w:t>
            </w:r>
            <w:r>
              <w:rPr>
                <w:sz w:val="16"/>
              </w:rPr>
              <w:t>a</w:t>
            </w:r>
            <w:r>
              <w:rPr>
                <w:spacing w:val="-3"/>
                <w:sz w:val="16"/>
              </w:rPr>
              <w:t xml:space="preserve"> </w:t>
            </w:r>
            <w:r>
              <w:rPr>
                <w:sz w:val="16"/>
              </w:rPr>
              <w:t>checkoff</w:t>
            </w:r>
            <w:r>
              <w:rPr>
                <w:spacing w:val="-3"/>
                <w:sz w:val="16"/>
              </w:rPr>
              <w:t xml:space="preserve"> </w:t>
            </w:r>
            <w:r>
              <w:rPr>
                <w:sz w:val="16"/>
              </w:rPr>
              <w:t>list</w:t>
            </w:r>
            <w:r>
              <w:rPr>
                <w:spacing w:val="-3"/>
                <w:sz w:val="16"/>
              </w:rPr>
              <w:t xml:space="preserve"> </w:t>
            </w:r>
            <w:r>
              <w:rPr>
                <w:sz w:val="16"/>
              </w:rPr>
              <w:t>for</w:t>
            </w:r>
            <w:r>
              <w:rPr>
                <w:spacing w:val="-3"/>
                <w:sz w:val="16"/>
              </w:rPr>
              <w:t xml:space="preserve"> </w:t>
            </w:r>
            <w:r>
              <w:rPr>
                <w:sz w:val="16"/>
              </w:rPr>
              <w:t>each</w:t>
            </w:r>
            <w:r>
              <w:rPr>
                <w:spacing w:val="-4"/>
                <w:sz w:val="16"/>
              </w:rPr>
              <w:t xml:space="preserve"> </w:t>
            </w:r>
            <w:r>
              <w:rPr>
                <w:sz w:val="16"/>
              </w:rPr>
              <w:t>task</w:t>
            </w:r>
            <w:r>
              <w:rPr>
                <w:spacing w:val="-3"/>
                <w:sz w:val="16"/>
              </w:rPr>
              <w:t xml:space="preserve"> </w:t>
            </w:r>
            <w:r>
              <w:rPr>
                <w:sz w:val="16"/>
              </w:rPr>
              <w:t>completed</w:t>
            </w:r>
            <w:r>
              <w:rPr>
                <w:spacing w:val="-3"/>
                <w:sz w:val="16"/>
              </w:rPr>
              <w:t xml:space="preserve"> </w:t>
            </w:r>
            <w:r>
              <w:rPr>
                <w:sz w:val="16"/>
              </w:rPr>
              <w:t>for</w:t>
            </w:r>
            <w:r>
              <w:rPr>
                <w:spacing w:val="-3"/>
                <w:sz w:val="16"/>
              </w:rPr>
              <w:t xml:space="preserve"> </w:t>
            </w:r>
            <w:r>
              <w:rPr>
                <w:sz w:val="16"/>
              </w:rPr>
              <w:t>assessment</w:t>
            </w:r>
            <w:r>
              <w:rPr>
                <w:spacing w:val="-3"/>
                <w:sz w:val="16"/>
              </w:rPr>
              <w:t xml:space="preserve"> </w:t>
            </w:r>
            <w:r>
              <w:rPr>
                <w:sz w:val="16"/>
              </w:rPr>
              <w:t>methods</w:t>
            </w:r>
          </w:p>
        </w:tc>
      </w:tr>
      <w:tr w:rsidR="00060A6F">
        <w:trPr>
          <w:trHeight w:val="321"/>
        </w:trPr>
        <w:tc>
          <w:tcPr>
            <w:tcW w:w="13046" w:type="dxa"/>
          </w:tcPr>
          <w:p w:rsidR="00060A6F" w:rsidRDefault="00280855">
            <w:pPr>
              <w:pStyle w:val="TableParagraph"/>
              <w:spacing w:before="63"/>
              <w:rPr>
                <w:sz w:val="16"/>
              </w:rPr>
            </w:pPr>
            <w:r>
              <w:rPr>
                <w:sz w:val="16"/>
              </w:rPr>
              <w:t>Great</w:t>
            </w:r>
            <w:r>
              <w:rPr>
                <w:spacing w:val="-3"/>
                <w:sz w:val="16"/>
              </w:rPr>
              <w:t xml:space="preserve"> </w:t>
            </w:r>
            <w:r>
              <w:rPr>
                <w:sz w:val="16"/>
              </w:rPr>
              <w:t>job!</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1481"/>
          <w:tab w:val="left" w:pos="9489"/>
        </w:tabs>
        <w:spacing w:before="159"/>
        <w:ind w:left="620"/>
        <w:rPr>
          <w:b/>
        </w:rPr>
      </w:pPr>
      <w:r>
        <w:t>Name</w:t>
      </w:r>
      <w:r>
        <w:rPr>
          <w:rFonts w:ascii="Times New Roman"/>
          <w:u w:val="single"/>
        </w:rPr>
        <w:tab/>
      </w:r>
      <w:r>
        <w:rPr>
          <w:b/>
          <w:u w:val="single"/>
        </w:rPr>
        <w:t>Marlin</w:t>
      </w:r>
      <w:r>
        <w:rPr>
          <w:b/>
          <w:spacing w:val="-5"/>
          <w:u w:val="single"/>
        </w:rPr>
        <w:t xml:space="preserve"> </w:t>
      </w:r>
      <w:r>
        <w:rPr>
          <w:b/>
          <w:u w:val="single"/>
        </w:rPr>
        <w:t>Allery/Dr.</w:t>
      </w:r>
      <w:r>
        <w:rPr>
          <w:b/>
          <w:spacing w:val="-4"/>
          <w:u w:val="single"/>
        </w:rPr>
        <w:t xml:space="preserve"> </w:t>
      </w:r>
      <w:r>
        <w:rPr>
          <w:b/>
          <w:u w:val="single"/>
        </w:rPr>
        <w:t>Mohammed</w:t>
      </w:r>
      <w:r>
        <w:rPr>
          <w:b/>
          <w:spacing w:val="-4"/>
          <w:u w:val="single"/>
        </w:rPr>
        <w:t xml:space="preserve"> </w:t>
      </w:r>
      <w:r>
        <w:rPr>
          <w:b/>
          <w:u w:val="single"/>
        </w:rPr>
        <w:t>Mahmoud</w:t>
      </w:r>
      <w:r>
        <w:rPr>
          <w:b/>
          <w:u w:val="single"/>
        </w:rPr>
        <w:tab/>
      </w:r>
    </w:p>
    <w:p w:rsidR="00060A6F" w:rsidRDefault="00060A6F">
      <w:pPr>
        <w:pStyle w:val="BodyText"/>
        <w:rPr>
          <w:b/>
          <w:sz w:val="22"/>
        </w:rPr>
      </w:pPr>
    </w:p>
    <w:p w:rsidR="00060A6F" w:rsidRDefault="00280855">
      <w:pPr>
        <w:tabs>
          <w:tab w:val="left" w:pos="9334"/>
          <w:tab w:val="left" w:pos="13079"/>
        </w:tabs>
        <w:ind w:left="620"/>
        <w:rPr>
          <w:b/>
        </w:rPr>
      </w:pPr>
      <w:r>
        <w:t>Area</w:t>
      </w:r>
      <w:r>
        <w:rPr>
          <w:spacing w:val="-3"/>
        </w:rPr>
        <w:t xml:space="preserve"> </w:t>
      </w:r>
      <w:r>
        <w:t>of</w:t>
      </w:r>
      <w:r>
        <w:rPr>
          <w:spacing w:val="-3"/>
        </w:rPr>
        <w:t xml:space="preserve"> </w:t>
      </w:r>
      <w:r>
        <w:t>Assessment</w:t>
      </w:r>
      <w:r>
        <w:rPr>
          <w:u w:val="single"/>
        </w:rPr>
        <w:t xml:space="preserve">   </w:t>
      </w:r>
      <w:r>
        <w:rPr>
          <w:spacing w:val="11"/>
          <w:u w:val="single"/>
        </w:rPr>
        <w:t xml:space="preserve"> </w:t>
      </w:r>
      <w:r>
        <w:rPr>
          <w:b/>
          <w:u w:val="single"/>
        </w:rPr>
        <w:t>Network</w:t>
      </w:r>
      <w:r>
        <w:rPr>
          <w:b/>
          <w:spacing w:val="-3"/>
          <w:u w:val="single"/>
        </w:rPr>
        <w:t xml:space="preserve"> </w:t>
      </w:r>
      <w:r>
        <w:rPr>
          <w:b/>
          <w:u w:val="single"/>
        </w:rPr>
        <w:t>Administrator</w:t>
      </w:r>
      <w:r>
        <w:rPr>
          <w:b/>
          <w:spacing w:val="-3"/>
          <w:u w:val="single"/>
        </w:rPr>
        <w:t xml:space="preserve"> </w:t>
      </w:r>
      <w:r>
        <w:rPr>
          <w:b/>
          <w:u w:val="single"/>
        </w:rPr>
        <w:t>(AAS)</w:t>
      </w:r>
      <w:r>
        <w:rPr>
          <w:b/>
          <w:u w:val="single"/>
        </w:rPr>
        <w:tab/>
      </w:r>
      <w:r>
        <w:t>Academic</w:t>
      </w:r>
      <w:r>
        <w:rPr>
          <w:spacing w:val="-2"/>
        </w:rPr>
        <w:t xml:space="preserve"> </w:t>
      </w:r>
      <w:r>
        <w:t>Year</w:t>
      </w:r>
      <w:r>
        <w:rPr>
          <w:u w:val="single"/>
        </w:rPr>
        <w:t xml:space="preserve">  </w:t>
      </w:r>
      <w:r>
        <w:rPr>
          <w:spacing w:val="16"/>
          <w:u w:val="single"/>
        </w:rPr>
        <w:t xml:space="preserve"> </w:t>
      </w:r>
      <w:r>
        <w:rPr>
          <w:b/>
          <w:u w:val="single"/>
        </w:rPr>
        <w:t>20-21</w:t>
      </w:r>
      <w:r>
        <w:rPr>
          <w:b/>
          <w:u w:val="single"/>
        </w:rPr>
        <w:tab/>
      </w:r>
    </w:p>
    <w:p w:rsidR="00060A6F" w:rsidRDefault="00280855">
      <w:pPr>
        <w:spacing w:before="159"/>
        <w:ind w:left="620"/>
      </w:pPr>
      <w:r>
        <w:t>Submission</w:t>
      </w:r>
      <w:r>
        <w:rPr>
          <w:spacing w:val="-11"/>
        </w:rPr>
        <w:t xml:space="preserve"> </w:t>
      </w:r>
      <w:r>
        <w:t xml:space="preserve">Purpose: </w:t>
      </w:r>
      <w:r>
        <w:rPr>
          <w:u w:val="single"/>
        </w:rPr>
        <w:t xml:space="preserve">   </w:t>
      </w:r>
      <w:r>
        <w:rPr>
          <w:spacing w:val="20"/>
          <w:u w:val="single"/>
        </w:rPr>
        <w:t xml:space="preserve"> </w:t>
      </w:r>
      <w:r>
        <w:t>Initial</w:t>
      </w:r>
      <w:r>
        <w:rPr>
          <w:spacing w:val="-3"/>
        </w:rPr>
        <w:t xml:space="preserve"> </w:t>
      </w:r>
      <w:r>
        <w:t>Assessment</w:t>
      </w:r>
      <w:r>
        <w:rPr>
          <w:spacing w:val="-4"/>
        </w:rPr>
        <w:t xml:space="preserve"> </w:t>
      </w:r>
      <w:r>
        <w:t>Plan</w:t>
      </w:r>
      <w:r>
        <w:rPr>
          <w:spacing w:val="88"/>
        </w:rPr>
        <w:t xml:space="preserve"> </w:t>
      </w:r>
      <w:r>
        <w:t>_X_Year-End</w:t>
      </w:r>
      <w:r>
        <w:rPr>
          <w:spacing w:val="-4"/>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12928"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60"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5" o:spid="_x0000_s1167" type="#_x0000_t202" style="position:absolute;margin-left:66.5pt;margin-top:8.35pt;width:659.05pt;height:15.6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" filled="f" strokeweight=".48pt">
                <v:textbox inset="0,0,0,0">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3"/>
        </w:rPr>
        <w:t xml:space="preserve"> </w:t>
      </w:r>
      <w:r>
        <w:t>Assessment</w:t>
      </w:r>
      <w:r>
        <w:rPr>
          <w:spacing w:val="-3"/>
        </w:rPr>
        <w:t xml:space="preserve"> </w:t>
      </w:r>
      <w:r>
        <w:t>Actions:</w:t>
      </w:r>
    </w:p>
    <w:p w:rsidR="00060A6F" w:rsidRDefault="00280855">
      <w:pPr>
        <w:pStyle w:val="ListParagraph"/>
        <w:numPr>
          <w:ilvl w:val="1"/>
          <w:numId w:val="41"/>
        </w:numPr>
        <w:tabs>
          <w:tab w:val="left" w:pos="1339"/>
          <w:tab w:val="left" w:pos="1340"/>
        </w:tabs>
        <w:spacing w:before="164" w:line="242" w:lineRule="exact"/>
        <w:rPr>
          <w:i/>
          <w:sz w:val="20"/>
        </w:rPr>
      </w:pPr>
      <w:r>
        <w:rPr>
          <w:i/>
          <w:sz w:val="20"/>
        </w:rPr>
        <w:t>List</w:t>
      </w:r>
      <w:r>
        <w:rPr>
          <w:i/>
          <w:spacing w:val="-3"/>
          <w:sz w:val="20"/>
        </w:rPr>
        <w:t xml:space="preserve"> </w:t>
      </w:r>
      <w:r>
        <w:rPr>
          <w:i/>
          <w:sz w:val="20"/>
        </w:rPr>
        <w:t>any</w:t>
      </w:r>
      <w:r>
        <w:rPr>
          <w:i/>
          <w:spacing w:val="-2"/>
          <w:sz w:val="20"/>
        </w:rPr>
        <w:t xml:space="preserve"> </w:t>
      </w:r>
      <w:r>
        <w:rPr>
          <w:i/>
          <w:sz w:val="20"/>
        </w:rPr>
        <w:t>recommendations</w:t>
      </w:r>
      <w:r>
        <w:rPr>
          <w:i/>
          <w:spacing w:val="-2"/>
          <w:sz w:val="20"/>
        </w:rPr>
        <w:t xml:space="preserve"> </w:t>
      </w:r>
      <w:r>
        <w:rPr>
          <w:i/>
          <w:sz w:val="20"/>
        </w:rPr>
        <w:t>from</w:t>
      </w:r>
      <w:r>
        <w:rPr>
          <w:i/>
          <w:spacing w:val="-3"/>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assessment</w:t>
      </w:r>
      <w:r>
        <w:rPr>
          <w:i/>
          <w:spacing w:val="-2"/>
          <w:sz w:val="20"/>
        </w:rPr>
        <w:t xml:space="preserve"> </w:t>
      </w:r>
      <w:r>
        <w:rPr>
          <w:i/>
          <w:sz w:val="20"/>
        </w:rPr>
        <w:t>report.</w:t>
      </w:r>
      <w:r>
        <w:rPr>
          <w:i/>
          <w:spacing w:val="41"/>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recommendation,</w:t>
      </w:r>
      <w:r>
        <w:rPr>
          <w:i/>
          <w:spacing w:val="-2"/>
          <w:sz w:val="20"/>
        </w:rPr>
        <w:t xml:space="preserve"> </w:t>
      </w:r>
      <w:r>
        <w:rPr>
          <w:i/>
          <w:sz w:val="20"/>
        </w:rPr>
        <w:t>list</w:t>
      </w:r>
      <w:r>
        <w:rPr>
          <w:i/>
          <w:spacing w:val="-2"/>
          <w:sz w:val="20"/>
        </w:rPr>
        <w:t xml:space="preserve"> </w:t>
      </w:r>
      <w:r>
        <w:rPr>
          <w:i/>
          <w:sz w:val="20"/>
        </w:rPr>
        <w:t>any</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ListParagraph"/>
        <w:numPr>
          <w:ilvl w:val="1"/>
          <w:numId w:val="41"/>
        </w:numPr>
        <w:tabs>
          <w:tab w:val="left" w:pos="1384"/>
          <w:tab w:val="left" w:pos="1385"/>
        </w:tabs>
        <w:spacing w:line="242" w:lineRule="exact"/>
        <w:ind w:left="1384" w:hanging="406"/>
        <w:rPr>
          <w:i/>
          <w:sz w:val="20"/>
        </w:rPr>
      </w:pPr>
      <w:r>
        <w:rPr>
          <w:i/>
          <w:sz w:val="20"/>
        </w:rPr>
        <w:t>Explain</w:t>
      </w:r>
      <w:r>
        <w:rPr>
          <w:i/>
          <w:spacing w:val="-2"/>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2"/>
          <w:sz w:val="20"/>
        </w:rPr>
        <w:t xml:space="preserve"> </w:t>
      </w:r>
      <w:r>
        <w:rPr>
          <w:i/>
          <w:sz w:val="20"/>
        </w:rPr>
        <w:t>a</w:t>
      </w:r>
      <w:r>
        <w:rPr>
          <w:i/>
          <w:spacing w:val="-1"/>
          <w:sz w:val="20"/>
        </w:rPr>
        <w:t xml:space="preserve"> </w:t>
      </w:r>
      <w:r>
        <w:rPr>
          <w:i/>
          <w:sz w:val="20"/>
        </w:rPr>
        <w:t>result</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ListParagraph"/>
        <w:numPr>
          <w:ilvl w:val="1"/>
          <w:numId w:val="41"/>
        </w:numPr>
        <w:tabs>
          <w:tab w:val="left" w:pos="1339"/>
          <w:tab w:val="left" w:pos="1340"/>
        </w:tabs>
        <w:ind w:hanging="361"/>
        <w:rPr>
          <w:i/>
          <w:sz w:val="20"/>
        </w:rPr>
      </w:pPr>
      <w:r>
        <w:rPr>
          <w:i/>
          <w:sz w:val="20"/>
        </w:rPr>
        <w:t>Explain</w:t>
      </w:r>
      <w:r>
        <w:rPr>
          <w:i/>
          <w:spacing w:val="-2"/>
          <w:sz w:val="20"/>
        </w:rPr>
        <w:t xml:space="preserve"> </w:t>
      </w:r>
      <w:r>
        <w:rPr>
          <w:i/>
          <w:sz w:val="20"/>
        </w:rPr>
        <w:t>any</w:t>
      </w:r>
      <w:r>
        <w:rPr>
          <w:i/>
          <w:spacing w:val="-2"/>
          <w:sz w:val="20"/>
        </w:rPr>
        <w:t xml:space="preserve"> </w:t>
      </w:r>
      <w:r>
        <w:rPr>
          <w:i/>
          <w:sz w:val="20"/>
        </w:rPr>
        <w:t>changes</w:t>
      </w:r>
      <w:r>
        <w:rPr>
          <w:i/>
          <w:spacing w:val="-2"/>
          <w:sz w:val="20"/>
        </w:rPr>
        <w:t xml:space="preserve"> </w:t>
      </w:r>
      <w:r>
        <w:rPr>
          <w:i/>
          <w:sz w:val="20"/>
        </w:rPr>
        <w:t>you</w:t>
      </w:r>
      <w:r>
        <w:rPr>
          <w:i/>
          <w:spacing w:val="-2"/>
          <w:sz w:val="20"/>
        </w:rPr>
        <w:t xml:space="preserve"> </w:t>
      </w:r>
      <w:r>
        <w:rPr>
          <w:i/>
          <w:sz w:val="20"/>
        </w:rPr>
        <w:t>will</w:t>
      </w:r>
      <w:r>
        <w:rPr>
          <w:i/>
          <w:spacing w:val="-2"/>
          <w:sz w:val="20"/>
        </w:rPr>
        <w:t xml:space="preserve"> </w:t>
      </w:r>
      <w:r>
        <w:rPr>
          <w:i/>
          <w:sz w:val="20"/>
        </w:rPr>
        <w:t>make</w:t>
      </w:r>
      <w:r>
        <w:rPr>
          <w:i/>
          <w:spacing w:val="-2"/>
          <w:sz w:val="20"/>
        </w:rPr>
        <w:t xml:space="preserve"> </w:t>
      </w:r>
      <w:r>
        <w:rPr>
          <w:i/>
          <w:sz w:val="20"/>
        </w:rPr>
        <w:t>to</w:t>
      </w:r>
      <w:r>
        <w:rPr>
          <w:i/>
          <w:spacing w:val="-2"/>
          <w:sz w:val="20"/>
        </w:rPr>
        <w:t xml:space="preserve"> </w:t>
      </w:r>
      <w:r>
        <w:rPr>
          <w:i/>
          <w:sz w:val="20"/>
        </w:rPr>
        <w:t>the</w:t>
      </w:r>
      <w:r>
        <w:rPr>
          <w:i/>
          <w:spacing w:val="-2"/>
          <w:sz w:val="20"/>
        </w:rPr>
        <w:t xml:space="preserve"> </w:t>
      </w:r>
      <w:r>
        <w:rPr>
          <w:i/>
          <w:sz w:val="20"/>
        </w:rPr>
        <w:t>assessment</w:t>
      </w:r>
      <w:r>
        <w:rPr>
          <w:i/>
          <w:spacing w:val="-2"/>
          <w:sz w:val="20"/>
        </w:rPr>
        <w:t xml:space="preserve"> </w:t>
      </w:r>
      <w:r>
        <w:rPr>
          <w:i/>
          <w:sz w:val="20"/>
        </w:rPr>
        <w:t>process</w:t>
      </w:r>
      <w:r>
        <w:rPr>
          <w:i/>
          <w:spacing w:val="-2"/>
          <w:sz w:val="20"/>
        </w:rPr>
        <w:t xml:space="preserve"> </w:t>
      </w:r>
      <w:r>
        <w:rPr>
          <w:i/>
          <w:sz w:val="20"/>
        </w:rPr>
        <w:t>that</w:t>
      </w:r>
      <w:r>
        <w:rPr>
          <w:i/>
          <w:spacing w:val="-2"/>
          <w:sz w:val="20"/>
        </w:rPr>
        <w:t xml:space="preserve"> </w:t>
      </w:r>
      <w:r>
        <w:rPr>
          <w:i/>
          <w:sz w:val="20"/>
        </w:rPr>
        <w:t>weren’t</w:t>
      </w:r>
      <w:r>
        <w:rPr>
          <w:i/>
          <w:spacing w:val="-2"/>
          <w:sz w:val="20"/>
        </w:rPr>
        <w:t xml:space="preserve"> </w:t>
      </w:r>
      <w:r>
        <w:rPr>
          <w:i/>
          <w:sz w:val="20"/>
        </w:rPr>
        <w:t>discussed</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1"/>
          <w:sz w:val="20"/>
        </w:rPr>
        <w:t xml:space="preserve"> </w:t>
      </w:r>
      <w:r>
        <w:rPr>
          <w:i/>
          <w:sz w:val="20"/>
        </w:rPr>
        <w:t>recommendations</w:t>
      </w:r>
    </w:p>
    <w:p w:rsidR="00060A6F" w:rsidRDefault="00280855">
      <w:pPr>
        <w:pStyle w:val="BodyText"/>
        <w:spacing w:before="164"/>
        <w:ind w:left="619"/>
      </w:pPr>
      <w:r>
        <w:t>No</w:t>
      </w:r>
      <w:r>
        <w:rPr>
          <w:spacing w:val="-3"/>
        </w:rPr>
        <w:t xml:space="preserve"> </w:t>
      </w:r>
      <w:r>
        <w:t>prior</w:t>
      </w:r>
      <w:r>
        <w:rPr>
          <w:spacing w:val="-2"/>
        </w:rPr>
        <w:t xml:space="preserve"> </w:t>
      </w:r>
      <w:r>
        <w:t>assessment</w:t>
      </w:r>
      <w:r>
        <w:rPr>
          <w:spacing w:val="-2"/>
        </w:rPr>
        <w:t xml:space="preserve"> </w:t>
      </w:r>
      <w:r>
        <w:t>actions.</w:t>
      </w:r>
    </w:p>
    <w:p w:rsidR="00060A6F" w:rsidRDefault="00280855">
      <w:pPr>
        <w:pStyle w:val="BodyText"/>
        <w:spacing w:before="159"/>
        <w:ind w:left="620" w:right="1259"/>
      </w:pPr>
      <w:r>
        <w:t>According to last year’s assessment plan, we developed strong Outcome and Assessment Methods for program and will perform a full assessment process for</w:t>
      </w:r>
      <w:r>
        <w:rPr>
          <w:spacing w:val="-44"/>
        </w:rPr>
        <w:t xml:space="preserve"> </w:t>
      </w:r>
      <w:r>
        <w:t>this</w:t>
      </w:r>
      <w:r>
        <w:rPr>
          <w:spacing w:val="-2"/>
        </w:rPr>
        <w:t xml:space="preserve"> </w:t>
      </w:r>
      <w:r>
        <w:t>academic</w:t>
      </w:r>
      <w:r>
        <w:rPr>
          <w:spacing w:val="-1"/>
        </w:rPr>
        <w:t xml:space="preserve"> </w:t>
      </w:r>
      <w:r>
        <w:t>year.</w:t>
      </w:r>
    </w:p>
    <w:p w:rsidR="00060A6F" w:rsidRDefault="00060A6F">
      <w:pPr>
        <w:pStyle w:val="BodyText"/>
        <w:spacing w:before="2"/>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BodyText"/>
        <w:spacing w:before="159"/>
        <w:ind w:left="620"/>
      </w:pPr>
      <w:r>
        <w:rPr>
          <w:b/>
          <w:u w:val="single"/>
        </w:rPr>
        <w:t>Outcome</w:t>
      </w:r>
      <w:r>
        <w:rPr>
          <w:b/>
          <w:spacing w:val="-2"/>
          <w:u w:val="single"/>
        </w:rPr>
        <w:t xml:space="preserve"> </w:t>
      </w:r>
      <w:r>
        <w:rPr>
          <w:b/>
          <w:u w:val="single"/>
        </w:rPr>
        <w:t>1:</w:t>
      </w:r>
      <w:r>
        <w:rPr>
          <w:b/>
          <w:spacing w:val="-2"/>
        </w:rPr>
        <w:t xml:space="preserve"> </w:t>
      </w:r>
      <w:r>
        <w:t>Demonstrate</w:t>
      </w:r>
      <w:r>
        <w:rPr>
          <w:spacing w:val="-2"/>
        </w:rPr>
        <w:t xml:space="preserve"> </w:t>
      </w:r>
      <w:r>
        <w:t>the</w:t>
      </w:r>
      <w:r>
        <w:rPr>
          <w:spacing w:val="-2"/>
        </w:rPr>
        <w:t xml:space="preserve"> </w:t>
      </w:r>
      <w:r>
        <w:t>ability</w:t>
      </w:r>
      <w:r>
        <w:rPr>
          <w:spacing w:val="-2"/>
        </w:rPr>
        <w:t xml:space="preserve"> </w:t>
      </w:r>
      <w:r>
        <w:t>to</w:t>
      </w:r>
      <w:r>
        <w:rPr>
          <w:spacing w:val="-2"/>
        </w:rPr>
        <w:t xml:space="preserve"> </w:t>
      </w:r>
      <w:r>
        <w:t>diagnose</w:t>
      </w:r>
      <w:r>
        <w:rPr>
          <w:spacing w:val="-2"/>
        </w:rPr>
        <w:t xml:space="preserve"> </w:t>
      </w:r>
      <w:r>
        <w:t>and</w:t>
      </w:r>
      <w:r>
        <w:rPr>
          <w:spacing w:val="-2"/>
        </w:rPr>
        <w:t xml:space="preserve"> </w:t>
      </w:r>
      <w:r>
        <w:t>solve</w:t>
      </w:r>
      <w:r>
        <w:rPr>
          <w:spacing w:val="-2"/>
        </w:rPr>
        <w:t xml:space="preserve"> </w:t>
      </w:r>
      <w:r>
        <w:t>network</w:t>
      </w:r>
      <w:r>
        <w:rPr>
          <w:spacing w:val="-2"/>
        </w:rPr>
        <w:t xml:space="preserve"> </w:t>
      </w:r>
      <w:r>
        <w:t>problems.</w:t>
      </w:r>
    </w:p>
    <w:p w:rsidR="00060A6F" w:rsidRDefault="00280855">
      <w:pPr>
        <w:pStyle w:val="BodyText"/>
        <w:spacing w:before="159"/>
        <w:ind w:left="620"/>
      </w:pPr>
      <w:r>
        <w:rPr>
          <w:b/>
          <w:u w:val="single"/>
        </w:rPr>
        <w:t>Outcome</w:t>
      </w:r>
      <w:r>
        <w:rPr>
          <w:b/>
          <w:spacing w:val="-2"/>
          <w:u w:val="single"/>
        </w:rPr>
        <w:t xml:space="preserve"> </w:t>
      </w:r>
      <w:r>
        <w:rPr>
          <w:b/>
          <w:u w:val="single"/>
        </w:rPr>
        <w:t>2:</w:t>
      </w:r>
      <w:r>
        <w:rPr>
          <w:b/>
          <w:spacing w:val="-2"/>
        </w:rPr>
        <w:t xml:space="preserve"> </w:t>
      </w:r>
      <w:r>
        <w:t>Demonstrate</w:t>
      </w:r>
      <w:r>
        <w:rPr>
          <w:spacing w:val="-2"/>
        </w:rPr>
        <w:t xml:space="preserve"> </w:t>
      </w:r>
      <w:r>
        <w:t>the</w:t>
      </w:r>
      <w:r>
        <w:rPr>
          <w:spacing w:val="-2"/>
        </w:rPr>
        <w:t xml:space="preserve"> </w:t>
      </w:r>
      <w:r>
        <w:t>ability</w:t>
      </w:r>
      <w:r>
        <w:rPr>
          <w:spacing w:val="-2"/>
        </w:rPr>
        <w:t xml:space="preserve"> </w:t>
      </w:r>
      <w:r>
        <w:t>to</w:t>
      </w:r>
      <w:r>
        <w:rPr>
          <w:spacing w:val="-2"/>
        </w:rPr>
        <w:t xml:space="preserve"> </w:t>
      </w:r>
      <w:r>
        <w:t>research</w:t>
      </w:r>
      <w:r>
        <w:rPr>
          <w:spacing w:val="-2"/>
        </w:rPr>
        <w:t xml:space="preserve"> </w:t>
      </w:r>
      <w:r>
        <w:t>technology</w:t>
      </w:r>
      <w:r>
        <w:rPr>
          <w:spacing w:val="-2"/>
        </w:rPr>
        <w:t xml:space="preserve"> </w:t>
      </w:r>
      <w:r>
        <w:t>problems,</w:t>
      </w:r>
      <w:r>
        <w:rPr>
          <w:spacing w:val="-2"/>
        </w:rPr>
        <w:t xml:space="preserve"> </w:t>
      </w:r>
      <w:r>
        <w:t>provide</w:t>
      </w:r>
      <w:r>
        <w:rPr>
          <w:spacing w:val="-2"/>
        </w:rPr>
        <w:t xml:space="preserve"> </w:t>
      </w:r>
      <w:r>
        <w:t>technology</w:t>
      </w:r>
      <w:r>
        <w:rPr>
          <w:spacing w:val="-2"/>
        </w:rPr>
        <w:t xml:space="preserve"> </w:t>
      </w:r>
      <w:r>
        <w:t>support,</w:t>
      </w:r>
      <w:r>
        <w:rPr>
          <w:spacing w:val="-2"/>
        </w:rPr>
        <w:t xml:space="preserve"> </w:t>
      </w:r>
      <w:r>
        <w:t>and</w:t>
      </w:r>
      <w:r>
        <w:rPr>
          <w:spacing w:val="-2"/>
        </w:rPr>
        <w:t xml:space="preserve"> </w:t>
      </w:r>
      <w:r>
        <w:t>to</w:t>
      </w:r>
      <w:r>
        <w:rPr>
          <w:spacing w:val="-2"/>
        </w:rPr>
        <w:t xml:space="preserve"> </w:t>
      </w:r>
      <w:r>
        <w:t>learn</w:t>
      </w:r>
      <w:r>
        <w:rPr>
          <w:spacing w:val="-2"/>
        </w:rPr>
        <w:t xml:space="preserve"> </w:t>
      </w:r>
      <w:r>
        <w:t>new</w:t>
      </w:r>
      <w:r>
        <w:rPr>
          <w:spacing w:val="-3"/>
        </w:rPr>
        <w:t xml:space="preserve"> </w:t>
      </w:r>
      <w:r>
        <w:t>technology</w:t>
      </w:r>
      <w:r>
        <w:rPr>
          <w:spacing w:val="-2"/>
        </w:rPr>
        <w:t xml:space="preserve"> </w:t>
      </w:r>
      <w:r>
        <w:t>tools.</w:t>
      </w:r>
    </w:p>
    <w:p w:rsidR="00060A6F" w:rsidRDefault="00280855">
      <w:pPr>
        <w:pStyle w:val="BodyText"/>
        <w:spacing w:before="159"/>
        <w:ind w:left="620" w:right="1137"/>
      </w:pPr>
      <w:r>
        <w:rPr>
          <w:b/>
          <w:u w:val="single"/>
        </w:rPr>
        <w:t>Outcome 3:</w:t>
      </w:r>
      <w:r>
        <w:rPr>
          <w:b/>
        </w:rPr>
        <w:t xml:space="preserve"> </w:t>
      </w:r>
      <w:r>
        <w:t>Demonstrate the ability to help other technology users, develop training and maintenance plans and to translate their technical knowledge so that</w:t>
      </w:r>
      <w:r>
        <w:rPr>
          <w:spacing w:val="-44"/>
        </w:rPr>
        <w:t xml:space="preserve"> </w:t>
      </w:r>
      <w:r>
        <w:t>others</w:t>
      </w:r>
      <w:r>
        <w:rPr>
          <w:spacing w:val="-1"/>
        </w:rPr>
        <w:t xml:space="preserve"> </w:t>
      </w:r>
      <w:r>
        <w:t>can</w:t>
      </w:r>
      <w:r>
        <w:rPr>
          <w:spacing w:val="-2"/>
        </w:rPr>
        <w:t xml:space="preserve"> </w:t>
      </w:r>
      <w:r>
        <w:t>use</w:t>
      </w:r>
      <w:r>
        <w:rPr>
          <w:spacing w:val="-1"/>
        </w:rPr>
        <w:t xml:space="preserve"> </w:t>
      </w:r>
      <w:r>
        <w:t>it.</w:t>
      </w:r>
    </w:p>
    <w:p w:rsidR="00060A6F" w:rsidRDefault="00060A6F">
      <w:pPr>
        <w:pStyle w:val="BodyText"/>
        <w:spacing w:before="11"/>
        <w:rPr>
          <w:sz w:val="35"/>
        </w:rPr>
      </w:pPr>
    </w:p>
    <w:p w:rsidR="00060A6F" w:rsidRDefault="00280855">
      <w:pPr>
        <w:pStyle w:val="Heading6"/>
        <w:spacing w:before="1"/>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w:t>
      </w:r>
      <w:r>
        <w:rPr>
          <w:i/>
          <w:sz w:val="20"/>
        </w:rPr>
        <w:t>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2"/>
          <w:sz w:val="20"/>
        </w:rPr>
        <w:t xml:space="preserve"> </w:t>
      </w:r>
      <w:r>
        <w:rPr>
          <w:i/>
          <w:sz w:val="20"/>
        </w:rPr>
        <w:t>tool</w:t>
      </w:r>
      <w:r>
        <w:rPr>
          <w:i/>
          <w:spacing w:val="-1"/>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2"/>
          <w:sz w:val="20"/>
        </w:rPr>
        <w:t xml:space="preserve"> </w:t>
      </w:r>
      <w:r>
        <w:rPr>
          <w:i/>
          <w:sz w:val="20"/>
        </w:rPr>
        <w:t>to</w:t>
      </w:r>
      <w:r>
        <w:rPr>
          <w:i/>
          <w:spacing w:val="-1"/>
          <w:sz w:val="20"/>
        </w:rPr>
        <w:t xml:space="preserve"> </w:t>
      </w:r>
      <w:r>
        <w:rPr>
          <w:i/>
          <w:sz w:val="20"/>
        </w:rPr>
        <w:t>your</w:t>
      </w:r>
      <w:r>
        <w:rPr>
          <w:i/>
          <w:spacing w:val="-1"/>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280855">
      <w:pPr>
        <w:spacing w:before="159"/>
        <w:ind w:left="620"/>
        <w:rPr>
          <w:b/>
          <w:sz w:val="20"/>
        </w:rPr>
      </w:pPr>
      <w:r>
        <w:rPr>
          <w:b/>
          <w:sz w:val="20"/>
          <w:u w:val="single"/>
        </w:rPr>
        <w:t>Outcome</w:t>
      </w:r>
      <w:r>
        <w:rPr>
          <w:b/>
          <w:spacing w:val="-2"/>
          <w:sz w:val="20"/>
          <w:u w:val="single"/>
        </w:rPr>
        <w:t xml:space="preserve"> </w:t>
      </w:r>
      <w:r>
        <w:rPr>
          <w:b/>
          <w:sz w:val="20"/>
          <w:u w:val="single"/>
        </w:rPr>
        <w:t>1:</w:t>
      </w:r>
      <w:r>
        <w:rPr>
          <w:b/>
          <w:spacing w:val="-2"/>
          <w:sz w:val="20"/>
        </w:rPr>
        <w:t xml:space="preserve"> </w:t>
      </w:r>
      <w:r>
        <w:rPr>
          <w:b/>
          <w:sz w:val="20"/>
        </w:rPr>
        <w:t>Students</w:t>
      </w:r>
      <w:r>
        <w:rPr>
          <w:b/>
          <w:spacing w:val="-2"/>
          <w:sz w:val="20"/>
        </w:rPr>
        <w:t xml:space="preserve"> </w:t>
      </w:r>
      <w:r>
        <w:rPr>
          <w:b/>
          <w:sz w:val="20"/>
        </w:rPr>
        <w:t>will</w:t>
      </w:r>
      <w:r>
        <w:rPr>
          <w:b/>
          <w:spacing w:val="-2"/>
          <w:sz w:val="20"/>
        </w:rPr>
        <w:t xml:space="preserve"> </w:t>
      </w:r>
      <w:r>
        <w:rPr>
          <w:b/>
          <w:sz w:val="20"/>
        </w:rPr>
        <w:t>use</w:t>
      </w:r>
      <w:r>
        <w:rPr>
          <w:b/>
          <w:spacing w:val="-3"/>
          <w:sz w:val="20"/>
        </w:rPr>
        <w:t xml:space="preserve"> </w:t>
      </w:r>
      <w:r>
        <w:rPr>
          <w:b/>
          <w:sz w:val="20"/>
        </w:rPr>
        <w:t>a</w:t>
      </w:r>
      <w:r>
        <w:rPr>
          <w:b/>
          <w:spacing w:val="-2"/>
          <w:sz w:val="20"/>
        </w:rPr>
        <w:t xml:space="preserve"> </w:t>
      </w:r>
      <w:r>
        <w:rPr>
          <w:b/>
          <w:sz w:val="20"/>
        </w:rPr>
        <w:t>simulation</w:t>
      </w:r>
      <w:r>
        <w:rPr>
          <w:b/>
          <w:spacing w:val="-3"/>
          <w:sz w:val="20"/>
        </w:rPr>
        <w:t xml:space="preserve"> </w:t>
      </w:r>
      <w:r>
        <w:rPr>
          <w:b/>
          <w:sz w:val="20"/>
        </w:rPr>
        <w:t>software,</w:t>
      </w:r>
      <w:r>
        <w:rPr>
          <w:b/>
          <w:spacing w:val="-2"/>
          <w:sz w:val="20"/>
        </w:rPr>
        <w:t xml:space="preserve"> </w:t>
      </w:r>
      <w:r>
        <w:rPr>
          <w:b/>
          <w:sz w:val="20"/>
        </w:rPr>
        <w:t>along</w:t>
      </w:r>
      <w:r>
        <w:rPr>
          <w:b/>
          <w:spacing w:val="-2"/>
          <w:sz w:val="20"/>
        </w:rPr>
        <w:t xml:space="preserve"> </w:t>
      </w:r>
      <w:r>
        <w:rPr>
          <w:b/>
          <w:sz w:val="20"/>
        </w:rPr>
        <w:t>with</w:t>
      </w:r>
      <w:r>
        <w:rPr>
          <w:b/>
          <w:spacing w:val="-3"/>
          <w:sz w:val="20"/>
        </w:rPr>
        <w:t xml:space="preserve"> </w:t>
      </w:r>
      <w:r>
        <w:rPr>
          <w:b/>
          <w:sz w:val="20"/>
        </w:rPr>
        <w:t>completing</w:t>
      </w:r>
      <w:r>
        <w:rPr>
          <w:b/>
          <w:spacing w:val="-2"/>
          <w:sz w:val="20"/>
        </w:rPr>
        <w:t xml:space="preserve"> </w:t>
      </w:r>
      <w:r>
        <w:rPr>
          <w:b/>
          <w:sz w:val="20"/>
        </w:rPr>
        <w:t>labs</w:t>
      </w:r>
      <w:r>
        <w:rPr>
          <w:b/>
          <w:spacing w:val="-1"/>
          <w:sz w:val="20"/>
        </w:rPr>
        <w:t xml:space="preserve"> </w:t>
      </w:r>
      <w:r>
        <w:rPr>
          <w:b/>
          <w:sz w:val="20"/>
        </w:rPr>
        <w:t>using</w:t>
      </w:r>
      <w:r>
        <w:rPr>
          <w:b/>
          <w:spacing w:val="-2"/>
          <w:sz w:val="20"/>
        </w:rPr>
        <w:t xml:space="preserve"> </w:t>
      </w:r>
      <w:r>
        <w:rPr>
          <w:b/>
          <w:sz w:val="20"/>
        </w:rPr>
        <w:t>physical</w:t>
      </w:r>
      <w:r>
        <w:rPr>
          <w:b/>
          <w:spacing w:val="-2"/>
          <w:sz w:val="20"/>
        </w:rPr>
        <w:t xml:space="preserve"> </w:t>
      </w:r>
      <w:r>
        <w:rPr>
          <w:b/>
          <w:sz w:val="20"/>
        </w:rPr>
        <w:t>hardware</w:t>
      </w:r>
      <w:r>
        <w:rPr>
          <w:b/>
          <w:spacing w:val="-3"/>
          <w:sz w:val="20"/>
        </w:rPr>
        <w:t xml:space="preserve"> </w:t>
      </w:r>
      <w:r>
        <w:rPr>
          <w:b/>
          <w:sz w:val="20"/>
        </w:rPr>
        <w:t>&amp;</w:t>
      </w:r>
      <w:r>
        <w:rPr>
          <w:b/>
          <w:spacing w:val="-3"/>
          <w:sz w:val="20"/>
        </w:rPr>
        <w:t xml:space="preserve"> </w:t>
      </w:r>
      <w:r>
        <w:rPr>
          <w:b/>
          <w:sz w:val="20"/>
        </w:rPr>
        <w:t>software</w:t>
      </w:r>
      <w:r>
        <w:rPr>
          <w:b/>
          <w:spacing w:val="-3"/>
          <w:sz w:val="20"/>
        </w:rPr>
        <w:t xml:space="preserve"> </w:t>
      </w:r>
      <w:r>
        <w:rPr>
          <w:b/>
          <w:sz w:val="20"/>
        </w:rPr>
        <w:t>that</w:t>
      </w:r>
      <w:r>
        <w:rPr>
          <w:b/>
          <w:spacing w:val="-2"/>
          <w:sz w:val="20"/>
        </w:rPr>
        <w:t xml:space="preserve"> </w:t>
      </w:r>
      <w:r>
        <w:rPr>
          <w:b/>
          <w:sz w:val="20"/>
        </w:rPr>
        <w:t>will</w:t>
      </w:r>
      <w:r>
        <w:rPr>
          <w:b/>
          <w:spacing w:val="-2"/>
          <w:sz w:val="20"/>
        </w:rPr>
        <w:t xml:space="preserve"> </w:t>
      </w:r>
      <w:r>
        <w:rPr>
          <w:b/>
          <w:sz w:val="20"/>
        </w:rPr>
        <w:t>cover</w:t>
      </w:r>
      <w:r>
        <w:rPr>
          <w:b/>
          <w:spacing w:val="-2"/>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areas:</w:t>
      </w:r>
    </w:p>
    <w:p w:rsidR="00060A6F" w:rsidRDefault="00280855">
      <w:pPr>
        <w:pStyle w:val="ListParagraph"/>
        <w:numPr>
          <w:ilvl w:val="0"/>
          <w:numId w:val="38"/>
        </w:numPr>
        <w:tabs>
          <w:tab w:val="left" w:pos="1339"/>
          <w:tab w:val="left" w:pos="1340"/>
        </w:tabs>
        <w:spacing w:before="158"/>
        <w:rPr>
          <w:sz w:val="20"/>
        </w:rPr>
      </w:pPr>
      <w:r>
        <w:rPr>
          <w:sz w:val="20"/>
        </w:rPr>
        <w:t>Cables</w:t>
      </w:r>
      <w:r>
        <w:rPr>
          <w:spacing w:val="-2"/>
          <w:sz w:val="20"/>
        </w:rPr>
        <w:t xml:space="preserve"> </w:t>
      </w:r>
      <w:r>
        <w:rPr>
          <w:sz w:val="20"/>
        </w:rPr>
        <w:t>and</w:t>
      </w:r>
      <w:r>
        <w:rPr>
          <w:spacing w:val="-2"/>
          <w:sz w:val="20"/>
        </w:rPr>
        <w:t xml:space="preserve"> </w:t>
      </w:r>
      <w:r>
        <w:rPr>
          <w:sz w:val="20"/>
        </w:rPr>
        <w:t>Connectors</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3"/>
        <w:rPr>
          <w:sz w:val="16"/>
        </w:rPr>
      </w:pPr>
    </w:p>
    <w:p w:rsidR="00060A6F" w:rsidRDefault="00280855">
      <w:pPr>
        <w:pStyle w:val="ListParagraph"/>
        <w:numPr>
          <w:ilvl w:val="0"/>
          <w:numId w:val="38"/>
        </w:numPr>
        <w:tabs>
          <w:tab w:val="left" w:pos="1339"/>
          <w:tab w:val="left" w:pos="1340"/>
        </w:tabs>
        <w:spacing w:before="102" w:line="255" w:lineRule="exact"/>
        <w:rPr>
          <w:sz w:val="20"/>
        </w:rPr>
      </w:pPr>
      <w:r>
        <w:rPr>
          <w:sz w:val="20"/>
        </w:rPr>
        <w:t>Networking</w:t>
      </w:r>
      <w:r>
        <w:rPr>
          <w:spacing w:val="-3"/>
          <w:sz w:val="20"/>
        </w:rPr>
        <w:t xml:space="preserve"> </w:t>
      </w:r>
      <w:r>
        <w:rPr>
          <w:sz w:val="20"/>
        </w:rPr>
        <w:t>Devices</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Peripheral</w:t>
      </w:r>
      <w:r>
        <w:rPr>
          <w:spacing w:val="-3"/>
          <w:sz w:val="20"/>
        </w:rPr>
        <w:t xml:space="preserve"> </w:t>
      </w:r>
      <w:r>
        <w:rPr>
          <w:sz w:val="20"/>
        </w:rPr>
        <w:t>Devices</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Ethernet</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IP</w:t>
      </w:r>
      <w:r>
        <w:rPr>
          <w:spacing w:val="-4"/>
          <w:sz w:val="20"/>
        </w:rPr>
        <w:t xml:space="preserve"> </w:t>
      </w:r>
      <w:r>
        <w:rPr>
          <w:sz w:val="20"/>
        </w:rPr>
        <w:t>Configuration</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Switch</w:t>
      </w:r>
      <w:r>
        <w:rPr>
          <w:spacing w:val="-3"/>
          <w:sz w:val="20"/>
        </w:rPr>
        <w:t xml:space="preserve"> </w:t>
      </w:r>
      <w:r>
        <w:rPr>
          <w:sz w:val="20"/>
        </w:rPr>
        <w:t>Management</w:t>
      </w:r>
    </w:p>
    <w:p w:rsidR="00060A6F" w:rsidRDefault="00280855">
      <w:pPr>
        <w:pStyle w:val="ListParagraph"/>
        <w:numPr>
          <w:ilvl w:val="0"/>
          <w:numId w:val="38"/>
        </w:numPr>
        <w:tabs>
          <w:tab w:val="left" w:pos="1338"/>
          <w:tab w:val="left" w:pos="1340"/>
        </w:tabs>
        <w:spacing w:line="254" w:lineRule="exact"/>
        <w:ind w:hanging="361"/>
        <w:rPr>
          <w:sz w:val="20"/>
        </w:rPr>
      </w:pPr>
      <w:r>
        <w:rPr>
          <w:sz w:val="20"/>
        </w:rPr>
        <w:t>Routing</w:t>
      </w:r>
    </w:p>
    <w:p w:rsidR="00060A6F" w:rsidRDefault="00280855">
      <w:pPr>
        <w:pStyle w:val="ListParagraph"/>
        <w:numPr>
          <w:ilvl w:val="0"/>
          <w:numId w:val="38"/>
        </w:numPr>
        <w:tabs>
          <w:tab w:val="left" w:pos="1338"/>
          <w:tab w:val="left" w:pos="1339"/>
        </w:tabs>
        <w:ind w:left="1338" w:hanging="361"/>
        <w:rPr>
          <w:sz w:val="20"/>
        </w:rPr>
      </w:pPr>
      <w:r>
        <w:rPr>
          <w:sz w:val="20"/>
        </w:rPr>
        <w:t>Firewalls</w:t>
      </w:r>
    </w:p>
    <w:p w:rsidR="00060A6F" w:rsidRDefault="00280855">
      <w:pPr>
        <w:pStyle w:val="ListParagraph"/>
        <w:numPr>
          <w:ilvl w:val="0"/>
          <w:numId w:val="38"/>
        </w:numPr>
        <w:tabs>
          <w:tab w:val="left" w:pos="1338"/>
          <w:tab w:val="left" w:pos="1339"/>
        </w:tabs>
        <w:spacing w:before="4" w:line="255" w:lineRule="exact"/>
        <w:ind w:left="1338" w:hanging="361"/>
        <w:rPr>
          <w:sz w:val="20"/>
        </w:rPr>
      </w:pPr>
      <w:r>
        <w:rPr>
          <w:sz w:val="20"/>
        </w:rPr>
        <w:t>Network</w:t>
      </w:r>
      <w:r>
        <w:rPr>
          <w:spacing w:val="-4"/>
          <w:sz w:val="20"/>
        </w:rPr>
        <w:t xml:space="preserve"> </w:t>
      </w:r>
      <w:r>
        <w:rPr>
          <w:sz w:val="20"/>
        </w:rPr>
        <w:t>Customization</w:t>
      </w:r>
    </w:p>
    <w:p w:rsidR="00060A6F" w:rsidRDefault="00280855">
      <w:pPr>
        <w:pStyle w:val="ListParagraph"/>
        <w:numPr>
          <w:ilvl w:val="0"/>
          <w:numId w:val="38"/>
        </w:numPr>
        <w:tabs>
          <w:tab w:val="left" w:pos="1338"/>
          <w:tab w:val="left" w:pos="1339"/>
        </w:tabs>
        <w:spacing w:line="254" w:lineRule="exact"/>
        <w:ind w:left="1338" w:hanging="361"/>
        <w:rPr>
          <w:sz w:val="20"/>
        </w:rPr>
      </w:pPr>
      <w:r>
        <w:rPr>
          <w:sz w:val="20"/>
        </w:rPr>
        <w:t>Wireless</w:t>
      </w:r>
      <w:r>
        <w:rPr>
          <w:spacing w:val="-3"/>
          <w:sz w:val="20"/>
        </w:rPr>
        <w:t xml:space="preserve"> </w:t>
      </w:r>
      <w:r>
        <w:rPr>
          <w:sz w:val="20"/>
        </w:rPr>
        <w:t>Networking</w:t>
      </w:r>
    </w:p>
    <w:p w:rsidR="00060A6F" w:rsidRDefault="00280855">
      <w:pPr>
        <w:pStyle w:val="ListParagraph"/>
        <w:numPr>
          <w:ilvl w:val="0"/>
          <w:numId w:val="38"/>
        </w:numPr>
        <w:tabs>
          <w:tab w:val="left" w:pos="1338"/>
          <w:tab w:val="left" w:pos="1339"/>
        </w:tabs>
        <w:spacing w:line="254" w:lineRule="exact"/>
        <w:ind w:left="1338" w:hanging="361"/>
        <w:rPr>
          <w:sz w:val="20"/>
        </w:rPr>
      </w:pPr>
      <w:r>
        <w:rPr>
          <w:sz w:val="20"/>
        </w:rPr>
        <w:t>Wide</w:t>
      </w:r>
      <w:r>
        <w:rPr>
          <w:spacing w:val="-3"/>
          <w:sz w:val="20"/>
        </w:rPr>
        <w:t xml:space="preserve"> </w:t>
      </w:r>
      <w:r>
        <w:rPr>
          <w:sz w:val="20"/>
        </w:rPr>
        <w:t>Area</w:t>
      </w:r>
      <w:r>
        <w:rPr>
          <w:spacing w:val="-2"/>
          <w:sz w:val="20"/>
        </w:rPr>
        <w:t xml:space="preserve"> </w:t>
      </w:r>
      <w:r>
        <w:rPr>
          <w:sz w:val="20"/>
        </w:rPr>
        <w:t>Networks</w:t>
      </w:r>
      <w:r>
        <w:rPr>
          <w:spacing w:val="-2"/>
          <w:sz w:val="20"/>
        </w:rPr>
        <w:t xml:space="preserve"> </w:t>
      </w:r>
      <w:r>
        <w:rPr>
          <w:sz w:val="20"/>
        </w:rPr>
        <w:t>(WAN)</w:t>
      </w:r>
    </w:p>
    <w:p w:rsidR="00060A6F" w:rsidRDefault="00280855">
      <w:pPr>
        <w:pStyle w:val="ListParagraph"/>
        <w:numPr>
          <w:ilvl w:val="0"/>
          <w:numId w:val="38"/>
        </w:numPr>
        <w:tabs>
          <w:tab w:val="left" w:pos="1338"/>
          <w:tab w:val="left" w:pos="1339"/>
        </w:tabs>
        <w:spacing w:line="254" w:lineRule="exact"/>
        <w:ind w:left="1338" w:hanging="361"/>
        <w:rPr>
          <w:sz w:val="20"/>
        </w:rPr>
      </w:pPr>
      <w:r>
        <w:rPr>
          <w:sz w:val="20"/>
        </w:rPr>
        <w:t>Networking</w:t>
      </w:r>
      <w:r>
        <w:rPr>
          <w:spacing w:val="-3"/>
          <w:sz w:val="20"/>
        </w:rPr>
        <w:t xml:space="preserve"> </w:t>
      </w:r>
      <w:r>
        <w:rPr>
          <w:sz w:val="20"/>
        </w:rPr>
        <w:t>Policies</w:t>
      </w:r>
      <w:r>
        <w:rPr>
          <w:spacing w:val="-2"/>
          <w:sz w:val="20"/>
        </w:rPr>
        <w:t xml:space="preserve"> </w:t>
      </w:r>
      <w:r>
        <w:rPr>
          <w:sz w:val="20"/>
        </w:rPr>
        <w:t>and</w:t>
      </w:r>
      <w:r>
        <w:rPr>
          <w:spacing w:val="-3"/>
          <w:sz w:val="20"/>
        </w:rPr>
        <w:t xml:space="preserve"> </w:t>
      </w:r>
      <w:r>
        <w:rPr>
          <w:sz w:val="20"/>
        </w:rPr>
        <w:t>Procedures</w:t>
      </w:r>
    </w:p>
    <w:p w:rsidR="00060A6F" w:rsidRDefault="00280855">
      <w:pPr>
        <w:pStyle w:val="ListParagraph"/>
        <w:numPr>
          <w:ilvl w:val="0"/>
          <w:numId w:val="38"/>
        </w:numPr>
        <w:tabs>
          <w:tab w:val="left" w:pos="1338"/>
          <w:tab w:val="left" w:pos="1339"/>
        </w:tabs>
        <w:spacing w:line="254" w:lineRule="exact"/>
        <w:ind w:left="1338" w:hanging="361"/>
        <w:rPr>
          <w:sz w:val="20"/>
        </w:rPr>
      </w:pPr>
      <w:r>
        <w:rPr>
          <w:sz w:val="20"/>
        </w:rPr>
        <w:t>Network</w:t>
      </w:r>
      <w:r>
        <w:rPr>
          <w:spacing w:val="-3"/>
          <w:sz w:val="20"/>
        </w:rPr>
        <w:t xml:space="preserve"> </w:t>
      </w:r>
      <w:r>
        <w:rPr>
          <w:sz w:val="20"/>
        </w:rPr>
        <w:t>Security</w:t>
      </w:r>
    </w:p>
    <w:p w:rsidR="00060A6F" w:rsidRDefault="00280855">
      <w:pPr>
        <w:pStyle w:val="ListParagraph"/>
        <w:numPr>
          <w:ilvl w:val="0"/>
          <w:numId w:val="38"/>
        </w:numPr>
        <w:tabs>
          <w:tab w:val="left" w:pos="1337"/>
          <w:tab w:val="left" w:pos="1339"/>
        </w:tabs>
        <w:spacing w:line="254" w:lineRule="exact"/>
        <w:ind w:left="1338" w:hanging="361"/>
        <w:rPr>
          <w:sz w:val="20"/>
        </w:rPr>
      </w:pPr>
      <w:r>
        <w:rPr>
          <w:sz w:val="20"/>
        </w:rPr>
        <w:t>Network</w:t>
      </w:r>
      <w:r>
        <w:rPr>
          <w:spacing w:val="-3"/>
          <w:sz w:val="20"/>
        </w:rPr>
        <w:t xml:space="preserve"> </w:t>
      </w:r>
      <w:r>
        <w:rPr>
          <w:sz w:val="20"/>
        </w:rPr>
        <w:t>Hardening</w:t>
      </w:r>
    </w:p>
    <w:p w:rsidR="00060A6F" w:rsidRDefault="00280855">
      <w:pPr>
        <w:pStyle w:val="ListParagraph"/>
        <w:numPr>
          <w:ilvl w:val="0"/>
          <w:numId w:val="38"/>
        </w:numPr>
        <w:tabs>
          <w:tab w:val="left" w:pos="1337"/>
          <w:tab w:val="left" w:pos="1338"/>
        </w:tabs>
        <w:spacing w:line="254" w:lineRule="exact"/>
        <w:ind w:left="1337" w:hanging="361"/>
        <w:rPr>
          <w:sz w:val="20"/>
        </w:rPr>
      </w:pPr>
      <w:r>
        <w:rPr>
          <w:sz w:val="20"/>
        </w:rPr>
        <w:t>Network</w:t>
      </w:r>
      <w:r>
        <w:rPr>
          <w:spacing w:val="-6"/>
          <w:sz w:val="20"/>
        </w:rPr>
        <w:t xml:space="preserve"> </w:t>
      </w:r>
      <w:r>
        <w:rPr>
          <w:sz w:val="20"/>
        </w:rPr>
        <w:t>Management</w:t>
      </w:r>
    </w:p>
    <w:p w:rsidR="00060A6F" w:rsidRDefault="00280855">
      <w:pPr>
        <w:pStyle w:val="ListParagraph"/>
        <w:numPr>
          <w:ilvl w:val="0"/>
          <w:numId w:val="38"/>
        </w:numPr>
        <w:tabs>
          <w:tab w:val="left" w:pos="1337"/>
          <w:tab w:val="left" w:pos="1338"/>
        </w:tabs>
        <w:ind w:left="1337" w:hanging="361"/>
        <w:rPr>
          <w:sz w:val="20"/>
        </w:rPr>
      </w:pPr>
      <w:r>
        <w:rPr>
          <w:sz w:val="20"/>
        </w:rPr>
        <w:t>Network</w:t>
      </w:r>
      <w:r>
        <w:rPr>
          <w:spacing w:val="-7"/>
          <w:sz w:val="20"/>
        </w:rPr>
        <w:t xml:space="preserve"> </w:t>
      </w:r>
      <w:r>
        <w:rPr>
          <w:sz w:val="20"/>
        </w:rPr>
        <w:t>Optimization</w:t>
      </w:r>
    </w:p>
    <w:p w:rsidR="00060A6F" w:rsidRDefault="00060A6F">
      <w:pPr>
        <w:pStyle w:val="BodyText"/>
        <w:rPr>
          <w:sz w:val="23"/>
        </w:rPr>
      </w:pPr>
    </w:p>
    <w:p w:rsidR="00060A6F" w:rsidRDefault="00280855">
      <w:pPr>
        <w:spacing w:line="237" w:lineRule="auto"/>
        <w:ind w:left="619" w:right="1238"/>
        <w:rPr>
          <w:b/>
          <w:sz w:val="20"/>
        </w:rPr>
      </w:pPr>
      <w:r>
        <w:rPr>
          <w:b/>
          <w:sz w:val="20"/>
        </w:rPr>
        <w:t>Students will take Certification Practice exams upon entering the classes. They will also take the same exams at the end of the semester. This will prepare</w:t>
      </w:r>
      <w:r>
        <w:rPr>
          <w:b/>
          <w:spacing w:val="1"/>
          <w:sz w:val="20"/>
        </w:rPr>
        <w:t xml:space="preserve"> </w:t>
      </w:r>
      <w:r>
        <w:rPr>
          <w:b/>
          <w:sz w:val="20"/>
        </w:rPr>
        <w:t xml:space="preserve">them for their TestOut Network Pro Certification Exam in which they will test their knowledge on </w:t>
      </w:r>
      <w:r>
        <w:rPr>
          <w:b/>
          <w:i/>
          <w:sz w:val="20"/>
        </w:rPr>
        <w:t>ALL</w:t>
      </w:r>
      <w:r>
        <w:rPr>
          <w:b/>
          <w:i/>
          <w:sz w:val="20"/>
        </w:rPr>
        <w:t xml:space="preserve"> </w:t>
      </w:r>
      <w:r>
        <w:rPr>
          <w:b/>
          <w:sz w:val="20"/>
        </w:rPr>
        <w:t xml:space="preserve">the areas listed and is </w:t>
      </w:r>
      <w:r>
        <w:rPr>
          <w:b/>
          <w:i/>
          <w:sz w:val="20"/>
        </w:rPr>
        <w:t xml:space="preserve">REQUIRED </w:t>
      </w:r>
      <w:r>
        <w:rPr>
          <w:b/>
          <w:sz w:val="20"/>
        </w:rPr>
        <w:t>to take. Once exam</w:t>
      </w:r>
      <w:r>
        <w:rPr>
          <w:b/>
          <w:spacing w:val="-43"/>
          <w:sz w:val="20"/>
        </w:rPr>
        <w:t xml:space="preserve"> </w:t>
      </w:r>
      <w:r>
        <w:rPr>
          <w:b/>
          <w:sz w:val="20"/>
        </w:rPr>
        <w:t>is</w:t>
      </w:r>
      <w:r>
        <w:rPr>
          <w:b/>
          <w:spacing w:val="-2"/>
          <w:sz w:val="20"/>
        </w:rPr>
        <w:t xml:space="preserve"> </w:t>
      </w:r>
      <w:r>
        <w:rPr>
          <w:b/>
          <w:sz w:val="20"/>
        </w:rPr>
        <w:t>completed,</w:t>
      </w:r>
      <w:r>
        <w:rPr>
          <w:b/>
          <w:spacing w:val="-1"/>
          <w:sz w:val="20"/>
        </w:rPr>
        <w:t xml:space="preserve"> </w:t>
      </w:r>
      <w:r>
        <w:rPr>
          <w:b/>
          <w:sz w:val="20"/>
        </w:rPr>
        <w:t>students</w:t>
      </w:r>
      <w:r>
        <w:rPr>
          <w:b/>
          <w:spacing w:val="-1"/>
          <w:sz w:val="20"/>
        </w:rPr>
        <w:t xml:space="preserve"> </w:t>
      </w:r>
      <w:r>
        <w:rPr>
          <w:b/>
          <w:sz w:val="20"/>
        </w:rPr>
        <w:t>will</w:t>
      </w:r>
      <w:r>
        <w:rPr>
          <w:b/>
          <w:spacing w:val="-1"/>
          <w:sz w:val="20"/>
        </w:rPr>
        <w:t xml:space="preserve"> </w:t>
      </w:r>
      <w:r>
        <w:rPr>
          <w:b/>
          <w:sz w:val="20"/>
        </w:rPr>
        <w:t>receive</w:t>
      </w:r>
      <w:r>
        <w:rPr>
          <w:b/>
          <w:spacing w:val="-1"/>
          <w:sz w:val="20"/>
        </w:rPr>
        <w:t xml:space="preserve"> </w:t>
      </w:r>
      <w:r>
        <w:rPr>
          <w:b/>
          <w:sz w:val="20"/>
        </w:rPr>
        <w:t>a</w:t>
      </w:r>
      <w:r>
        <w:rPr>
          <w:b/>
          <w:spacing w:val="-1"/>
          <w:sz w:val="20"/>
        </w:rPr>
        <w:t xml:space="preserve"> </w:t>
      </w:r>
      <w:r>
        <w:rPr>
          <w:b/>
          <w:sz w:val="20"/>
        </w:rPr>
        <w:t>graph</w:t>
      </w:r>
      <w:r>
        <w:rPr>
          <w:b/>
          <w:spacing w:val="-1"/>
          <w:sz w:val="20"/>
        </w:rPr>
        <w:t xml:space="preserve"> </w:t>
      </w:r>
      <w:r>
        <w:rPr>
          <w:b/>
          <w:sz w:val="20"/>
        </w:rPr>
        <w:t>chart</w:t>
      </w:r>
      <w:r>
        <w:rPr>
          <w:b/>
          <w:spacing w:val="-1"/>
          <w:sz w:val="20"/>
        </w:rPr>
        <w:t xml:space="preserve"> </w:t>
      </w:r>
      <w:r>
        <w:rPr>
          <w:b/>
          <w:sz w:val="20"/>
        </w:rPr>
        <w:t>that</w:t>
      </w:r>
      <w:r>
        <w:rPr>
          <w:b/>
          <w:spacing w:val="-1"/>
          <w:sz w:val="20"/>
        </w:rPr>
        <w:t xml:space="preserve"> </w:t>
      </w:r>
      <w:r>
        <w:rPr>
          <w:b/>
          <w:sz w:val="20"/>
        </w:rPr>
        <w:t>shows</w:t>
      </w:r>
      <w:r>
        <w:rPr>
          <w:b/>
          <w:spacing w:val="-1"/>
          <w:sz w:val="20"/>
        </w:rPr>
        <w:t xml:space="preserve"> </w:t>
      </w:r>
      <w:r>
        <w:rPr>
          <w:b/>
          <w:sz w:val="20"/>
        </w:rPr>
        <w:t>a</w:t>
      </w:r>
      <w:r>
        <w:rPr>
          <w:b/>
          <w:spacing w:val="-1"/>
          <w:sz w:val="20"/>
        </w:rPr>
        <w:t xml:space="preserve"> </w:t>
      </w:r>
      <w:r>
        <w:rPr>
          <w:b/>
          <w:sz w:val="20"/>
        </w:rPr>
        <w:t>breakdown</w:t>
      </w:r>
      <w:r>
        <w:rPr>
          <w:b/>
          <w:spacing w:val="-2"/>
          <w:sz w:val="20"/>
        </w:rPr>
        <w:t xml:space="preserve"> </w:t>
      </w:r>
      <w:r>
        <w:rPr>
          <w:b/>
          <w:sz w:val="20"/>
        </w:rPr>
        <w:t>of</w:t>
      </w:r>
      <w:r>
        <w:rPr>
          <w:b/>
          <w:spacing w:val="-1"/>
          <w:sz w:val="20"/>
        </w:rPr>
        <w:t xml:space="preserve"> </w:t>
      </w:r>
      <w:r>
        <w:rPr>
          <w:b/>
          <w:sz w:val="20"/>
        </w:rPr>
        <w:t>each</w:t>
      </w:r>
      <w:r>
        <w:rPr>
          <w:b/>
          <w:spacing w:val="-1"/>
          <w:sz w:val="20"/>
        </w:rPr>
        <w:t xml:space="preserve"> </w:t>
      </w:r>
      <w:r>
        <w:rPr>
          <w:b/>
          <w:sz w:val="20"/>
        </w:rPr>
        <w:t>of</w:t>
      </w:r>
      <w:r>
        <w:rPr>
          <w:b/>
          <w:spacing w:val="-1"/>
          <w:sz w:val="20"/>
        </w:rPr>
        <w:t xml:space="preserve"> </w:t>
      </w:r>
      <w:r>
        <w:rPr>
          <w:b/>
          <w:sz w:val="20"/>
        </w:rPr>
        <w:t>the</w:t>
      </w:r>
      <w:r>
        <w:rPr>
          <w:b/>
          <w:spacing w:val="-1"/>
          <w:sz w:val="20"/>
        </w:rPr>
        <w:t xml:space="preserve"> </w:t>
      </w:r>
      <w:r>
        <w:rPr>
          <w:b/>
          <w:sz w:val="20"/>
        </w:rPr>
        <w:t>different</w:t>
      </w:r>
      <w:r>
        <w:rPr>
          <w:b/>
          <w:spacing w:val="-1"/>
          <w:sz w:val="20"/>
        </w:rPr>
        <w:t xml:space="preserve"> </w:t>
      </w:r>
      <w:r>
        <w:rPr>
          <w:b/>
          <w:sz w:val="20"/>
        </w:rPr>
        <w:t>areas.</w:t>
      </w:r>
    </w:p>
    <w:p w:rsidR="00060A6F" w:rsidRDefault="00060A6F">
      <w:pPr>
        <w:pStyle w:val="BodyText"/>
        <w:rPr>
          <w:b/>
          <w:sz w:val="24"/>
        </w:rPr>
      </w:pPr>
    </w:p>
    <w:p w:rsidR="00060A6F" w:rsidRDefault="00280855">
      <w:pPr>
        <w:spacing w:before="146"/>
        <w:ind w:left="620"/>
        <w:rPr>
          <w:b/>
          <w:i/>
          <w:sz w:val="20"/>
        </w:rPr>
      </w:pPr>
      <w:r>
        <w:rPr>
          <w:b/>
          <w:i/>
          <w:sz w:val="20"/>
        </w:rPr>
        <w:t>Example:</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7"/>
        <w:rPr>
          <w:b/>
          <w:i/>
          <w:sz w:val="24"/>
        </w:rPr>
      </w:pPr>
    </w:p>
    <w:p w:rsidR="00060A6F" w:rsidRDefault="00280855">
      <w:pPr>
        <w:pStyle w:val="BodyText"/>
        <w:ind w:left="620"/>
      </w:pPr>
      <w:r>
        <w:rPr>
          <w:noProof/>
        </w:rPr>
        <w:drawing>
          <wp:inline distT="0" distB="0" distL="0" distR="0">
            <wp:extent cx="3581225" cy="2784348"/>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3581225" cy="2784348"/>
                    </a:xfrm>
                    <a:prstGeom prst="rect">
                      <a:avLst/>
                    </a:prstGeom>
                  </pic:spPr>
                </pic:pic>
              </a:graphicData>
            </a:graphic>
          </wp:inline>
        </w:drawing>
      </w:r>
    </w:p>
    <w:p w:rsidR="00060A6F" w:rsidRDefault="00060A6F">
      <w:pPr>
        <w:pStyle w:val="BodyText"/>
        <w:spacing w:before="8"/>
        <w:rPr>
          <w:b/>
          <w:i/>
          <w:sz w:val="7"/>
        </w:rPr>
      </w:pPr>
    </w:p>
    <w:p w:rsidR="00060A6F" w:rsidRDefault="00280855">
      <w:pPr>
        <w:spacing w:before="102"/>
        <w:ind w:left="620"/>
        <w:rPr>
          <w:b/>
          <w:sz w:val="20"/>
        </w:rPr>
      </w:pPr>
      <w:r>
        <w:rPr>
          <w:b/>
          <w:sz w:val="20"/>
          <w:u w:val="single"/>
        </w:rPr>
        <w:t>Outcome</w:t>
      </w:r>
      <w:r>
        <w:rPr>
          <w:b/>
          <w:spacing w:val="-2"/>
          <w:sz w:val="20"/>
          <w:u w:val="single"/>
        </w:rPr>
        <w:t xml:space="preserve"> </w:t>
      </w:r>
      <w:r>
        <w:rPr>
          <w:b/>
          <w:sz w:val="20"/>
          <w:u w:val="single"/>
        </w:rPr>
        <w:t>2:</w:t>
      </w:r>
      <w:r>
        <w:rPr>
          <w:b/>
          <w:spacing w:val="-1"/>
          <w:sz w:val="20"/>
        </w:rPr>
        <w:t xml:space="preserve"> </w:t>
      </w:r>
      <w:r>
        <w:rPr>
          <w:b/>
          <w:sz w:val="20"/>
        </w:rPr>
        <w:t>This</w:t>
      </w:r>
      <w:r>
        <w:rPr>
          <w:b/>
          <w:spacing w:val="-1"/>
          <w:sz w:val="20"/>
        </w:rPr>
        <w:t xml:space="preserve"> </w:t>
      </w:r>
      <w:r>
        <w:rPr>
          <w:b/>
          <w:sz w:val="20"/>
        </w:rPr>
        <w:t>can</w:t>
      </w:r>
      <w:r>
        <w:rPr>
          <w:b/>
          <w:spacing w:val="-1"/>
          <w:sz w:val="20"/>
        </w:rPr>
        <w:t xml:space="preserve"> </w:t>
      </w:r>
      <w:r>
        <w:rPr>
          <w:b/>
          <w:sz w:val="20"/>
        </w:rPr>
        <w:t>be</w:t>
      </w:r>
      <w:r>
        <w:rPr>
          <w:b/>
          <w:spacing w:val="-2"/>
          <w:sz w:val="20"/>
        </w:rPr>
        <w:t xml:space="preserve"> </w:t>
      </w:r>
      <w:r>
        <w:rPr>
          <w:b/>
          <w:sz w:val="20"/>
        </w:rPr>
        <w:t>assessed</w:t>
      </w:r>
      <w:r>
        <w:rPr>
          <w:b/>
          <w:spacing w:val="-2"/>
          <w:sz w:val="20"/>
        </w:rPr>
        <w:t xml:space="preserve"> </w:t>
      </w:r>
      <w:r>
        <w:rPr>
          <w:b/>
          <w:sz w:val="20"/>
        </w:rPr>
        <w:t>through</w:t>
      </w:r>
      <w:r>
        <w:rPr>
          <w:b/>
          <w:spacing w:val="-1"/>
          <w:sz w:val="20"/>
        </w:rPr>
        <w:t xml:space="preserve"> </w:t>
      </w:r>
      <w:r>
        <w:rPr>
          <w:b/>
          <w:sz w:val="20"/>
        </w:rPr>
        <w:t>the</w:t>
      </w:r>
      <w:r>
        <w:rPr>
          <w:b/>
          <w:spacing w:val="-1"/>
          <w:sz w:val="20"/>
        </w:rPr>
        <w:t xml:space="preserve"> </w:t>
      </w:r>
      <w:r>
        <w:rPr>
          <w:b/>
          <w:sz w:val="20"/>
        </w:rPr>
        <w:t>methodology</w:t>
      </w:r>
      <w:r>
        <w:rPr>
          <w:b/>
          <w:spacing w:val="-2"/>
          <w:sz w:val="20"/>
        </w:rPr>
        <w:t xml:space="preserve"> </w:t>
      </w:r>
      <w:r>
        <w:rPr>
          <w:b/>
          <w:sz w:val="20"/>
        </w:rPr>
        <w:t>used</w:t>
      </w:r>
      <w:r>
        <w:rPr>
          <w:b/>
          <w:spacing w:val="-2"/>
          <w:sz w:val="20"/>
        </w:rPr>
        <w:t xml:space="preserve"> </w:t>
      </w:r>
      <w:r>
        <w:rPr>
          <w:b/>
          <w:sz w:val="20"/>
        </w:rPr>
        <w:t>in</w:t>
      </w:r>
      <w:r>
        <w:rPr>
          <w:b/>
          <w:spacing w:val="-1"/>
          <w:sz w:val="20"/>
        </w:rPr>
        <w:t xml:space="preserve"> </w:t>
      </w:r>
      <w:r>
        <w:rPr>
          <w:b/>
          <w:sz w:val="20"/>
        </w:rPr>
        <w:t>Outcomes</w:t>
      </w:r>
      <w:r>
        <w:rPr>
          <w:b/>
          <w:spacing w:val="-1"/>
          <w:sz w:val="20"/>
        </w:rPr>
        <w:t xml:space="preserve"> </w:t>
      </w:r>
      <w:r>
        <w:rPr>
          <w:b/>
          <w:sz w:val="20"/>
        </w:rPr>
        <w:t>1</w:t>
      </w:r>
      <w:r>
        <w:rPr>
          <w:b/>
          <w:spacing w:val="-2"/>
          <w:sz w:val="20"/>
        </w:rPr>
        <w:t xml:space="preserve"> </w:t>
      </w:r>
      <w:r>
        <w:rPr>
          <w:b/>
          <w:sz w:val="20"/>
        </w:rPr>
        <w:t>&amp;</w:t>
      </w:r>
      <w:r>
        <w:rPr>
          <w:b/>
          <w:spacing w:val="-2"/>
          <w:sz w:val="20"/>
        </w:rPr>
        <w:t xml:space="preserve"> </w:t>
      </w:r>
      <w:r>
        <w:rPr>
          <w:b/>
          <w:sz w:val="20"/>
        </w:rPr>
        <w:t>3</w:t>
      </w:r>
    </w:p>
    <w:p w:rsidR="00060A6F" w:rsidRDefault="00060A6F">
      <w:pPr>
        <w:pStyle w:val="BodyText"/>
        <w:spacing w:before="6"/>
        <w:rPr>
          <w:b/>
          <w:sz w:val="27"/>
        </w:rPr>
      </w:pPr>
    </w:p>
    <w:p w:rsidR="00060A6F" w:rsidRDefault="00280855">
      <w:pPr>
        <w:spacing w:before="102"/>
        <w:ind w:left="620"/>
        <w:rPr>
          <w:b/>
          <w:sz w:val="20"/>
        </w:rPr>
      </w:pPr>
      <w:r>
        <w:rPr>
          <w:b/>
          <w:sz w:val="20"/>
          <w:u w:val="single"/>
        </w:rPr>
        <w:t>Outcome</w:t>
      </w:r>
      <w:r>
        <w:rPr>
          <w:b/>
          <w:spacing w:val="-2"/>
          <w:sz w:val="20"/>
          <w:u w:val="single"/>
        </w:rPr>
        <w:t xml:space="preserve"> </w:t>
      </w:r>
      <w:r>
        <w:rPr>
          <w:b/>
          <w:sz w:val="20"/>
          <w:u w:val="single"/>
        </w:rPr>
        <w:t>3:</w:t>
      </w:r>
      <w:r>
        <w:rPr>
          <w:b/>
          <w:spacing w:val="-2"/>
          <w:sz w:val="20"/>
        </w:rPr>
        <w:t xml:space="preserve"> </w:t>
      </w:r>
      <w:r>
        <w:rPr>
          <w:b/>
          <w:sz w:val="20"/>
        </w:rPr>
        <w:t>Students</w:t>
      </w:r>
      <w:r>
        <w:rPr>
          <w:b/>
          <w:spacing w:val="-2"/>
          <w:sz w:val="20"/>
        </w:rPr>
        <w:t xml:space="preserve"> </w:t>
      </w:r>
      <w:r>
        <w:rPr>
          <w:b/>
          <w:sz w:val="20"/>
        </w:rPr>
        <w:t>will</w:t>
      </w:r>
      <w:r>
        <w:rPr>
          <w:b/>
          <w:spacing w:val="-2"/>
          <w:sz w:val="20"/>
        </w:rPr>
        <w:t xml:space="preserve"> </w:t>
      </w:r>
      <w:r>
        <w:rPr>
          <w:b/>
          <w:sz w:val="20"/>
        </w:rPr>
        <w:t>use</w:t>
      </w:r>
      <w:r>
        <w:rPr>
          <w:b/>
          <w:spacing w:val="-3"/>
          <w:sz w:val="20"/>
        </w:rPr>
        <w:t xml:space="preserve"> </w:t>
      </w:r>
      <w:r>
        <w:rPr>
          <w:b/>
          <w:sz w:val="20"/>
        </w:rPr>
        <w:t>a</w:t>
      </w:r>
      <w:r>
        <w:rPr>
          <w:b/>
          <w:spacing w:val="-2"/>
          <w:sz w:val="20"/>
        </w:rPr>
        <w:t xml:space="preserve"> </w:t>
      </w:r>
      <w:r>
        <w:rPr>
          <w:b/>
          <w:sz w:val="20"/>
        </w:rPr>
        <w:t>simulation</w:t>
      </w:r>
      <w:r>
        <w:rPr>
          <w:b/>
          <w:spacing w:val="-3"/>
          <w:sz w:val="20"/>
        </w:rPr>
        <w:t xml:space="preserve"> </w:t>
      </w:r>
      <w:r>
        <w:rPr>
          <w:b/>
          <w:sz w:val="20"/>
        </w:rPr>
        <w:t>software,</w:t>
      </w:r>
      <w:r>
        <w:rPr>
          <w:b/>
          <w:spacing w:val="-2"/>
          <w:sz w:val="20"/>
        </w:rPr>
        <w:t xml:space="preserve"> </w:t>
      </w:r>
      <w:r>
        <w:rPr>
          <w:b/>
          <w:sz w:val="20"/>
        </w:rPr>
        <w:t>along</w:t>
      </w:r>
      <w:r>
        <w:rPr>
          <w:b/>
          <w:spacing w:val="-2"/>
          <w:sz w:val="20"/>
        </w:rPr>
        <w:t xml:space="preserve"> </w:t>
      </w:r>
      <w:r>
        <w:rPr>
          <w:b/>
          <w:sz w:val="20"/>
        </w:rPr>
        <w:t>with</w:t>
      </w:r>
      <w:r>
        <w:rPr>
          <w:b/>
          <w:spacing w:val="-3"/>
          <w:sz w:val="20"/>
        </w:rPr>
        <w:t xml:space="preserve"> </w:t>
      </w:r>
      <w:r>
        <w:rPr>
          <w:b/>
          <w:sz w:val="20"/>
        </w:rPr>
        <w:t>completing</w:t>
      </w:r>
      <w:r>
        <w:rPr>
          <w:b/>
          <w:spacing w:val="-2"/>
          <w:sz w:val="20"/>
        </w:rPr>
        <w:t xml:space="preserve"> </w:t>
      </w:r>
      <w:r>
        <w:rPr>
          <w:b/>
          <w:sz w:val="20"/>
        </w:rPr>
        <w:t>labs</w:t>
      </w:r>
      <w:r>
        <w:rPr>
          <w:b/>
          <w:spacing w:val="-1"/>
          <w:sz w:val="20"/>
        </w:rPr>
        <w:t xml:space="preserve"> </w:t>
      </w:r>
      <w:r>
        <w:rPr>
          <w:b/>
          <w:sz w:val="20"/>
        </w:rPr>
        <w:t>using</w:t>
      </w:r>
      <w:r>
        <w:rPr>
          <w:b/>
          <w:spacing w:val="-2"/>
          <w:sz w:val="20"/>
        </w:rPr>
        <w:t xml:space="preserve"> </w:t>
      </w:r>
      <w:r>
        <w:rPr>
          <w:b/>
          <w:sz w:val="20"/>
        </w:rPr>
        <w:t>physical</w:t>
      </w:r>
      <w:r>
        <w:rPr>
          <w:b/>
          <w:spacing w:val="-2"/>
          <w:sz w:val="20"/>
        </w:rPr>
        <w:t xml:space="preserve"> </w:t>
      </w:r>
      <w:r>
        <w:rPr>
          <w:b/>
          <w:sz w:val="20"/>
        </w:rPr>
        <w:t>hardware</w:t>
      </w:r>
      <w:r>
        <w:rPr>
          <w:b/>
          <w:spacing w:val="-3"/>
          <w:sz w:val="20"/>
        </w:rPr>
        <w:t xml:space="preserve"> </w:t>
      </w:r>
      <w:r>
        <w:rPr>
          <w:b/>
          <w:sz w:val="20"/>
        </w:rPr>
        <w:t>&amp;</w:t>
      </w:r>
      <w:r>
        <w:rPr>
          <w:b/>
          <w:spacing w:val="-3"/>
          <w:sz w:val="20"/>
        </w:rPr>
        <w:t xml:space="preserve"> </w:t>
      </w:r>
      <w:r>
        <w:rPr>
          <w:b/>
          <w:sz w:val="20"/>
        </w:rPr>
        <w:t>software</w:t>
      </w:r>
      <w:r>
        <w:rPr>
          <w:b/>
          <w:spacing w:val="-3"/>
          <w:sz w:val="20"/>
        </w:rPr>
        <w:t xml:space="preserve"> </w:t>
      </w:r>
      <w:r>
        <w:rPr>
          <w:b/>
          <w:sz w:val="20"/>
        </w:rPr>
        <w:t>that</w:t>
      </w:r>
      <w:r>
        <w:rPr>
          <w:b/>
          <w:spacing w:val="-2"/>
          <w:sz w:val="20"/>
        </w:rPr>
        <w:t xml:space="preserve"> </w:t>
      </w:r>
      <w:r>
        <w:rPr>
          <w:b/>
          <w:sz w:val="20"/>
        </w:rPr>
        <w:t>will</w:t>
      </w:r>
      <w:r>
        <w:rPr>
          <w:b/>
          <w:spacing w:val="-2"/>
          <w:sz w:val="20"/>
        </w:rPr>
        <w:t xml:space="preserve"> </w:t>
      </w:r>
      <w:r>
        <w:rPr>
          <w:b/>
          <w:sz w:val="20"/>
        </w:rPr>
        <w:t>cover</w:t>
      </w:r>
      <w:r>
        <w:rPr>
          <w:b/>
          <w:spacing w:val="-2"/>
          <w:sz w:val="20"/>
        </w:rPr>
        <w:t xml:space="preserve"> </w:t>
      </w:r>
      <w:r>
        <w:rPr>
          <w:b/>
          <w:sz w:val="20"/>
        </w:rPr>
        <w:t>the</w:t>
      </w:r>
      <w:r>
        <w:rPr>
          <w:b/>
          <w:spacing w:val="-3"/>
          <w:sz w:val="20"/>
        </w:rPr>
        <w:t xml:space="preserve"> </w:t>
      </w:r>
      <w:r>
        <w:rPr>
          <w:b/>
          <w:sz w:val="20"/>
        </w:rPr>
        <w:t>following</w:t>
      </w:r>
      <w:r>
        <w:rPr>
          <w:b/>
          <w:spacing w:val="-2"/>
          <w:sz w:val="20"/>
        </w:rPr>
        <w:t xml:space="preserve"> </w:t>
      </w:r>
      <w:r>
        <w:rPr>
          <w:b/>
          <w:sz w:val="20"/>
        </w:rPr>
        <w:t>areas:</w:t>
      </w:r>
    </w:p>
    <w:p w:rsidR="00060A6F" w:rsidRDefault="00280855">
      <w:pPr>
        <w:pStyle w:val="ListParagraph"/>
        <w:numPr>
          <w:ilvl w:val="0"/>
          <w:numId w:val="38"/>
        </w:numPr>
        <w:tabs>
          <w:tab w:val="left" w:pos="1339"/>
          <w:tab w:val="left" w:pos="1340"/>
        </w:tabs>
        <w:spacing w:before="158" w:line="255" w:lineRule="exact"/>
        <w:rPr>
          <w:sz w:val="20"/>
        </w:rPr>
      </w:pPr>
      <w:r>
        <w:rPr>
          <w:sz w:val="20"/>
        </w:rPr>
        <w:t>PC</w:t>
      </w:r>
      <w:r>
        <w:rPr>
          <w:spacing w:val="-4"/>
          <w:sz w:val="20"/>
        </w:rPr>
        <w:t xml:space="preserve"> </w:t>
      </w:r>
      <w:r>
        <w:rPr>
          <w:sz w:val="20"/>
        </w:rPr>
        <w:t>Technician</w:t>
      </w:r>
      <w:r>
        <w:rPr>
          <w:spacing w:val="-3"/>
          <w:sz w:val="20"/>
        </w:rPr>
        <w:t xml:space="preserve"> </w:t>
      </w:r>
      <w:r>
        <w:rPr>
          <w:sz w:val="20"/>
        </w:rPr>
        <w:t>Responsibilities</w:t>
      </w:r>
    </w:p>
    <w:p w:rsidR="00060A6F" w:rsidRDefault="00280855">
      <w:pPr>
        <w:pStyle w:val="ListParagraph"/>
        <w:numPr>
          <w:ilvl w:val="0"/>
          <w:numId w:val="38"/>
        </w:numPr>
        <w:tabs>
          <w:tab w:val="left" w:pos="1339"/>
          <w:tab w:val="left" w:pos="1340"/>
        </w:tabs>
        <w:spacing w:line="254" w:lineRule="exact"/>
        <w:rPr>
          <w:sz w:val="20"/>
        </w:rPr>
      </w:pPr>
      <w:r>
        <w:rPr>
          <w:sz w:val="20"/>
        </w:rPr>
        <w:t>System</w:t>
      </w:r>
      <w:r>
        <w:rPr>
          <w:spacing w:val="-3"/>
          <w:sz w:val="20"/>
        </w:rPr>
        <w:t xml:space="preserve"> </w:t>
      </w:r>
      <w:r>
        <w:rPr>
          <w:sz w:val="20"/>
        </w:rPr>
        <w:t>Components</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Peripheral</w:t>
      </w:r>
      <w:r>
        <w:rPr>
          <w:spacing w:val="-3"/>
          <w:sz w:val="20"/>
        </w:rPr>
        <w:t xml:space="preserve"> </w:t>
      </w:r>
      <w:r>
        <w:rPr>
          <w:sz w:val="20"/>
        </w:rPr>
        <w:t>Devices</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Storage</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Networking</w:t>
      </w:r>
    </w:p>
    <w:p w:rsidR="00060A6F" w:rsidRDefault="00280855">
      <w:pPr>
        <w:pStyle w:val="ListParagraph"/>
        <w:numPr>
          <w:ilvl w:val="0"/>
          <w:numId w:val="38"/>
        </w:numPr>
        <w:tabs>
          <w:tab w:val="left" w:pos="1339"/>
          <w:tab w:val="left" w:pos="1340"/>
        </w:tabs>
        <w:ind w:hanging="361"/>
        <w:rPr>
          <w:sz w:val="20"/>
        </w:rPr>
      </w:pPr>
      <w:r>
        <w:rPr>
          <w:sz w:val="20"/>
        </w:rPr>
        <w:t>Wireless</w:t>
      </w:r>
      <w:r>
        <w:rPr>
          <w:spacing w:val="-3"/>
          <w:sz w:val="20"/>
        </w:rPr>
        <w:t xml:space="preserve"> </w:t>
      </w:r>
      <w:r>
        <w:rPr>
          <w:sz w:val="20"/>
        </w:rPr>
        <w:t>Networking</w:t>
      </w:r>
    </w:p>
    <w:p w:rsidR="00060A6F" w:rsidRDefault="00280855">
      <w:pPr>
        <w:pStyle w:val="ListParagraph"/>
        <w:numPr>
          <w:ilvl w:val="0"/>
          <w:numId w:val="38"/>
        </w:numPr>
        <w:tabs>
          <w:tab w:val="left" w:pos="1339"/>
          <w:tab w:val="left" w:pos="1340"/>
        </w:tabs>
        <w:spacing w:before="4" w:line="255" w:lineRule="exact"/>
        <w:ind w:hanging="361"/>
        <w:rPr>
          <w:sz w:val="20"/>
        </w:rPr>
      </w:pPr>
      <w:r>
        <w:rPr>
          <w:sz w:val="20"/>
        </w:rPr>
        <w:t>Printing</w:t>
      </w:r>
    </w:p>
    <w:p w:rsidR="00060A6F" w:rsidRDefault="00280855">
      <w:pPr>
        <w:pStyle w:val="ListParagraph"/>
        <w:numPr>
          <w:ilvl w:val="0"/>
          <w:numId w:val="38"/>
        </w:numPr>
        <w:tabs>
          <w:tab w:val="left" w:pos="1338"/>
          <w:tab w:val="left" w:pos="1340"/>
        </w:tabs>
        <w:spacing w:line="254" w:lineRule="exact"/>
        <w:ind w:hanging="361"/>
        <w:rPr>
          <w:sz w:val="20"/>
        </w:rPr>
      </w:pPr>
      <w:r>
        <w:rPr>
          <w:sz w:val="20"/>
        </w:rPr>
        <w:t>Mobile</w:t>
      </w:r>
      <w:r>
        <w:rPr>
          <w:spacing w:val="-3"/>
          <w:sz w:val="20"/>
        </w:rPr>
        <w:t xml:space="preserve"> </w:t>
      </w:r>
      <w:r>
        <w:rPr>
          <w:sz w:val="20"/>
        </w:rPr>
        <w:t>Devices</w:t>
      </w:r>
    </w:p>
    <w:p w:rsidR="00060A6F" w:rsidRDefault="00280855">
      <w:pPr>
        <w:pStyle w:val="ListParagraph"/>
        <w:numPr>
          <w:ilvl w:val="0"/>
          <w:numId w:val="38"/>
        </w:numPr>
        <w:tabs>
          <w:tab w:val="left" w:pos="1338"/>
          <w:tab w:val="left" w:pos="1340"/>
        </w:tabs>
        <w:spacing w:line="254" w:lineRule="exact"/>
        <w:ind w:hanging="361"/>
        <w:rPr>
          <w:sz w:val="20"/>
        </w:rPr>
      </w:pPr>
      <w:r>
        <w:rPr>
          <w:sz w:val="20"/>
        </w:rPr>
        <w:t>System</w:t>
      </w:r>
      <w:r>
        <w:rPr>
          <w:spacing w:val="-4"/>
          <w:sz w:val="20"/>
        </w:rPr>
        <w:t xml:space="preserve"> </w:t>
      </w:r>
      <w:r>
        <w:rPr>
          <w:sz w:val="20"/>
        </w:rPr>
        <w:t>Implementation</w:t>
      </w:r>
    </w:p>
    <w:p w:rsidR="00060A6F" w:rsidRDefault="00280855">
      <w:pPr>
        <w:pStyle w:val="ListParagraph"/>
        <w:numPr>
          <w:ilvl w:val="0"/>
          <w:numId w:val="38"/>
        </w:numPr>
        <w:tabs>
          <w:tab w:val="left" w:pos="1338"/>
          <w:tab w:val="left" w:pos="1340"/>
        </w:tabs>
        <w:spacing w:line="254" w:lineRule="exact"/>
        <w:ind w:hanging="361"/>
        <w:rPr>
          <w:sz w:val="20"/>
        </w:rPr>
      </w:pPr>
      <w:r>
        <w:rPr>
          <w:sz w:val="20"/>
        </w:rPr>
        <w:t>File</w:t>
      </w:r>
      <w:r>
        <w:rPr>
          <w:spacing w:val="-3"/>
          <w:sz w:val="20"/>
        </w:rPr>
        <w:t xml:space="preserve"> </w:t>
      </w:r>
      <w:r>
        <w:rPr>
          <w:sz w:val="20"/>
        </w:rPr>
        <w:t>Management</w:t>
      </w:r>
    </w:p>
    <w:p w:rsidR="00060A6F" w:rsidRDefault="00280855">
      <w:pPr>
        <w:pStyle w:val="ListParagraph"/>
        <w:numPr>
          <w:ilvl w:val="0"/>
          <w:numId w:val="38"/>
        </w:numPr>
        <w:tabs>
          <w:tab w:val="left" w:pos="1338"/>
          <w:tab w:val="left" w:pos="1339"/>
        </w:tabs>
        <w:spacing w:line="254" w:lineRule="exact"/>
        <w:ind w:left="1338" w:hanging="361"/>
        <w:rPr>
          <w:sz w:val="20"/>
        </w:rPr>
      </w:pPr>
      <w:r>
        <w:rPr>
          <w:sz w:val="20"/>
        </w:rPr>
        <w:t>System</w:t>
      </w:r>
      <w:r>
        <w:rPr>
          <w:spacing w:val="-3"/>
          <w:sz w:val="20"/>
        </w:rPr>
        <w:t xml:space="preserve"> </w:t>
      </w:r>
      <w:r>
        <w:rPr>
          <w:sz w:val="20"/>
        </w:rPr>
        <w:t>Management</w:t>
      </w:r>
    </w:p>
    <w:p w:rsidR="00060A6F" w:rsidRDefault="00280855">
      <w:pPr>
        <w:pStyle w:val="ListParagraph"/>
        <w:numPr>
          <w:ilvl w:val="0"/>
          <w:numId w:val="38"/>
        </w:numPr>
        <w:tabs>
          <w:tab w:val="left" w:pos="1338"/>
          <w:tab w:val="left" w:pos="1339"/>
        </w:tabs>
        <w:ind w:left="1338" w:hanging="361"/>
        <w:rPr>
          <w:sz w:val="20"/>
        </w:rPr>
      </w:pPr>
      <w:r>
        <w:rPr>
          <w:sz w:val="20"/>
        </w:rPr>
        <w:t>Security</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sz w:val="16"/>
        </w:rPr>
      </w:pPr>
    </w:p>
    <w:p w:rsidR="00060A6F" w:rsidRDefault="00280855">
      <w:pPr>
        <w:spacing w:before="102"/>
        <w:ind w:left="619" w:right="1314"/>
        <w:rPr>
          <w:b/>
          <w:sz w:val="20"/>
        </w:rPr>
      </w:pPr>
      <w:r>
        <w:rPr>
          <w:b/>
          <w:sz w:val="20"/>
        </w:rPr>
        <w:t>Students will take Certification Practice exams upon entering the classes. They will also take the same exams at the end of th</w:t>
      </w:r>
      <w:r>
        <w:rPr>
          <w:b/>
          <w:sz w:val="20"/>
        </w:rPr>
        <w:t>e semester. This will prepare</w:t>
      </w:r>
      <w:r>
        <w:rPr>
          <w:b/>
          <w:spacing w:val="-43"/>
          <w:sz w:val="20"/>
        </w:rPr>
        <w:t xml:space="preserve"> </w:t>
      </w:r>
      <w:r>
        <w:rPr>
          <w:b/>
          <w:sz w:val="20"/>
        </w:rPr>
        <w:t xml:space="preserve">them for their TestOut PC Pro Certification Exam in which they will test their knowledge on </w:t>
      </w:r>
      <w:r>
        <w:rPr>
          <w:b/>
          <w:i/>
          <w:sz w:val="20"/>
        </w:rPr>
        <w:t xml:space="preserve">ALL </w:t>
      </w:r>
      <w:r>
        <w:rPr>
          <w:b/>
          <w:sz w:val="20"/>
        </w:rPr>
        <w:t xml:space="preserve">the areas listed and is </w:t>
      </w:r>
      <w:r>
        <w:rPr>
          <w:b/>
          <w:i/>
          <w:sz w:val="20"/>
        </w:rPr>
        <w:t xml:space="preserve">REQUIRED </w:t>
      </w:r>
      <w:r>
        <w:rPr>
          <w:b/>
          <w:sz w:val="20"/>
        </w:rPr>
        <w:t>to take. Once exam is</w:t>
      </w:r>
      <w:r>
        <w:rPr>
          <w:b/>
          <w:spacing w:val="1"/>
          <w:sz w:val="20"/>
        </w:rPr>
        <w:t xml:space="preserve"> </w:t>
      </w:r>
      <w:r>
        <w:rPr>
          <w:b/>
          <w:sz w:val="20"/>
        </w:rPr>
        <w:t>completed,</w:t>
      </w:r>
      <w:r>
        <w:rPr>
          <w:b/>
          <w:spacing w:val="-2"/>
          <w:sz w:val="20"/>
        </w:rPr>
        <w:t xml:space="preserve"> </w:t>
      </w:r>
      <w:r>
        <w:rPr>
          <w:b/>
          <w:sz w:val="20"/>
        </w:rPr>
        <w:t>students</w:t>
      </w:r>
      <w:r>
        <w:rPr>
          <w:b/>
          <w:spacing w:val="-1"/>
          <w:sz w:val="20"/>
        </w:rPr>
        <w:t xml:space="preserve"> </w:t>
      </w:r>
      <w:r>
        <w:rPr>
          <w:b/>
          <w:sz w:val="20"/>
        </w:rPr>
        <w:t>will</w:t>
      </w:r>
      <w:r>
        <w:rPr>
          <w:b/>
          <w:spacing w:val="-1"/>
          <w:sz w:val="20"/>
        </w:rPr>
        <w:t xml:space="preserve"> </w:t>
      </w:r>
      <w:r>
        <w:rPr>
          <w:b/>
          <w:sz w:val="20"/>
        </w:rPr>
        <w:t>receive</w:t>
      </w:r>
      <w:r>
        <w:rPr>
          <w:b/>
          <w:spacing w:val="-1"/>
          <w:sz w:val="20"/>
        </w:rPr>
        <w:t xml:space="preserve"> </w:t>
      </w:r>
      <w:r>
        <w:rPr>
          <w:b/>
          <w:sz w:val="20"/>
        </w:rPr>
        <w:t>a</w:t>
      </w:r>
      <w:r>
        <w:rPr>
          <w:b/>
          <w:spacing w:val="-1"/>
          <w:sz w:val="20"/>
        </w:rPr>
        <w:t xml:space="preserve"> </w:t>
      </w:r>
      <w:r>
        <w:rPr>
          <w:b/>
          <w:sz w:val="20"/>
        </w:rPr>
        <w:t>graph</w:t>
      </w:r>
      <w:r>
        <w:rPr>
          <w:b/>
          <w:spacing w:val="-1"/>
          <w:sz w:val="20"/>
        </w:rPr>
        <w:t xml:space="preserve"> </w:t>
      </w:r>
      <w:r>
        <w:rPr>
          <w:b/>
          <w:sz w:val="20"/>
        </w:rPr>
        <w:t>chart</w:t>
      </w:r>
      <w:r>
        <w:rPr>
          <w:b/>
          <w:spacing w:val="-1"/>
          <w:sz w:val="20"/>
        </w:rPr>
        <w:t xml:space="preserve"> </w:t>
      </w:r>
      <w:r>
        <w:rPr>
          <w:b/>
          <w:sz w:val="20"/>
        </w:rPr>
        <w:t>that</w:t>
      </w:r>
      <w:r>
        <w:rPr>
          <w:b/>
          <w:spacing w:val="-1"/>
          <w:sz w:val="20"/>
        </w:rPr>
        <w:t xml:space="preserve"> </w:t>
      </w:r>
      <w:r>
        <w:rPr>
          <w:b/>
          <w:sz w:val="20"/>
        </w:rPr>
        <w:t>shows</w:t>
      </w:r>
      <w:r>
        <w:rPr>
          <w:b/>
          <w:spacing w:val="-2"/>
          <w:sz w:val="20"/>
        </w:rPr>
        <w:t xml:space="preserve"> </w:t>
      </w:r>
      <w:r>
        <w:rPr>
          <w:b/>
          <w:sz w:val="20"/>
        </w:rPr>
        <w:t>a</w:t>
      </w:r>
      <w:r>
        <w:rPr>
          <w:b/>
          <w:spacing w:val="-1"/>
          <w:sz w:val="20"/>
        </w:rPr>
        <w:t xml:space="preserve"> </w:t>
      </w:r>
      <w:r>
        <w:rPr>
          <w:b/>
          <w:sz w:val="20"/>
        </w:rPr>
        <w:t>breakdown</w:t>
      </w:r>
      <w:r>
        <w:rPr>
          <w:b/>
          <w:spacing w:val="-1"/>
          <w:sz w:val="20"/>
        </w:rPr>
        <w:t xml:space="preserve"> </w:t>
      </w:r>
      <w:r>
        <w:rPr>
          <w:b/>
          <w:sz w:val="20"/>
        </w:rPr>
        <w:t>of</w:t>
      </w:r>
      <w:r>
        <w:rPr>
          <w:b/>
          <w:spacing w:val="-1"/>
          <w:sz w:val="20"/>
        </w:rPr>
        <w:t xml:space="preserve"> </w:t>
      </w:r>
      <w:r>
        <w:rPr>
          <w:b/>
          <w:sz w:val="20"/>
        </w:rPr>
        <w:t>ea</w:t>
      </w:r>
      <w:r>
        <w:rPr>
          <w:b/>
          <w:sz w:val="20"/>
        </w:rPr>
        <w:t>ch</w:t>
      </w:r>
      <w:r>
        <w:rPr>
          <w:b/>
          <w:spacing w:val="-2"/>
          <w:sz w:val="20"/>
        </w:rPr>
        <w:t xml:space="preserve"> </w:t>
      </w:r>
      <w:r>
        <w:rPr>
          <w:b/>
          <w:sz w:val="20"/>
        </w:rPr>
        <w:t>of</w:t>
      </w:r>
      <w:r>
        <w:rPr>
          <w:b/>
          <w:spacing w:val="-1"/>
          <w:sz w:val="20"/>
        </w:rPr>
        <w:t xml:space="preserve"> </w:t>
      </w:r>
      <w:r>
        <w:rPr>
          <w:b/>
          <w:sz w:val="20"/>
        </w:rPr>
        <w:t>the</w:t>
      </w:r>
      <w:r>
        <w:rPr>
          <w:b/>
          <w:spacing w:val="-1"/>
          <w:sz w:val="20"/>
        </w:rPr>
        <w:t xml:space="preserve"> </w:t>
      </w:r>
      <w:r>
        <w:rPr>
          <w:b/>
          <w:sz w:val="20"/>
        </w:rPr>
        <w:t>different</w:t>
      </w:r>
      <w:r>
        <w:rPr>
          <w:b/>
          <w:spacing w:val="-1"/>
          <w:sz w:val="20"/>
        </w:rPr>
        <w:t xml:space="preserve"> </w:t>
      </w:r>
      <w:r>
        <w:rPr>
          <w:b/>
          <w:sz w:val="20"/>
        </w:rPr>
        <w:t>areas.</w:t>
      </w:r>
    </w:p>
    <w:p w:rsidR="00060A6F" w:rsidRDefault="00060A6F">
      <w:pPr>
        <w:pStyle w:val="BodyText"/>
        <w:rPr>
          <w:b/>
          <w:sz w:val="24"/>
        </w:rPr>
      </w:pPr>
    </w:p>
    <w:p w:rsidR="00060A6F" w:rsidRDefault="00060A6F">
      <w:pPr>
        <w:pStyle w:val="BodyText"/>
        <w:rPr>
          <w:b/>
          <w:sz w:val="24"/>
        </w:rPr>
      </w:pPr>
    </w:p>
    <w:p w:rsidR="00060A6F" w:rsidRDefault="00060A6F">
      <w:pPr>
        <w:pStyle w:val="BodyText"/>
        <w:rPr>
          <w:b/>
          <w:sz w:val="24"/>
        </w:rPr>
      </w:pPr>
    </w:p>
    <w:p w:rsidR="00060A6F" w:rsidRDefault="00060A6F">
      <w:pPr>
        <w:pStyle w:val="BodyText"/>
        <w:spacing w:before="5"/>
        <w:rPr>
          <w:b/>
          <w:sz w:val="28"/>
        </w:rPr>
      </w:pPr>
    </w:p>
    <w:p w:rsidR="00060A6F" w:rsidRDefault="00280855">
      <w:pPr>
        <w:ind w:left="620"/>
        <w:rPr>
          <w:b/>
          <w:i/>
          <w:sz w:val="20"/>
        </w:rPr>
      </w:pPr>
      <w:r>
        <w:rPr>
          <w:b/>
          <w:i/>
          <w:sz w:val="20"/>
        </w:rPr>
        <w:t>Example:</w:t>
      </w:r>
    </w:p>
    <w:p w:rsidR="00060A6F" w:rsidRDefault="00280855">
      <w:pPr>
        <w:pStyle w:val="BodyText"/>
        <w:spacing w:before="4"/>
        <w:rPr>
          <w:b/>
          <w:i/>
          <w:sz w:val="11"/>
        </w:rPr>
      </w:pPr>
      <w:r>
        <w:rPr>
          <w:noProof/>
        </w:rPr>
        <w:drawing>
          <wp:anchor distT="0" distB="0" distL="0" distR="0" simplePos="0" relativeHeight="50" behindDoc="0" locked="0" layoutInCell="1" allowOverlap="1">
            <wp:simplePos x="0" y="0"/>
            <wp:positionH relativeFrom="page">
              <wp:posOffset>914400</wp:posOffset>
            </wp:positionH>
            <wp:positionV relativeFrom="paragraph">
              <wp:posOffset>103391</wp:posOffset>
            </wp:positionV>
            <wp:extent cx="3582772" cy="2784348"/>
            <wp:effectExtent l="0" t="0" r="0" b="0"/>
            <wp:wrapTopAndBottom/>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8" cstate="print"/>
                    <a:stretch>
                      <a:fillRect/>
                    </a:stretch>
                  </pic:blipFill>
                  <pic:spPr>
                    <a:xfrm>
                      <a:off x="0" y="0"/>
                      <a:ext cx="3582772" cy="2784348"/>
                    </a:xfrm>
                    <a:prstGeom prst="rect">
                      <a:avLst/>
                    </a:prstGeom>
                  </pic:spPr>
                </pic:pic>
              </a:graphicData>
            </a:graphic>
          </wp:anchor>
        </w:drawing>
      </w:r>
    </w:p>
    <w:p w:rsidR="00060A6F" w:rsidRDefault="00060A6F">
      <w:pPr>
        <w:rPr>
          <w:sz w:val="11"/>
        </w:rPr>
        <w:sectPr w:rsidR="00060A6F">
          <w:pgSz w:w="15840" w:h="12240" w:orient="landscape"/>
          <w:pgMar w:top="1140" w:right="320" w:bottom="960" w:left="820" w:header="0" w:footer="685" w:gutter="0"/>
          <w:cols w:space="720"/>
        </w:sectPr>
      </w:pPr>
    </w:p>
    <w:p w:rsidR="00060A6F" w:rsidRDefault="00060A6F">
      <w:pPr>
        <w:pStyle w:val="BodyText"/>
        <w:spacing w:before="5"/>
        <w:rPr>
          <w:b/>
          <w:i/>
          <w:sz w:val="16"/>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1481"/>
          <w:tab w:val="left" w:pos="9489"/>
        </w:tabs>
        <w:spacing w:before="159"/>
        <w:ind w:left="620"/>
        <w:rPr>
          <w:b/>
        </w:rPr>
      </w:pPr>
      <w:r>
        <w:t>Name</w:t>
      </w:r>
      <w:r>
        <w:rPr>
          <w:rFonts w:ascii="Times New Roman"/>
          <w:u w:val="single"/>
        </w:rPr>
        <w:tab/>
      </w:r>
      <w:r>
        <w:rPr>
          <w:b/>
          <w:u w:val="single"/>
        </w:rPr>
        <w:t>Marlin</w:t>
      </w:r>
      <w:r>
        <w:rPr>
          <w:b/>
          <w:spacing w:val="-5"/>
          <w:u w:val="single"/>
        </w:rPr>
        <w:t xml:space="preserve"> </w:t>
      </w:r>
      <w:r>
        <w:rPr>
          <w:b/>
          <w:u w:val="single"/>
        </w:rPr>
        <w:t>Allery/Dr.</w:t>
      </w:r>
      <w:r>
        <w:rPr>
          <w:b/>
          <w:spacing w:val="-4"/>
          <w:u w:val="single"/>
        </w:rPr>
        <w:t xml:space="preserve"> </w:t>
      </w:r>
      <w:r>
        <w:rPr>
          <w:b/>
          <w:u w:val="single"/>
        </w:rPr>
        <w:t>Mohammed</w:t>
      </w:r>
      <w:r>
        <w:rPr>
          <w:b/>
          <w:spacing w:val="-4"/>
          <w:u w:val="single"/>
        </w:rPr>
        <w:t xml:space="preserve"> </w:t>
      </w:r>
      <w:r>
        <w:rPr>
          <w:b/>
          <w:u w:val="single"/>
        </w:rPr>
        <w:t>Mahmoud</w:t>
      </w:r>
      <w:r>
        <w:rPr>
          <w:b/>
          <w:u w:val="single"/>
        </w:rPr>
        <w:tab/>
      </w:r>
    </w:p>
    <w:p w:rsidR="00060A6F" w:rsidRDefault="00060A6F">
      <w:pPr>
        <w:pStyle w:val="BodyText"/>
        <w:rPr>
          <w:b/>
          <w:sz w:val="22"/>
        </w:rPr>
      </w:pPr>
    </w:p>
    <w:p w:rsidR="00060A6F" w:rsidRDefault="00280855">
      <w:pPr>
        <w:tabs>
          <w:tab w:val="left" w:pos="9765"/>
          <w:tab w:val="left" w:pos="13510"/>
        </w:tabs>
        <w:ind w:left="620"/>
        <w:rPr>
          <w:b/>
        </w:rPr>
      </w:pPr>
      <w:r>
        <w:t>Area</w:t>
      </w:r>
      <w:r>
        <w:rPr>
          <w:spacing w:val="-4"/>
        </w:rPr>
        <w:t xml:space="preserve"> </w:t>
      </w:r>
      <w:r>
        <w:t>of</w:t>
      </w:r>
      <w:r>
        <w:rPr>
          <w:spacing w:val="-3"/>
        </w:rPr>
        <w:t xml:space="preserve"> </w:t>
      </w:r>
      <w:r>
        <w:t>Assessment</w:t>
      </w:r>
      <w:r>
        <w:rPr>
          <w:u w:val="single"/>
        </w:rPr>
        <w:t xml:space="preserve">   </w:t>
      </w:r>
      <w:r>
        <w:rPr>
          <w:spacing w:val="11"/>
          <w:u w:val="single"/>
        </w:rPr>
        <w:t xml:space="preserve"> </w:t>
      </w:r>
      <w:r>
        <w:rPr>
          <w:b/>
          <w:u w:val="single"/>
        </w:rPr>
        <w:t>Network</w:t>
      </w:r>
      <w:r>
        <w:rPr>
          <w:b/>
          <w:spacing w:val="-3"/>
          <w:u w:val="single"/>
        </w:rPr>
        <w:t xml:space="preserve"> </w:t>
      </w:r>
      <w:r>
        <w:rPr>
          <w:b/>
          <w:u w:val="single"/>
        </w:rPr>
        <w:t>Administrator</w:t>
      </w:r>
      <w:r>
        <w:rPr>
          <w:b/>
          <w:spacing w:val="-4"/>
          <w:u w:val="single"/>
        </w:rPr>
        <w:t xml:space="preserve"> </w:t>
      </w:r>
      <w:r>
        <w:rPr>
          <w:b/>
          <w:u w:val="single"/>
        </w:rPr>
        <w:t>(9-Month)</w:t>
      </w:r>
      <w:r>
        <w:rPr>
          <w:b/>
          <w:u w:val="single"/>
        </w:rPr>
        <w:tab/>
      </w:r>
      <w:r>
        <w:t>Academic</w:t>
      </w:r>
      <w:r>
        <w:rPr>
          <w:spacing w:val="-2"/>
        </w:rPr>
        <w:t xml:space="preserve"> </w:t>
      </w:r>
      <w:r>
        <w:t>Year</w:t>
      </w:r>
      <w:r>
        <w:rPr>
          <w:u w:val="single"/>
        </w:rPr>
        <w:t xml:space="preserve">  </w:t>
      </w:r>
      <w:r>
        <w:rPr>
          <w:spacing w:val="17"/>
          <w:u w:val="single"/>
        </w:rPr>
        <w:t xml:space="preserve"> </w:t>
      </w:r>
      <w:r>
        <w:rPr>
          <w:b/>
          <w:u w:val="single"/>
        </w:rPr>
        <w:t>20-21</w:t>
      </w:r>
      <w:r>
        <w:rPr>
          <w:b/>
          <w:u w:val="single"/>
        </w:rPr>
        <w:tab/>
      </w:r>
    </w:p>
    <w:p w:rsidR="00060A6F" w:rsidRDefault="00280855">
      <w:pPr>
        <w:spacing w:before="159"/>
        <w:ind w:left="620"/>
      </w:pPr>
      <w:r>
        <w:t>Submission</w:t>
      </w:r>
      <w:r>
        <w:rPr>
          <w:spacing w:val="-11"/>
        </w:rPr>
        <w:t xml:space="preserve"> </w:t>
      </w:r>
      <w:r>
        <w:t xml:space="preserve">Purpose: </w:t>
      </w:r>
      <w:r>
        <w:rPr>
          <w:u w:val="single"/>
        </w:rPr>
        <w:t xml:space="preserve">   </w:t>
      </w:r>
      <w:r>
        <w:rPr>
          <w:spacing w:val="20"/>
          <w:u w:val="single"/>
        </w:rPr>
        <w:t xml:space="preserve"> </w:t>
      </w:r>
      <w:r>
        <w:t>Initial</w:t>
      </w:r>
      <w:r>
        <w:rPr>
          <w:spacing w:val="-1"/>
        </w:rPr>
        <w:t xml:space="preserve"> </w:t>
      </w:r>
      <w:r>
        <w:t>Assessment</w:t>
      </w:r>
      <w:r>
        <w:rPr>
          <w:spacing w:val="-3"/>
        </w:rPr>
        <w:t xml:space="preserve"> </w:t>
      </w:r>
      <w:r>
        <w:t xml:space="preserve">Plan  </w:t>
      </w:r>
      <w:r>
        <w:rPr>
          <w:spacing w:val="42"/>
        </w:rPr>
        <w:t xml:space="preserve"> </w:t>
      </w:r>
      <w:r>
        <w:t>_X</w:t>
      </w:r>
      <w:r>
        <w:rPr>
          <w:u w:val="single"/>
        </w:rPr>
        <w:t xml:space="preserve">  </w:t>
      </w:r>
      <w:r>
        <w:rPr>
          <w:spacing w:val="12"/>
          <w:u w:val="single"/>
        </w:rPr>
        <w:t xml:space="preserve"> </w:t>
      </w:r>
      <w:r>
        <w:t>Year-End</w:t>
      </w:r>
      <w:r>
        <w:rPr>
          <w:spacing w:val="-3"/>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13952"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59"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1</w:t>
                            </w:r>
                            <w:r>
                              <w:rPr>
                                <w:rFonts w:ascii="Times New Roman"/>
                                <w:u w:val="single"/>
                              </w:rPr>
                              <w:t xml:space="preserve"> </w:t>
                            </w:r>
                            <w:r>
                              <w:rPr>
                                <w:rFonts w:ascii="Times New Roman"/>
                                <w:spacing w:val="-2"/>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6" o:spid="_x0000_s1168" type="#_x0000_t202" style="position:absolute;margin-left:66.5pt;margin-top:8.35pt;width:659.05pt;height:15.6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" filled="f" strokeweight=".48pt">
                <v:textbox inset="0,0,0,0">
                  <w:txbxContent>
                    <w:p w:rsidR="00060A6F" w:rsidRDefault="00280855">
                      <w:pPr>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1</w:t>
                      </w:r>
                      <w:r>
                        <w:rPr>
                          <w:rFonts w:ascii="Times New Roman"/>
                          <w:u w:val="single"/>
                        </w:rPr>
                        <w:t xml:space="preserve"> </w:t>
                      </w:r>
                      <w:r>
                        <w:rPr>
                          <w:rFonts w:ascii="Times New Roman"/>
                          <w:spacing w:val="-2"/>
                          <w:u w:val="single"/>
                        </w:rPr>
                        <w:t xml:space="preserve"> </w:t>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37"/>
        </w:numPr>
        <w:tabs>
          <w:tab w:val="left" w:pos="1339"/>
          <w:tab w:val="left" w:pos="1340"/>
        </w:tabs>
        <w:spacing w:before="164" w:line="242" w:lineRule="exact"/>
        <w:rPr>
          <w:i/>
          <w:sz w:val="20"/>
        </w:rPr>
      </w:pPr>
      <w:r>
        <w:rPr>
          <w:i/>
          <w:sz w:val="20"/>
        </w:rPr>
        <w:t>List</w:t>
      </w:r>
      <w:r>
        <w:rPr>
          <w:i/>
          <w:spacing w:val="-3"/>
          <w:sz w:val="20"/>
        </w:rPr>
        <w:t xml:space="preserve"> </w:t>
      </w:r>
      <w:r>
        <w:rPr>
          <w:i/>
          <w:sz w:val="20"/>
        </w:rPr>
        <w:t>any</w:t>
      </w:r>
      <w:r>
        <w:rPr>
          <w:i/>
          <w:spacing w:val="-2"/>
          <w:sz w:val="20"/>
        </w:rPr>
        <w:t xml:space="preserve"> </w:t>
      </w:r>
      <w:r>
        <w:rPr>
          <w:i/>
          <w:sz w:val="20"/>
        </w:rPr>
        <w:t>recommendations</w:t>
      </w:r>
      <w:r>
        <w:rPr>
          <w:i/>
          <w:spacing w:val="-2"/>
          <w:sz w:val="20"/>
        </w:rPr>
        <w:t xml:space="preserve"> </w:t>
      </w:r>
      <w:r>
        <w:rPr>
          <w:i/>
          <w:sz w:val="20"/>
        </w:rPr>
        <w:t>from</w:t>
      </w:r>
      <w:r>
        <w:rPr>
          <w:i/>
          <w:spacing w:val="-3"/>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assessment</w:t>
      </w:r>
      <w:r>
        <w:rPr>
          <w:i/>
          <w:spacing w:val="-2"/>
          <w:sz w:val="20"/>
        </w:rPr>
        <w:t xml:space="preserve"> </w:t>
      </w:r>
      <w:r>
        <w:rPr>
          <w:i/>
          <w:sz w:val="20"/>
        </w:rPr>
        <w:t>report.</w:t>
      </w:r>
      <w:r>
        <w:rPr>
          <w:i/>
          <w:spacing w:val="41"/>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recommendation,</w:t>
      </w:r>
      <w:r>
        <w:rPr>
          <w:i/>
          <w:spacing w:val="-2"/>
          <w:sz w:val="20"/>
        </w:rPr>
        <w:t xml:space="preserve"> </w:t>
      </w:r>
      <w:r>
        <w:rPr>
          <w:i/>
          <w:sz w:val="20"/>
        </w:rPr>
        <w:t>list</w:t>
      </w:r>
      <w:r>
        <w:rPr>
          <w:i/>
          <w:spacing w:val="-2"/>
          <w:sz w:val="20"/>
        </w:rPr>
        <w:t xml:space="preserve"> </w:t>
      </w:r>
      <w:r>
        <w:rPr>
          <w:i/>
          <w:sz w:val="20"/>
        </w:rPr>
        <w:t>any</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ListParagraph"/>
        <w:numPr>
          <w:ilvl w:val="0"/>
          <w:numId w:val="37"/>
        </w:numPr>
        <w:tabs>
          <w:tab w:val="left" w:pos="1384"/>
          <w:tab w:val="left" w:pos="1385"/>
        </w:tabs>
        <w:spacing w:line="242" w:lineRule="exact"/>
        <w:ind w:left="1384" w:hanging="406"/>
        <w:rPr>
          <w:i/>
          <w:sz w:val="20"/>
        </w:rPr>
      </w:pPr>
      <w:r>
        <w:rPr>
          <w:i/>
          <w:sz w:val="20"/>
        </w:rPr>
        <w:t>Explain</w:t>
      </w:r>
      <w:r>
        <w:rPr>
          <w:i/>
          <w:spacing w:val="-2"/>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2"/>
          <w:sz w:val="20"/>
        </w:rPr>
        <w:t xml:space="preserve"> </w:t>
      </w:r>
      <w:r>
        <w:rPr>
          <w:i/>
          <w:sz w:val="20"/>
        </w:rPr>
        <w:t>a</w:t>
      </w:r>
      <w:r>
        <w:rPr>
          <w:i/>
          <w:spacing w:val="-1"/>
          <w:sz w:val="20"/>
        </w:rPr>
        <w:t xml:space="preserve"> </w:t>
      </w:r>
      <w:r>
        <w:rPr>
          <w:i/>
          <w:sz w:val="20"/>
        </w:rPr>
        <w:t>result</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ListParagraph"/>
        <w:numPr>
          <w:ilvl w:val="0"/>
          <w:numId w:val="37"/>
        </w:numPr>
        <w:tabs>
          <w:tab w:val="left" w:pos="1339"/>
          <w:tab w:val="left" w:pos="1340"/>
        </w:tabs>
        <w:ind w:hanging="361"/>
        <w:rPr>
          <w:i/>
          <w:sz w:val="20"/>
        </w:rPr>
      </w:pPr>
      <w:r>
        <w:rPr>
          <w:i/>
          <w:sz w:val="20"/>
        </w:rPr>
        <w:t>Explain</w:t>
      </w:r>
      <w:r>
        <w:rPr>
          <w:i/>
          <w:spacing w:val="-3"/>
          <w:sz w:val="20"/>
        </w:rPr>
        <w:t xml:space="preserve"> </w:t>
      </w:r>
      <w:r>
        <w:rPr>
          <w:i/>
          <w:sz w:val="20"/>
        </w:rPr>
        <w:t>any</w:t>
      </w:r>
      <w:r>
        <w:rPr>
          <w:i/>
          <w:spacing w:val="-2"/>
          <w:sz w:val="20"/>
        </w:rPr>
        <w:t xml:space="preserve"> </w:t>
      </w:r>
      <w:r>
        <w:rPr>
          <w:i/>
          <w:sz w:val="20"/>
        </w:rPr>
        <w:t>changes</w:t>
      </w:r>
      <w:r>
        <w:rPr>
          <w:i/>
          <w:spacing w:val="-2"/>
          <w:sz w:val="20"/>
        </w:rPr>
        <w:t xml:space="preserve"> </w:t>
      </w:r>
      <w:r>
        <w:rPr>
          <w:i/>
          <w:sz w:val="20"/>
        </w:rPr>
        <w:t>you</w:t>
      </w:r>
      <w:r>
        <w:rPr>
          <w:i/>
          <w:spacing w:val="-2"/>
          <w:sz w:val="20"/>
        </w:rPr>
        <w:t xml:space="preserve"> </w:t>
      </w:r>
      <w:r>
        <w:rPr>
          <w:i/>
          <w:sz w:val="20"/>
        </w:rPr>
        <w:t>will</w:t>
      </w:r>
      <w:r>
        <w:rPr>
          <w:i/>
          <w:spacing w:val="-2"/>
          <w:sz w:val="20"/>
        </w:rPr>
        <w:t xml:space="preserve"> </w:t>
      </w:r>
      <w:r>
        <w:rPr>
          <w:i/>
          <w:sz w:val="20"/>
        </w:rPr>
        <w:t>make</w:t>
      </w:r>
      <w:r>
        <w:rPr>
          <w:i/>
          <w:spacing w:val="-2"/>
          <w:sz w:val="20"/>
        </w:rPr>
        <w:t xml:space="preserve"> </w:t>
      </w:r>
      <w:r>
        <w:rPr>
          <w:i/>
          <w:sz w:val="20"/>
        </w:rPr>
        <w:t>to</w:t>
      </w:r>
      <w:r>
        <w:rPr>
          <w:i/>
          <w:spacing w:val="-2"/>
          <w:sz w:val="20"/>
        </w:rPr>
        <w:t xml:space="preserve"> </w:t>
      </w:r>
      <w:r>
        <w:rPr>
          <w:i/>
          <w:sz w:val="20"/>
        </w:rPr>
        <w:t>the</w:t>
      </w:r>
      <w:r>
        <w:rPr>
          <w:i/>
          <w:spacing w:val="-2"/>
          <w:sz w:val="20"/>
        </w:rPr>
        <w:t xml:space="preserve"> </w:t>
      </w:r>
      <w:r>
        <w:rPr>
          <w:i/>
          <w:sz w:val="20"/>
        </w:rPr>
        <w:t>assessment</w:t>
      </w:r>
      <w:r>
        <w:rPr>
          <w:i/>
          <w:spacing w:val="-2"/>
          <w:sz w:val="20"/>
        </w:rPr>
        <w:t xml:space="preserve"> </w:t>
      </w:r>
      <w:r>
        <w:rPr>
          <w:i/>
          <w:sz w:val="20"/>
        </w:rPr>
        <w:t>process</w:t>
      </w:r>
      <w:r>
        <w:rPr>
          <w:i/>
          <w:spacing w:val="-2"/>
          <w:sz w:val="20"/>
        </w:rPr>
        <w:t xml:space="preserve"> </w:t>
      </w:r>
      <w:r>
        <w:rPr>
          <w:i/>
          <w:sz w:val="20"/>
        </w:rPr>
        <w:t>that</w:t>
      </w:r>
      <w:r>
        <w:rPr>
          <w:i/>
          <w:spacing w:val="-2"/>
          <w:sz w:val="20"/>
        </w:rPr>
        <w:t xml:space="preserve"> </w:t>
      </w:r>
      <w:r>
        <w:rPr>
          <w:i/>
          <w:sz w:val="20"/>
        </w:rPr>
        <w:t>weren’t</w:t>
      </w:r>
      <w:r>
        <w:rPr>
          <w:i/>
          <w:spacing w:val="-2"/>
          <w:sz w:val="20"/>
        </w:rPr>
        <w:t xml:space="preserve"> </w:t>
      </w:r>
      <w:r>
        <w:rPr>
          <w:i/>
          <w:sz w:val="20"/>
        </w:rPr>
        <w:t>discussed</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3"/>
          <w:sz w:val="20"/>
        </w:rPr>
        <w:t xml:space="preserve"> </w:t>
      </w:r>
      <w:r>
        <w:rPr>
          <w:i/>
          <w:sz w:val="20"/>
        </w:rPr>
        <w:t>recommendations.</w:t>
      </w:r>
    </w:p>
    <w:p w:rsidR="00060A6F" w:rsidRDefault="00280855">
      <w:pPr>
        <w:pStyle w:val="BodyText"/>
        <w:spacing w:before="164"/>
        <w:ind w:left="619"/>
      </w:pPr>
      <w:r>
        <w:t>No</w:t>
      </w:r>
      <w:r>
        <w:rPr>
          <w:spacing w:val="-3"/>
        </w:rPr>
        <w:t xml:space="preserve"> </w:t>
      </w:r>
      <w:r>
        <w:t>prior</w:t>
      </w:r>
      <w:r>
        <w:rPr>
          <w:spacing w:val="-2"/>
        </w:rPr>
        <w:t xml:space="preserve"> </w:t>
      </w:r>
      <w:r>
        <w:t>assessment</w:t>
      </w:r>
      <w:r>
        <w:rPr>
          <w:spacing w:val="-2"/>
        </w:rPr>
        <w:t xml:space="preserve"> </w:t>
      </w:r>
      <w:r>
        <w:t>actions.</w:t>
      </w:r>
    </w:p>
    <w:p w:rsidR="00060A6F" w:rsidRDefault="00280855">
      <w:pPr>
        <w:pStyle w:val="BodyText"/>
        <w:spacing w:before="159"/>
        <w:ind w:left="620" w:right="1259"/>
      </w:pPr>
      <w:r>
        <w:t>According to last year’s assessment plan, we developed strong Outcome and Assessment Methods for program and will perform a full assessment process for</w:t>
      </w:r>
      <w:r>
        <w:rPr>
          <w:spacing w:val="-44"/>
        </w:rPr>
        <w:t xml:space="preserve"> </w:t>
      </w:r>
      <w:r>
        <w:t>this</w:t>
      </w:r>
      <w:r>
        <w:rPr>
          <w:spacing w:val="-2"/>
        </w:rPr>
        <w:t xml:space="preserve"> </w:t>
      </w:r>
      <w:r>
        <w:t>academic</w:t>
      </w:r>
      <w:r>
        <w:rPr>
          <w:spacing w:val="-1"/>
        </w:rPr>
        <w:t xml:space="preserve"> </w:t>
      </w:r>
      <w:r>
        <w:t>year.</w:t>
      </w:r>
    </w:p>
    <w:p w:rsidR="00060A6F" w:rsidRDefault="00060A6F">
      <w:pPr>
        <w:pStyle w:val="BodyText"/>
        <w:spacing w:before="2"/>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w:t>
      </w:r>
      <w:r>
        <w:rPr>
          <w:i/>
          <w:sz w:val="20"/>
        </w:rPr>
        <w:t>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BodyText"/>
        <w:spacing w:before="159"/>
        <w:ind w:left="620"/>
      </w:pPr>
      <w:r>
        <w:rPr>
          <w:b/>
          <w:u w:val="single"/>
        </w:rPr>
        <w:t>Outcome</w:t>
      </w:r>
      <w:r>
        <w:rPr>
          <w:b/>
          <w:spacing w:val="-3"/>
          <w:u w:val="single"/>
        </w:rPr>
        <w:t xml:space="preserve"> </w:t>
      </w:r>
      <w:r>
        <w:rPr>
          <w:b/>
          <w:u w:val="single"/>
        </w:rPr>
        <w:t>1:</w:t>
      </w:r>
      <w:r>
        <w:rPr>
          <w:b/>
          <w:spacing w:val="-3"/>
        </w:rPr>
        <w:t xml:space="preserve"> </w:t>
      </w:r>
      <w:r>
        <w:t>Demonstrate</w:t>
      </w:r>
      <w:r>
        <w:rPr>
          <w:spacing w:val="-2"/>
        </w:rPr>
        <w:t xml:space="preserve"> </w:t>
      </w:r>
      <w:r>
        <w:t>essential</w:t>
      </w:r>
      <w:r>
        <w:rPr>
          <w:spacing w:val="-3"/>
        </w:rPr>
        <w:t xml:space="preserve"> </w:t>
      </w:r>
      <w:r>
        <w:t>IT</w:t>
      </w:r>
      <w:r>
        <w:rPr>
          <w:spacing w:val="-3"/>
        </w:rPr>
        <w:t xml:space="preserve"> </w:t>
      </w:r>
      <w:r>
        <w:t>support</w:t>
      </w:r>
      <w:r>
        <w:rPr>
          <w:spacing w:val="-2"/>
        </w:rPr>
        <w:t xml:space="preserve"> </w:t>
      </w:r>
      <w:r>
        <w:t>skills</w:t>
      </w:r>
      <w:r>
        <w:rPr>
          <w:spacing w:val="-3"/>
        </w:rPr>
        <w:t xml:space="preserve"> </w:t>
      </w:r>
      <w:r>
        <w:t>including</w:t>
      </w:r>
      <w:r>
        <w:rPr>
          <w:spacing w:val="-2"/>
        </w:rPr>
        <w:t xml:space="preserve"> </w:t>
      </w:r>
      <w:r>
        <w:t>installing,</w:t>
      </w:r>
      <w:r>
        <w:rPr>
          <w:spacing w:val="-3"/>
        </w:rPr>
        <w:t xml:space="preserve"> </w:t>
      </w:r>
      <w:r>
        <w:t>configuring,</w:t>
      </w:r>
      <w:r>
        <w:rPr>
          <w:spacing w:val="-3"/>
        </w:rPr>
        <w:t xml:space="preserve"> </w:t>
      </w:r>
      <w:r>
        <w:t>securing</w:t>
      </w:r>
      <w:r>
        <w:rPr>
          <w:spacing w:val="-2"/>
        </w:rPr>
        <w:t xml:space="preserve"> </w:t>
      </w:r>
      <w:r>
        <w:t>and</w:t>
      </w:r>
      <w:r>
        <w:rPr>
          <w:spacing w:val="-3"/>
        </w:rPr>
        <w:t xml:space="preserve"> </w:t>
      </w:r>
      <w:r>
        <w:t>troubleshooting</w:t>
      </w:r>
      <w:r>
        <w:rPr>
          <w:spacing w:val="-2"/>
        </w:rPr>
        <w:t xml:space="preserve"> </w:t>
      </w:r>
      <w:r>
        <w:t>operating</w:t>
      </w:r>
      <w:r>
        <w:rPr>
          <w:spacing w:val="-3"/>
        </w:rPr>
        <w:t xml:space="preserve"> </w:t>
      </w:r>
      <w:r>
        <w:t>systems</w:t>
      </w:r>
      <w:r>
        <w:rPr>
          <w:spacing w:val="-3"/>
        </w:rPr>
        <w:t xml:space="preserve"> </w:t>
      </w:r>
      <w:r>
        <w:t>and</w:t>
      </w:r>
      <w:r>
        <w:rPr>
          <w:spacing w:val="-4"/>
        </w:rPr>
        <w:t xml:space="preserve"> </w:t>
      </w:r>
      <w:r>
        <w:t>hardware.</w:t>
      </w:r>
    </w:p>
    <w:p w:rsidR="00060A6F" w:rsidRDefault="00280855">
      <w:pPr>
        <w:pStyle w:val="BodyText"/>
        <w:spacing w:before="159"/>
        <w:ind w:left="620"/>
      </w:pPr>
      <w:r>
        <w:rPr>
          <w:b/>
          <w:u w:val="single"/>
        </w:rPr>
        <w:t>Outcome</w:t>
      </w:r>
      <w:r>
        <w:rPr>
          <w:b/>
          <w:spacing w:val="-3"/>
          <w:u w:val="single"/>
        </w:rPr>
        <w:t xml:space="preserve"> </w:t>
      </w:r>
      <w:r>
        <w:rPr>
          <w:b/>
          <w:u w:val="single"/>
        </w:rPr>
        <w:t>2:</w:t>
      </w:r>
      <w:r>
        <w:rPr>
          <w:b/>
          <w:spacing w:val="-2"/>
        </w:rPr>
        <w:t xml:space="preserve"> </w:t>
      </w:r>
      <w:r>
        <w:t>Demonstrate</w:t>
      </w:r>
      <w:r>
        <w:rPr>
          <w:spacing w:val="-2"/>
        </w:rPr>
        <w:t xml:space="preserve"> </w:t>
      </w:r>
      <w:r>
        <w:t>the</w:t>
      </w:r>
      <w:r>
        <w:rPr>
          <w:spacing w:val="-2"/>
        </w:rPr>
        <w:t xml:space="preserve"> </w:t>
      </w:r>
      <w:r>
        <w:t>ability</w:t>
      </w:r>
      <w:r>
        <w:rPr>
          <w:spacing w:val="-2"/>
        </w:rPr>
        <w:t xml:space="preserve"> </w:t>
      </w:r>
      <w:r>
        <w:t>to</w:t>
      </w:r>
      <w:r>
        <w:rPr>
          <w:spacing w:val="-2"/>
        </w:rPr>
        <w:t xml:space="preserve"> </w:t>
      </w:r>
      <w:r>
        <w:t>diagnose</w:t>
      </w:r>
      <w:r>
        <w:rPr>
          <w:spacing w:val="-2"/>
        </w:rPr>
        <w:t xml:space="preserve"> </w:t>
      </w:r>
      <w:r>
        <w:t>and</w:t>
      </w:r>
      <w:r>
        <w:rPr>
          <w:spacing w:val="-2"/>
        </w:rPr>
        <w:t xml:space="preserve"> </w:t>
      </w:r>
      <w:r>
        <w:t>solve</w:t>
      </w:r>
      <w:r>
        <w:rPr>
          <w:spacing w:val="-2"/>
        </w:rPr>
        <w:t xml:space="preserve"> </w:t>
      </w:r>
      <w:r>
        <w:t>operating</w:t>
      </w:r>
      <w:r>
        <w:rPr>
          <w:spacing w:val="-2"/>
        </w:rPr>
        <w:t xml:space="preserve"> </w:t>
      </w:r>
      <w:r>
        <w:t>system</w:t>
      </w:r>
      <w:r>
        <w:rPr>
          <w:spacing w:val="-3"/>
        </w:rPr>
        <w:t xml:space="preserve"> </w:t>
      </w:r>
      <w:r>
        <w:t>and</w:t>
      </w:r>
      <w:r>
        <w:rPr>
          <w:spacing w:val="-3"/>
        </w:rPr>
        <w:t xml:space="preserve"> </w:t>
      </w:r>
      <w:r>
        <w:t>hardware</w:t>
      </w:r>
      <w:r>
        <w:rPr>
          <w:spacing w:val="-2"/>
        </w:rPr>
        <w:t xml:space="preserve"> </w:t>
      </w:r>
      <w:r>
        <w:t>problems.</w:t>
      </w:r>
    </w:p>
    <w:p w:rsidR="00060A6F" w:rsidRDefault="00280855">
      <w:pPr>
        <w:pStyle w:val="BodyText"/>
        <w:spacing w:before="159"/>
        <w:ind w:left="620" w:right="1202"/>
      </w:pPr>
      <w:r>
        <w:rPr>
          <w:b/>
          <w:u w:val="single"/>
        </w:rPr>
        <w:t>Outcome 3:</w:t>
      </w:r>
      <w:r>
        <w:rPr>
          <w:b/>
        </w:rPr>
        <w:t xml:space="preserve"> </w:t>
      </w:r>
      <w:r>
        <w:t>Demonstrate essential networking skills including installing, configuring, securing and troubleshooting the devices, protocols and services within a</w:t>
      </w:r>
      <w:r>
        <w:rPr>
          <w:spacing w:val="-44"/>
        </w:rPr>
        <w:t xml:space="preserve"> </w:t>
      </w:r>
      <w:r>
        <w:t>network</w:t>
      </w:r>
      <w:r>
        <w:rPr>
          <w:spacing w:val="-2"/>
        </w:rPr>
        <w:t xml:space="preserve"> </w:t>
      </w:r>
      <w:r>
        <w:t>infrastructure.</w:t>
      </w:r>
    </w:p>
    <w:p w:rsidR="00060A6F" w:rsidRDefault="00060A6F">
      <w:pPr>
        <w:pStyle w:val="BodyText"/>
        <w:spacing w:before="11"/>
        <w:rPr>
          <w:sz w:val="35"/>
        </w:rPr>
      </w:pPr>
    </w:p>
    <w:p w:rsidR="00060A6F" w:rsidRDefault="00280855">
      <w:pPr>
        <w:pStyle w:val="Heading6"/>
        <w:spacing w:before="1"/>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w:t>
      </w:r>
      <w:r>
        <w:rPr>
          <w:i/>
          <w:sz w:val="20"/>
        </w:rPr>
        <w:t>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pStyle w:val="BodyText"/>
        <w:spacing w:before="9"/>
        <w:rPr>
          <w:i/>
          <w:sz w:val="19"/>
        </w:rPr>
      </w:pPr>
    </w:p>
    <w:p w:rsidR="00060A6F" w:rsidRDefault="00280855">
      <w:pPr>
        <w:ind w:left="619"/>
        <w:rPr>
          <w:b/>
          <w:sz w:val="20"/>
        </w:rPr>
      </w:pPr>
      <w:r>
        <w:rPr>
          <w:b/>
          <w:sz w:val="20"/>
          <w:u w:val="single"/>
        </w:rPr>
        <w:t>Outcome</w:t>
      </w:r>
      <w:r>
        <w:rPr>
          <w:b/>
          <w:spacing w:val="-2"/>
          <w:sz w:val="20"/>
          <w:u w:val="single"/>
        </w:rPr>
        <w:t xml:space="preserve"> </w:t>
      </w:r>
      <w:r>
        <w:rPr>
          <w:b/>
          <w:sz w:val="20"/>
          <w:u w:val="single"/>
        </w:rPr>
        <w:t>1:</w:t>
      </w:r>
    </w:p>
    <w:p w:rsidR="00060A6F" w:rsidRDefault="00280855">
      <w:pPr>
        <w:spacing w:before="164"/>
        <w:ind w:left="620"/>
        <w:rPr>
          <w:b/>
          <w:sz w:val="20"/>
        </w:rPr>
      </w:pPr>
      <w:r>
        <w:rPr>
          <w:b/>
          <w:sz w:val="20"/>
        </w:rPr>
        <w:t>Students</w:t>
      </w:r>
      <w:r>
        <w:rPr>
          <w:b/>
          <w:spacing w:val="-3"/>
          <w:sz w:val="20"/>
        </w:rPr>
        <w:t xml:space="preserve"> </w:t>
      </w:r>
      <w:r>
        <w:rPr>
          <w:b/>
          <w:sz w:val="20"/>
        </w:rPr>
        <w:t>will</w:t>
      </w:r>
      <w:r>
        <w:rPr>
          <w:b/>
          <w:spacing w:val="-2"/>
          <w:sz w:val="20"/>
        </w:rPr>
        <w:t xml:space="preserve"> </w:t>
      </w:r>
      <w:r>
        <w:rPr>
          <w:b/>
          <w:sz w:val="20"/>
        </w:rPr>
        <w:t>use</w:t>
      </w:r>
      <w:r>
        <w:rPr>
          <w:b/>
          <w:spacing w:val="-2"/>
          <w:sz w:val="20"/>
        </w:rPr>
        <w:t xml:space="preserve"> </w:t>
      </w:r>
      <w:r>
        <w:rPr>
          <w:b/>
          <w:sz w:val="20"/>
        </w:rPr>
        <w:t>a</w:t>
      </w:r>
      <w:r>
        <w:rPr>
          <w:b/>
          <w:spacing w:val="-2"/>
          <w:sz w:val="20"/>
        </w:rPr>
        <w:t xml:space="preserve"> </w:t>
      </w:r>
      <w:r>
        <w:rPr>
          <w:b/>
          <w:sz w:val="20"/>
        </w:rPr>
        <w:t>simulation</w:t>
      </w:r>
      <w:r>
        <w:rPr>
          <w:b/>
          <w:spacing w:val="-2"/>
          <w:sz w:val="20"/>
        </w:rPr>
        <w:t xml:space="preserve"> </w:t>
      </w:r>
      <w:r>
        <w:rPr>
          <w:b/>
          <w:sz w:val="20"/>
        </w:rPr>
        <w:t>software,</w:t>
      </w:r>
      <w:r>
        <w:rPr>
          <w:b/>
          <w:spacing w:val="-2"/>
          <w:sz w:val="20"/>
        </w:rPr>
        <w:t xml:space="preserve"> </w:t>
      </w:r>
      <w:r>
        <w:rPr>
          <w:b/>
          <w:sz w:val="20"/>
        </w:rPr>
        <w:t>along</w:t>
      </w:r>
      <w:r>
        <w:rPr>
          <w:b/>
          <w:spacing w:val="-2"/>
          <w:sz w:val="20"/>
        </w:rPr>
        <w:t xml:space="preserve"> </w:t>
      </w:r>
      <w:r>
        <w:rPr>
          <w:b/>
          <w:sz w:val="20"/>
        </w:rPr>
        <w:t>with</w:t>
      </w:r>
      <w:r>
        <w:rPr>
          <w:b/>
          <w:spacing w:val="-2"/>
          <w:sz w:val="20"/>
        </w:rPr>
        <w:t xml:space="preserve"> </w:t>
      </w:r>
      <w:r>
        <w:rPr>
          <w:b/>
          <w:sz w:val="20"/>
        </w:rPr>
        <w:t>completing</w:t>
      </w:r>
      <w:r>
        <w:rPr>
          <w:b/>
          <w:spacing w:val="-2"/>
          <w:sz w:val="20"/>
        </w:rPr>
        <w:t xml:space="preserve"> </w:t>
      </w:r>
      <w:r>
        <w:rPr>
          <w:b/>
          <w:sz w:val="20"/>
        </w:rPr>
        <w:t>labs</w:t>
      </w:r>
      <w:r>
        <w:rPr>
          <w:b/>
          <w:spacing w:val="-2"/>
          <w:sz w:val="20"/>
        </w:rPr>
        <w:t xml:space="preserve"> </w:t>
      </w:r>
      <w:r>
        <w:rPr>
          <w:b/>
          <w:sz w:val="20"/>
        </w:rPr>
        <w:t>using</w:t>
      </w:r>
      <w:r>
        <w:rPr>
          <w:b/>
          <w:spacing w:val="-2"/>
          <w:sz w:val="20"/>
        </w:rPr>
        <w:t xml:space="preserve"> </w:t>
      </w:r>
      <w:r>
        <w:rPr>
          <w:b/>
          <w:sz w:val="20"/>
        </w:rPr>
        <w:t>physical</w:t>
      </w:r>
      <w:r>
        <w:rPr>
          <w:b/>
          <w:spacing w:val="-2"/>
          <w:sz w:val="20"/>
        </w:rPr>
        <w:t xml:space="preserve"> </w:t>
      </w:r>
      <w:r>
        <w:rPr>
          <w:b/>
          <w:sz w:val="20"/>
        </w:rPr>
        <w:t>hardware</w:t>
      </w:r>
      <w:r>
        <w:rPr>
          <w:b/>
          <w:spacing w:val="-2"/>
          <w:sz w:val="20"/>
        </w:rPr>
        <w:t xml:space="preserve"> </w:t>
      </w:r>
      <w:r>
        <w:rPr>
          <w:b/>
          <w:sz w:val="20"/>
        </w:rPr>
        <w:t>&amp;</w:t>
      </w:r>
      <w:r>
        <w:rPr>
          <w:b/>
          <w:spacing w:val="-3"/>
          <w:sz w:val="20"/>
        </w:rPr>
        <w:t xml:space="preserve"> </w:t>
      </w:r>
      <w:r>
        <w:rPr>
          <w:b/>
          <w:sz w:val="20"/>
        </w:rPr>
        <w:t>software</w:t>
      </w:r>
      <w:r>
        <w:rPr>
          <w:b/>
          <w:spacing w:val="-2"/>
          <w:sz w:val="20"/>
        </w:rPr>
        <w:t xml:space="preserve"> </w:t>
      </w:r>
      <w:r>
        <w:rPr>
          <w:b/>
          <w:sz w:val="20"/>
        </w:rPr>
        <w:t>that</w:t>
      </w:r>
      <w:r>
        <w:rPr>
          <w:b/>
          <w:spacing w:val="-2"/>
          <w:sz w:val="20"/>
        </w:rPr>
        <w:t xml:space="preserve"> </w:t>
      </w:r>
      <w:r>
        <w:rPr>
          <w:b/>
          <w:sz w:val="20"/>
        </w:rPr>
        <w:t>will</w:t>
      </w:r>
      <w:r>
        <w:rPr>
          <w:b/>
          <w:spacing w:val="-2"/>
          <w:sz w:val="20"/>
        </w:rPr>
        <w:t xml:space="preserve"> </w:t>
      </w:r>
      <w:r>
        <w:rPr>
          <w:b/>
          <w:sz w:val="20"/>
        </w:rPr>
        <w:t>cover</w:t>
      </w:r>
      <w:r>
        <w:rPr>
          <w:b/>
          <w:spacing w:val="-2"/>
          <w:sz w:val="20"/>
        </w:rPr>
        <w:t xml:space="preserve"> </w:t>
      </w:r>
      <w:r>
        <w:rPr>
          <w:b/>
          <w:sz w:val="20"/>
        </w:rPr>
        <w:t>the</w:t>
      </w:r>
      <w:r>
        <w:rPr>
          <w:b/>
          <w:spacing w:val="-2"/>
          <w:sz w:val="20"/>
        </w:rPr>
        <w:t xml:space="preserve"> </w:t>
      </w:r>
      <w:r>
        <w:rPr>
          <w:b/>
          <w:sz w:val="20"/>
        </w:rPr>
        <w:t>following</w:t>
      </w:r>
      <w:r>
        <w:rPr>
          <w:b/>
          <w:spacing w:val="-2"/>
          <w:sz w:val="20"/>
        </w:rPr>
        <w:t xml:space="preserve"> </w:t>
      </w:r>
      <w:r>
        <w:rPr>
          <w:b/>
          <w:sz w:val="20"/>
        </w:rPr>
        <w:t>areas:</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3"/>
        <w:rPr>
          <w:b/>
          <w:sz w:val="16"/>
        </w:rPr>
      </w:pPr>
    </w:p>
    <w:p w:rsidR="00060A6F" w:rsidRDefault="00280855">
      <w:pPr>
        <w:pStyle w:val="ListParagraph"/>
        <w:numPr>
          <w:ilvl w:val="0"/>
          <w:numId w:val="38"/>
        </w:numPr>
        <w:tabs>
          <w:tab w:val="left" w:pos="1339"/>
          <w:tab w:val="left" w:pos="1340"/>
        </w:tabs>
        <w:spacing w:before="102" w:line="255" w:lineRule="exact"/>
        <w:rPr>
          <w:sz w:val="20"/>
        </w:rPr>
      </w:pPr>
      <w:r>
        <w:rPr>
          <w:sz w:val="20"/>
        </w:rPr>
        <w:t>PC</w:t>
      </w:r>
      <w:r>
        <w:rPr>
          <w:spacing w:val="-4"/>
          <w:sz w:val="20"/>
        </w:rPr>
        <w:t xml:space="preserve"> </w:t>
      </w:r>
      <w:r>
        <w:rPr>
          <w:sz w:val="20"/>
        </w:rPr>
        <w:t>Technician</w:t>
      </w:r>
      <w:r>
        <w:rPr>
          <w:spacing w:val="-3"/>
          <w:sz w:val="20"/>
        </w:rPr>
        <w:t xml:space="preserve"> </w:t>
      </w:r>
      <w:r>
        <w:rPr>
          <w:sz w:val="20"/>
        </w:rPr>
        <w:t>Responsibilities</w:t>
      </w:r>
    </w:p>
    <w:p w:rsidR="00060A6F" w:rsidRDefault="00280855">
      <w:pPr>
        <w:pStyle w:val="ListParagraph"/>
        <w:numPr>
          <w:ilvl w:val="0"/>
          <w:numId w:val="38"/>
        </w:numPr>
        <w:tabs>
          <w:tab w:val="left" w:pos="1339"/>
          <w:tab w:val="left" w:pos="1340"/>
        </w:tabs>
        <w:spacing w:line="254" w:lineRule="exact"/>
        <w:rPr>
          <w:sz w:val="20"/>
        </w:rPr>
      </w:pPr>
      <w:r>
        <w:rPr>
          <w:sz w:val="20"/>
        </w:rPr>
        <w:t>System</w:t>
      </w:r>
      <w:r>
        <w:rPr>
          <w:spacing w:val="-3"/>
          <w:sz w:val="20"/>
        </w:rPr>
        <w:t xml:space="preserve"> </w:t>
      </w:r>
      <w:r>
        <w:rPr>
          <w:sz w:val="20"/>
        </w:rPr>
        <w:t>Components</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Peripheral</w:t>
      </w:r>
      <w:r>
        <w:rPr>
          <w:spacing w:val="-3"/>
          <w:sz w:val="20"/>
        </w:rPr>
        <w:t xml:space="preserve"> </w:t>
      </w:r>
      <w:r>
        <w:rPr>
          <w:sz w:val="20"/>
        </w:rPr>
        <w:t>Devices</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Storage</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Networking</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Wireless</w:t>
      </w:r>
      <w:r>
        <w:rPr>
          <w:spacing w:val="-3"/>
          <w:sz w:val="20"/>
        </w:rPr>
        <w:t xml:space="preserve"> </w:t>
      </w:r>
      <w:r>
        <w:rPr>
          <w:sz w:val="20"/>
        </w:rPr>
        <w:t>Networking</w:t>
      </w:r>
    </w:p>
    <w:p w:rsidR="00060A6F" w:rsidRDefault="00280855">
      <w:pPr>
        <w:pStyle w:val="ListParagraph"/>
        <w:numPr>
          <w:ilvl w:val="0"/>
          <w:numId w:val="38"/>
        </w:numPr>
        <w:tabs>
          <w:tab w:val="left" w:pos="1339"/>
          <w:tab w:val="left" w:pos="1340"/>
        </w:tabs>
        <w:ind w:hanging="361"/>
        <w:rPr>
          <w:sz w:val="20"/>
        </w:rPr>
      </w:pPr>
      <w:r>
        <w:rPr>
          <w:sz w:val="20"/>
        </w:rPr>
        <w:t>Printing</w:t>
      </w:r>
    </w:p>
    <w:p w:rsidR="00060A6F" w:rsidRDefault="00280855">
      <w:pPr>
        <w:pStyle w:val="ListParagraph"/>
        <w:numPr>
          <w:ilvl w:val="0"/>
          <w:numId w:val="38"/>
        </w:numPr>
        <w:tabs>
          <w:tab w:val="left" w:pos="1338"/>
          <w:tab w:val="left" w:pos="1340"/>
        </w:tabs>
        <w:spacing w:before="4" w:line="255" w:lineRule="exact"/>
        <w:ind w:hanging="361"/>
        <w:rPr>
          <w:sz w:val="20"/>
        </w:rPr>
      </w:pPr>
      <w:r>
        <w:rPr>
          <w:sz w:val="20"/>
        </w:rPr>
        <w:t>Mobile</w:t>
      </w:r>
      <w:r>
        <w:rPr>
          <w:spacing w:val="-3"/>
          <w:sz w:val="20"/>
        </w:rPr>
        <w:t xml:space="preserve"> </w:t>
      </w:r>
      <w:r>
        <w:rPr>
          <w:sz w:val="20"/>
        </w:rPr>
        <w:t>Devices</w:t>
      </w:r>
    </w:p>
    <w:p w:rsidR="00060A6F" w:rsidRDefault="00280855">
      <w:pPr>
        <w:pStyle w:val="ListParagraph"/>
        <w:numPr>
          <w:ilvl w:val="0"/>
          <w:numId w:val="38"/>
        </w:numPr>
        <w:tabs>
          <w:tab w:val="left" w:pos="1338"/>
          <w:tab w:val="left" w:pos="1340"/>
        </w:tabs>
        <w:spacing w:line="254" w:lineRule="exact"/>
        <w:ind w:hanging="361"/>
        <w:rPr>
          <w:sz w:val="20"/>
        </w:rPr>
      </w:pPr>
      <w:r>
        <w:rPr>
          <w:sz w:val="20"/>
        </w:rPr>
        <w:t>System</w:t>
      </w:r>
      <w:r>
        <w:rPr>
          <w:spacing w:val="-4"/>
          <w:sz w:val="20"/>
        </w:rPr>
        <w:t xml:space="preserve"> </w:t>
      </w:r>
      <w:r>
        <w:rPr>
          <w:sz w:val="20"/>
        </w:rPr>
        <w:t>Implementation</w:t>
      </w:r>
    </w:p>
    <w:p w:rsidR="00060A6F" w:rsidRDefault="00280855">
      <w:pPr>
        <w:pStyle w:val="ListParagraph"/>
        <w:numPr>
          <w:ilvl w:val="0"/>
          <w:numId w:val="38"/>
        </w:numPr>
        <w:tabs>
          <w:tab w:val="left" w:pos="1338"/>
          <w:tab w:val="left" w:pos="1340"/>
        </w:tabs>
        <w:spacing w:line="254" w:lineRule="exact"/>
        <w:ind w:hanging="361"/>
        <w:rPr>
          <w:sz w:val="20"/>
        </w:rPr>
      </w:pPr>
      <w:r>
        <w:rPr>
          <w:sz w:val="20"/>
        </w:rPr>
        <w:t>File</w:t>
      </w:r>
      <w:r>
        <w:rPr>
          <w:spacing w:val="-3"/>
          <w:sz w:val="20"/>
        </w:rPr>
        <w:t xml:space="preserve"> </w:t>
      </w:r>
      <w:r>
        <w:rPr>
          <w:sz w:val="20"/>
        </w:rPr>
        <w:t>Management</w:t>
      </w:r>
    </w:p>
    <w:p w:rsidR="00060A6F" w:rsidRDefault="00280855">
      <w:pPr>
        <w:pStyle w:val="ListParagraph"/>
        <w:numPr>
          <w:ilvl w:val="0"/>
          <w:numId w:val="38"/>
        </w:numPr>
        <w:tabs>
          <w:tab w:val="left" w:pos="1338"/>
          <w:tab w:val="left" w:pos="1339"/>
        </w:tabs>
        <w:spacing w:line="254" w:lineRule="exact"/>
        <w:ind w:left="1338" w:hanging="361"/>
        <w:rPr>
          <w:sz w:val="20"/>
        </w:rPr>
      </w:pPr>
      <w:r>
        <w:rPr>
          <w:sz w:val="20"/>
        </w:rPr>
        <w:t>System</w:t>
      </w:r>
      <w:r>
        <w:rPr>
          <w:spacing w:val="-3"/>
          <w:sz w:val="20"/>
        </w:rPr>
        <w:t xml:space="preserve"> </w:t>
      </w:r>
      <w:r>
        <w:rPr>
          <w:sz w:val="20"/>
        </w:rPr>
        <w:t>Management</w:t>
      </w:r>
    </w:p>
    <w:p w:rsidR="00060A6F" w:rsidRDefault="00280855">
      <w:pPr>
        <w:pStyle w:val="ListParagraph"/>
        <w:numPr>
          <w:ilvl w:val="0"/>
          <w:numId w:val="38"/>
        </w:numPr>
        <w:tabs>
          <w:tab w:val="left" w:pos="1338"/>
          <w:tab w:val="left" w:pos="1339"/>
        </w:tabs>
        <w:ind w:left="1338" w:hanging="361"/>
        <w:rPr>
          <w:sz w:val="20"/>
        </w:rPr>
      </w:pPr>
      <w:r>
        <w:rPr>
          <w:sz w:val="20"/>
        </w:rPr>
        <w:t>Security</w:t>
      </w:r>
    </w:p>
    <w:p w:rsidR="00060A6F" w:rsidRDefault="00060A6F">
      <w:pPr>
        <w:pStyle w:val="BodyText"/>
        <w:spacing w:before="5"/>
        <w:rPr>
          <w:sz w:val="22"/>
        </w:rPr>
      </w:pPr>
    </w:p>
    <w:p w:rsidR="00060A6F" w:rsidRDefault="00280855">
      <w:pPr>
        <w:ind w:left="619" w:right="1314"/>
        <w:rPr>
          <w:b/>
          <w:sz w:val="20"/>
        </w:rPr>
      </w:pPr>
      <w:r>
        <w:rPr>
          <w:b/>
          <w:sz w:val="20"/>
        </w:rPr>
        <w:t>Students will take Certification Practice exams upon entering the classes. They will also take the same exams at the end of the semester. This will prepare</w:t>
      </w:r>
      <w:r>
        <w:rPr>
          <w:b/>
          <w:spacing w:val="-43"/>
          <w:sz w:val="20"/>
        </w:rPr>
        <w:t xml:space="preserve"> </w:t>
      </w:r>
      <w:r>
        <w:rPr>
          <w:b/>
          <w:sz w:val="20"/>
        </w:rPr>
        <w:t xml:space="preserve">them for their TestOut PC Pro Certification Exam in which they will test their knowledge on </w:t>
      </w:r>
      <w:r>
        <w:rPr>
          <w:b/>
          <w:i/>
          <w:sz w:val="20"/>
        </w:rPr>
        <w:t xml:space="preserve">ALL </w:t>
      </w:r>
      <w:r>
        <w:rPr>
          <w:b/>
          <w:sz w:val="20"/>
        </w:rPr>
        <w:t xml:space="preserve">the areas listed and is </w:t>
      </w:r>
      <w:r>
        <w:rPr>
          <w:b/>
          <w:i/>
          <w:sz w:val="20"/>
        </w:rPr>
        <w:t xml:space="preserve">REQUIRED </w:t>
      </w:r>
      <w:r>
        <w:rPr>
          <w:b/>
          <w:sz w:val="20"/>
        </w:rPr>
        <w:t>to take. Once exam is</w:t>
      </w:r>
      <w:r>
        <w:rPr>
          <w:b/>
          <w:spacing w:val="1"/>
          <w:sz w:val="20"/>
        </w:rPr>
        <w:t xml:space="preserve"> </w:t>
      </w:r>
      <w:r>
        <w:rPr>
          <w:b/>
          <w:sz w:val="20"/>
        </w:rPr>
        <w:t>completed,</w:t>
      </w:r>
      <w:r>
        <w:rPr>
          <w:b/>
          <w:spacing w:val="-2"/>
          <w:sz w:val="20"/>
        </w:rPr>
        <w:t xml:space="preserve"> </w:t>
      </w:r>
      <w:r>
        <w:rPr>
          <w:b/>
          <w:sz w:val="20"/>
        </w:rPr>
        <w:t>students</w:t>
      </w:r>
      <w:r>
        <w:rPr>
          <w:b/>
          <w:spacing w:val="-1"/>
          <w:sz w:val="20"/>
        </w:rPr>
        <w:t xml:space="preserve"> </w:t>
      </w:r>
      <w:r>
        <w:rPr>
          <w:b/>
          <w:sz w:val="20"/>
        </w:rPr>
        <w:t>will</w:t>
      </w:r>
      <w:r>
        <w:rPr>
          <w:b/>
          <w:spacing w:val="-1"/>
          <w:sz w:val="20"/>
        </w:rPr>
        <w:t xml:space="preserve"> </w:t>
      </w:r>
      <w:r>
        <w:rPr>
          <w:b/>
          <w:sz w:val="20"/>
        </w:rPr>
        <w:t>receive</w:t>
      </w:r>
      <w:r>
        <w:rPr>
          <w:b/>
          <w:spacing w:val="-1"/>
          <w:sz w:val="20"/>
        </w:rPr>
        <w:t xml:space="preserve"> </w:t>
      </w:r>
      <w:r>
        <w:rPr>
          <w:b/>
          <w:sz w:val="20"/>
        </w:rPr>
        <w:t>a</w:t>
      </w:r>
      <w:r>
        <w:rPr>
          <w:b/>
          <w:spacing w:val="-1"/>
          <w:sz w:val="20"/>
        </w:rPr>
        <w:t xml:space="preserve"> </w:t>
      </w:r>
      <w:r>
        <w:rPr>
          <w:b/>
          <w:sz w:val="20"/>
        </w:rPr>
        <w:t>graph</w:t>
      </w:r>
      <w:r>
        <w:rPr>
          <w:b/>
          <w:spacing w:val="-1"/>
          <w:sz w:val="20"/>
        </w:rPr>
        <w:t xml:space="preserve"> </w:t>
      </w:r>
      <w:r>
        <w:rPr>
          <w:b/>
          <w:sz w:val="20"/>
        </w:rPr>
        <w:t>chart</w:t>
      </w:r>
      <w:r>
        <w:rPr>
          <w:b/>
          <w:spacing w:val="-1"/>
          <w:sz w:val="20"/>
        </w:rPr>
        <w:t xml:space="preserve"> </w:t>
      </w:r>
      <w:r>
        <w:rPr>
          <w:b/>
          <w:sz w:val="20"/>
        </w:rPr>
        <w:t>that</w:t>
      </w:r>
      <w:r>
        <w:rPr>
          <w:b/>
          <w:spacing w:val="-1"/>
          <w:sz w:val="20"/>
        </w:rPr>
        <w:t xml:space="preserve"> </w:t>
      </w:r>
      <w:r>
        <w:rPr>
          <w:b/>
          <w:sz w:val="20"/>
        </w:rPr>
        <w:t>shows</w:t>
      </w:r>
      <w:r>
        <w:rPr>
          <w:b/>
          <w:spacing w:val="-2"/>
          <w:sz w:val="20"/>
        </w:rPr>
        <w:t xml:space="preserve"> </w:t>
      </w:r>
      <w:r>
        <w:rPr>
          <w:b/>
          <w:sz w:val="20"/>
        </w:rPr>
        <w:t>a</w:t>
      </w:r>
      <w:r>
        <w:rPr>
          <w:b/>
          <w:spacing w:val="-1"/>
          <w:sz w:val="20"/>
        </w:rPr>
        <w:t xml:space="preserve"> </w:t>
      </w:r>
      <w:r>
        <w:rPr>
          <w:b/>
          <w:sz w:val="20"/>
        </w:rPr>
        <w:t>breakdown</w:t>
      </w:r>
      <w:r>
        <w:rPr>
          <w:b/>
          <w:spacing w:val="-1"/>
          <w:sz w:val="20"/>
        </w:rPr>
        <w:t xml:space="preserve"> </w:t>
      </w:r>
      <w:r>
        <w:rPr>
          <w:b/>
          <w:sz w:val="20"/>
        </w:rPr>
        <w:t>of</w:t>
      </w:r>
      <w:r>
        <w:rPr>
          <w:b/>
          <w:spacing w:val="-1"/>
          <w:sz w:val="20"/>
        </w:rPr>
        <w:t xml:space="preserve"> </w:t>
      </w:r>
      <w:r>
        <w:rPr>
          <w:b/>
          <w:sz w:val="20"/>
        </w:rPr>
        <w:t>each</w:t>
      </w:r>
      <w:r>
        <w:rPr>
          <w:b/>
          <w:spacing w:val="-2"/>
          <w:sz w:val="20"/>
        </w:rPr>
        <w:t xml:space="preserve"> </w:t>
      </w:r>
      <w:r>
        <w:rPr>
          <w:b/>
          <w:sz w:val="20"/>
        </w:rPr>
        <w:t>of</w:t>
      </w:r>
      <w:r>
        <w:rPr>
          <w:b/>
          <w:spacing w:val="-1"/>
          <w:sz w:val="20"/>
        </w:rPr>
        <w:t xml:space="preserve"> </w:t>
      </w:r>
      <w:r>
        <w:rPr>
          <w:b/>
          <w:sz w:val="20"/>
        </w:rPr>
        <w:t>the</w:t>
      </w:r>
      <w:r>
        <w:rPr>
          <w:b/>
          <w:spacing w:val="-1"/>
          <w:sz w:val="20"/>
        </w:rPr>
        <w:t xml:space="preserve"> </w:t>
      </w:r>
      <w:r>
        <w:rPr>
          <w:b/>
          <w:sz w:val="20"/>
        </w:rPr>
        <w:t>different</w:t>
      </w:r>
      <w:r>
        <w:rPr>
          <w:b/>
          <w:spacing w:val="-1"/>
          <w:sz w:val="20"/>
        </w:rPr>
        <w:t xml:space="preserve"> </w:t>
      </w:r>
      <w:r>
        <w:rPr>
          <w:b/>
          <w:sz w:val="20"/>
        </w:rPr>
        <w:t>areas.</w:t>
      </w:r>
    </w:p>
    <w:p w:rsidR="00060A6F" w:rsidRDefault="00280855">
      <w:pPr>
        <w:spacing w:before="161"/>
        <w:ind w:left="620"/>
        <w:rPr>
          <w:b/>
          <w:i/>
          <w:sz w:val="20"/>
        </w:rPr>
      </w:pPr>
      <w:r>
        <w:rPr>
          <w:b/>
          <w:i/>
          <w:sz w:val="20"/>
        </w:rPr>
        <w:t>Example:</w:t>
      </w:r>
    </w:p>
    <w:p w:rsidR="00060A6F" w:rsidRDefault="00280855">
      <w:pPr>
        <w:pStyle w:val="BodyText"/>
        <w:spacing w:before="4"/>
        <w:rPr>
          <w:b/>
          <w:i/>
          <w:sz w:val="11"/>
        </w:rPr>
      </w:pPr>
      <w:r>
        <w:rPr>
          <w:noProof/>
        </w:rPr>
        <w:drawing>
          <wp:anchor distT="0" distB="0" distL="0" distR="0" simplePos="0" relativeHeight="52" behindDoc="0" locked="0" layoutInCell="1" allowOverlap="1">
            <wp:simplePos x="0" y="0"/>
            <wp:positionH relativeFrom="page">
              <wp:posOffset>914400</wp:posOffset>
            </wp:positionH>
            <wp:positionV relativeFrom="paragraph">
              <wp:posOffset>103150</wp:posOffset>
            </wp:positionV>
            <wp:extent cx="3582879" cy="2784348"/>
            <wp:effectExtent l="0" t="0" r="0" b="0"/>
            <wp:wrapTopAndBottom/>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8" cstate="print"/>
                    <a:stretch>
                      <a:fillRect/>
                    </a:stretch>
                  </pic:blipFill>
                  <pic:spPr>
                    <a:xfrm>
                      <a:off x="0" y="0"/>
                      <a:ext cx="3582879" cy="2784348"/>
                    </a:xfrm>
                    <a:prstGeom prst="rect">
                      <a:avLst/>
                    </a:prstGeom>
                  </pic:spPr>
                </pic:pic>
              </a:graphicData>
            </a:graphic>
          </wp:anchor>
        </w:drawing>
      </w:r>
    </w:p>
    <w:p w:rsidR="00060A6F" w:rsidRDefault="00060A6F">
      <w:pPr>
        <w:rPr>
          <w:sz w:val="11"/>
        </w:rPr>
        <w:sectPr w:rsidR="00060A6F">
          <w:pgSz w:w="15840" w:h="12240" w:orient="landscape"/>
          <w:pgMar w:top="1140" w:right="320" w:bottom="960" w:left="820" w:header="0" w:footer="685" w:gutter="0"/>
          <w:cols w:space="720"/>
        </w:sectPr>
      </w:pPr>
    </w:p>
    <w:p w:rsidR="00060A6F" w:rsidRDefault="00060A6F">
      <w:pPr>
        <w:pStyle w:val="BodyText"/>
        <w:spacing w:before="4"/>
        <w:rPr>
          <w:b/>
          <w:i/>
          <w:sz w:val="16"/>
        </w:rPr>
      </w:pPr>
    </w:p>
    <w:p w:rsidR="00060A6F" w:rsidRDefault="00280855">
      <w:pPr>
        <w:spacing w:before="102"/>
        <w:ind w:left="620"/>
        <w:rPr>
          <w:b/>
          <w:sz w:val="20"/>
        </w:rPr>
      </w:pPr>
      <w:r>
        <w:rPr>
          <w:b/>
          <w:sz w:val="20"/>
          <w:u w:val="single"/>
        </w:rPr>
        <w:t>Outcome</w:t>
      </w:r>
      <w:r>
        <w:rPr>
          <w:b/>
          <w:spacing w:val="-2"/>
          <w:sz w:val="20"/>
          <w:u w:val="single"/>
        </w:rPr>
        <w:t xml:space="preserve"> </w:t>
      </w:r>
      <w:r>
        <w:rPr>
          <w:b/>
          <w:sz w:val="20"/>
          <w:u w:val="single"/>
        </w:rPr>
        <w:t>2:</w:t>
      </w:r>
    </w:p>
    <w:p w:rsidR="00060A6F" w:rsidRDefault="00280855">
      <w:pPr>
        <w:spacing w:before="159"/>
        <w:ind w:left="620"/>
        <w:rPr>
          <w:b/>
          <w:sz w:val="20"/>
        </w:rPr>
      </w:pPr>
      <w:r>
        <w:rPr>
          <w:b/>
          <w:sz w:val="20"/>
        </w:rPr>
        <w:t>Students</w:t>
      </w:r>
      <w:r>
        <w:rPr>
          <w:b/>
          <w:spacing w:val="-3"/>
          <w:sz w:val="20"/>
        </w:rPr>
        <w:t xml:space="preserve"> </w:t>
      </w:r>
      <w:r>
        <w:rPr>
          <w:b/>
          <w:sz w:val="20"/>
        </w:rPr>
        <w:t>will</w:t>
      </w:r>
      <w:r>
        <w:rPr>
          <w:b/>
          <w:spacing w:val="-2"/>
          <w:sz w:val="20"/>
        </w:rPr>
        <w:t xml:space="preserve"> </w:t>
      </w:r>
      <w:r>
        <w:rPr>
          <w:b/>
          <w:sz w:val="20"/>
        </w:rPr>
        <w:t>use</w:t>
      </w:r>
      <w:r>
        <w:rPr>
          <w:b/>
          <w:spacing w:val="-3"/>
          <w:sz w:val="20"/>
        </w:rPr>
        <w:t xml:space="preserve"> </w:t>
      </w:r>
      <w:r>
        <w:rPr>
          <w:b/>
          <w:sz w:val="20"/>
        </w:rPr>
        <w:t>a</w:t>
      </w:r>
      <w:r>
        <w:rPr>
          <w:b/>
          <w:spacing w:val="-2"/>
          <w:sz w:val="20"/>
        </w:rPr>
        <w:t xml:space="preserve"> </w:t>
      </w:r>
      <w:r>
        <w:rPr>
          <w:b/>
          <w:sz w:val="20"/>
        </w:rPr>
        <w:t>simulation</w:t>
      </w:r>
      <w:r>
        <w:rPr>
          <w:b/>
          <w:spacing w:val="-3"/>
          <w:sz w:val="20"/>
        </w:rPr>
        <w:t xml:space="preserve"> </w:t>
      </w:r>
      <w:r>
        <w:rPr>
          <w:b/>
          <w:sz w:val="20"/>
        </w:rPr>
        <w:t>software,</w:t>
      </w:r>
      <w:r>
        <w:rPr>
          <w:b/>
          <w:spacing w:val="-2"/>
          <w:sz w:val="20"/>
        </w:rPr>
        <w:t xml:space="preserve"> </w:t>
      </w:r>
      <w:r>
        <w:rPr>
          <w:b/>
          <w:sz w:val="20"/>
        </w:rPr>
        <w:t>along</w:t>
      </w:r>
      <w:r>
        <w:rPr>
          <w:b/>
          <w:spacing w:val="-2"/>
          <w:sz w:val="20"/>
        </w:rPr>
        <w:t xml:space="preserve"> </w:t>
      </w:r>
      <w:r>
        <w:rPr>
          <w:b/>
          <w:sz w:val="20"/>
        </w:rPr>
        <w:t>with</w:t>
      </w:r>
      <w:r>
        <w:rPr>
          <w:b/>
          <w:spacing w:val="-3"/>
          <w:sz w:val="20"/>
        </w:rPr>
        <w:t xml:space="preserve"> </w:t>
      </w:r>
      <w:r>
        <w:rPr>
          <w:b/>
          <w:sz w:val="20"/>
        </w:rPr>
        <w:t>completing</w:t>
      </w:r>
      <w:r>
        <w:rPr>
          <w:b/>
          <w:spacing w:val="-2"/>
          <w:sz w:val="20"/>
        </w:rPr>
        <w:t xml:space="preserve"> </w:t>
      </w:r>
      <w:r>
        <w:rPr>
          <w:b/>
          <w:sz w:val="20"/>
        </w:rPr>
        <w:t>labs</w:t>
      </w:r>
      <w:r>
        <w:rPr>
          <w:b/>
          <w:spacing w:val="-3"/>
          <w:sz w:val="20"/>
        </w:rPr>
        <w:t xml:space="preserve"> </w:t>
      </w:r>
      <w:r>
        <w:rPr>
          <w:b/>
          <w:sz w:val="20"/>
        </w:rPr>
        <w:t>using</w:t>
      </w:r>
      <w:r>
        <w:rPr>
          <w:b/>
          <w:spacing w:val="-2"/>
          <w:sz w:val="20"/>
        </w:rPr>
        <w:t xml:space="preserve"> </w:t>
      </w:r>
      <w:r>
        <w:rPr>
          <w:b/>
          <w:sz w:val="20"/>
        </w:rPr>
        <w:t>physical</w:t>
      </w:r>
      <w:r>
        <w:rPr>
          <w:b/>
          <w:spacing w:val="-2"/>
          <w:sz w:val="20"/>
        </w:rPr>
        <w:t xml:space="preserve"> </w:t>
      </w:r>
      <w:r>
        <w:rPr>
          <w:b/>
          <w:sz w:val="20"/>
        </w:rPr>
        <w:t>hardware</w:t>
      </w:r>
      <w:r>
        <w:rPr>
          <w:b/>
          <w:spacing w:val="-3"/>
          <w:sz w:val="20"/>
        </w:rPr>
        <w:t xml:space="preserve"> </w:t>
      </w:r>
      <w:r>
        <w:rPr>
          <w:b/>
          <w:sz w:val="20"/>
        </w:rPr>
        <w:t>&amp;</w:t>
      </w:r>
      <w:r>
        <w:rPr>
          <w:b/>
          <w:spacing w:val="-3"/>
          <w:sz w:val="20"/>
        </w:rPr>
        <w:t xml:space="preserve"> </w:t>
      </w:r>
      <w:r>
        <w:rPr>
          <w:b/>
          <w:sz w:val="20"/>
        </w:rPr>
        <w:t>software</w:t>
      </w:r>
      <w:r>
        <w:rPr>
          <w:b/>
          <w:spacing w:val="-3"/>
          <w:sz w:val="20"/>
        </w:rPr>
        <w:t xml:space="preserve"> </w:t>
      </w:r>
      <w:r>
        <w:rPr>
          <w:b/>
          <w:sz w:val="20"/>
        </w:rPr>
        <w:t>that</w:t>
      </w:r>
      <w:r>
        <w:rPr>
          <w:b/>
          <w:spacing w:val="-2"/>
          <w:sz w:val="20"/>
        </w:rPr>
        <w:t xml:space="preserve"> </w:t>
      </w:r>
      <w:r>
        <w:rPr>
          <w:b/>
          <w:sz w:val="20"/>
        </w:rPr>
        <w:t>will</w:t>
      </w:r>
      <w:r>
        <w:rPr>
          <w:b/>
          <w:spacing w:val="-2"/>
          <w:sz w:val="20"/>
        </w:rPr>
        <w:t xml:space="preserve"> </w:t>
      </w:r>
      <w:r>
        <w:rPr>
          <w:b/>
          <w:sz w:val="20"/>
        </w:rPr>
        <w:t>cover</w:t>
      </w:r>
      <w:r>
        <w:rPr>
          <w:b/>
          <w:spacing w:val="-2"/>
          <w:sz w:val="20"/>
        </w:rPr>
        <w:t xml:space="preserve"> </w:t>
      </w:r>
      <w:r>
        <w:rPr>
          <w:b/>
          <w:sz w:val="20"/>
        </w:rPr>
        <w:t>the following</w:t>
      </w:r>
      <w:r>
        <w:rPr>
          <w:b/>
          <w:spacing w:val="-2"/>
          <w:sz w:val="20"/>
        </w:rPr>
        <w:t xml:space="preserve"> </w:t>
      </w:r>
      <w:r>
        <w:rPr>
          <w:b/>
          <w:sz w:val="20"/>
        </w:rPr>
        <w:t>areas:</w:t>
      </w:r>
    </w:p>
    <w:p w:rsidR="00060A6F" w:rsidRDefault="00280855">
      <w:pPr>
        <w:pStyle w:val="ListParagraph"/>
        <w:numPr>
          <w:ilvl w:val="0"/>
          <w:numId w:val="38"/>
        </w:numPr>
        <w:tabs>
          <w:tab w:val="left" w:pos="1339"/>
          <w:tab w:val="left" w:pos="1340"/>
        </w:tabs>
        <w:spacing w:before="158" w:line="255" w:lineRule="exact"/>
        <w:rPr>
          <w:sz w:val="20"/>
        </w:rPr>
      </w:pPr>
      <w:r>
        <w:rPr>
          <w:sz w:val="20"/>
        </w:rPr>
        <w:t>Hardware</w:t>
      </w:r>
      <w:r>
        <w:rPr>
          <w:spacing w:val="-3"/>
          <w:sz w:val="20"/>
        </w:rPr>
        <w:t xml:space="preserve"> </w:t>
      </w:r>
      <w:r>
        <w:rPr>
          <w:sz w:val="20"/>
        </w:rPr>
        <w:t>Management</w:t>
      </w:r>
    </w:p>
    <w:p w:rsidR="00060A6F" w:rsidRDefault="00280855">
      <w:pPr>
        <w:pStyle w:val="ListParagraph"/>
        <w:numPr>
          <w:ilvl w:val="0"/>
          <w:numId w:val="38"/>
        </w:numPr>
        <w:tabs>
          <w:tab w:val="left" w:pos="1339"/>
          <w:tab w:val="left" w:pos="1340"/>
        </w:tabs>
        <w:ind w:hanging="361"/>
        <w:rPr>
          <w:sz w:val="20"/>
        </w:rPr>
      </w:pPr>
      <w:r>
        <w:rPr>
          <w:sz w:val="20"/>
        </w:rPr>
        <w:t>Network</w:t>
      </w:r>
      <w:r>
        <w:rPr>
          <w:spacing w:val="-4"/>
          <w:sz w:val="20"/>
        </w:rPr>
        <w:t xml:space="preserve"> </w:t>
      </w:r>
      <w:r>
        <w:rPr>
          <w:sz w:val="20"/>
        </w:rPr>
        <w:t>Configuration</w:t>
      </w:r>
    </w:p>
    <w:p w:rsidR="00060A6F" w:rsidRDefault="00280855">
      <w:pPr>
        <w:pStyle w:val="ListParagraph"/>
        <w:numPr>
          <w:ilvl w:val="0"/>
          <w:numId w:val="38"/>
        </w:numPr>
        <w:tabs>
          <w:tab w:val="left" w:pos="1339"/>
          <w:tab w:val="left" w:pos="1340"/>
        </w:tabs>
        <w:spacing w:before="4" w:line="255" w:lineRule="exact"/>
        <w:ind w:hanging="361"/>
        <w:rPr>
          <w:sz w:val="20"/>
        </w:rPr>
      </w:pPr>
      <w:r>
        <w:rPr>
          <w:sz w:val="20"/>
        </w:rPr>
        <w:t>Application</w:t>
      </w:r>
      <w:r>
        <w:rPr>
          <w:spacing w:val="-3"/>
          <w:sz w:val="20"/>
        </w:rPr>
        <w:t xml:space="preserve"> </w:t>
      </w:r>
      <w:r>
        <w:rPr>
          <w:sz w:val="20"/>
        </w:rPr>
        <w:t>Management</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System</w:t>
      </w:r>
      <w:r>
        <w:rPr>
          <w:spacing w:val="-3"/>
          <w:sz w:val="20"/>
        </w:rPr>
        <w:t xml:space="preserve"> </w:t>
      </w:r>
      <w:r>
        <w:rPr>
          <w:sz w:val="20"/>
        </w:rPr>
        <w:t>Access</w:t>
      </w:r>
    </w:p>
    <w:p w:rsidR="00060A6F" w:rsidRDefault="00280855">
      <w:pPr>
        <w:pStyle w:val="ListParagraph"/>
        <w:numPr>
          <w:ilvl w:val="0"/>
          <w:numId w:val="38"/>
        </w:numPr>
        <w:tabs>
          <w:tab w:val="left" w:pos="1339"/>
          <w:tab w:val="left" w:pos="1340"/>
        </w:tabs>
        <w:spacing w:line="254" w:lineRule="exact"/>
        <w:ind w:hanging="361"/>
        <w:rPr>
          <w:sz w:val="20"/>
        </w:rPr>
      </w:pPr>
      <w:r>
        <w:rPr>
          <w:sz w:val="20"/>
        </w:rPr>
        <w:t>Resource</w:t>
      </w:r>
      <w:r>
        <w:rPr>
          <w:spacing w:val="-2"/>
          <w:sz w:val="20"/>
        </w:rPr>
        <w:t xml:space="preserve"> </w:t>
      </w:r>
      <w:r>
        <w:rPr>
          <w:sz w:val="20"/>
        </w:rPr>
        <w:t>Sharing</w:t>
      </w:r>
    </w:p>
    <w:p w:rsidR="00060A6F" w:rsidRDefault="00280855">
      <w:pPr>
        <w:pStyle w:val="ListParagraph"/>
        <w:numPr>
          <w:ilvl w:val="0"/>
          <w:numId w:val="38"/>
        </w:numPr>
        <w:tabs>
          <w:tab w:val="left" w:pos="1338"/>
          <w:tab w:val="left" w:pos="1340"/>
        </w:tabs>
        <w:spacing w:line="254" w:lineRule="exact"/>
        <w:ind w:hanging="361"/>
        <w:rPr>
          <w:sz w:val="20"/>
        </w:rPr>
      </w:pPr>
      <w:r>
        <w:rPr>
          <w:sz w:val="20"/>
        </w:rPr>
        <w:t>Windows</w:t>
      </w:r>
      <w:r>
        <w:rPr>
          <w:spacing w:val="-4"/>
          <w:sz w:val="20"/>
        </w:rPr>
        <w:t xml:space="preserve"> </w:t>
      </w:r>
      <w:r>
        <w:rPr>
          <w:sz w:val="20"/>
        </w:rPr>
        <w:t>Installation</w:t>
      </w:r>
    </w:p>
    <w:p w:rsidR="00060A6F" w:rsidRDefault="00280855">
      <w:pPr>
        <w:pStyle w:val="ListParagraph"/>
        <w:numPr>
          <w:ilvl w:val="0"/>
          <w:numId w:val="38"/>
        </w:numPr>
        <w:tabs>
          <w:tab w:val="left" w:pos="1338"/>
          <w:tab w:val="left" w:pos="1339"/>
        </w:tabs>
        <w:spacing w:line="254" w:lineRule="exact"/>
        <w:ind w:left="1338" w:hanging="361"/>
        <w:rPr>
          <w:sz w:val="20"/>
        </w:rPr>
      </w:pPr>
      <w:r>
        <w:rPr>
          <w:sz w:val="20"/>
        </w:rPr>
        <w:t>System</w:t>
      </w:r>
      <w:r>
        <w:rPr>
          <w:spacing w:val="-3"/>
          <w:sz w:val="20"/>
        </w:rPr>
        <w:t xml:space="preserve"> </w:t>
      </w:r>
      <w:r>
        <w:rPr>
          <w:sz w:val="20"/>
        </w:rPr>
        <w:t>Imaging</w:t>
      </w:r>
    </w:p>
    <w:p w:rsidR="00060A6F" w:rsidRDefault="00280855">
      <w:pPr>
        <w:pStyle w:val="ListParagraph"/>
        <w:numPr>
          <w:ilvl w:val="0"/>
          <w:numId w:val="38"/>
        </w:numPr>
        <w:tabs>
          <w:tab w:val="left" w:pos="1338"/>
          <w:tab w:val="left" w:pos="1339"/>
        </w:tabs>
        <w:spacing w:line="254" w:lineRule="exact"/>
        <w:ind w:left="1338" w:hanging="361"/>
        <w:rPr>
          <w:sz w:val="20"/>
        </w:rPr>
      </w:pPr>
      <w:r>
        <w:rPr>
          <w:sz w:val="20"/>
        </w:rPr>
        <w:t>Mobile</w:t>
      </w:r>
      <w:r>
        <w:rPr>
          <w:spacing w:val="-3"/>
          <w:sz w:val="20"/>
        </w:rPr>
        <w:t xml:space="preserve"> </w:t>
      </w:r>
      <w:r>
        <w:rPr>
          <w:sz w:val="20"/>
        </w:rPr>
        <w:t>Computing</w:t>
      </w:r>
    </w:p>
    <w:p w:rsidR="00060A6F" w:rsidRDefault="00280855">
      <w:pPr>
        <w:pStyle w:val="ListParagraph"/>
        <w:numPr>
          <w:ilvl w:val="0"/>
          <w:numId w:val="38"/>
        </w:numPr>
        <w:tabs>
          <w:tab w:val="left" w:pos="1338"/>
          <w:tab w:val="left" w:pos="1339"/>
        </w:tabs>
        <w:spacing w:line="254" w:lineRule="exact"/>
        <w:ind w:left="1338" w:hanging="361"/>
        <w:rPr>
          <w:sz w:val="20"/>
        </w:rPr>
      </w:pPr>
      <w:r>
        <w:rPr>
          <w:sz w:val="20"/>
        </w:rPr>
        <w:t>System</w:t>
      </w:r>
      <w:r>
        <w:rPr>
          <w:spacing w:val="-4"/>
          <w:sz w:val="20"/>
        </w:rPr>
        <w:t xml:space="preserve"> </w:t>
      </w:r>
      <w:r>
        <w:rPr>
          <w:sz w:val="20"/>
        </w:rPr>
        <w:t>Monitoring</w:t>
      </w:r>
      <w:r>
        <w:rPr>
          <w:spacing w:val="-2"/>
          <w:sz w:val="20"/>
        </w:rPr>
        <w:t xml:space="preserve"> </w:t>
      </w:r>
      <w:r>
        <w:rPr>
          <w:sz w:val="20"/>
        </w:rPr>
        <w:t>&amp;</w:t>
      </w:r>
      <w:r>
        <w:rPr>
          <w:spacing w:val="-2"/>
          <w:sz w:val="20"/>
        </w:rPr>
        <w:t xml:space="preserve"> </w:t>
      </w:r>
      <w:r>
        <w:rPr>
          <w:sz w:val="20"/>
        </w:rPr>
        <w:t>Maintenance</w:t>
      </w:r>
    </w:p>
    <w:p w:rsidR="00060A6F" w:rsidRDefault="00280855">
      <w:pPr>
        <w:pStyle w:val="ListParagraph"/>
        <w:numPr>
          <w:ilvl w:val="0"/>
          <w:numId w:val="38"/>
        </w:numPr>
        <w:tabs>
          <w:tab w:val="left" w:pos="1338"/>
          <w:tab w:val="left" w:pos="1339"/>
        </w:tabs>
        <w:ind w:left="1338" w:hanging="361"/>
        <w:rPr>
          <w:sz w:val="20"/>
        </w:rPr>
      </w:pPr>
      <w:r>
        <w:rPr>
          <w:sz w:val="20"/>
        </w:rPr>
        <w:t>System</w:t>
      </w:r>
      <w:r>
        <w:rPr>
          <w:spacing w:val="-3"/>
          <w:sz w:val="20"/>
        </w:rPr>
        <w:t xml:space="preserve"> </w:t>
      </w:r>
      <w:r>
        <w:rPr>
          <w:sz w:val="20"/>
        </w:rPr>
        <w:t>Protection</w:t>
      </w:r>
    </w:p>
    <w:p w:rsidR="00060A6F" w:rsidRDefault="00060A6F">
      <w:pPr>
        <w:pStyle w:val="BodyText"/>
        <w:rPr>
          <w:sz w:val="23"/>
        </w:rPr>
      </w:pPr>
    </w:p>
    <w:p w:rsidR="00060A6F" w:rsidRDefault="00280855">
      <w:pPr>
        <w:spacing w:line="237" w:lineRule="auto"/>
        <w:ind w:left="619" w:right="1325"/>
        <w:jc w:val="both"/>
        <w:rPr>
          <w:b/>
          <w:sz w:val="20"/>
        </w:rPr>
      </w:pPr>
      <w:r>
        <w:rPr>
          <w:b/>
          <w:sz w:val="20"/>
        </w:rPr>
        <w:t xml:space="preserve">Students will take Certification Practice exams upon entering the classes. They will also take the same exams at the end of the </w:t>
      </w:r>
      <w:r>
        <w:rPr>
          <w:b/>
          <w:sz w:val="20"/>
        </w:rPr>
        <w:t>semester. This will prepare</w:t>
      </w:r>
      <w:r>
        <w:rPr>
          <w:b/>
          <w:spacing w:val="-43"/>
          <w:sz w:val="20"/>
        </w:rPr>
        <w:t xml:space="preserve"> </w:t>
      </w:r>
      <w:r>
        <w:rPr>
          <w:b/>
          <w:sz w:val="20"/>
        </w:rPr>
        <w:t xml:space="preserve">them for their TestOut Client Pro Certification Exam in which they will test their knowledge on </w:t>
      </w:r>
      <w:r>
        <w:rPr>
          <w:b/>
          <w:i/>
          <w:sz w:val="20"/>
        </w:rPr>
        <w:t xml:space="preserve">ALL </w:t>
      </w:r>
      <w:r>
        <w:rPr>
          <w:b/>
          <w:sz w:val="20"/>
        </w:rPr>
        <w:t xml:space="preserve">the areas listed and is </w:t>
      </w:r>
      <w:r>
        <w:rPr>
          <w:b/>
          <w:i/>
          <w:sz w:val="20"/>
        </w:rPr>
        <w:t xml:space="preserve">REQUIRED </w:t>
      </w:r>
      <w:r>
        <w:rPr>
          <w:b/>
          <w:sz w:val="20"/>
        </w:rPr>
        <w:t>to take. Once exam is</w:t>
      </w:r>
      <w:r>
        <w:rPr>
          <w:b/>
          <w:spacing w:val="-44"/>
          <w:sz w:val="20"/>
        </w:rPr>
        <w:t xml:space="preserve"> </w:t>
      </w:r>
      <w:r>
        <w:rPr>
          <w:b/>
          <w:sz w:val="20"/>
        </w:rPr>
        <w:t>completed,</w:t>
      </w:r>
      <w:r>
        <w:rPr>
          <w:b/>
          <w:spacing w:val="-2"/>
          <w:sz w:val="20"/>
        </w:rPr>
        <w:t xml:space="preserve"> </w:t>
      </w:r>
      <w:r>
        <w:rPr>
          <w:b/>
          <w:sz w:val="20"/>
        </w:rPr>
        <w:t>students</w:t>
      </w:r>
      <w:r>
        <w:rPr>
          <w:b/>
          <w:spacing w:val="-1"/>
          <w:sz w:val="20"/>
        </w:rPr>
        <w:t xml:space="preserve"> </w:t>
      </w:r>
      <w:r>
        <w:rPr>
          <w:b/>
          <w:sz w:val="20"/>
        </w:rPr>
        <w:t>will</w:t>
      </w:r>
      <w:r>
        <w:rPr>
          <w:b/>
          <w:spacing w:val="-1"/>
          <w:sz w:val="20"/>
        </w:rPr>
        <w:t xml:space="preserve"> </w:t>
      </w:r>
      <w:r>
        <w:rPr>
          <w:b/>
          <w:sz w:val="20"/>
        </w:rPr>
        <w:t>receive</w:t>
      </w:r>
      <w:r>
        <w:rPr>
          <w:b/>
          <w:spacing w:val="-1"/>
          <w:sz w:val="20"/>
        </w:rPr>
        <w:t xml:space="preserve"> </w:t>
      </w:r>
      <w:r>
        <w:rPr>
          <w:b/>
          <w:sz w:val="20"/>
        </w:rPr>
        <w:t>a</w:t>
      </w:r>
      <w:r>
        <w:rPr>
          <w:b/>
          <w:spacing w:val="-1"/>
          <w:sz w:val="20"/>
        </w:rPr>
        <w:t xml:space="preserve"> </w:t>
      </w:r>
      <w:r>
        <w:rPr>
          <w:b/>
          <w:sz w:val="20"/>
        </w:rPr>
        <w:t>graph</w:t>
      </w:r>
      <w:r>
        <w:rPr>
          <w:b/>
          <w:spacing w:val="-1"/>
          <w:sz w:val="20"/>
        </w:rPr>
        <w:t xml:space="preserve"> </w:t>
      </w:r>
      <w:r>
        <w:rPr>
          <w:b/>
          <w:sz w:val="20"/>
        </w:rPr>
        <w:t>chart</w:t>
      </w:r>
      <w:r>
        <w:rPr>
          <w:b/>
          <w:spacing w:val="-1"/>
          <w:sz w:val="20"/>
        </w:rPr>
        <w:t xml:space="preserve"> </w:t>
      </w:r>
      <w:r>
        <w:rPr>
          <w:b/>
          <w:sz w:val="20"/>
        </w:rPr>
        <w:t>that</w:t>
      </w:r>
      <w:r>
        <w:rPr>
          <w:b/>
          <w:spacing w:val="-1"/>
          <w:sz w:val="20"/>
        </w:rPr>
        <w:t xml:space="preserve"> </w:t>
      </w:r>
      <w:r>
        <w:rPr>
          <w:b/>
          <w:sz w:val="20"/>
        </w:rPr>
        <w:t>shows</w:t>
      </w:r>
      <w:r>
        <w:rPr>
          <w:b/>
          <w:spacing w:val="-2"/>
          <w:sz w:val="20"/>
        </w:rPr>
        <w:t xml:space="preserve"> </w:t>
      </w:r>
      <w:r>
        <w:rPr>
          <w:b/>
          <w:sz w:val="20"/>
        </w:rPr>
        <w:t>a</w:t>
      </w:r>
      <w:r>
        <w:rPr>
          <w:b/>
          <w:spacing w:val="-1"/>
          <w:sz w:val="20"/>
        </w:rPr>
        <w:t xml:space="preserve"> </w:t>
      </w:r>
      <w:r>
        <w:rPr>
          <w:b/>
          <w:sz w:val="20"/>
        </w:rPr>
        <w:t>breakdown</w:t>
      </w:r>
      <w:r>
        <w:rPr>
          <w:b/>
          <w:spacing w:val="-1"/>
          <w:sz w:val="20"/>
        </w:rPr>
        <w:t xml:space="preserve"> </w:t>
      </w:r>
      <w:r>
        <w:rPr>
          <w:b/>
          <w:sz w:val="20"/>
        </w:rPr>
        <w:t>of</w:t>
      </w:r>
      <w:r>
        <w:rPr>
          <w:b/>
          <w:spacing w:val="-1"/>
          <w:sz w:val="20"/>
        </w:rPr>
        <w:t xml:space="preserve"> </w:t>
      </w:r>
      <w:r>
        <w:rPr>
          <w:b/>
          <w:sz w:val="20"/>
        </w:rPr>
        <w:t>each</w:t>
      </w:r>
      <w:r>
        <w:rPr>
          <w:b/>
          <w:spacing w:val="-2"/>
          <w:sz w:val="20"/>
        </w:rPr>
        <w:t xml:space="preserve"> </w:t>
      </w:r>
      <w:r>
        <w:rPr>
          <w:b/>
          <w:sz w:val="20"/>
        </w:rPr>
        <w:t>of</w:t>
      </w:r>
      <w:r>
        <w:rPr>
          <w:b/>
          <w:spacing w:val="-1"/>
          <w:sz w:val="20"/>
        </w:rPr>
        <w:t xml:space="preserve"> </w:t>
      </w:r>
      <w:r>
        <w:rPr>
          <w:b/>
          <w:sz w:val="20"/>
        </w:rPr>
        <w:t>the</w:t>
      </w:r>
      <w:r>
        <w:rPr>
          <w:b/>
          <w:spacing w:val="-1"/>
          <w:sz w:val="20"/>
        </w:rPr>
        <w:t xml:space="preserve"> </w:t>
      </w:r>
      <w:r>
        <w:rPr>
          <w:b/>
          <w:sz w:val="20"/>
        </w:rPr>
        <w:t>different</w:t>
      </w:r>
      <w:r>
        <w:rPr>
          <w:b/>
          <w:spacing w:val="-1"/>
          <w:sz w:val="20"/>
        </w:rPr>
        <w:t xml:space="preserve"> </w:t>
      </w:r>
      <w:r>
        <w:rPr>
          <w:b/>
          <w:sz w:val="20"/>
        </w:rPr>
        <w:t>areas.</w:t>
      </w:r>
    </w:p>
    <w:p w:rsidR="00060A6F" w:rsidRDefault="00280855">
      <w:pPr>
        <w:spacing w:before="166"/>
        <w:ind w:left="620"/>
        <w:rPr>
          <w:b/>
          <w:sz w:val="20"/>
        </w:rPr>
      </w:pPr>
      <w:r>
        <w:rPr>
          <w:b/>
          <w:sz w:val="20"/>
        </w:rPr>
        <w:t>Example:</w:t>
      </w:r>
    </w:p>
    <w:p w:rsidR="00060A6F" w:rsidRDefault="00280855">
      <w:pPr>
        <w:pStyle w:val="BodyText"/>
        <w:spacing w:before="11"/>
        <w:rPr>
          <w:b/>
          <w:sz w:val="10"/>
        </w:rPr>
      </w:pPr>
      <w:r>
        <w:rPr>
          <w:noProof/>
        </w:rPr>
        <w:drawing>
          <wp:anchor distT="0" distB="0" distL="0" distR="0" simplePos="0" relativeHeight="53" behindDoc="0" locked="0" layoutInCell="1" allowOverlap="1">
            <wp:simplePos x="0" y="0"/>
            <wp:positionH relativeFrom="page">
              <wp:posOffset>914400</wp:posOffset>
            </wp:positionH>
            <wp:positionV relativeFrom="paragraph">
              <wp:posOffset>100149</wp:posOffset>
            </wp:positionV>
            <wp:extent cx="3581977" cy="2784348"/>
            <wp:effectExtent l="0" t="0" r="0" b="0"/>
            <wp:wrapTopAndBottom/>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8" cstate="print"/>
                    <a:stretch>
                      <a:fillRect/>
                    </a:stretch>
                  </pic:blipFill>
                  <pic:spPr>
                    <a:xfrm>
                      <a:off x="0" y="0"/>
                      <a:ext cx="3581977" cy="2784348"/>
                    </a:xfrm>
                    <a:prstGeom prst="rect">
                      <a:avLst/>
                    </a:prstGeom>
                  </pic:spPr>
                </pic:pic>
              </a:graphicData>
            </a:graphic>
          </wp:anchor>
        </w:drawing>
      </w:r>
    </w:p>
    <w:p w:rsidR="00060A6F" w:rsidRDefault="00060A6F">
      <w:pPr>
        <w:rPr>
          <w:sz w:val="10"/>
        </w:rPr>
        <w:sectPr w:rsidR="00060A6F">
          <w:pgSz w:w="15840" w:h="12240" w:orient="landscape"/>
          <w:pgMar w:top="1140" w:right="320" w:bottom="960" w:left="820" w:header="0" w:footer="685" w:gutter="0"/>
          <w:cols w:space="720"/>
        </w:sectPr>
      </w:pPr>
    </w:p>
    <w:p w:rsidR="00060A6F" w:rsidRDefault="00060A6F">
      <w:pPr>
        <w:pStyle w:val="BodyText"/>
        <w:rPr>
          <w:b/>
        </w:rPr>
      </w:pPr>
    </w:p>
    <w:p w:rsidR="00060A6F" w:rsidRDefault="00060A6F">
      <w:pPr>
        <w:pStyle w:val="BodyText"/>
        <w:spacing w:before="9"/>
        <w:rPr>
          <w:b/>
          <w:sz w:val="18"/>
        </w:rPr>
      </w:pPr>
    </w:p>
    <w:p w:rsidR="00060A6F" w:rsidRDefault="00280855">
      <w:pPr>
        <w:spacing w:before="102"/>
        <w:ind w:left="620" w:right="1156"/>
        <w:rPr>
          <w:b/>
          <w:sz w:val="20"/>
        </w:rPr>
      </w:pPr>
      <w:r>
        <w:rPr>
          <w:b/>
          <w:sz w:val="20"/>
          <w:u w:val="single"/>
        </w:rPr>
        <w:t>Outcome 3:</w:t>
      </w:r>
      <w:r>
        <w:rPr>
          <w:b/>
          <w:sz w:val="20"/>
        </w:rPr>
        <w:t xml:space="preserve"> In each of the Networking courses, students will take a Pre-Test on the first day of class and complete a post-test during the last week of class</w:t>
      </w:r>
      <w:r>
        <w:rPr>
          <w:b/>
          <w:spacing w:val="1"/>
          <w:sz w:val="20"/>
        </w:rPr>
        <w:t xml:space="preserve"> </w:t>
      </w:r>
      <w:r>
        <w:rPr>
          <w:b/>
          <w:sz w:val="20"/>
        </w:rPr>
        <w:t>to track the progress that was made d</w:t>
      </w:r>
      <w:r>
        <w:rPr>
          <w:b/>
          <w:sz w:val="20"/>
        </w:rPr>
        <w:t>uring their time in the program. Students will use a CISCO Academy simulation software called Packet Tracer that will</w:t>
      </w:r>
      <w:r>
        <w:rPr>
          <w:b/>
          <w:spacing w:val="-43"/>
          <w:sz w:val="20"/>
        </w:rPr>
        <w:t xml:space="preserve"> </w:t>
      </w:r>
      <w:r>
        <w:rPr>
          <w:b/>
          <w:sz w:val="20"/>
        </w:rPr>
        <w:t>assist them with a vast understanding of Networking and all the components &amp; configurations that make a network secure and productive. Alo</w:t>
      </w:r>
      <w:r>
        <w:rPr>
          <w:b/>
          <w:sz w:val="20"/>
        </w:rPr>
        <w:t>ng with the</w:t>
      </w:r>
      <w:r>
        <w:rPr>
          <w:b/>
          <w:spacing w:val="1"/>
          <w:sz w:val="20"/>
        </w:rPr>
        <w:t xml:space="preserve"> </w:t>
      </w:r>
      <w:r>
        <w:rPr>
          <w:b/>
          <w:sz w:val="20"/>
        </w:rPr>
        <w:t>software, students will use physical equipment (Routers, Switches, etc..) to complete numerous labs to prepare them for real world scenarios. For the Cisco</w:t>
      </w:r>
      <w:r>
        <w:rPr>
          <w:b/>
          <w:spacing w:val="-43"/>
          <w:sz w:val="20"/>
        </w:rPr>
        <w:t xml:space="preserve"> </w:t>
      </w:r>
      <w:r>
        <w:rPr>
          <w:b/>
          <w:sz w:val="20"/>
        </w:rPr>
        <w:t>software,</w:t>
      </w:r>
      <w:r>
        <w:rPr>
          <w:b/>
          <w:spacing w:val="-2"/>
          <w:sz w:val="20"/>
        </w:rPr>
        <w:t xml:space="preserve"> </w:t>
      </w:r>
      <w:r>
        <w:rPr>
          <w:b/>
          <w:sz w:val="20"/>
        </w:rPr>
        <w:t>the</w:t>
      </w:r>
      <w:r>
        <w:rPr>
          <w:b/>
          <w:spacing w:val="-1"/>
          <w:sz w:val="20"/>
        </w:rPr>
        <w:t xml:space="preserve"> </w:t>
      </w:r>
      <w:r>
        <w:rPr>
          <w:b/>
          <w:sz w:val="20"/>
        </w:rPr>
        <w:t>program</w:t>
      </w:r>
      <w:r>
        <w:rPr>
          <w:b/>
          <w:spacing w:val="-3"/>
          <w:sz w:val="20"/>
        </w:rPr>
        <w:t xml:space="preserve"> </w:t>
      </w:r>
      <w:r>
        <w:rPr>
          <w:b/>
          <w:sz w:val="20"/>
        </w:rPr>
        <w:t>will</w:t>
      </w:r>
      <w:r>
        <w:rPr>
          <w:b/>
          <w:spacing w:val="-1"/>
          <w:sz w:val="20"/>
        </w:rPr>
        <w:t xml:space="preserve"> </w:t>
      </w:r>
      <w:r>
        <w:rPr>
          <w:b/>
          <w:sz w:val="20"/>
        </w:rPr>
        <w:t>show</w:t>
      </w:r>
      <w:r>
        <w:rPr>
          <w:b/>
          <w:spacing w:val="-3"/>
          <w:sz w:val="20"/>
        </w:rPr>
        <w:t xml:space="preserve"> </w:t>
      </w:r>
      <w:r>
        <w:rPr>
          <w:b/>
          <w:sz w:val="20"/>
        </w:rPr>
        <w:t>a</w:t>
      </w:r>
      <w:r>
        <w:rPr>
          <w:b/>
          <w:spacing w:val="-1"/>
          <w:sz w:val="20"/>
        </w:rPr>
        <w:t xml:space="preserve"> </w:t>
      </w:r>
      <w:r>
        <w:rPr>
          <w:b/>
          <w:sz w:val="20"/>
        </w:rPr>
        <w:t>percentage</w:t>
      </w:r>
      <w:r>
        <w:rPr>
          <w:b/>
          <w:spacing w:val="-2"/>
          <w:sz w:val="20"/>
        </w:rPr>
        <w:t xml:space="preserve"> </w:t>
      </w:r>
      <w:r>
        <w:rPr>
          <w:b/>
          <w:sz w:val="20"/>
        </w:rPr>
        <w:t>of</w:t>
      </w:r>
      <w:r>
        <w:rPr>
          <w:b/>
          <w:spacing w:val="-1"/>
          <w:sz w:val="20"/>
        </w:rPr>
        <w:t xml:space="preserve"> </w:t>
      </w:r>
      <w:r>
        <w:rPr>
          <w:b/>
          <w:sz w:val="20"/>
        </w:rPr>
        <w:t>completion</w:t>
      </w:r>
      <w:r>
        <w:rPr>
          <w:b/>
          <w:spacing w:val="-2"/>
          <w:sz w:val="20"/>
        </w:rPr>
        <w:t xml:space="preserve"> </w:t>
      </w:r>
      <w:r>
        <w:rPr>
          <w:b/>
          <w:sz w:val="20"/>
        </w:rPr>
        <w:t>in</w:t>
      </w:r>
      <w:r>
        <w:rPr>
          <w:b/>
          <w:spacing w:val="-1"/>
          <w:sz w:val="20"/>
        </w:rPr>
        <w:t xml:space="preserve"> </w:t>
      </w:r>
      <w:r>
        <w:rPr>
          <w:b/>
          <w:sz w:val="20"/>
        </w:rPr>
        <w:t>all</w:t>
      </w:r>
      <w:r>
        <w:rPr>
          <w:b/>
          <w:spacing w:val="-2"/>
          <w:sz w:val="20"/>
        </w:rPr>
        <w:t xml:space="preserve"> </w:t>
      </w:r>
      <w:r>
        <w:rPr>
          <w:b/>
          <w:sz w:val="20"/>
        </w:rPr>
        <w:t>simulation</w:t>
      </w:r>
      <w:r>
        <w:rPr>
          <w:b/>
          <w:spacing w:val="-1"/>
          <w:sz w:val="20"/>
        </w:rPr>
        <w:t xml:space="preserve"> </w:t>
      </w:r>
      <w:r>
        <w:rPr>
          <w:b/>
          <w:sz w:val="20"/>
        </w:rPr>
        <w:t>labs.</w:t>
      </w:r>
      <w:r>
        <w:rPr>
          <w:b/>
          <w:spacing w:val="-2"/>
          <w:sz w:val="20"/>
        </w:rPr>
        <w:t xml:space="preserve"> </w:t>
      </w:r>
      <w:r>
        <w:rPr>
          <w:b/>
          <w:sz w:val="20"/>
        </w:rPr>
        <w:t>The</w:t>
      </w:r>
      <w:r>
        <w:rPr>
          <w:b/>
          <w:spacing w:val="-1"/>
          <w:sz w:val="20"/>
        </w:rPr>
        <w:t xml:space="preserve"> </w:t>
      </w:r>
      <w:r>
        <w:rPr>
          <w:b/>
          <w:sz w:val="20"/>
        </w:rPr>
        <w:t>l</w:t>
      </w:r>
      <w:r>
        <w:rPr>
          <w:b/>
          <w:sz w:val="20"/>
        </w:rPr>
        <w:t>abs</w:t>
      </w:r>
      <w:r>
        <w:rPr>
          <w:b/>
          <w:spacing w:val="-2"/>
          <w:sz w:val="20"/>
        </w:rPr>
        <w:t xml:space="preserve"> </w:t>
      </w:r>
      <w:r>
        <w:rPr>
          <w:b/>
          <w:sz w:val="20"/>
        </w:rPr>
        <w:t>will</w:t>
      </w:r>
      <w:r>
        <w:rPr>
          <w:b/>
          <w:spacing w:val="-1"/>
          <w:sz w:val="20"/>
        </w:rPr>
        <w:t xml:space="preserve"> </w:t>
      </w:r>
      <w:r>
        <w:rPr>
          <w:b/>
          <w:sz w:val="20"/>
        </w:rPr>
        <w:t>not</w:t>
      </w:r>
      <w:r>
        <w:rPr>
          <w:b/>
          <w:spacing w:val="-1"/>
          <w:sz w:val="20"/>
        </w:rPr>
        <w:t xml:space="preserve"> </w:t>
      </w:r>
      <w:r>
        <w:rPr>
          <w:b/>
          <w:sz w:val="20"/>
        </w:rPr>
        <w:t>show</w:t>
      </w:r>
      <w:r>
        <w:rPr>
          <w:b/>
          <w:spacing w:val="-3"/>
          <w:sz w:val="20"/>
        </w:rPr>
        <w:t xml:space="preserve"> </w:t>
      </w:r>
      <w:r>
        <w:rPr>
          <w:b/>
          <w:sz w:val="20"/>
        </w:rPr>
        <w:t>100%</w:t>
      </w:r>
      <w:r>
        <w:rPr>
          <w:b/>
          <w:spacing w:val="-2"/>
          <w:sz w:val="20"/>
        </w:rPr>
        <w:t xml:space="preserve"> </w:t>
      </w:r>
      <w:r>
        <w:rPr>
          <w:b/>
          <w:sz w:val="20"/>
        </w:rPr>
        <w:t>until</w:t>
      </w:r>
      <w:r>
        <w:rPr>
          <w:b/>
          <w:spacing w:val="-2"/>
          <w:sz w:val="20"/>
        </w:rPr>
        <w:t xml:space="preserve"> </w:t>
      </w:r>
      <w:r>
        <w:rPr>
          <w:b/>
          <w:sz w:val="20"/>
        </w:rPr>
        <w:t>all</w:t>
      </w:r>
      <w:r>
        <w:rPr>
          <w:b/>
          <w:spacing w:val="-1"/>
          <w:sz w:val="20"/>
        </w:rPr>
        <w:t xml:space="preserve"> </w:t>
      </w:r>
      <w:r>
        <w:rPr>
          <w:b/>
          <w:sz w:val="20"/>
        </w:rPr>
        <w:t>actions</w:t>
      </w:r>
      <w:r>
        <w:rPr>
          <w:b/>
          <w:spacing w:val="-2"/>
          <w:sz w:val="20"/>
        </w:rPr>
        <w:t xml:space="preserve"> </w:t>
      </w:r>
      <w:r>
        <w:rPr>
          <w:b/>
          <w:sz w:val="20"/>
        </w:rPr>
        <w:t>are</w:t>
      </w:r>
      <w:r>
        <w:rPr>
          <w:b/>
          <w:spacing w:val="-1"/>
          <w:sz w:val="20"/>
        </w:rPr>
        <w:t xml:space="preserve"> </w:t>
      </w:r>
      <w:r>
        <w:rPr>
          <w:b/>
          <w:sz w:val="20"/>
        </w:rPr>
        <w:t>performed</w:t>
      </w:r>
      <w:r>
        <w:rPr>
          <w:b/>
          <w:spacing w:val="-2"/>
          <w:sz w:val="20"/>
        </w:rPr>
        <w:t xml:space="preserve"> </w:t>
      </w:r>
      <w:r>
        <w:rPr>
          <w:b/>
          <w:sz w:val="20"/>
        </w:rPr>
        <w:t>in</w:t>
      </w:r>
      <w:r>
        <w:rPr>
          <w:b/>
          <w:spacing w:val="-1"/>
          <w:sz w:val="20"/>
        </w:rPr>
        <w:t xml:space="preserve"> </w:t>
      </w:r>
      <w:r>
        <w:rPr>
          <w:b/>
          <w:sz w:val="20"/>
        </w:rPr>
        <w:t>lab.</w:t>
      </w:r>
    </w:p>
    <w:p w:rsidR="00060A6F" w:rsidRDefault="00280855">
      <w:pPr>
        <w:spacing w:before="3"/>
        <w:ind w:left="620"/>
        <w:rPr>
          <w:b/>
          <w:sz w:val="20"/>
        </w:rPr>
      </w:pPr>
      <w:r>
        <w:rPr>
          <w:b/>
          <w:sz w:val="20"/>
        </w:rPr>
        <w:t>Students</w:t>
      </w:r>
      <w:r>
        <w:rPr>
          <w:b/>
          <w:spacing w:val="-2"/>
          <w:sz w:val="20"/>
        </w:rPr>
        <w:t xml:space="preserve"> </w:t>
      </w:r>
      <w:r>
        <w:rPr>
          <w:b/>
          <w:sz w:val="20"/>
        </w:rPr>
        <w:t>can</w:t>
      </w:r>
      <w:r>
        <w:rPr>
          <w:b/>
          <w:spacing w:val="-3"/>
          <w:sz w:val="20"/>
        </w:rPr>
        <w:t xml:space="preserve"> </w:t>
      </w:r>
      <w:r>
        <w:rPr>
          <w:b/>
          <w:sz w:val="20"/>
        </w:rPr>
        <w:t>attempt</w:t>
      </w:r>
      <w:r>
        <w:rPr>
          <w:b/>
          <w:spacing w:val="-1"/>
          <w:sz w:val="20"/>
        </w:rPr>
        <w:t xml:space="preserve"> </w:t>
      </w:r>
      <w:r>
        <w:rPr>
          <w:b/>
          <w:sz w:val="20"/>
        </w:rPr>
        <w:t>labs</w:t>
      </w:r>
      <w:r>
        <w:rPr>
          <w:b/>
          <w:spacing w:val="-2"/>
          <w:sz w:val="20"/>
        </w:rPr>
        <w:t xml:space="preserve"> </w:t>
      </w:r>
      <w:r>
        <w:rPr>
          <w:b/>
          <w:sz w:val="20"/>
        </w:rPr>
        <w:t>as</w:t>
      </w:r>
      <w:r>
        <w:rPr>
          <w:b/>
          <w:spacing w:val="-1"/>
          <w:sz w:val="20"/>
        </w:rPr>
        <w:t xml:space="preserve"> </w:t>
      </w:r>
      <w:r>
        <w:rPr>
          <w:b/>
          <w:sz w:val="20"/>
        </w:rPr>
        <w:t>many</w:t>
      </w:r>
      <w:r>
        <w:rPr>
          <w:b/>
          <w:spacing w:val="-2"/>
          <w:sz w:val="20"/>
        </w:rPr>
        <w:t xml:space="preserve"> </w:t>
      </w:r>
      <w:r>
        <w:rPr>
          <w:b/>
          <w:sz w:val="20"/>
        </w:rPr>
        <w:t>times</w:t>
      </w:r>
      <w:r>
        <w:rPr>
          <w:b/>
          <w:spacing w:val="-1"/>
          <w:sz w:val="20"/>
        </w:rPr>
        <w:t xml:space="preserve"> </w:t>
      </w:r>
      <w:r>
        <w:rPr>
          <w:b/>
          <w:sz w:val="20"/>
        </w:rPr>
        <w:t>as</w:t>
      </w:r>
      <w:r>
        <w:rPr>
          <w:b/>
          <w:spacing w:val="-2"/>
          <w:sz w:val="20"/>
        </w:rPr>
        <w:t xml:space="preserve"> </w:t>
      </w:r>
      <w:r>
        <w:rPr>
          <w:b/>
          <w:sz w:val="20"/>
        </w:rPr>
        <w:t>needed</w:t>
      </w:r>
      <w:r>
        <w:rPr>
          <w:b/>
          <w:spacing w:val="-2"/>
          <w:sz w:val="20"/>
        </w:rPr>
        <w:t xml:space="preserve"> </w:t>
      </w:r>
      <w:r>
        <w:rPr>
          <w:b/>
          <w:sz w:val="20"/>
        </w:rPr>
        <w:t>to</w:t>
      </w:r>
      <w:r>
        <w:rPr>
          <w:b/>
          <w:spacing w:val="-3"/>
          <w:sz w:val="20"/>
        </w:rPr>
        <w:t xml:space="preserve"> </w:t>
      </w:r>
      <w:r>
        <w:rPr>
          <w:b/>
          <w:sz w:val="20"/>
        </w:rPr>
        <w:t>confirm</w:t>
      </w:r>
      <w:r>
        <w:rPr>
          <w:b/>
          <w:spacing w:val="-2"/>
          <w:sz w:val="20"/>
        </w:rPr>
        <w:t xml:space="preserve"> </w:t>
      </w:r>
      <w:r>
        <w:rPr>
          <w:b/>
          <w:sz w:val="20"/>
        </w:rPr>
        <w:t>that</w:t>
      </w:r>
      <w:r>
        <w:rPr>
          <w:b/>
          <w:spacing w:val="-2"/>
          <w:sz w:val="20"/>
        </w:rPr>
        <w:t xml:space="preserve"> </w:t>
      </w:r>
      <w:r>
        <w:rPr>
          <w:b/>
          <w:sz w:val="20"/>
        </w:rPr>
        <w:t>they</w:t>
      </w:r>
      <w:r>
        <w:rPr>
          <w:b/>
          <w:spacing w:val="-2"/>
          <w:sz w:val="20"/>
        </w:rPr>
        <w:t xml:space="preserve"> </w:t>
      </w:r>
      <w:r>
        <w:rPr>
          <w:b/>
          <w:sz w:val="20"/>
        </w:rPr>
        <w:t>complete</w:t>
      </w:r>
      <w:r>
        <w:rPr>
          <w:b/>
          <w:spacing w:val="-3"/>
          <w:sz w:val="20"/>
        </w:rPr>
        <w:t xml:space="preserve"> </w:t>
      </w:r>
      <w:r>
        <w:rPr>
          <w:b/>
          <w:sz w:val="20"/>
        </w:rPr>
        <w:t>all</w:t>
      </w:r>
      <w:r>
        <w:rPr>
          <w:b/>
          <w:spacing w:val="-1"/>
          <w:sz w:val="20"/>
        </w:rPr>
        <w:t xml:space="preserve"> </w:t>
      </w:r>
      <w:r>
        <w:rPr>
          <w:b/>
          <w:sz w:val="20"/>
        </w:rPr>
        <w:t>at</w:t>
      </w:r>
      <w:r>
        <w:rPr>
          <w:b/>
          <w:spacing w:val="-2"/>
          <w:sz w:val="20"/>
        </w:rPr>
        <w:t xml:space="preserve"> </w:t>
      </w:r>
      <w:r>
        <w:rPr>
          <w:b/>
          <w:sz w:val="20"/>
        </w:rPr>
        <w:t>100%.</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8"/>
        <w:rPr>
          <w:b/>
          <w:sz w:val="17"/>
        </w:rPr>
      </w:pPr>
    </w:p>
    <w:p w:rsidR="00060A6F" w:rsidRDefault="00280855">
      <w:pPr>
        <w:pStyle w:val="Heading2"/>
        <w:rPr>
          <w:u w:val="none"/>
        </w:rPr>
      </w:pPr>
      <w:bookmarkStart w:id="12" w:name="_TOC_250021"/>
      <w:r>
        <w:t>Pharmacy</w:t>
      </w:r>
      <w:r>
        <w:rPr>
          <w:spacing w:val="-7"/>
        </w:rPr>
        <w:t xml:space="preserve"> </w:t>
      </w:r>
      <w:bookmarkEnd w:id="12"/>
      <w:r>
        <w:t>Technician</w:t>
      </w:r>
    </w:p>
    <w:p w:rsidR="00060A6F" w:rsidRDefault="00280855">
      <w:pPr>
        <w:spacing w:line="273" w:lineRule="exact"/>
        <w:ind w:left="620"/>
        <w:rPr>
          <w:rFonts w:ascii="Times New Roman"/>
          <w:sz w:val="24"/>
        </w:rPr>
      </w:pPr>
      <w:r>
        <w:rPr>
          <w:rFonts w:ascii="Times New Roman"/>
          <w:sz w:val="24"/>
        </w:rPr>
        <w:t>Assessors:</w:t>
      </w:r>
      <w:r>
        <w:rPr>
          <w:rFonts w:ascii="Times New Roman"/>
          <w:spacing w:val="47"/>
          <w:sz w:val="24"/>
        </w:rPr>
        <w:t xml:space="preserve"> </w:t>
      </w:r>
      <w:r>
        <w:rPr>
          <w:rFonts w:ascii="Times New Roman"/>
          <w:sz w:val="24"/>
        </w:rPr>
        <w:t>Raynee</w:t>
      </w:r>
      <w:r>
        <w:rPr>
          <w:rFonts w:ascii="Times New Roman"/>
          <w:spacing w:val="-6"/>
          <w:sz w:val="24"/>
        </w:rPr>
        <w:t xml:space="preserve"> </w:t>
      </w:r>
      <w:r>
        <w:rPr>
          <w:rFonts w:ascii="Times New Roman"/>
          <w:sz w:val="24"/>
        </w:rPr>
        <w:t>Gottbreht</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3.22</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3.78</w:t>
            </w:r>
          </w:p>
        </w:tc>
        <w:tc>
          <w:tcPr>
            <w:tcW w:w="1598" w:type="dxa"/>
          </w:tcPr>
          <w:p w:rsidR="00060A6F" w:rsidRDefault="00280855">
            <w:pPr>
              <w:pStyle w:val="TableParagraph"/>
              <w:spacing w:line="301" w:lineRule="exact"/>
              <w:rPr>
                <w:rFonts w:ascii="Times New Roman"/>
                <w:b/>
                <w:sz w:val="28"/>
              </w:rPr>
            </w:pPr>
            <w:r>
              <w:rPr>
                <w:rFonts w:ascii="Times New Roman"/>
                <w:b/>
                <w:sz w:val="28"/>
              </w:rPr>
              <w:t>3.56</w:t>
            </w:r>
          </w:p>
        </w:tc>
        <w:tc>
          <w:tcPr>
            <w:tcW w:w="1593" w:type="dxa"/>
          </w:tcPr>
          <w:p w:rsidR="00060A6F" w:rsidRDefault="00280855">
            <w:pPr>
              <w:pStyle w:val="TableParagraph"/>
              <w:spacing w:line="301" w:lineRule="exact"/>
              <w:ind w:left="106"/>
              <w:rPr>
                <w:rFonts w:ascii="Times New Roman"/>
                <w:b/>
                <w:sz w:val="28"/>
              </w:rPr>
            </w:pPr>
            <w:r>
              <w:rPr>
                <w:rFonts w:ascii="Times New Roman"/>
                <w:b/>
                <w:w w:val="99"/>
                <w:sz w:val="28"/>
              </w:rPr>
              <w:t>3</w:t>
            </w:r>
          </w:p>
        </w:tc>
        <w:tc>
          <w:tcPr>
            <w:tcW w:w="1852" w:type="dxa"/>
          </w:tcPr>
          <w:p w:rsidR="00060A6F" w:rsidRDefault="00280855">
            <w:pPr>
              <w:pStyle w:val="TableParagraph"/>
              <w:spacing w:line="301" w:lineRule="exact"/>
              <w:ind w:left="111"/>
              <w:rPr>
                <w:rFonts w:ascii="Times New Roman"/>
                <w:b/>
                <w:sz w:val="28"/>
              </w:rPr>
            </w:pPr>
            <w:r>
              <w:rPr>
                <w:rFonts w:ascii="Times New Roman"/>
                <w:b/>
                <w:w w:val="99"/>
                <w:sz w:val="28"/>
              </w:rPr>
              <w:t>3</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3.31</w:t>
            </w:r>
          </w:p>
        </w:tc>
      </w:tr>
      <w:tr w:rsidR="00060A6F">
        <w:trPr>
          <w:trHeight w:val="253"/>
        </w:trPr>
        <w:tc>
          <w:tcPr>
            <w:tcW w:w="1526" w:type="dxa"/>
          </w:tcPr>
          <w:p w:rsidR="00060A6F" w:rsidRDefault="00280855">
            <w:pPr>
              <w:pStyle w:val="TableParagraph"/>
              <w:spacing w:line="234" w:lineRule="exact"/>
              <w:rPr>
                <w:rFonts w:ascii="Times New Roman"/>
              </w:rPr>
            </w:pPr>
            <w:r>
              <w:rPr>
                <w:rFonts w:ascii="Times New Roman"/>
              </w:rPr>
              <w:t>2019-20</w:t>
            </w:r>
          </w:p>
        </w:tc>
        <w:tc>
          <w:tcPr>
            <w:tcW w:w="1598" w:type="dxa"/>
          </w:tcPr>
          <w:p w:rsidR="00060A6F" w:rsidRDefault="00280855">
            <w:pPr>
              <w:pStyle w:val="TableParagraph"/>
              <w:spacing w:line="234" w:lineRule="exact"/>
              <w:rPr>
                <w:rFonts w:ascii="Times New Roman"/>
              </w:rPr>
            </w:pPr>
            <w:r>
              <w:rPr>
                <w:rFonts w:ascii="Times New Roman"/>
              </w:rPr>
              <w:t>1.33</w:t>
            </w:r>
          </w:p>
        </w:tc>
        <w:tc>
          <w:tcPr>
            <w:tcW w:w="1584" w:type="dxa"/>
          </w:tcPr>
          <w:p w:rsidR="00060A6F" w:rsidRDefault="00280855">
            <w:pPr>
              <w:pStyle w:val="TableParagraph"/>
              <w:spacing w:line="234" w:lineRule="exact"/>
              <w:ind w:left="106"/>
              <w:rPr>
                <w:rFonts w:ascii="Times New Roman"/>
              </w:rPr>
            </w:pPr>
            <w:r>
              <w:rPr>
                <w:rFonts w:ascii="Times New Roman"/>
              </w:rPr>
              <w:t>3.16</w:t>
            </w:r>
          </w:p>
        </w:tc>
        <w:tc>
          <w:tcPr>
            <w:tcW w:w="1598" w:type="dxa"/>
          </w:tcPr>
          <w:p w:rsidR="00060A6F" w:rsidRDefault="00280855">
            <w:pPr>
              <w:pStyle w:val="TableParagraph"/>
              <w:spacing w:line="234" w:lineRule="exact"/>
              <w:rPr>
                <w:rFonts w:ascii="Times New Roman"/>
              </w:rPr>
            </w:pPr>
            <w:r>
              <w:rPr>
                <w:rFonts w:ascii="Times New Roman"/>
              </w:rPr>
              <w:t>3.33</w:t>
            </w:r>
          </w:p>
        </w:tc>
        <w:tc>
          <w:tcPr>
            <w:tcW w:w="1593" w:type="dxa"/>
          </w:tcPr>
          <w:p w:rsidR="00060A6F" w:rsidRDefault="00280855">
            <w:pPr>
              <w:pStyle w:val="TableParagraph"/>
              <w:spacing w:line="234" w:lineRule="exact"/>
              <w:ind w:left="106"/>
              <w:rPr>
                <w:rFonts w:ascii="Times New Roman"/>
              </w:rPr>
            </w:pPr>
            <w:r>
              <w:rPr>
                <w:rFonts w:ascii="Times New Roman"/>
              </w:rPr>
              <w:t>2</w:t>
            </w:r>
          </w:p>
        </w:tc>
        <w:tc>
          <w:tcPr>
            <w:tcW w:w="1852" w:type="dxa"/>
          </w:tcPr>
          <w:p w:rsidR="00060A6F" w:rsidRDefault="00280855">
            <w:pPr>
              <w:pStyle w:val="TableParagraph"/>
              <w:spacing w:line="234" w:lineRule="exact"/>
              <w:ind w:left="111"/>
              <w:rPr>
                <w:rFonts w:ascii="Times New Roman"/>
              </w:rPr>
            </w:pPr>
            <w:r>
              <w:rPr>
                <w:rFonts w:ascii="Times New Roman"/>
              </w:rPr>
              <w:t>2.83</w:t>
            </w:r>
          </w:p>
        </w:tc>
        <w:tc>
          <w:tcPr>
            <w:tcW w:w="1602" w:type="dxa"/>
          </w:tcPr>
          <w:p w:rsidR="00060A6F" w:rsidRDefault="00280855">
            <w:pPr>
              <w:pStyle w:val="TableParagraph"/>
              <w:spacing w:line="234" w:lineRule="exact"/>
              <w:ind w:left="112"/>
              <w:rPr>
                <w:rFonts w:ascii="Times New Roman"/>
              </w:rPr>
            </w:pPr>
            <w:r>
              <w:rPr>
                <w:rFonts w:ascii="Times New Roman"/>
              </w:rPr>
              <w:t>Yes</w:t>
            </w:r>
          </w:p>
        </w:tc>
        <w:tc>
          <w:tcPr>
            <w:tcW w:w="1592" w:type="dxa"/>
          </w:tcPr>
          <w:p w:rsidR="00060A6F" w:rsidRDefault="00280855">
            <w:pPr>
              <w:pStyle w:val="TableParagraph"/>
              <w:spacing w:line="234" w:lineRule="exact"/>
              <w:ind w:left="109"/>
              <w:rPr>
                <w:rFonts w:ascii="Times New Roman"/>
              </w:rPr>
            </w:pPr>
            <w:r>
              <w:rPr>
                <w:rFonts w:ascii="Times New Roman"/>
              </w:rPr>
              <w:t>2.53</w:t>
            </w:r>
          </w:p>
        </w:tc>
      </w:tr>
    </w:tbl>
    <w:p w:rsidR="00060A6F" w:rsidRDefault="00280855">
      <w:pPr>
        <w:ind w:left="620"/>
        <w:rPr>
          <w:rFonts w:ascii="Times New Roman"/>
          <w:sz w:val="24"/>
        </w:rPr>
      </w:pPr>
      <w:r>
        <w:rPr>
          <w:rFonts w:ascii="Times New Roman"/>
          <w:sz w:val="24"/>
        </w:rPr>
        <w:t>Comments:</w:t>
      </w:r>
    </w:p>
    <w:p w:rsidR="00060A6F" w:rsidRDefault="00060A6F">
      <w:pPr>
        <w:pStyle w:val="BodyText"/>
        <w:rPr>
          <w:rFonts w:ascii="Times New Roman"/>
        </w:rPr>
      </w:pPr>
    </w:p>
    <w:p w:rsidR="00060A6F" w:rsidRDefault="00060A6F">
      <w:pPr>
        <w:pStyle w:val="BodyText"/>
        <w:spacing w:before="10"/>
        <w:rPr>
          <w:rFonts w:ascii="Times New Roman"/>
          <w:sz w:val="27"/>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1017"/>
        </w:trPr>
        <w:tc>
          <w:tcPr>
            <w:tcW w:w="13046" w:type="dxa"/>
          </w:tcPr>
          <w:p w:rsidR="00060A6F" w:rsidRDefault="00280855">
            <w:pPr>
              <w:pStyle w:val="TableParagraph"/>
              <w:spacing w:before="116"/>
              <w:ind w:right="162"/>
              <w:rPr>
                <w:sz w:val="16"/>
              </w:rPr>
            </w:pPr>
            <w:r>
              <w:rPr>
                <w:sz w:val="16"/>
              </w:rPr>
              <w:t>You’ve got good outcomes.</w:t>
            </w:r>
            <w:r>
              <w:rPr>
                <w:spacing w:val="1"/>
                <w:sz w:val="16"/>
              </w:rPr>
              <w:t xml:space="preserve"> </w:t>
            </w:r>
            <w:r>
              <w:rPr>
                <w:sz w:val="16"/>
              </w:rPr>
              <w:t>It’s a bit hard to understand your methods.</w:t>
            </w:r>
            <w:r>
              <w:rPr>
                <w:spacing w:val="1"/>
                <w:sz w:val="16"/>
              </w:rPr>
              <w:t xml:space="preserve"> </w:t>
            </w:r>
            <w:r>
              <w:rPr>
                <w:sz w:val="16"/>
              </w:rPr>
              <w:t>Try to consolidate your assessment methods into fewer student artifacts to help you manage your assessment process.</w:t>
            </w:r>
            <w:r>
              <w:rPr>
                <w:spacing w:val="1"/>
                <w:sz w:val="16"/>
              </w:rPr>
              <w:t xml:space="preserve"> </w:t>
            </w:r>
            <w:r>
              <w:rPr>
                <w:sz w:val="16"/>
              </w:rPr>
              <w:t>The</w:t>
            </w:r>
            <w:r>
              <w:rPr>
                <w:spacing w:val="-35"/>
                <w:sz w:val="16"/>
              </w:rPr>
              <w:t xml:space="preserve"> </w:t>
            </w:r>
            <w:r>
              <w:rPr>
                <w:sz w:val="16"/>
              </w:rPr>
              <w:t>results that you give really don’t give an indication of where the students struggled and where they did well. You mention in your recommendation section that you know which questions they</w:t>
            </w:r>
            <w:r>
              <w:rPr>
                <w:spacing w:val="1"/>
                <w:sz w:val="16"/>
              </w:rPr>
              <w:t xml:space="preserve"> </w:t>
            </w:r>
            <w:r>
              <w:rPr>
                <w:sz w:val="16"/>
              </w:rPr>
              <w:t>answered incorrectly on some of the post tests, but don’t include t</w:t>
            </w:r>
            <w:r>
              <w:rPr>
                <w:sz w:val="16"/>
              </w:rPr>
              <w:t>hat information in the results. Use the results section to show where students can improve and make your recommendations</w:t>
            </w:r>
            <w:r>
              <w:rPr>
                <w:spacing w:val="1"/>
                <w:sz w:val="16"/>
              </w:rPr>
              <w:t xml:space="preserve"> </w:t>
            </w:r>
            <w:r>
              <w:rPr>
                <w:sz w:val="16"/>
              </w:rPr>
              <w:t>based</w:t>
            </w:r>
            <w:r>
              <w:rPr>
                <w:spacing w:val="-1"/>
                <w:sz w:val="16"/>
              </w:rPr>
              <w:t xml:space="preserve"> </w:t>
            </w:r>
            <w:r>
              <w:rPr>
                <w:sz w:val="16"/>
              </w:rPr>
              <w:t>on that.</w:t>
            </w:r>
          </w:p>
        </w:tc>
      </w:tr>
      <w:tr w:rsidR="00060A6F">
        <w:trPr>
          <w:trHeight w:val="340"/>
        </w:trPr>
        <w:tc>
          <w:tcPr>
            <w:tcW w:w="13046" w:type="dxa"/>
          </w:tcPr>
          <w:p w:rsidR="00060A6F" w:rsidRDefault="00280855">
            <w:pPr>
              <w:pStyle w:val="TableParagraph"/>
              <w:spacing w:before="73"/>
              <w:rPr>
                <w:sz w:val="16"/>
              </w:rPr>
            </w:pPr>
            <w:r>
              <w:rPr>
                <w:sz w:val="16"/>
              </w:rPr>
              <w:t>The</w:t>
            </w:r>
            <w:r>
              <w:rPr>
                <w:spacing w:val="-3"/>
                <w:sz w:val="16"/>
              </w:rPr>
              <w:t xml:space="preserve"> </w:t>
            </w:r>
            <w:r>
              <w:rPr>
                <w:sz w:val="16"/>
              </w:rPr>
              <w:t>plan</w:t>
            </w:r>
            <w:r>
              <w:rPr>
                <w:spacing w:val="-3"/>
                <w:sz w:val="16"/>
              </w:rPr>
              <w:t xml:space="preserve"> </w:t>
            </w:r>
            <w:r>
              <w:rPr>
                <w:sz w:val="16"/>
              </w:rPr>
              <w:t>was</w:t>
            </w:r>
            <w:r>
              <w:rPr>
                <w:spacing w:val="-3"/>
                <w:sz w:val="16"/>
              </w:rPr>
              <w:t xml:space="preserve"> </w:t>
            </w:r>
            <w:r>
              <w:rPr>
                <w:sz w:val="16"/>
              </w:rPr>
              <w:t>clear</w:t>
            </w:r>
            <w:r>
              <w:rPr>
                <w:spacing w:val="-2"/>
                <w:sz w:val="16"/>
              </w:rPr>
              <w:t xml:space="preserve"> </w:t>
            </w:r>
            <w:r>
              <w:rPr>
                <w:sz w:val="16"/>
              </w:rPr>
              <w:t>and</w:t>
            </w:r>
            <w:r>
              <w:rPr>
                <w:spacing w:val="-3"/>
                <w:sz w:val="16"/>
              </w:rPr>
              <w:t xml:space="preserve"> </w:t>
            </w:r>
            <w:r>
              <w:rPr>
                <w:sz w:val="16"/>
              </w:rPr>
              <w:t>concise.</w:t>
            </w:r>
          </w:p>
        </w:tc>
      </w:tr>
      <w:tr w:rsidR="00060A6F">
        <w:trPr>
          <w:trHeight w:val="479"/>
        </w:trPr>
        <w:tc>
          <w:tcPr>
            <w:tcW w:w="13046" w:type="dxa"/>
          </w:tcPr>
          <w:p w:rsidR="00060A6F" w:rsidRDefault="00280855">
            <w:pPr>
              <w:pStyle w:val="TableParagraph"/>
              <w:spacing w:before="140"/>
              <w:rPr>
                <w:sz w:val="16"/>
              </w:rPr>
            </w:pPr>
            <w:r>
              <w:rPr>
                <w:sz w:val="16"/>
              </w:rPr>
              <w:t>Section</w:t>
            </w:r>
            <w:r>
              <w:rPr>
                <w:spacing w:val="-4"/>
                <w:sz w:val="16"/>
              </w:rPr>
              <w:t xml:space="preserve"> </w:t>
            </w:r>
            <w:r>
              <w:rPr>
                <w:sz w:val="16"/>
              </w:rPr>
              <w:t>1</w:t>
            </w:r>
            <w:r>
              <w:rPr>
                <w:spacing w:val="-4"/>
                <w:sz w:val="16"/>
              </w:rPr>
              <w:t xml:space="preserve"> </w:t>
            </w:r>
            <w:r>
              <w:rPr>
                <w:sz w:val="16"/>
              </w:rPr>
              <w:t>does</w:t>
            </w:r>
            <w:r>
              <w:rPr>
                <w:spacing w:val="-3"/>
                <w:sz w:val="16"/>
              </w:rPr>
              <w:t xml:space="preserve"> </w:t>
            </w:r>
            <w:r>
              <w:rPr>
                <w:sz w:val="16"/>
              </w:rPr>
              <w:t>not</w:t>
            </w:r>
            <w:r>
              <w:rPr>
                <w:spacing w:val="-4"/>
                <w:sz w:val="16"/>
              </w:rPr>
              <w:t xml:space="preserve"> </w:t>
            </w:r>
            <w:r>
              <w:rPr>
                <w:sz w:val="16"/>
              </w:rPr>
              <w:t>identify</w:t>
            </w:r>
            <w:r>
              <w:rPr>
                <w:spacing w:val="-3"/>
                <w:sz w:val="16"/>
              </w:rPr>
              <w:t xml:space="preserve"> </w:t>
            </w:r>
            <w:r>
              <w:rPr>
                <w:sz w:val="16"/>
              </w:rPr>
              <w:t>prior</w:t>
            </w:r>
            <w:r>
              <w:rPr>
                <w:spacing w:val="-4"/>
                <w:sz w:val="16"/>
              </w:rPr>
              <w:t xml:space="preserve"> </w:t>
            </w:r>
            <w:r>
              <w:rPr>
                <w:sz w:val="16"/>
              </w:rPr>
              <w:t>assessment</w:t>
            </w:r>
            <w:r>
              <w:rPr>
                <w:spacing w:val="-3"/>
                <w:sz w:val="16"/>
              </w:rPr>
              <w:t xml:space="preserve"> </w:t>
            </w:r>
            <w:r>
              <w:rPr>
                <w:sz w:val="16"/>
              </w:rPr>
              <w:t>recommendations</w:t>
            </w:r>
            <w:r>
              <w:rPr>
                <w:spacing w:val="-4"/>
                <w:sz w:val="16"/>
              </w:rPr>
              <w:t xml:space="preserve"> </w:t>
            </w:r>
            <w:r>
              <w:rPr>
                <w:sz w:val="16"/>
              </w:rPr>
              <w:t>How</w:t>
            </w:r>
            <w:r>
              <w:rPr>
                <w:spacing w:val="-2"/>
                <w:sz w:val="16"/>
              </w:rPr>
              <w:t xml:space="preserve"> </w:t>
            </w:r>
            <w:r>
              <w:rPr>
                <w:sz w:val="16"/>
              </w:rPr>
              <w:t>does</w:t>
            </w:r>
            <w:r>
              <w:rPr>
                <w:spacing w:val="-4"/>
                <w:sz w:val="16"/>
              </w:rPr>
              <w:t xml:space="preserve"> </w:t>
            </w:r>
            <w:r>
              <w:rPr>
                <w:sz w:val="16"/>
              </w:rPr>
              <w:t>the</w:t>
            </w:r>
            <w:r>
              <w:rPr>
                <w:spacing w:val="-4"/>
                <w:sz w:val="16"/>
              </w:rPr>
              <w:t xml:space="preserve"> </w:t>
            </w:r>
            <w:r>
              <w:rPr>
                <w:sz w:val="16"/>
              </w:rPr>
              <w:t>#5</w:t>
            </w:r>
            <w:r>
              <w:rPr>
                <w:spacing w:val="-3"/>
                <w:sz w:val="16"/>
              </w:rPr>
              <w:t xml:space="preserve"> </w:t>
            </w:r>
            <w:r>
              <w:rPr>
                <w:sz w:val="16"/>
              </w:rPr>
              <w:t>assessment</w:t>
            </w:r>
            <w:r>
              <w:rPr>
                <w:spacing w:val="-4"/>
                <w:sz w:val="16"/>
              </w:rPr>
              <w:t xml:space="preserve"> </w:t>
            </w:r>
            <w:r>
              <w:rPr>
                <w:sz w:val="16"/>
              </w:rPr>
              <w:t>relate</w:t>
            </w:r>
            <w:r>
              <w:rPr>
                <w:spacing w:val="-3"/>
                <w:sz w:val="16"/>
              </w:rPr>
              <w:t xml:space="preserve"> </w:t>
            </w:r>
            <w:r>
              <w:rPr>
                <w:sz w:val="16"/>
              </w:rPr>
              <w:t>to</w:t>
            </w:r>
            <w:r>
              <w:rPr>
                <w:spacing w:val="-4"/>
                <w:sz w:val="16"/>
              </w:rPr>
              <w:t xml:space="preserve"> </w:t>
            </w:r>
            <w:r>
              <w:rPr>
                <w:sz w:val="16"/>
              </w:rPr>
              <w:t>the</w:t>
            </w:r>
            <w:r>
              <w:rPr>
                <w:spacing w:val="-3"/>
                <w:sz w:val="16"/>
              </w:rPr>
              <w:t xml:space="preserve"> </w:t>
            </w:r>
            <w:r>
              <w:rPr>
                <w:sz w:val="16"/>
              </w:rPr>
              <w:t>high</w:t>
            </w:r>
            <w:r>
              <w:rPr>
                <w:spacing w:val="-4"/>
                <w:sz w:val="16"/>
              </w:rPr>
              <w:t xml:space="preserve"> </w:t>
            </w:r>
            <w:r>
              <w:rPr>
                <w:sz w:val="16"/>
              </w:rPr>
              <w:t>results</w:t>
            </w:r>
            <w:r>
              <w:rPr>
                <w:spacing w:val="-3"/>
                <w:sz w:val="16"/>
              </w:rPr>
              <w:t xml:space="preserve"> </w:t>
            </w:r>
            <w:r>
              <w:rPr>
                <w:sz w:val="16"/>
              </w:rPr>
              <w:t>i#4?</w:t>
            </w:r>
          </w:p>
        </w:tc>
      </w:tr>
      <w:tr w:rsidR="00060A6F">
        <w:trPr>
          <w:trHeight w:val="321"/>
        </w:trPr>
        <w:tc>
          <w:tcPr>
            <w:tcW w:w="13046" w:type="dxa"/>
          </w:tcPr>
          <w:p w:rsidR="00060A6F" w:rsidRDefault="00280855">
            <w:pPr>
              <w:pStyle w:val="TableParagraph"/>
              <w:spacing w:before="63"/>
              <w:rPr>
                <w:sz w:val="16"/>
              </w:rPr>
            </w:pPr>
            <w:r>
              <w:rPr>
                <w:sz w:val="16"/>
              </w:rPr>
              <w:t>Would’ve</w:t>
            </w:r>
            <w:r>
              <w:rPr>
                <w:spacing w:val="-4"/>
                <w:sz w:val="16"/>
              </w:rPr>
              <w:t xml:space="preserve"> </w:t>
            </w:r>
            <w:r>
              <w:rPr>
                <w:sz w:val="16"/>
              </w:rPr>
              <w:t>liked</w:t>
            </w:r>
            <w:r>
              <w:rPr>
                <w:spacing w:val="-3"/>
                <w:sz w:val="16"/>
              </w:rPr>
              <w:t xml:space="preserve"> </w:t>
            </w:r>
            <w:r>
              <w:rPr>
                <w:sz w:val="16"/>
              </w:rPr>
              <w:t>to</w:t>
            </w:r>
            <w:r>
              <w:rPr>
                <w:spacing w:val="-3"/>
                <w:sz w:val="16"/>
              </w:rPr>
              <w:t xml:space="preserve"> </w:t>
            </w:r>
            <w:r>
              <w:rPr>
                <w:sz w:val="16"/>
              </w:rPr>
              <w:t>see</w:t>
            </w:r>
            <w:r>
              <w:rPr>
                <w:spacing w:val="-3"/>
                <w:sz w:val="16"/>
              </w:rPr>
              <w:t xml:space="preserve"> </w:t>
            </w:r>
            <w:r>
              <w:rPr>
                <w:sz w:val="16"/>
              </w:rPr>
              <w:t>a</w:t>
            </w:r>
            <w:r>
              <w:rPr>
                <w:spacing w:val="-3"/>
                <w:sz w:val="16"/>
              </w:rPr>
              <w:t xml:space="preserve"> </w:t>
            </w:r>
            <w:r>
              <w:rPr>
                <w:sz w:val="16"/>
              </w:rPr>
              <w:t>little</w:t>
            </w:r>
            <w:r>
              <w:rPr>
                <w:spacing w:val="-3"/>
                <w:sz w:val="16"/>
              </w:rPr>
              <w:t xml:space="preserve"> </w:t>
            </w:r>
            <w:r>
              <w:rPr>
                <w:sz w:val="16"/>
              </w:rPr>
              <w:t>more</w:t>
            </w:r>
            <w:r>
              <w:rPr>
                <w:spacing w:val="-3"/>
                <w:sz w:val="16"/>
              </w:rPr>
              <w:t xml:space="preserve"> </w:t>
            </w:r>
            <w:r>
              <w:rPr>
                <w:sz w:val="16"/>
              </w:rPr>
              <w:t>with</w:t>
            </w:r>
            <w:r>
              <w:rPr>
                <w:spacing w:val="-4"/>
                <w:sz w:val="16"/>
              </w:rPr>
              <w:t xml:space="preserve"> </w:t>
            </w:r>
            <w:r>
              <w:rPr>
                <w:sz w:val="16"/>
              </w:rPr>
              <w:t>the</w:t>
            </w:r>
            <w:r>
              <w:rPr>
                <w:spacing w:val="-3"/>
                <w:sz w:val="16"/>
              </w:rPr>
              <w:t xml:space="preserve"> </w:t>
            </w:r>
            <w:r>
              <w:rPr>
                <w:sz w:val="16"/>
              </w:rPr>
              <w:t>results.</w:t>
            </w:r>
            <w:r>
              <w:rPr>
                <w:spacing w:val="-3"/>
                <w:sz w:val="16"/>
              </w:rPr>
              <w:t xml:space="preserve"> </w:t>
            </w:r>
            <w:r>
              <w:rPr>
                <w:sz w:val="16"/>
              </w:rPr>
              <w:t>Otherwise,</w:t>
            </w:r>
            <w:r>
              <w:rPr>
                <w:spacing w:val="-3"/>
                <w:sz w:val="16"/>
              </w:rPr>
              <w:t xml:space="preserve"> </w:t>
            </w:r>
            <w:r>
              <w:rPr>
                <w:sz w:val="16"/>
              </w:rPr>
              <w:t>good</w:t>
            </w:r>
            <w:r>
              <w:rPr>
                <w:spacing w:val="-3"/>
                <w:sz w:val="16"/>
              </w:rPr>
              <w:t xml:space="preserve"> </w:t>
            </w:r>
            <w:r>
              <w:rPr>
                <w:sz w:val="16"/>
              </w:rPr>
              <w:t>assessment.</w:t>
            </w:r>
          </w:p>
        </w:tc>
      </w:tr>
      <w:tr w:rsidR="00060A6F">
        <w:trPr>
          <w:trHeight w:val="479"/>
        </w:trPr>
        <w:tc>
          <w:tcPr>
            <w:tcW w:w="13046" w:type="dxa"/>
          </w:tcPr>
          <w:p w:rsidR="00060A6F" w:rsidRDefault="00280855">
            <w:pPr>
              <w:pStyle w:val="TableParagraph"/>
              <w:spacing w:before="140"/>
              <w:rPr>
                <w:sz w:val="16"/>
              </w:rPr>
            </w:pPr>
            <w:r>
              <w:rPr>
                <w:sz w:val="16"/>
              </w:rPr>
              <w:t>I</w:t>
            </w:r>
            <w:r>
              <w:rPr>
                <w:spacing w:val="-3"/>
                <w:sz w:val="16"/>
              </w:rPr>
              <w:t xml:space="preserve"> </w:t>
            </w:r>
            <w:r>
              <w:rPr>
                <w:sz w:val="16"/>
              </w:rPr>
              <w:t>feel</w:t>
            </w:r>
            <w:r>
              <w:rPr>
                <w:spacing w:val="-3"/>
                <w:sz w:val="16"/>
              </w:rPr>
              <w:t xml:space="preserve"> </w:t>
            </w:r>
            <w:r>
              <w:rPr>
                <w:sz w:val="16"/>
              </w:rPr>
              <w:t>there</w:t>
            </w:r>
            <w:r>
              <w:rPr>
                <w:spacing w:val="-2"/>
                <w:sz w:val="16"/>
              </w:rPr>
              <w:t xml:space="preserve"> </w:t>
            </w:r>
            <w:r>
              <w:rPr>
                <w:sz w:val="16"/>
              </w:rPr>
              <w:t>needs</w:t>
            </w:r>
            <w:r>
              <w:rPr>
                <w:spacing w:val="-3"/>
                <w:sz w:val="16"/>
              </w:rPr>
              <w:t xml:space="preserve"> </w:t>
            </w:r>
            <w:r>
              <w:rPr>
                <w:sz w:val="16"/>
              </w:rPr>
              <w:t>to</w:t>
            </w:r>
            <w:r>
              <w:rPr>
                <w:spacing w:val="-3"/>
                <w:sz w:val="16"/>
              </w:rPr>
              <w:t xml:space="preserve"> </w:t>
            </w:r>
            <w:r>
              <w:rPr>
                <w:sz w:val="16"/>
              </w:rPr>
              <w:t>be</w:t>
            </w:r>
            <w:r>
              <w:rPr>
                <w:spacing w:val="-2"/>
                <w:sz w:val="16"/>
              </w:rPr>
              <w:t xml:space="preserve"> </w:t>
            </w:r>
            <w:r>
              <w:rPr>
                <w:sz w:val="16"/>
              </w:rPr>
              <w:t>more</w:t>
            </w:r>
            <w:r>
              <w:rPr>
                <w:spacing w:val="-3"/>
                <w:sz w:val="16"/>
              </w:rPr>
              <w:t xml:space="preserve"> </w:t>
            </w:r>
            <w:r>
              <w:rPr>
                <w:sz w:val="16"/>
              </w:rPr>
              <w:t>here,</w:t>
            </w:r>
            <w:r>
              <w:rPr>
                <w:spacing w:val="-3"/>
                <w:sz w:val="16"/>
              </w:rPr>
              <w:t xml:space="preserve"> </w:t>
            </w:r>
            <w:r>
              <w:rPr>
                <w:sz w:val="16"/>
              </w:rPr>
              <w:t>maybe</w:t>
            </w:r>
            <w:r>
              <w:rPr>
                <w:spacing w:val="-2"/>
                <w:sz w:val="16"/>
              </w:rPr>
              <w:t xml:space="preserve"> </w:t>
            </w:r>
            <w:r>
              <w:rPr>
                <w:sz w:val="16"/>
              </w:rPr>
              <w:t>a</w:t>
            </w:r>
            <w:r>
              <w:rPr>
                <w:spacing w:val="-3"/>
                <w:sz w:val="16"/>
              </w:rPr>
              <w:t xml:space="preserve"> </w:t>
            </w:r>
            <w:r>
              <w:rPr>
                <w:sz w:val="16"/>
              </w:rPr>
              <w:t>checkoff</w:t>
            </w:r>
            <w:r>
              <w:rPr>
                <w:spacing w:val="-3"/>
                <w:sz w:val="16"/>
              </w:rPr>
              <w:t xml:space="preserve"> </w:t>
            </w:r>
            <w:r>
              <w:rPr>
                <w:sz w:val="16"/>
              </w:rPr>
              <w:t>list</w:t>
            </w:r>
            <w:r>
              <w:rPr>
                <w:spacing w:val="-2"/>
                <w:sz w:val="16"/>
              </w:rPr>
              <w:t xml:space="preserve"> </w:t>
            </w:r>
            <w:r>
              <w:rPr>
                <w:sz w:val="16"/>
              </w:rPr>
              <w:t>for</w:t>
            </w:r>
            <w:r>
              <w:rPr>
                <w:spacing w:val="-3"/>
                <w:sz w:val="16"/>
              </w:rPr>
              <w:t xml:space="preserve"> </w:t>
            </w:r>
            <w:r>
              <w:rPr>
                <w:sz w:val="16"/>
              </w:rPr>
              <w:t>places</w:t>
            </w:r>
            <w:r>
              <w:rPr>
                <w:spacing w:val="-3"/>
                <w:sz w:val="16"/>
              </w:rPr>
              <w:t xml:space="preserve"> </w:t>
            </w:r>
            <w:r>
              <w:rPr>
                <w:sz w:val="16"/>
              </w:rPr>
              <w:t>of</w:t>
            </w:r>
            <w:r>
              <w:rPr>
                <w:spacing w:val="-2"/>
                <w:sz w:val="16"/>
              </w:rPr>
              <w:t xml:space="preserve"> </w:t>
            </w:r>
            <w:r>
              <w:rPr>
                <w:sz w:val="16"/>
              </w:rPr>
              <w:t>student</w:t>
            </w:r>
            <w:r>
              <w:rPr>
                <w:spacing w:val="-3"/>
                <w:sz w:val="16"/>
              </w:rPr>
              <w:t xml:space="preserve"> </w:t>
            </w:r>
            <w:r>
              <w:rPr>
                <w:sz w:val="16"/>
              </w:rPr>
              <w:t>placement</w:t>
            </w:r>
            <w:r>
              <w:rPr>
                <w:spacing w:val="-3"/>
                <w:sz w:val="16"/>
              </w:rPr>
              <w:t xml:space="preserve"> </w:t>
            </w:r>
            <w:r>
              <w:rPr>
                <w:sz w:val="16"/>
              </w:rPr>
              <w:t>if</w:t>
            </w:r>
            <w:r>
              <w:rPr>
                <w:spacing w:val="-2"/>
                <w:sz w:val="16"/>
              </w:rPr>
              <w:t xml:space="preserve"> </w:t>
            </w:r>
            <w:r>
              <w:rPr>
                <w:sz w:val="16"/>
              </w:rPr>
              <w:t>they</w:t>
            </w:r>
            <w:r>
              <w:rPr>
                <w:spacing w:val="-3"/>
                <w:sz w:val="16"/>
              </w:rPr>
              <w:t xml:space="preserve"> </w:t>
            </w:r>
            <w:r>
              <w:rPr>
                <w:sz w:val="16"/>
              </w:rPr>
              <w:t>are</w:t>
            </w:r>
            <w:r>
              <w:rPr>
                <w:spacing w:val="-3"/>
                <w:sz w:val="16"/>
              </w:rPr>
              <w:t xml:space="preserve"> </w:t>
            </w:r>
            <w:r>
              <w:rPr>
                <w:sz w:val="16"/>
              </w:rPr>
              <w:t>doing</w:t>
            </w:r>
            <w:r>
              <w:rPr>
                <w:spacing w:val="-2"/>
                <w:sz w:val="16"/>
              </w:rPr>
              <w:t xml:space="preserve"> </w:t>
            </w:r>
            <w:r>
              <w:rPr>
                <w:sz w:val="16"/>
              </w:rPr>
              <w:t>good,</w:t>
            </w:r>
            <w:r>
              <w:rPr>
                <w:spacing w:val="-3"/>
                <w:sz w:val="16"/>
              </w:rPr>
              <w:t xml:space="preserve"> </w:t>
            </w:r>
            <w:r>
              <w:rPr>
                <w:sz w:val="16"/>
              </w:rPr>
              <w:t>I</w:t>
            </w:r>
            <w:r>
              <w:rPr>
                <w:spacing w:val="-3"/>
                <w:sz w:val="16"/>
              </w:rPr>
              <w:t xml:space="preserve"> </w:t>
            </w:r>
            <w:r>
              <w:rPr>
                <w:sz w:val="16"/>
              </w:rPr>
              <w:t>feel</w:t>
            </w:r>
            <w:r>
              <w:rPr>
                <w:spacing w:val="-2"/>
                <w:sz w:val="16"/>
              </w:rPr>
              <w:t xml:space="preserve"> </w:t>
            </w:r>
            <w:r>
              <w:rPr>
                <w:sz w:val="16"/>
              </w:rPr>
              <w:t>scale</w:t>
            </w:r>
            <w:r>
              <w:rPr>
                <w:spacing w:val="-3"/>
                <w:sz w:val="16"/>
              </w:rPr>
              <w:t xml:space="preserve"> </w:t>
            </w:r>
            <w:r>
              <w:rPr>
                <w:sz w:val="16"/>
              </w:rPr>
              <w:t>needs</w:t>
            </w:r>
            <w:r>
              <w:rPr>
                <w:spacing w:val="-3"/>
                <w:sz w:val="16"/>
              </w:rPr>
              <w:t xml:space="preserve"> </w:t>
            </w:r>
            <w:r>
              <w:rPr>
                <w:sz w:val="16"/>
              </w:rPr>
              <w:t>more</w:t>
            </w:r>
            <w:r>
              <w:rPr>
                <w:spacing w:val="-2"/>
                <w:sz w:val="16"/>
              </w:rPr>
              <w:t xml:space="preserve"> </w:t>
            </w:r>
            <w:r>
              <w:rPr>
                <w:sz w:val="16"/>
              </w:rPr>
              <w:t>work</w:t>
            </w:r>
          </w:p>
        </w:tc>
      </w:tr>
      <w:tr w:rsidR="00060A6F">
        <w:trPr>
          <w:trHeight w:val="316"/>
        </w:trPr>
        <w:tc>
          <w:tcPr>
            <w:tcW w:w="13046" w:type="dxa"/>
          </w:tcPr>
          <w:p w:rsidR="00060A6F" w:rsidRDefault="00280855">
            <w:pPr>
              <w:pStyle w:val="TableParagraph"/>
              <w:spacing w:before="58"/>
              <w:rPr>
                <w:sz w:val="16"/>
              </w:rPr>
            </w:pPr>
            <w:r>
              <w:rPr>
                <w:sz w:val="16"/>
              </w:rPr>
              <w:t>Need</w:t>
            </w:r>
            <w:r>
              <w:rPr>
                <w:spacing w:val="-4"/>
                <w:sz w:val="16"/>
              </w:rPr>
              <w:t xml:space="preserve"> </w:t>
            </w:r>
            <w:r>
              <w:rPr>
                <w:sz w:val="16"/>
              </w:rPr>
              <w:t>to</w:t>
            </w:r>
            <w:r>
              <w:rPr>
                <w:spacing w:val="-3"/>
                <w:sz w:val="16"/>
              </w:rPr>
              <w:t xml:space="preserve"> </w:t>
            </w:r>
            <w:r>
              <w:rPr>
                <w:sz w:val="16"/>
              </w:rPr>
              <w:t>work</w:t>
            </w:r>
            <w:r>
              <w:rPr>
                <w:spacing w:val="-3"/>
                <w:sz w:val="16"/>
              </w:rPr>
              <w:t xml:space="preserve"> </w:t>
            </w:r>
            <w:r>
              <w:rPr>
                <w:sz w:val="16"/>
              </w:rPr>
              <w:t>with</w:t>
            </w:r>
            <w:r>
              <w:rPr>
                <w:spacing w:val="-3"/>
                <w:sz w:val="16"/>
              </w:rPr>
              <w:t xml:space="preserve"> </w:t>
            </w:r>
            <w:r>
              <w:rPr>
                <w:sz w:val="16"/>
              </w:rPr>
              <w:t>affiliates</w:t>
            </w:r>
            <w:r>
              <w:rPr>
                <w:spacing w:val="-3"/>
                <w:sz w:val="16"/>
              </w:rPr>
              <w:t xml:space="preserve"> </w:t>
            </w:r>
            <w:r>
              <w:rPr>
                <w:sz w:val="16"/>
              </w:rPr>
              <w:t>to</w:t>
            </w:r>
            <w:r>
              <w:rPr>
                <w:spacing w:val="-3"/>
                <w:sz w:val="16"/>
              </w:rPr>
              <w:t xml:space="preserve"> </w:t>
            </w:r>
            <w:r>
              <w:rPr>
                <w:sz w:val="16"/>
              </w:rPr>
              <w:t>get</w:t>
            </w:r>
            <w:r>
              <w:rPr>
                <w:spacing w:val="-4"/>
                <w:sz w:val="16"/>
              </w:rPr>
              <w:t xml:space="preserve"> </w:t>
            </w:r>
            <w:r>
              <w:rPr>
                <w:sz w:val="16"/>
              </w:rPr>
              <w:t>results</w:t>
            </w:r>
            <w:r>
              <w:rPr>
                <w:spacing w:val="-3"/>
                <w:sz w:val="16"/>
              </w:rPr>
              <w:t xml:space="preserve"> </w:t>
            </w:r>
            <w:r>
              <w:rPr>
                <w:sz w:val="16"/>
              </w:rPr>
              <w:t>sooner</w:t>
            </w:r>
            <w:r>
              <w:rPr>
                <w:spacing w:val="-3"/>
                <w:sz w:val="16"/>
              </w:rPr>
              <w:t xml:space="preserve"> </w:t>
            </w:r>
            <w:r>
              <w:rPr>
                <w:sz w:val="16"/>
              </w:rPr>
              <w:t>for</w:t>
            </w:r>
            <w:r>
              <w:rPr>
                <w:spacing w:val="-3"/>
                <w:sz w:val="16"/>
              </w:rPr>
              <w:t xml:space="preserve"> </w:t>
            </w:r>
            <w:r>
              <w:rPr>
                <w:sz w:val="16"/>
              </w:rPr>
              <w:t>student</w:t>
            </w:r>
            <w:r>
              <w:rPr>
                <w:spacing w:val="-3"/>
                <w:sz w:val="16"/>
              </w:rPr>
              <w:t xml:space="preserve"> </w:t>
            </w:r>
            <w:r>
              <w:rPr>
                <w:sz w:val="16"/>
              </w:rPr>
              <w:t>assessment</w:t>
            </w:r>
          </w:p>
        </w:tc>
      </w:tr>
      <w:tr w:rsidR="00060A6F">
        <w:trPr>
          <w:trHeight w:val="321"/>
        </w:trPr>
        <w:tc>
          <w:tcPr>
            <w:tcW w:w="13046" w:type="dxa"/>
          </w:tcPr>
          <w:p w:rsidR="00060A6F" w:rsidRDefault="00280855">
            <w:pPr>
              <w:pStyle w:val="TableParagraph"/>
              <w:spacing w:before="63"/>
              <w:rPr>
                <w:sz w:val="16"/>
              </w:rPr>
            </w:pPr>
            <w:r>
              <w:rPr>
                <w:sz w:val="16"/>
              </w:rPr>
              <w:t>Great</w:t>
            </w:r>
            <w:r>
              <w:rPr>
                <w:spacing w:val="-3"/>
                <w:sz w:val="16"/>
              </w:rPr>
              <w:t xml:space="preserve"> </w:t>
            </w:r>
            <w:r>
              <w:rPr>
                <w:sz w:val="16"/>
              </w:rPr>
              <w:t>job!</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2248"/>
          <w:tab w:val="left" w:pos="7904"/>
        </w:tabs>
        <w:spacing w:before="159"/>
        <w:ind w:left="620"/>
        <w:rPr>
          <w:rFonts w:ascii="Times New Roman"/>
        </w:rPr>
      </w:pPr>
      <w:r>
        <w:t>Name</w:t>
      </w:r>
      <w:r>
        <w:rPr>
          <w:rFonts w:ascii="Times New Roman"/>
          <w:u w:val="single"/>
        </w:rPr>
        <w:tab/>
      </w:r>
      <w:r>
        <w:t>Raynee</w:t>
      </w:r>
      <w:r>
        <w:rPr>
          <w:spacing w:val="-5"/>
        </w:rPr>
        <w:t xml:space="preserve"> </w:t>
      </w:r>
      <w:r>
        <w:t>Gottbreht</w:t>
      </w:r>
      <w:r>
        <w:rPr>
          <w:rFonts w:ascii="Times New Roman"/>
          <w:u w:val="single"/>
        </w:rPr>
        <w:t xml:space="preserve"> </w:t>
      </w:r>
      <w:r>
        <w:rPr>
          <w:rFonts w:ascii="Times New Roman"/>
          <w:u w:val="single"/>
        </w:rPr>
        <w:tab/>
      </w:r>
    </w:p>
    <w:p w:rsidR="00060A6F" w:rsidRDefault="00060A6F">
      <w:pPr>
        <w:pStyle w:val="BodyText"/>
        <w:spacing w:before="4"/>
        <w:rPr>
          <w:rFonts w:ascii="Times New Roman"/>
          <w:sz w:val="23"/>
        </w:rPr>
      </w:pPr>
    </w:p>
    <w:p w:rsidR="00060A6F" w:rsidRDefault="00280855">
      <w:pPr>
        <w:tabs>
          <w:tab w:val="left" w:pos="2705"/>
          <w:tab w:val="left" w:pos="2852"/>
          <w:tab w:val="left" w:pos="6292"/>
          <w:tab w:val="left" w:pos="7989"/>
          <w:tab w:val="left" w:pos="9455"/>
        </w:tabs>
        <w:spacing w:after="4" w:line="381" w:lineRule="auto"/>
        <w:ind w:left="620" w:right="5242"/>
      </w:pPr>
      <w:r>
        <w:t>Area</w:t>
      </w:r>
      <w:r>
        <w:rPr>
          <w:spacing w:val="-3"/>
        </w:rPr>
        <w:t xml:space="preserve"> </w:t>
      </w:r>
      <w:r>
        <w:t>of</w:t>
      </w:r>
      <w:r>
        <w:rPr>
          <w:spacing w:val="-3"/>
        </w:rPr>
        <w:t xml:space="preserve"> </w:t>
      </w:r>
      <w:r>
        <w:t>Assessment</w:t>
      </w:r>
      <w:r>
        <w:rPr>
          <w:rFonts w:ascii="Times New Roman"/>
          <w:u w:val="single"/>
        </w:rPr>
        <w:tab/>
      </w:r>
      <w:r>
        <w:t>Pharmacy</w:t>
      </w:r>
      <w:r>
        <w:rPr>
          <w:spacing w:val="-4"/>
        </w:rPr>
        <w:t xml:space="preserve"> </w:t>
      </w:r>
      <w:r>
        <w:t>Technician</w:t>
      </w:r>
      <w:r>
        <w:rPr>
          <w:spacing w:val="-4"/>
        </w:rPr>
        <w:t xml:space="preserve"> </w:t>
      </w:r>
      <w:r>
        <w:t>Program</w:t>
      </w:r>
      <w:r>
        <w:rPr>
          <w:rFonts w:ascii="Times New Roman"/>
          <w:u w:val="single"/>
        </w:rPr>
        <w:tab/>
      </w:r>
      <w:r>
        <w:t>Academic</w:t>
      </w:r>
      <w:r>
        <w:rPr>
          <w:spacing w:val="-2"/>
        </w:rPr>
        <w:t xml:space="preserve"> </w:t>
      </w:r>
      <w:r>
        <w:t>Year</w:t>
      </w:r>
      <w:r>
        <w:rPr>
          <w:rFonts w:ascii="Times New Roman"/>
          <w:u w:val="single"/>
        </w:rPr>
        <w:tab/>
      </w:r>
      <w:r>
        <w:t>2020/2021</w:t>
      </w:r>
      <w:r>
        <w:rPr>
          <w:rFonts w:ascii="Times New Roman"/>
          <w:u w:val="single"/>
        </w:rPr>
        <w:tab/>
      </w:r>
      <w:r>
        <w:t xml:space="preserve"> Submission</w:t>
      </w:r>
      <w:r>
        <w:rPr>
          <w:spacing w:val="-4"/>
        </w:rPr>
        <w:t xml:space="preserve"> </w:t>
      </w:r>
      <w:r>
        <w:t>Purpose:</w:t>
      </w:r>
      <w:r>
        <w:rPr>
          <w:rFonts w:ascii="Times New Roman"/>
          <w:u w:val="single"/>
        </w:rPr>
        <w:tab/>
      </w:r>
      <w:r>
        <w:rPr>
          <w:rFonts w:ascii="Times New Roman"/>
          <w:u w:val="single"/>
        </w:rPr>
        <w:tab/>
      </w:r>
      <w:r>
        <w:t>Initial</w:t>
      </w:r>
      <w:r>
        <w:rPr>
          <w:spacing w:val="-1"/>
        </w:rPr>
        <w:t xml:space="preserve"> </w:t>
      </w:r>
      <w:r>
        <w:t>Assessment</w:t>
      </w:r>
      <w:r>
        <w:rPr>
          <w:spacing w:val="-2"/>
        </w:rPr>
        <w:t xml:space="preserve"> </w:t>
      </w:r>
      <w:r>
        <w:t>Plan</w:t>
      </w:r>
      <w:r>
        <w:rPr>
          <w:spacing w:val="47"/>
        </w:rPr>
        <w:t xml:space="preserve"> </w:t>
      </w:r>
      <w:r>
        <w:t>_X_Year-End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58"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13</w:t>
                            </w:r>
                            <w:r>
                              <w:rPr>
                                <w:rFonts w:ascii="Times New Roman"/>
                                <w:u w:val="single"/>
                              </w:rPr>
                              <w:t xml:space="preserve"> </w:t>
                            </w:r>
                            <w:r>
                              <w:rPr>
                                <w:rFonts w:ascii="Times New Roman"/>
                                <w:spacing w:val="-2"/>
                                <w:u w:val="single"/>
                              </w:rPr>
                              <w:t xml:space="preserve"> </w:t>
                            </w:r>
                          </w:p>
                        </w:txbxContent>
                      </wps:txbx>
                      <wps:bodyPr rot="0" vert="horz" wrap="square" lIns="0" tIns="0" rIns="0" bIns="0" anchor="t" anchorCtr="0" upright="1">
                        <a:noAutofit/>
                      </wps:bodyPr>
                    </wps:wsp>
                  </a:graphicData>
                </a:graphic>
              </wp:inline>
            </w:drawing>
          </mc:Choice>
          <mc:Fallback>
            <w:pict>
              <v:shape id="docshape117" o:spid="_x0000_s1169"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" filled="f" strokeweight=".48pt">
                <v:textbox inset="0,0,0,0">
                  <w:txbxContent>
                    <w:p w:rsidR="00060A6F" w:rsidRDefault="00280855">
                      <w:pPr>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13</w:t>
                      </w:r>
                      <w:r>
                        <w:rPr>
                          <w:rFonts w:ascii="Times New Roman"/>
                          <w:u w:val="single"/>
                        </w:rPr>
                        <w:t xml:space="preserve"> </w:t>
                      </w:r>
                      <w:r>
                        <w:rPr>
                          <w:rFonts w:ascii="Times New Roman"/>
                          <w:spacing w:val="-2"/>
                          <w:u w:val="single"/>
                        </w:rPr>
                        <w:t xml:space="preserve"> </w:t>
                      </w:r>
                    </w:p>
                  </w:txbxContent>
                </v:textbox>
                <w10:anchorlock/>
              </v:shape>
            </w:pict>
          </mc:Fallback>
        </mc:AlternateContent>
      </w:r>
    </w:p>
    <w:p w:rsidR="00060A6F" w:rsidRDefault="00280855">
      <w:pPr>
        <w:pStyle w:val="Heading6"/>
        <w:spacing w:before="131"/>
        <w:jc w:val="both"/>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ind w:left="620" w:right="1319"/>
        <w:jc w:val="both"/>
        <w:rPr>
          <w:i/>
          <w:sz w:val="20"/>
        </w:rPr>
      </w:pPr>
      <w:r>
        <w:rPr>
          <w:i/>
          <w:sz w:val="20"/>
        </w:rPr>
        <w:t>Describe the actions taken as a result of last year’s program assessment. Include a discussion of the implementation of any new resources added as a result of</w:t>
      </w:r>
      <w:r>
        <w:rPr>
          <w:i/>
          <w:spacing w:val="-44"/>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BodyText"/>
        <w:spacing w:before="160"/>
        <w:ind w:left="620" w:right="1415"/>
        <w:jc w:val="both"/>
      </w:pPr>
      <w:r>
        <w:t>Since last year’s program assessment I have been in contact to obtain PharmaSeer program, with this semester starting and being busy with the work I have</w:t>
      </w:r>
      <w:r>
        <w:rPr>
          <w:spacing w:val="-44"/>
        </w:rPr>
        <w:t xml:space="preserve"> </w:t>
      </w:r>
      <w:r>
        <w:t xml:space="preserve">not been able to create a PO to get these purchased, it is on my list to complete. MockMeds </w:t>
      </w:r>
      <w:r>
        <w:t>is in the process of creating a kit for me that will meet all of the</w:t>
      </w:r>
      <w:r>
        <w:rPr>
          <w:spacing w:val="-43"/>
        </w:rPr>
        <w:t xml:space="preserve"> </w:t>
      </w:r>
      <w:r>
        <w:t>needs</w:t>
      </w:r>
      <w:r>
        <w:rPr>
          <w:spacing w:val="-2"/>
        </w:rPr>
        <w:t xml:space="preserve"> </w:t>
      </w:r>
      <w:r>
        <w:t>for</w:t>
      </w:r>
      <w:r>
        <w:rPr>
          <w:spacing w:val="-1"/>
        </w:rPr>
        <w:t xml:space="preserve"> </w:t>
      </w:r>
      <w:r>
        <w:t>my</w:t>
      </w:r>
      <w:r>
        <w:rPr>
          <w:spacing w:val="-1"/>
        </w:rPr>
        <w:t xml:space="preserve"> </w:t>
      </w:r>
      <w:r>
        <w:t>students</w:t>
      </w:r>
      <w:r>
        <w:rPr>
          <w:spacing w:val="-1"/>
        </w:rPr>
        <w:t xml:space="preserve"> </w:t>
      </w:r>
      <w:r>
        <w:t>whether</w:t>
      </w:r>
      <w:r>
        <w:rPr>
          <w:spacing w:val="-1"/>
        </w:rPr>
        <w:t xml:space="preserve"> </w:t>
      </w:r>
      <w:r>
        <w:t>they</w:t>
      </w:r>
      <w:r>
        <w:rPr>
          <w:spacing w:val="-1"/>
        </w:rPr>
        <w:t xml:space="preserve"> </w:t>
      </w:r>
      <w:r>
        <w:t>will</w:t>
      </w:r>
      <w:r>
        <w:rPr>
          <w:spacing w:val="-1"/>
        </w:rPr>
        <w:t xml:space="preserve"> </w:t>
      </w:r>
      <w:r>
        <w:t>be</w:t>
      </w:r>
      <w:r>
        <w:rPr>
          <w:spacing w:val="-2"/>
        </w:rPr>
        <w:t xml:space="preserve"> </w:t>
      </w:r>
      <w:r>
        <w:t>learning</w:t>
      </w:r>
      <w:r>
        <w:rPr>
          <w:spacing w:val="-1"/>
        </w:rPr>
        <w:t xml:space="preserve"> </w:t>
      </w:r>
      <w:r>
        <w:t>from</w:t>
      </w:r>
      <w:r>
        <w:rPr>
          <w:spacing w:val="-2"/>
        </w:rPr>
        <w:t xml:space="preserve"> </w:t>
      </w:r>
      <w:r>
        <w:t>home</w:t>
      </w:r>
      <w:r>
        <w:rPr>
          <w:spacing w:val="-1"/>
        </w:rPr>
        <w:t xml:space="preserve"> </w:t>
      </w:r>
      <w:r>
        <w:t>or</w:t>
      </w:r>
      <w:r>
        <w:rPr>
          <w:spacing w:val="-2"/>
        </w:rPr>
        <w:t xml:space="preserve"> </w:t>
      </w:r>
      <w:r>
        <w:t>in</w:t>
      </w:r>
      <w:r>
        <w:rPr>
          <w:spacing w:val="-1"/>
        </w:rPr>
        <w:t xml:space="preserve"> </w:t>
      </w:r>
      <w:r>
        <w:t>person.</w:t>
      </w:r>
    </w:p>
    <w:p w:rsidR="00060A6F" w:rsidRDefault="00060A6F">
      <w:pPr>
        <w:pStyle w:val="BodyText"/>
        <w:spacing w:before="2"/>
        <w:rPr>
          <w:sz w:val="33"/>
        </w:rPr>
      </w:pPr>
    </w:p>
    <w:p w:rsidR="00060A6F" w:rsidRDefault="00280855">
      <w:pPr>
        <w:pStyle w:val="Heading6"/>
        <w:jc w:val="both"/>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jc w:val="both"/>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36"/>
        </w:numPr>
        <w:tabs>
          <w:tab w:val="left" w:pos="1339"/>
          <w:tab w:val="left" w:pos="1340"/>
        </w:tabs>
        <w:spacing w:before="159"/>
        <w:rPr>
          <w:sz w:val="20"/>
        </w:rPr>
      </w:pPr>
      <w:r>
        <w:rPr>
          <w:sz w:val="20"/>
        </w:rPr>
        <w:t>Student</w:t>
      </w:r>
      <w:r>
        <w:rPr>
          <w:spacing w:val="-3"/>
          <w:sz w:val="20"/>
        </w:rPr>
        <w:t xml:space="preserve"> </w:t>
      </w:r>
      <w:r>
        <w:rPr>
          <w:sz w:val="20"/>
        </w:rPr>
        <w:t>will</w:t>
      </w:r>
      <w:r>
        <w:rPr>
          <w:spacing w:val="-3"/>
          <w:sz w:val="20"/>
        </w:rPr>
        <w:t xml:space="preserve"> </w:t>
      </w:r>
      <w:r>
        <w:rPr>
          <w:sz w:val="20"/>
        </w:rPr>
        <w:t>perform</w:t>
      </w:r>
      <w:r>
        <w:rPr>
          <w:spacing w:val="-3"/>
          <w:sz w:val="20"/>
        </w:rPr>
        <w:t xml:space="preserve"> </w:t>
      </w:r>
      <w:r>
        <w:rPr>
          <w:sz w:val="20"/>
        </w:rPr>
        <w:t>proficiently</w:t>
      </w:r>
      <w:r>
        <w:rPr>
          <w:spacing w:val="-3"/>
          <w:sz w:val="20"/>
        </w:rPr>
        <w:t xml:space="preserve"> </w:t>
      </w:r>
      <w:r>
        <w:rPr>
          <w:sz w:val="20"/>
        </w:rPr>
        <w:t>and</w:t>
      </w:r>
      <w:r>
        <w:rPr>
          <w:spacing w:val="-2"/>
          <w:sz w:val="20"/>
        </w:rPr>
        <w:t xml:space="preserve"> </w:t>
      </w:r>
      <w:r>
        <w:rPr>
          <w:sz w:val="20"/>
        </w:rPr>
        <w:t>professionally</w:t>
      </w:r>
      <w:r>
        <w:rPr>
          <w:spacing w:val="-3"/>
          <w:sz w:val="20"/>
        </w:rPr>
        <w:t xml:space="preserve"> </w:t>
      </w:r>
      <w:r>
        <w:rPr>
          <w:sz w:val="20"/>
        </w:rPr>
        <w:t>as</w:t>
      </w:r>
      <w:r>
        <w:rPr>
          <w:spacing w:val="-2"/>
          <w:sz w:val="20"/>
        </w:rPr>
        <w:t xml:space="preserve"> </w:t>
      </w:r>
      <w:r>
        <w:rPr>
          <w:sz w:val="20"/>
        </w:rPr>
        <w:t>a</w:t>
      </w:r>
      <w:r>
        <w:rPr>
          <w:spacing w:val="-3"/>
          <w:sz w:val="20"/>
        </w:rPr>
        <w:t xml:space="preserve"> </w:t>
      </w:r>
      <w:r>
        <w:rPr>
          <w:sz w:val="20"/>
        </w:rPr>
        <w:t>Pharmacy</w:t>
      </w:r>
      <w:r>
        <w:rPr>
          <w:spacing w:val="-2"/>
          <w:sz w:val="20"/>
        </w:rPr>
        <w:t xml:space="preserve"> </w:t>
      </w:r>
      <w:r>
        <w:rPr>
          <w:sz w:val="20"/>
        </w:rPr>
        <w:t>Technician</w:t>
      </w:r>
      <w:r>
        <w:rPr>
          <w:spacing w:val="-3"/>
          <w:sz w:val="20"/>
        </w:rPr>
        <w:t xml:space="preserve"> </w:t>
      </w:r>
      <w:r>
        <w:rPr>
          <w:sz w:val="20"/>
        </w:rPr>
        <w:t>in</w:t>
      </w:r>
      <w:r>
        <w:rPr>
          <w:spacing w:val="-2"/>
          <w:sz w:val="20"/>
        </w:rPr>
        <w:t xml:space="preserve"> </w:t>
      </w:r>
      <w:r>
        <w:rPr>
          <w:sz w:val="20"/>
        </w:rPr>
        <w:t>hospital,</w:t>
      </w:r>
      <w:r>
        <w:rPr>
          <w:spacing w:val="-3"/>
          <w:sz w:val="20"/>
        </w:rPr>
        <w:t xml:space="preserve"> </w:t>
      </w:r>
      <w:r>
        <w:rPr>
          <w:sz w:val="20"/>
        </w:rPr>
        <w:t>retail</w:t>
      </w:r>
      <w:r>
        <w:rPr>
          <w:spacing w:val="-2"/>
          <w:sz w:val="20"/>
        </w:rPr>
        <w:t xml:space="preserve"> </w:t>
      </w:r>
      <w:r>
        <w:rPr>
          <w:sz w:val="20"/>
        </w:rPr>
        <w:t>and</w:t>
      </w:r>
      <w:r>
        <w:rPr>
          <w:spacing w:val="-3"/>
          <w:sz w:val="20"/>
        </w:rPr>
        <w:t xml:space="preserve"> </w:t>
      </w:r>
      <w:r>
        <w:rPr>
          <w:sz w:val="20"/>
        </w:rPr>
        <w:t>industrial</w:t>
      </w:r>
      <w:r>
        <w:rPr>
          <w:spacing w:val="-2"/>
          <w:sz w:val="20"/>
        </w:rPr>
        <w:t xml:space="preserve"> </w:t>
      </w:r>
      <w:r>
        <w:rPr>
          <w:sz w:val="20"/>
        </w:rPr>
        <w:t>environments</w:t>
      </w:r>
    </w:p>
    <w:p w:rsidR="00060A6F" w:rsidRDefault="00280855">
      <w:pPr>
        <w:pStyle w:val="ListParagraph"/>
        <w:numPr>
          <w:ilvl w:val="0"/>
          <w:numId w:val="36"/>
        </w:numPr>
        <w:tabs>
          <w:tab w:val="left" w:pos="1339"/>
          <w:tab w:val="left" w:pos="1340"/>
        </w:tabs>
        <w:spacing w:before="1"/>
        <w:rPr>
          <w:sz w:val="20"/>
        </w:rPr>
      </w:pPr>
      <w:r>
        <w:rPr>
          <w:sz w:val="20"/>
        </w:rPr>
        <w:t>Student</w:t>
      </w:r>
      <w:r>
        <w:rPr>
          <w:spacing w:val="-3"/>
          <w:sz w:val="20"/>
        </w:rPr>
        <w:t xml:space="preserve"> </w:t>
      </w:r>
      <w:r>
        <w:rPr>
          <w:sz w:val="20"/>
        </w:rPr>
        <w:t>will</w:t>
      </w:r>
      <w:r>
        <w:rPr>
          <w:spacing w:val="-2"/>
          <w:sz w:val="20"/>
        </w:rPr>
        <w:t xml:space="preserve"> </w:t>
      </w:r>
      <w:r>
        <w:rPr>
          <w:sz w:val="20"/>
        </w:rPr>
        <w:t>demonstrate</w:t>
      </w:r>
      <w:r>
        <w:rPr>
          <w:spacing w:val="-2"/>
          <w:sz w:val="20"/>
        </w:rPr>
        <w:t xml:space="preserve"> </w:t>
      </w:r>
      <w:r>
        <w:rPr>
          <w:sz w:val="20"/>
        </w:rPr>
        <w:t>familiarity</w:t>
      </w:r>
      <w:r>
        <w:rPr>
          <w:spacing w:val="-3"/>
          <w:sz w:val="20"/>
        </w:rPr>
        <w:t xml:space="preserve"> </w:t>
      </w:r>
      <w:r>
        <w:rPr>
          <w:sz w:val="20"/>
        </w:rPr>
        <w:t>with</w:t>
      </w:r>
      <w:r>
        <w:rPr>
          <w:spacing w:val="-2"/>
          <w:sz w:val="20"/>
        </w:rPr>
        <w:t xml:space="preserve"> </w:t>
      </w:r>
      <w:r>
        <w:rPr>
          <w:sz w:val="20"/>
        </w:rPr>
        <w:t>brand</w:t>
      </w:r>
      <w:r>
        <w:rPr>
          <w:spacing w:val="-2"/>
          <w:sz w:val="20"/>
        </w:rPr>
        <w:t xml:space="preserve"> </w:t>
      </w:r>
      <w:r>
        <w:rPr>
          <w:sz w:val="20"/>
        </w:rPr>
        <w:t>and</w:t>
      </w:r>
      <w:r>
        <w:rPr>
          <w:spacing w:val="-3"/>
          <w:sz w:val="20"/>
        </w:rPr>
        <w:t xml:space="preserve"> </w:t>
      </w:r>
      <w:r>
        <w:rPr>
          <w:sz w:val="20"/>
        </w:rPr>
        <w:t>generic</w:t>
      </w:r>
      <w:r>
        <w:rPr>
          <w:spacing w:val="-2"/>
          <w:sz w:val="20"/>
        </w:rPr>
        <w:t xml:space="preserve"> </w:t>
      </w:r>
      <w:r>
        <w:rPr>
          <w:sz w:val="20"/>
        </w:rPr>
        <w:t>drug</w:t>
      </w:r>
      <w:r>
        <w:rPr>
          <w:spacing w:val="-2"/>
          <w:sz w:val="20"/>
        </w:rPr>
        <w:t xml:space="preserve"> </w:t>
      </w:r>
      <w:r>
        <w:rPr>
          <w:sz w:val="20"/>
        </w:rPr>
        <w:t>names,</w:t>
      </w:r>
      <w:r>
        <w:rPr>
          <w:spacing w:val="-3"/>
          <w:sz w:val="20"/>
        </w:rPr>
        <w:t xml:space="preserve"> </w:t>
      </w:r>
      <w:r>
        <w:rPr>
          <w:sz w:val="20"/>
        </w:rPr>
        <w:t>appearance,</w:t>
      </w:r>
      <w:r>
        <w:rPr>
          <w:spacing w:val="-2"/>
          <w:sz w:val="20"/>
        </w:rPr>
        <w:t xml:space="preserve"> </w:t>
      </w:r>
      <w:r>
        <w:rPr>
          <w:sz w:val="20"/>
        </w:rPr>
        <w:t>manufacturer,</w:t>
      </w:r>
      <w:r>
        <w:rPr>
          <w:spacing w:val="-2"/>
          <w:sz w:val="20"/>
        </w:rPr>
        <w:t xml:space="preserve"> </w:t>
      </w:r>
      <w:r>
        <w:rPr>
          <w:sz w:val="20"/>
        </w:rPr>
        <w:t>dosage</w:t>
      </w:r>
      <w:r>
        <w:rPr>
          <w:spacing w:val="-3"/>
          <w:sz w:val="20"/>
        </w:rPr>
        <w:t xml:space="preserve"> </w:t>
      </w:r>
      <w:r>
        <w:rPr>
          <w:sz w:val="20"/>
        </w:rPr>
        <w:t>form</w:t>
      </w:r>
      <w:r>
        <w:rPr>
          <w:spacing w:val="-3"/>
          <w:sz w:val="20"/>
        </w:rPr>
        <w:t xml:space="preserve"> </w:t>
      </w:r>
      <w:r>
        <w:rPr>
          <w:sz w:val="20"/>
        </w:rPr>
        <w:t>(s),</w:t>
      </w:r>
      <w:r>
        <w:rPr>
          <w:spacing w:val="-2"/>
          <w:sz w:val="20"/>
        </w:rPr>
        <w:t xml:space="preserve"> </w:t>
      </w:r>
      <w:r>
        <w:rPr>
          <w:sz w:val="20"/>
        </w:rPr>
        <w:t>and</w:t>
      </w:r>
      <w:r>
        <w:rPr>
          <w:spacing w:val="-2"/>
          <w:sz w:val="20"/>
        </w:rPr>
        <w:t xml:space="preserve"> </w:t>
      </w:r>
      <w:r>
        <w:rPr>
          <w:sz w:val="20"/>
        </w:rPr>
        <w:t>route</w:t>
      </w:r>
      <w:r>
        <w:rPr>
          <w:spacing w:val="-4"/>
          <w:sz w:val="20"/>
        </w:rPr>
        <w:t xml:space="preserve"> </w:t>
      </w:r>
      <w:r>
        <w:rPr>
          <w:sz w:val="20"/>
        </w:rPr>
        <w:t>of</w:t>
      </w:r>
      <w:r>
        <w:rPr>
          <w:spacing w:val="-2"/>
          <w:sz w:val="20"/>
        </w:rPr>
        <w:t xml:space="preserve"> </w:t>
      </w:r>
      <w:r>
        <w:rPr>
          <w:sz w:val="20"/>
        </w:rPr>
        <w:t>administration.</w:t>
      </w:r>
    </w:p>
    <w:p w:rsidR="00060A6F" w:rsidRDefault="00280855">
      <w:pPr>
        <w:pStyle w:val="ListParagraph"/>
        <w:numPr>
          <w:ilvl w:val="0"/>
          <w:numId w:val="36"/>
        </w:numPr>
        <w:tabs>
          <w:tab w:val="left" w:pos="1339"/>
          <w:tab w:val="left" w:pos="1340"/>
        </w:tabs>
        <w:spacing w:before="1"/>
        <w:ind w:hanging="361"/>
        <w:rPr>
          <w:sz w:val="20"/>
        </w:rPr>
      </w:pPr>
      <w:r>
        <w:rPr>
          <w:sz w:val="20"/>
        </w:rPr>
        <w:t>Student</w:t>
      </w:r>
      <w:r>
        <w:rPr>
          <w:spacing w:val="-3"/>
          <w:sz w:val="20"/>
        </w:rPr>
        <w:t xml:space="preserve"> </w:t>
      </w:r>
      <w:r>
        <w:rPr>
          <w:sz w:val="20"/>
        </w:rPr>
        <w:t>will</w:t>
      </w:r>
      <w:r>
        <w:rPr>
          <w:spacing w:val="-2"/>
          <w:sz w:val="20"/>
        </w:rPr>
        <w:t xml:space="preserve"> </w:t>
      </w:r>
      <w:r>
        <w:rPr>
          <w:sz w:val="20"/>
        </w:rPr>
        <w:t>demonstrate</w:t>
      </w:r>
      <w:r>
        <w:rPr>
          <w:spacing w:val="-2"/>
          <w:sz w:val="20"/>
        </w:rPr>
        <w:t xml:space="preserve"> </w:t>
      </w:r>
      <w:r>
        <w:rPr>
          <w:sz w:val="20"/>
        </w:rPr>
        <w:t>the</w:t>
      </w:r>
      <w:r>
        <w:rPr>
          <w:spacing w:val="-2"/>
          <w:sz w:val="20"/>
        </w:rPr>
        <w:t xml:space="preserve"> </w:t>
      </w:r>
      <w:r>
        <w:rPr>
          <w:sz w:val="20"/>
        </w:rPr>
        <w:t>ability</w:t>
      </w:r>
      <w:r>
        <w:rPr>
          <w:spacing w:val="-2"/>
          <w:sz w:val="20"/>
        </w:rPr>
        <w:t xml:space="preserve"> </w:t>
      </w:r>
      <w:r>
        <w:rPr>
          <w:sz w:val="20"/>
        </w:rPr>
        <w:t>to</w:t>
      </w:r>
      <w:r>
        <w:rPr>
          <w:spacing w:val="-2"/>
          <w:sz w:val="20"/>
        </w:rPr>
        <w:t xml:space="preserve"> </w:t>
      </w:r>
      <w:r>
        <w:rPr>
          <w:sz w:val="20"/>
        </w:rPr>
        <w:t>accurately</w:t>
      </w:r>
      <w:r>
        <w:rPr>
          <w:spacing w:val="-2"/>
          <w:sz w:val="20"/>
        </w:rPr>
        <w:t xml:space="preserve"> </w:t>
      </w:r>
      <w:r>
        <w:rPr>
          <w:sz w:val="20"/>
        </w:rPr>
        <w:t>interpret</w:t>
      </w:r>
      <w:r>
        <w:rPr>
          <w:spacing w:val="-2"/>
          <w:sz w:val="20"/>
        </w:rPr>
        <w:t xml:space="preserve"> </w:t>
      </w:r>
      <w:r>
        <w:rPr>
          <w:sz w:val="20"/>
        </w:rPr>
        <w:t>the</w:t>
      </w:r>
      <w:r>
        <w:rPr>
          <w:spacing w:val="-3"/>
          <w:sz w:val="20"/>
        </w:rPr>
        <w:t xml:space="preserve"> </w:t>
      </w:r>
      <w:r>
        <w:rPr>
          <w:sz w:val="20"/>
        </w:rPr>
        <w:t>information</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new</w:t>
      </w:r>
      <w:r>
        <w:rPr>
          <w:spacing w:val="-3"/>
          <w:sz w:val="20"/>
        </w:rPr>
        <w:t xml:space="preserve"> </w:t>
      </w:r>
      <w:r>
        <w:rPr>
          <w:sz w:val="20"/>
        </w:rPr>
        <w:t>prescription,</w:t>
      </w:r>
      <w:r>
        <w:rPr>
          <w:spacing w:val="-2"/>
          <w:sz w:val="20"/>
        </w:rPr>
        <w:t xml:space="preserve"> </w:t>
      </w:r>
      <w:r>
        <w:rPr>
          <w:sz w:val="20"/>
        </w:rPr>
        <w:t>request</w:t>
      </w:r>
      <w:r>
        <w:rPr>
          <w:spacing w:val="-2"/>
          <w:sz w:val="20"/>
        </w:rPr>
        <w:t xml:space="preserve"> </w:t>
      </w:r>
      <w:r>
        <w:rPr>
          <w:sz w:val="20"/>
        </w:rPr>
        <w:t>any</w:t>
      </w:r>
      <w:r>
        <w:rPr>
          <w:spacing w:val="-2"/>
          <w:sz w:val="20"/>
        </w:rPr>
        <w:t xml:space="preserve"> </w:t>
      </w:r>
      <w:r>
        <w:rPr>
          <w:sz w:val="20"/>
        </w:rPr>
        <w:t>missing</w:t>
      </w:r>
      <w:r>
        <w:rPr>
          <w:spacing w:val="-3"/>
          <w:sz w:val="20"/>
        </w:rPr>
        <w:t xml:space="preserve"> </w:t>
      </w:r>
      <w:r>
        <w:rPr>
          <w:sz w:val="20"/>
        </w:rPr>
        <w:t>information,</w:t>
      </w:r>
      <w:r>
        <w:rPr>
          <w:spacing w:val="-2"/>
          <w:sz w:val="20"/>
        </w:rPr>
        <w:t xml:space="preserve"> </w:t>
      </w:r>
      <w:r>
        <w:rPr>
          <w:sz w:val="20"/>
        </w:rPr>
        <w:t>and</w:t>
      </w:r>
      <w:r>
        <w:rPr>
          <w:spacing w:val="-2"/>
          <w:sz w:val="20"/>
        </w:rPr>
        <w:t xml:space="preserve"> </w:t>
      </w:r>
      <w:r>
        <w:rPr>
          <w:sz w:val="20"/>
        </w:rPr>
        <w:t>enter</w:t>
      </w:r>
      <w:r>
        <w:rPr>
          <w:spacing w:val="-2"/>
          <w:sz w:val="20"/>
        </w:rPr>
        <w:t xml:space="preserve"> </w:t>
      </w:r>
      <w:r>
        <w:rPr>
          <w:sz w:val="20"/>
        </w:rPr>
        <w:t>it.</w:t>
      </w:r>
    </w:p>
    <w:p w:rsidR="00060A6F" w:rsidRDefault="00280855">
      <w:pPr>
        <w:pStyle w:val="Heading6"/>
        <w:spacing w:before="159"/>
        <w:jc w:val="both"/>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439"/>
        <w:jc w:val="both"/>
        <w:rPr>
          <w:i/>
          <w:sz w:val="20"/>
        </w:rPr>
      </w:pPr>
      <w:r>
        <w:rPr>
          <w:i/>
          <w:sz w:val="20"/>
        </w:rPr>
        <w:t>Describe assessment method/s for each program outcome. Include a description of assessment instruments. If you create your own assessment tool, please</w:t>
      </w:r>
      <w:r>
        <w:rPr>
          <w:i/>
          <w:spacing w:val="1"/>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280855">
      <w:pPr>
        <w:pStyle w:val="ListParagraph"/>
        <w:numPr>
          <w:ilvl w:val="0"/>
          <w:numId w:val="35"/>
        </w:numPr>
        <w:tabs>
          <w:tab w:val="left" w:pos="1339"/>
          <w:tab w:val="left" w:pos="1340"/>
        </w:tabs>
        <w:spacing w:before="160"/>
        <w:ind w:right="1125"/>
        <w:rPr>
          <w:sz w:val="20"/>
        </w:rPr>
      </w:pPr>
      <w:r>
        <w:rPr>
          <w:sz w:val="20"/>
        </w:rPr>
        <w:t>Throughout</w:t>
      </w:r>
      <w:r>
        <w:rPr>
          <w:spacing w:val="-3"/>
          <w:sz w:val="20"/>
        </w:rPr>
        <w:t xml:space="preserve"> </w:t>
      </w:r>
      <w:r>
        <w:rPr>
          <w:sz w:val="20"/>
        </w:rPr>
        <w:t>the</w:t>
      </w:r>
      <w:r>
        <w:rPr>
          <w:spacing w:val="-2"/>
          <w:sz w:val="20"/>
        </w:rPr>
        <w:t xml:space="preserve"> </w:t>
      </w:r>
      <w:r>
        <w:rPr>
          <w:sz w:val="20"/>
        </w:rPr>
        <w:t>semester</w:t>
      </w:r>
      <w:r>
        <w:rPr>
          <w:spacing w:val="-2"/>
          <w:sz w:val="20"/>
        </w:rPr>
        <w:t xml:space="preserve"> </w:t>
      </w:r>
      <w:r>
        <w:rPr>
          <w:sz w:val="20"/>
        </w:rPr>
        <w:t>the</w:t>
      </w:r>
      <w:r>
        <w:rPr>
          <w:spacing w:val="-2"/>
          <w:sz w:val="20"/>
        </w:rPr>
        <w:t xml:space="preserve"> </w:t>
      </w:r>
      <w:r>
        <w:rPr>
          <w:sz w:val="20"/>
        </w:rPr>
        <w:t>students</w:t>
      </w:r>
      <w:r>
        <w:rPr>
          <w:spacing w:val="-2"/>
          <w:sz w:val="20"/>
        </w:rPr>
        <w:t xml:space="preserve"> </w:t>
      </w:r>
      <w:r>
        <w:rPr>
          <w:sz w:val="20"/>
        </w:rPr>
        <w:t>watched</w:t>
      </w:r>
      <w:r>
        <w:rPr>
          <w:spacing w:val="-2"/>
          <w:sz w:val="20"/>
        </w:rPr>
        <w:t xml:space="preserve"> </w:t>
      </w:r>
      <w:r>
        <w:rPr>
          <w:sz w:val="20"/>
        </w:rPr>
        <w:t>videos</w:t>
      </w:r>
      <w:r>
        <w:rPr>
          <w:spacing w:val="-2"/>
          <w:sz w:val="20"/>
        </w:rPr>
        <w:t xml:space="preserve"> </w:t>
      </w:r>
      <w:r>
        <w:rPr>
          <w:sz w:val="20"/>
        </w:rPr>
        <w:t>and</w:t>
      </w:r>
      <w:r>
        <w:rPr>
          <w:spacing w:val="-2"/>
          <w:sz w:val="20"/>
        </w:rPr>
        <w:t xml:space="preserve"> </w:t>
      </w:r>
      <w:r>
        <w:rPr>
          <w:sz w:val="20"/>
        </w:rPr>
        <w:t>completed</w:t>
      </w:r>
      <w:r>
        <w:rPr>
          <w:spacing w:val="-2"/>
          <w:sz w:val="20"/>
        </w:rPr>
        <w:t xml:space="preserve"> </w:t>
      </w:r>
      <w:r>
        <w:rPr>
          <w:sz w:val="20"/>
        </w:rPr>
        <w:t>essays</w:t>
      </w:r>
      <w:r>
        <w:rPr>
          <w:spacing w:val="-2"/>
          <w:sz w:val="20"/>
        </w:rPr>
        <w:t xml:space="preserve"> </w:t>
      </w:r>
      <w:r>
        <w:rPr>
          <w:sz w:val="20"/>
        </w:rPr>
        <w:t>regarding</w:t>
      </w:r>
      <w:r>
        <w:rPr>
          <w:spacing w:val="-2"/>
          <w:sz w:val="20"/>
        </w:rPr>
        <w:t xml:space="preserve"> </w:t>
      </w:r>
      <w:r>
        <w:rPr>
          <w:sz w:val="20"/>
        </w:rPr>
        <w:t>the</w:t>
      </w:r>
      <w:r>
        <w:rPr>
          <w:spacing w:val="-3"/>
          <w:sz w:val="20"/>
        </w:rPr>
        <w:t xml:space="preserve"> </w:t>
      </w:r>
      <w:r>
        <w:rPr>
          <w:sz w:val="20"/>
        </w:rPr>
        <w:t>different</w:t>
      </w:r>
      <w:r>
        <w:rPr>
          <w:spacing w:val="-2"/>
          <w:sz w:val="20"/>
        </w:rPr>
        <w:t xml:space="preserve"> </w:t>
      </w:r>
      <w:r>
        <w:rPr>
          <w:sz w:val="20"/>
        </w:rPr>
        <w:t>work</w:t>
      </w:r>
      <w:r>
        <w:rPr>
          <w:spacing w:val="-2"/>
          <w:sz w:val="20"/>
        </w:rPr>
        <w:t xml:space="preserve"> </w:t>
      </w:r>
      <w:r>
        <w:rPr>
          <w:sz w:val="20"/>
        </w:rPr>
        <w:t>environments.</w:t>
      </w:r>
      <w:r>
        <w:rPr>
          <w:spacing w:val="-2"/>
          <w:sz w:val="20"/>
        </w:rPr>
        <w:t xml:space="preserve"> </w:t>
      </w:r>
      <w:r>
        <w:rPr>
          <w:sz w:val="20"/>
        </w:rPr>
        <w:t>The</w:t>
      </w:r>
      <w:r>
        <w:rPr>
          <w:spacing w:val="-3"/>
          <w:sz w:val="20"/>
        </w:rPr>
        <w:t xml:space="preserve"> </w:t>
      </w:r>
      <w:r>
        <w:rPr>
          <w:sz w:val="20"/>
        </w:rPr>
        <w:t>way</w:t>
      </w:r>
      <w:r>
        <w:rPr>
          <w:spacing w:val="-2"/>
          <w:sz w:val="20"/>
        </w:rPr>
        <w:t xml:space="preserve"> </w:t>
      </w:r>
      <w:r>
        <w:rPr>
          <w:sz w:val="20"/>
        </w:rPr>
        <w:t>the</w:t>
      </w:r>
      <w:r>
        <w:rPr>
          <w:spacing w:val="-3"/>
          <w:sz w:val="20"/>
        </w:rPr>
        <w:t xml:space="preserve"> </w:t>
      </w:r>
      <w:r>
        <w:rPr>
          <w:sz w:val="20"/>
        </w:rPr>
        <w:t>students</w:t>
      </w:r>
      <w:r>
        <w:rPr>
          <w:spacing w:val="-2"/>
          <w:sz w:val="20"/>
        </w:rPr>
        <w:t xml:space="preserve"> </w:t>
      </w:r>
      <w:r>
        <w:rPr>
          <w:sz w:val="20"/>
        </w:rPr>
        <w:t>will</w:t>
      </w:r>
      <w:r>
        <w:rPr>
          <w:spacing w:val="-2"/>
          <w:sz w:val="20"/>
        </w:rPr>
        <w:t xml:space="preserve"> </w:t>
      </w:r>
      <w:r>
        <w:rPr>
          <w:sz w:val="20"/>
        </w:rPr>
        <w:t>be</w:t>
      </w:r>
      <w:r>
        <w:rPr>
          <w:spacing w:val="1"/>
          <w:sz w:val="20"/>
        </w:rPr>
        <w:t xml:space="preserve"> </w:t>
      </w:r>
      <w:r>
        <w:rPr>
          <w:sz w:val="20"/>
        </w:rPr>
        <w:t>assessed is on a scale of 1-3 (1-Always, 2-Sometimes, 3-Never) with many topics to be covered regarding insurance, sterile compounding, non-sterile</w:t>
      </w:r>
      <w:r>
        <w:rPr>
          <w:spacing w:val="1"/>
          <w:sz w:val="20"/>
        </w:rPr>
        <w:t xml:space="preserve"> </w:t>
      </w:r>
      <w:r>
        <w:rPr>
          <w:sz w:val="20"/>
        </w:rPr>
        <w:t>compounding, ordering and stocking, processing medication orders, etc. The affiliate location will have a sp</w:t>
      </w:r>
      <w:r>
        <w:rPr>
          <w:sz w:val="20"/>
        </w:rPr>
        <w:t>ot to further elaborate what was done and</w:t>
      </w:r>
      <w:r>
        <w:rPr>
          <w:spacing w:val="1"/>
          <w:sz w:val="20"/>
        </w:rPr>
        <w:t xml:space="preserve"> </w:t>
      </w:r>
      <w:r>
        <w:rPr>
          <w:sz w:val="20"/>
        </w:rPr>
        <w:t>not</w:t>
      </w:r>
      <w:r>
        <w:rPr>
          <w:spacing w:val="-2"/>
          <w:sz w:val="20"/>
        </w:rPr>
        <w:t xml:space="preserve"> </w:t>
      </w:r>
      <w:r>
        <w:rPr>
          <w:sz w:val="20"/>
        </w:rPr>
        <w:t>done</w:t>
      </w:r>
      <w:r>
        <w:rPr>
          <w:spacing w:val="-2"/>
          <w:sz w:val="20"/>
        </w:rPr>
        <w:t xml:space="preserve"> </w:t>
      </w:r>
      <w:r>
        <w:rPr>
          <w:sz w:val="20"/>
        </w:rPr>
        <w:t>while</w:t>
      </w:r>
      <w:r>
        <w:rPr>
          <w:spacing w:val="-1"/>
          <w:sz w:val="20"/>
        </w:rPr>
        <w:t xml:space="preserve"> </w:t>
      </w:r>
      <w:r>
        <w:rPr>
          <w:sz w:val="20"/>
        </w:rPr>
        <w:t>the</w:t>
      </w:r>
      <w:r>
        <w:rPr>
          <w:spacing w:val="-2"/>
          <w:sz w:val="20"/>
        </w:rPr>
        <w:t xml:space="preserve"> </w:t>
      </w:r>
      <w:r>
        <w:rPr>
          <w:sz w:val="20"/>
        </w:rPr>
        <w:t>students</w:t>
      </w:r>
      <w:r>
        <w:rPr>
          <w:spacing w:val="-1"/>
          <w:sz w:val="20"/>
        </w:rPr>
        <w:t xml:space="preserve"> </w:t>
      </w:r>
      <w:r>
        <w:rPr>
          <w:sz w:val="20"/>
        </w:rPr>
        <w:t>were</w:t>
      </w:r>
      <w:r>
        <w:rPr>
          <w:spacing w:val="-1"/>
          <w:sz w:val="20"/>
        </w:rPr>
        <w:t xml:space="preserve"> </w:t>
      </w:r>
      <w:r>
        <w:rPr>
          <w:sz w:val="20"/>
        </w:rPr>
        <w:t>under</w:t>
      </w:r>
      <w:r>
        <w:rPr>
          <w:spacing w:val="-1"/>
          <w:sz w:val="20"/>
        </w:rPr>
        <w:t xml:space="preserve"> </w:t>
      </w:r>
      <w:r>
        <w:rPr>
          <w:sz w:val="20"/>
        </w:rPr>
        <w:t>their</w:t>
      </w:r>
      <w:r>
        <w:rPr>
          <w:spacing w:val="-1"/>
          <w:sz w:val="20"/>
        </w:rPr>
        <w:t xml:space="preserve"> </w:t>
      </w:r>
      <w:r>
        <w:rPr>
          <w:sz w:val="20"/>
        </w:rPr>
        <w:t>supervision.</w:t>
      </w:r>
    </w:p>
    <w:p w:rsidR="00060A6F" w:rsidRDefault="00280855">
      <w:pPr>
        <w:pStyle w:val="ListParagraph"/>
        <w:numPr>
          <w:ilvl w:val="0"/>
          <w:numId w:val="35"/>
        </w:numPr>
        <w:tabs>
          <w:tab w:val="left" w:pos="1339"/>
          <w:tab w:val="left" w:pos="1341"/>
        </w:tabs>
        <w:spacing w:before="4" w:line="237" w:lineRule="auto"/>
        <w:ind w:left="1340" w:right="1256"/>
        <w:rPr>
          <w:sz w:val="20"/>
        </w:rPr>
      </w:pPr>
      <w:r>
        <w:rPr>
          <w:sz w:val="20"/>
        </w:rPr>
        <w:t>Throughout the semester the students completed pre and post tests. On all of these tests there were drug names that the students would need to</w:t>
      </w:r>
      <w:r>
        <w:rPr>
          <w:spacing w:val="1"/>
          <w:sz w:val="20"/>
        </w:rPr>
        <w:t xml:space="preserve"> </w:t>
      </w:r>
      <w:r>
        <w:rPr>
          <w:sz w:val="20"/>
        </w:rPr>
        <w:t xml:space="preserve">identify the </w:t>
      </w:r>
      <w:r>
        <w:rPr>
          <w:sz w:val="20"/>
        </w:rPr>
        <w:t>brand or generic. The students completed games online regarding drug information and I recorded scores from the first time they played</w:t>
      </w:r>
      <w:r>
        <w:rPr>
          <w:spacing w:val="-43"/>
          <w:sz w:val="20"/>
        </w:rPr>
        <w:t xml:space="preserve"> </w:t>
      </w:r>
      <w:r>
        <w:rPr>
          <w:spacing w:val="-1"/>
          <w:sz w:val="20"/>
        </w:rPr>
        <w:t>th</w:t>
      </w:r>
      <w:r>
        <w:rPr>
          <w:sz w:val="20"/>
        </w:rPr>
        <w:t>e</w:t>
      </w:r>
      <w:r>
        <w:rPr>
          <w:spacing w:val="-1"/>
          <w:sz w:val="20"/>
        </w:rPr>
        <w:t xml:space="preserve"> </w:t>
      </w:r>
      <w:r>
        <w:rPr>
          <w:spacing w:val="-1"/>
          <w:sz w:val="20"/>
        </w:rPr>
        <w:t>ga</w:t>
      </w:r>
      <w:r>
        <w:rPr>
          <w:spacing w:val="-2"/>
          <w:sz w:val="20"/>
        </w:rPr>
        <w:t>m</w:t>
      </w:r>
      <w:r>
        <w:rPr>
          <w:spacing w:val="-1"/>
          <w:sz w:val="20"/>
        </w:rPr>
        <w:t>e</w:t>
      </w:r>
      <w:r>
        <w:rPr>
          <w:sz w:val="20"/>
        </w:rPr>
        <w:t>,</w:t>
      </w:r>
      <w:r>
        <w:rPr>
          <w:spacing w:val="-1"/>
          <w:sz w:val="20"/>
        </w:rPr>
        <w:t xml:space="preserve"> </w:t>
      </w:r>
      <w:r>
        <w:rPr>
          <w:spacing w:val="-1"/>
          <w:sz w:val="20"/>
        </w:rPr>
        <w:t>4</w:t>
      </w:r>
      <w:r>
        <w:rPr>
          <w:w w:val="96"/>
          <w:position w:val="2"/>
          <w:sz w:val="5"/>
        </w:rPr>
        <w:t>th</w:t>
      </w:r>
      <w:r>
        <w:rPr>
          <w:position w:val="2"/>
          <w:sz w:val="5"/>
        </w:rPr>
        <w:t xml:space="preserve">   </w:t>
      </w:r>
      <w:r>
        <w:rPr>
          <w:spacing w:val="1"/>
          <w:position w:val="2"/>
          <w:sz w:val="5"/>
        </w:rPr>
        <w:t xml:space="preserve"> </w:t>
      </w:r>
      <w:r>
        <w:rPr>
          <w:spacing w:val="-1"/>
          <w:sz w:val="20"/>
        </w:rPr>
        <w:t>ti</w:t>
      </w:r>
      <w:r>
        <w:rPr>
          <w:spacing w:val="-2"/>
          <w:sz w:val="20"/>
        </w:rPr>
        <w:t>m</w:t>
      </w:r>
      <w:r>
        <w:rPr>
          <w:sz w:val="20"/>
        </w:rPr>
        <w:t>e</w:t>
      </w:r>
      <w:r>
        <w:rPr>
          <w:spacing w:val="-1"/>
          <w:sz w:val="20"/>
        </w:rPr>
        <w:t xml:space="preserve"> </w:t>
      </w:r>
      <w:r>
        <w:rPr>
          <w:spacing w:val="-1"/>
          <w:sz w:val="20"/>
        </w:rPr>
        <w:t>the</w:t>
      </w:r>
      <w:r>
        <w:rPr>
          <w:sz w:val="20"/>
        </w:rPr>
        <w:t>y</w:t>
      </w:r>
      <w:r>
        <w:rPr>
          <w:spacing w:val="-1"/>
          <w:sz w:val="20"/>
        </w:rPr>
        <w:t xml:space="preserve"> </w:t>
      </w:r>
      <w:r>
        <w:rPr>
          <w:spacing w:val="-1"/>
          <w:sz w:val="20"/>
        </w:rPr>
        <w:t>co</w:t>
      </w:r>
      <w:r>
        <w:rPr>
          <w:spacing w:val="-2"/>
          <w:sz w:val="20"/>
        </w:rPr>
        <w:t>m</w:t>
      </w:r>
      <w:r>
        <w:rPr>
          <w:spacing w:val="-1"/>
          <w:sz w:val="20"/>
        </w:rPr>
        <w:t>plete</w:t>
      </w:r>
      <w:r>
        <w:rPr>
          <w:sz w:val="20"/>
        </w:rPr>
        <w:t>d</w:t>
      </w:r>
      <w:r>
        <w:rPr>
          <w:spacing w:val="-1"/>
          <w:sz w:val="20"/>
        </w:rPr>
        <w:t xml:space="preserve"> </w:t>
      </w:r>
      <w:r>
        <w:rPr>
          <w:spacing w:val="-1"/>
          <w:sz w:val="20"/>
        </w:rPr>
        <w:t>th</w:t>
      </w:r>
      <w:r>
        <w:rPr>
          <w:sz w:val="20"/>
        </w:rPr>
        <w:t>e</w:t>
      </w:r>
      <w:r>
        <w:rPr>
          <w:spacing w:val="-1"/>
          <w:sz w:val="20"/>
        </w:rPr>
        <w:t xml:space="preserve"> </w:t>
      </w:r>
      <w:r>
        <w:rPr>
          <w:spacing w:val="-1"/>
          <w:sz w:val="20"/>
        </w:rPr>
        <w:t>ga</w:t>
      </w:r>
      <w:r>
        <w:rPr>
          <w:spacing w:val="-2"/>
          <w:sz w:val="20"/>
        </w:rPr>
        <w:t>m</w:t>
      </w:r>
      <w:r>
        <w:rPr>
          <w:sz w:val="20"/>
        </w:rPr>
        <w:t>e</w:t>
      </w:r>
      <w:r>
        <w:rPr>
          <w:spacing w:val="-1"/>
          <w:sz w:val="20"/>
        </w:rPr>
        <w:t xml:space="preserve"> </w:t>
      </w:r>
      <w:r>
        <w:rPr>
          <w:spacing w:val="-1"/>
          <w:sz w:val="20"/>
        </w:rPr>
        <w:t>an</w:t>
      </w:r>
      <w:r>
        <w:rPr>
          <w:sz w:val="20"/>
        </w:rPr>
        <w:t>d</w:t>
      </w:r>
      <w:r>
        <w:rPr>
          <w:spacing w:val="-1"/>
          <w:sz w:val="20"/>
        </w:rPr>
        <w:t xml:space="preserve"> </w:t>
      </w:r>
      <w:r>
        <w:rPr>
          <w:spacing w:val="-1"/>
          <w:sz w:val="20"/>
        </w:rPr>
        <w:t>th</w:t>
      </w:r>
      <w:r>
        <w:rPr>
          <w:sz w:val="20"/>
        </w:rPr>
        <w:t>e</w:t>
      </w:r>
      <w:r>
        <w:rPr>
          <w:spacing w:val="-1"/>
          <w:sz w:val="20"/>
        </w:rPr>
        <w:t xml:space="preserve"> </w:t>
      </w:r>
      <w:r>
        <w:rPr>
          <w:spacing w:val="-1"/>
          <w:sz w:val="20"/>
        </w:rPr>
        <w:t>8</w:t>
      </w:r>
      <w:r>
        <w:rPr>
          <w:w w:val="96"/>
          <w:position w:val="2"/>
          <w:sz w:val="5"/>
        </w:rPr>
        <w:t>th</w:t>
      </w:r>
      <w:r>
        <w:rPr>
          <w:position w:val="2"/>
          <w:sz w:val="5"/>
        </w:rPr>
        <w:t xml:space="preserve">   </w:t>
      </w:r>
      <w:r>
        <w:rPr>
          <w:spacing w:val="1"/>
          <w:position w:val="2"/>
          <w:sz w:val="5"/>
        </w:rPr>
        <w:t xml:space="preserve"> </w:t>
      </w:r>
      <w:r>
        <w:rPr>
          <w:spacing w:val="-1"/>
          <w:sz w:val="20"/>
        </w:rPr>
        <w:t>ti</w:t>
      </w:r>
      <w:r>
        <w:rPr>
          <w:spacing w:val="-2"/>
          <w:sz w:val="20"/>
        </w:rPr>
        <w:t>m</w:t>
      </w:r>
      <w:r>
        <w:rPr>
          <w:sz w:val="20"/>
        </w:rPr>
        <w:t>e</w:t>
      </w:r>
      <w:r>
        <w:rPr>
          <w:spacing w:val="-1"/>
          <w:sz w:val="20"/>
        </w:rPr>
        <w:t xml:space="preserve"> </w:t>
      </w:r>
      <w:r>
        <w:rPr>
          <w:spacing w:val="-1"/>
          <w:sz w:val="20"/>
        </w:rPr>
        <w:t>the</w:t>
      </w:r>
      <w:r>
        <w:rPr>
          <w:sz w:val="20"/>
        </w:rPr>
        <w:t>y</w:t>
      </w:r>
      <w:r>
        <w:rPr>
          <w:spacing w:val="-1"/>
          <w:sz w:val="20"/>
        </w:rPr>
        <w:t xml:space="preserve"> </w:t>
      </w:r>
      <w:r>
        <w:rPr>
          <w:spacing w:val="-1"/>
          <w:sz w:val="20"/>
        </w:rPr>
        <w:t>co</w:t>
      </w:r>
      <w:r>
        <w:rPr>
          <w:spacing w:val="-2"/>
          <w:sz w:val="20"/>
        </w:rPr>
        <w:t>m</w:t>
      </w:r>
      <w:r>
        <w:rPr>
          <w:spacing w:val="-1"/>
          <w:sz w:val="20"/>
        </w:rPr>
        <w:t>plete</w:t>
      </w:r>
      <w:r>
        <w:rPr>
          <w:sz w:val="20"/>
        </w:rPr>
        <w:t>d</w:t>
      </w:r>
      <w:r>
        <w:rPr>
          <w:spacing w:val="-1"/>
          <w:sz w:val="20"/>
        </w:rPr>
        <w:t xml:space="preserve"> </w:t>
      </w:r>
      <w:r>
        <w:rPr>
          <w:spacing w:val="-1"/>
          <w:sz w:val="20"/>
        </w:rPr>
        <w:t>th</w:t>
      </w:r>
      <w:r>
        <w:rPr>
          <w:sz w:val="20"/>
        </w:rPr>
        <w:t>e</w:t>
      </w:r>
      <w:r>
        <w:rPr>
          <w:spacing w:val="-1"/>
          <w:sz w:val="20"/>
        </w:rPr>
        <w:t xml:space="preserve"> </w:t>
      </w:r>
      <w:r>
        <w:rPr>
          <w:spacing w:val="-1"/>
          <w:sz w:val="20"/>
        </w:rPr>
        <w:t>ga</w:t>
      </w:r>
      <w:r>
        <w:rPr>
          <w:spacing w:val="-2"/>
          <w:sz w:val="20"/>
        </w:rPr>
        <w:t>m</w:t>
      </w:r>
      <w:r>
        <w:rPr>
          <w:spacing w:val="-1"/>
          <w:sz w:val="20"/>
        </w:rPr>
        <w:t>e</w:t>
      </w:r>
      <w:r>
        <w:rPr>
          <w:sz w:val="20"/>
        </w:rPr>
        <w:t>.</w:t>
      </w:r>
    </w:p>
    <w:p w:rsidR="00060A6F" w:rsidRDefault="00280855">
      <w:pPr>
        <w:pStyle w:val="ListParagraph"/>
        <w:numPr>
          <w:ilvl w:val="0"/>
          <w:numId w:val="35"/>
        </w:numPr>
        <w:tabs>
          <w:tab w:val="left" w:pos="1339"/>
          <w:tab w:val="left" w:pos="1340"/>
        </w:tabs>
        <w:spacing w:before="3"/>
        <w:ind w:right="1199"/>
        <w:rPr>
          <w:sz w:val="20"/>
        </w:rPr>
      </w:pPr>
      <w:r>
        <w:rPr>
          <w:sz w:val="20"/>
        </w:rPr>
        <w:t>Throughout the semester the students were educated all about prescriptions, a blank prescription was provided to the students at the beginning of</w:t>
      </w:r>
      <w:r>
        <w:rPr>
          <w:spacing w:val="1"/>
          <w:sz w:val="20"/>
        </w:rPr>
        <w:t xml:space="preserve"> </w:t>
      </w:r>
      <w:r>
        <w:rPr>
          <w:sz w:val="20"/>
        </w:rPr>
        <w:t>the</w:t>
      </w:r>
      <w:r>
        <w:rPr>
          <w:spacing w:val="-2"/>
          <w:sz w:val="20"/>
        </w:rPr>
        <w:t xml:space="preserve"> </w:t>
      </w:r>
      <w:r>
        <w:rPr>
          <w:sz w:val="20"/>
        </w:rPr>
        <w:t>semester</w:t>
      </w:r>
      <w:r>
        <w:rPr>
          <w:spacing w:val="-2"/>
          <w:sz w:val="20"/>
        </w:rPr>
        <w:t xml:space="preserve"> </w:t>
      </w:r>
      <w:r>
        <w:rPr>
          <w:sz w:val="20"/>
        </w:rPr>
        <w:t>and</w:t>
      </w:r>
      <w:r>
        <w:rPr>
          <w:spacing w:val="-1"/>
          <w:sz w:val="20"/>
        </w:rPr>
        <w:t xml:space="preserve"> </w:t>
      </w:r>
      <w:r>
        <w:rPr>
          <w:sz w:val="20"/>
        </w:rPr>
        <w:t>they</w:t>
      </w:r>
      <w:r>
        <w:rPr>
          <w:spacing w:val="-2"/>
          <w:sz w:val="20"/>
        </w:rPr>
        <w:t xml:space="preserve"> </w:t>
      </w:r>
      <w:r>
        <w:rPr>
          <w:sz w:val="20"/>
        </w:rPr>
        <w:t>were</w:t>
      </w:r>
      <w:r>
        <w:rPr>
          <w:spacing w:val="-2"/>
          <w:sz w:val="20"/>
        </w:rPr>
        <w:t xml:space="preserve"> </w:t>
      </w:r>
      <w:r>
        <w:rPr>
          <w:sz w:val="20"/>
        </w:rPr>
        <w:t>instructed</w:t>
      </w:r>
      <w:r>
        <w:rPr>
          <w:spacing w:val="-1"/>
          <w:sz w:val="20"/>
        </w:rPr>
        <w:t xml:space="preserve"> </w:t>
      </w:r>
      <w:r>
        <w:rPr>
          <w:sz w:val="20"/>
        </w:rPr>
        <w:t>to</w:t>
      </w:r>
      <w:r>
        <w:rPr>
          <w:spacing w:val="-2"/>
          <w:sz w:val="20"/>
        </w:rPr>
        <w:t xml:space="preserve"> </w:t>
      </w:r>
      <w:r>
        <w:rPr>
          <w:sz w:val="20"/>
        </w:rPr>
        <w:t>complete</w:t>
      </w:r>
      <w:r>
        <w:rPr>
          <w:spacing w:val="-2"/>
          <w:sz w:val="20"/>
        </w:rPr>
        <w:t xml:space="preserve"> </w:t>
      </w:r>
      <w:r>
        <w:rPr>
          <w:sz w:val="20"/>
        </w:rPr>
        <w:t>the</w:t>
      </w:r>
      <w:r>
        <w:rPr>
          <w:spacing w:val="-1"/>
          <w:sz w:val="20"/>
        </w:rPr>
        <w:t xml:space="preserve"> </w:t>
      </w:r>
      <w:r>
        <w:rPr>
          <w:sz w:val="20"/>
        </w:rPr>
        <w:t>prescription</w:t>
      </w:r>
      <w:r>
        <w:rPr>
          <w:spacing w:val="-2"/>
          <w:sz w:val="20"/>
        </w:rPr>
        <w:t xml:space="preserve"> </w:t>
      </w:r>
      <w:r>
        <w:rPr>
          <w:sz w:val="20"/>
        </w:rPr>
        <w:t>with</w:t>
      </w:r>
      <w:r>
        <w:rPr>
          <w:spacing w:val="-1"/>
          <w:sz w:val="20"/>
        </w:rPr>
        <w:t xml:space="preserve"> </w:t>
      </w:r>
      <w:r>
        <w:rPr>
          <w:sz w:val="20"/>
        </w:rPr>
        <w:t>all</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information</w:t>
      </w:r>
      <w:r>
        <w:rPr>
          <w:spacing w:val="-2"/>
          <w:sz w:val="20"/>
        </w:rPr>
        <w:t xml:space="preserve"> </w:t>
      </w:r>
      <w:r>
        <w:rPr>
          <w:sz w:val="20"/>
        </w:rPr>
        <w:t>needed</w:t>
      </w:r>
      <w:r>
        <w:rPr>
          <w:spacing w:val="-2"/>
          <w:sz w:val="20"/>
        </w:rPr>
        <w:t xml:space="preserve"> </w:t>
      </w:r>
      <w:r>
        <w:rPr>
          <w:sz w:val="20"/>
        </w:rPr>
        <w:t>to</w:t>
      </w:r>
      <w:r>
        <w:rPr>
          <w:spacing w:val="-1"/>
          <w:sz w:val="20"/>
        </w:rPr>
        <w:t xml:space="preserve"> </w:t>
      </w:r>
      <w:r>
        <w:rPr>
          <w:sz w:val="20"/>
        </w:rPr>
        <w:t>make</w:t>
      </w:r>
      <w:r>
        <w:rPr>
          <w:spacing w:val="-2"/>
          <w:sz w:val="20"/>
        </w:rPr>
        <w:t xml:space="preserve"> </w:t>
      </w:r>
      <w:r>
        <w:rPr>
          <w:sz w:val="20"/>
        </w:rPr>
        <w:t>it</w:t>
      </w:r>
      <w:r>
        <w:rPr>
          <w:spacing w:val="-2"/>
          <w:sz w:val="20"/>
        </w:rPr>
        <w:t xml:space="preserve"> </w:t>
      </w:r>
      <w:r>
        <w:rPr>
          <w:sz w:val="20"/>
        </w:rPr>
        <w:t>complete.</w:t>
      </w:r>
      <w:r>
        <w:rPr>
          <w:spacing w:val="-1"/>
          <w:sz w:val="20"/>
        </w:rPr>
        <w:t xml:space="preserve"> </w:t>
      </w:r>
      <w:r>
        <w:rPr>
          <w:sz w:val="20"/>
        </w:rPr>
        <w:t>At</w:t>
      </w:r>
      <w:r>
        <w:rPr>
          <w:spacing w:val="-2"/>
          <w:sz w:val="20"/>
        </w:rPr>
        <w:t xml:space="preserve"> </w:t>
      </w:r>
      <w:r>
        <w:rPr>
          <w:sz w:val="20"/>
        </w:rPr>
        <w:t>the</w:t>
      </w:r>
      <w:r>
        <w:rPr>
          <w:spacing w:val="-1"/>
          <w:sz w:val="20"/>
        </w:rPr>
        <w:t xml:space="preserve"> </w:t>
      </w:r>
      <w:r>
        <w:rPr>
          <w:sz w:val="20"/>
        </w:rPr>
        <w:t>end</w:t>
      </w:r>
      <w:r>
        <w:rPr>
          <w:spacing w:val="-2"/>
          <w:sz w:val="20"/>
        </w:rPr>
        <w:t xml:space="preserve"> </w:t>
      </w:r>
      <w:r>
        <w:rPr>
          <w:sz w:val="20"/>
        </w:rPr>
        <w:t>of</w:t>
      </w:r>
      <w:r>
        <w:rPr>
          <w:spacing w:val="-2"/>
          <w:sz w:val="20"/>
        </w:rPr>
        <w:t xml:space="preserve"> </w:t>
      </w:r>
      <w:r>
        <w:rPr>
          <w:sz w:val="20"/>
        </w:rPr>
        <w:t>their</w:t>
      </w:r>
      <w:r>
        <w:rPr>
          <w:spacing w:val="-1"/>
          <w:sz w:val="20"/>
        </w:rPr>
        <w:t xml:space="preserve"> </w:t>
      </w:r>
      <w:r>
        <w:rPr>
          <w:sz w:val="20"/>
        </w:rPr>
        <w:t>first</w:t>
      </w:r>
      <w:r>
        <w:rPr>
          <w:spacing w:val="-2"/>
          <w:sz w:val="20"/>
        </w:rPr>
        <w:t xml:space="preserve"> </w:t>
      </w:r>
      <w:r>
        <w:rPr>
          <w:sz w:val="20"/>
        </w:rPr>
        <w:t>3</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sz w:val="16"/>
        </w:rPr>
      </w:pPr>
    </w:p>
    <w:p w:rsidR="00060A6F" w:rsidRDefault="00280855">
      <w:pPr>
        <w:pStyle w:val="BodyText"/>
        <w:spacing w:before="102"/>
        <w:ind w:left="1340" w:right="1174"/>
      </w:pPr>
      <w:r>
        <w:t>classes they were given another blank prescription with instructions to complete the prescription using “sig codes” the provider would use, include all</w:t>
      </w:r>
      <w:r>
        <w:rPr>
          <w:spacing w:val="-43"/>
        </w:rPr>
        <w:t xml:space="preserve"> </w:t>
      </w:r>
      <w:r>
        <w:t>information required to make the prescription legal, write up a prescription label for the patient, select the drug, count the drug, and “dispense” the</w:t>
      </w:r>
      <w:r>
        <w:rPr>
          <w:spacing w:val="1"/>
        </w:rPr>
        <w:t xml:space="preserve"> </w:t>
      </w:r>
      <w:r>
        <w:t>finished</w:t>
      </w:r>
      <w:r>
        <w:rPr>
          <w:spacing w:val="-2"/>
        </w:rPr>
        <w:t xml:space="preserve"> </w:t>
      </w:r>
      <w:r>
        <w:t>product</w:t>
      </w:r>
      <w:r>
        <w:rPr>
          <w:spacing w:val="-1"/>
        </w:rPr>
        <w:t xml:space="preserve"> </w:t>
      </w:r>
      <w:r>
        <w:t>to</w:t>
      </w:r>
      <w:r>
        <w:rPr>
          <w:spacing w:val="-1"/>
        </w:rPr>
        <w:t xml:space="preserve"> </w:t>
      </w:r>
      <w:r>
        <w:t>the</w:t>
      </w:r>
      <w:r>
        <w:rPr>
          <w:spacing w:val="-1"/>
        </w:rPr>
        <w:t xml:space="preserve"> </w:t>
      </w:r>
      <w:r>
        <w:t>patients.</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pPr>
    </w:p>
    <w:p w:rsidR="00060A6F" w:rsidRDefault="00060A6F">
      <w:pPr>
        <w:pStyle w:val="BodyText"/>
        <w:spacing w:before="1"/>
      </w:pPr>
    </w:p>
    <w:p w:rsidR="00060A6F" w:rsidRDefault="00280855">
      <w:pPr>
        <w:pStyle w:val="Heading2"/>
        <w:rPr>
          <w:u w:val="none"/>
        </w:rPr>
      </w:pPr>
      <w:bookmarkStart w:id="13" w:name="_TOC_250020"/>
      <w:r>
        <w:t>Phlebotomy</w:t>
      </w:r>
      <w:r>
        <w:rPr>
          <w:spacing w:val="-4"/>
        </w:rPr>
        <w:t xml:space="preserve"> </w:t>
      </w:r>
      <w:bookmarkEnd w:id="13"/>
      <w:r>
        <w:t>Technician</w:t>
      </w:r>
    </w:p>
    <w:p w:rsidR="00060A6F" w:rsidRDefault="00280855">
      <w:pPr>
        <w:spacing w:line="273" w:lineRule="exact"/>
        <w:ind w:left="620"/>
        <w:rPr>
          <w:rFonts w:ascii="Times New Roman"/>
          <w:sz w:val="24"/>
        </w:rPr>
      </w:pPr>
      <w:r>
        <w:rPr>
          <w:rFonts w:ascii="Times New Roman"/>
          <w:sz w:val="24"/>
        </w:rPr>
        <w:t>Assessor:</w:t>
      </w:r>
      <w:r>
        <w:rPr>
          <w:rFonts w:ascii="Times New Roman"/>
          <w:spacing w:val="-8"/>
          <w:sz w:val="24"/>
        </w:rPr>
        <w:t xml:space="preserve"> </w:t>
      </w:r>
      <w:r>
        <w:rPr>
          <w:rFonts w:ascii="Times New Roman"/>
          <w:sz w:val="24"/>
        </w:rPr>
        <w:t>Marilyn</w:t>
      </w:r>
      <w:r>
        <w:rPr>
          <w:rFonts w:ascii="Times New Roman"/>
          <w:spacing w:val="-7"/>
          <w:sz w:val="24"/>
        </w:rPr>
        <w:t xml:space="preserve"> </w:t>
      </w:r>
      <w:r>
        <w:rPr>
          <w:rFonts w:ascii="Times New Roman"/>
          <w:sz w:val="24"/>
        </w:rPr>
        <w:t>Delorme</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4</w:t>
            </w: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598" w:type="dxa"/>
          </w:tcPr>
          <w:p w:rsidR="00060A6F" w:rsidRDefault="00280855">
            <w:pPr>
              <w:pStyle w:val="TableParagraph"/>
              <w:spacing w:line="301" w:lineRule="exact"/>
              <w:rPr>
                <w:rFonts w:ascii="Times New Roman"/>
                <w:b/>
                <w:sz w:val="28"/>
              </w:rPr>
            </w:pPr>
            <w:r>
              <w:rPr>
                <w:rFonts w:ascii="Times New Roman"/>
                <w:b/>
                <w:sz w:val="28"/>
              </w:rPr>
              <w:t>3.89</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3.89</w:t>
            </w:r>
          </w:p>
        </w:tc>
        <w:tc>
          <w:tcPr>
            <w:tcW w:w="1852" w:type="dxa"/>
          </w:tcPr>
          <w:p w:rsidR="00060A6F" w:rsidRDefault="00280855">
            <w:pPr>
              <w:pStyle w:val="TableParagraph"/>
              <w:spacing w:line="301" w:lineRule="exact"/>
              <w:ind w:left="111"/>
              <w:rPr>
                <w:rFonts w:ascii="Times New Roman"/>
                <w:b/>
                <w:sz w:val="28"/>
              </w:rPr>
            </w:pPr>
            <w:r>
              <w:rPr>
                <w:rFonts w:ascii="Times New Roman"/>
                <w:b/>
                <w:w w:val="99"/>
                <w:sz w:val="28"/>
              </w:rPr>
              <w:t>4</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3.96</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280855">
            <w:pPr>
              <w:pStyle w:val="TableParagraph"/>
              <w:spacing w:before="1" w:line="233" w:lineRule="exact"/>
              <w:rPr>
                <w:rFonts w:ascii="Times New Roman"/>
              </w:rPr>
            </w:pPr>
            <w:r>
              <w:rPr>
                <w:rFonts w:ascii="Times New Roman"/>
              </w:rPr>
              <w:t>4.2</w:t>
            </w:r>
          </w:p>
        </w:tc>
        <w:tc>
          <w:tcPr>
            <w:tcW w:w="1584" w:type="dxa"/>
          </w:tcPr>
          <w:p w:rsidR="00060A6F" w:rsidRDefault="00280855">
            <w:pPr>
              <w:pStyle w:val="TableParagraph"/>
              <w:spacing w:before="1" w:line="233" w:lineRule="exact"/>
              <w:ind w:left="106"/>
              <w:rPr>
                <w:rFonts w:ascii="Times New Roman"/>
              </w:rPr>
            </w:pPr>
            <w:r>
              <w:rPr>
                <w:rFonts w:ascii="Times New Roman"/>
              </w:rPr>
              <w:t>4</w:t>
            </w:r>
          </w:p>
        </w:tc>
        <w:tc>
          <w:tcPr>
            <w:tcW w:w="1598" w:type="dxa"/>
          </w:tcPr>
          <w:p w:rsidR="00060A6F" w:rsidRDefault="00280855">
            <w:pPr>
              <w:pStyle w:val="TableParagraph"/>
              <w:spacing w:before="1" w:line="233" w:lineRule="exact"/>
              <w:rPr>
                <w:rFonts w:ascii="Times New Roman"/>
              </w:rPr>
            </w:pPr>
            <w:r>
              <w:rPr>
                <w:rFonts w:ascii="Times New Roman"/>
              </w:rPr>
              <w:t>4.2</w:t>
            </w:r>
          </w:p>
        </w:tc>
        <w:tc>
          <w:tcPr>
            <w:tcW w:w="1593" w:type="dxa"/>
          </w:tcPr>
          <w:p w:rsidR="00060A6F" w:rsidRDefault="00280855">
            <w:pPr>
              <w:pStyle w:val="TableParagraph"/>
              <w:spacing w:before="1" w:line="233" w:lineRule="exact"/>
              <w:ind w:left="106"/>
              <w:rPr>
                <w:rFonts w:ascii="Times New Roman"/>
              </w:rPr>
            </w:pPr>
            <w:r>
              <w:rPr>
                <w:rFonts w:ascii="Times New Roman"/>
              </w:rPr>
              <w:t>4.2</w:t>
            </w:r>
          </w:p>
        </w:tc>
        <w:tc>
          <w:tcPr>
            <w:tcW w:w="1852" w:type="dxa"/>
          </w:tcPr>
          <w:p w:rsidR="00060A6F" w:rsidRDefault="00280855">
            <w:pPr>
              <w:pStyle w:val="TableParagraph"/>
              <w:spacing w:before="1" w:line="233" w:lineRule="exact"/>
              <w:ind w:left="111"/>
              <w:rPr>
                <w:rFonts w:ascii="Times New Roman"/>
              </w:rPr>
            </w:pPr>
            <w:r>
              <w:rPr>
                <w:rFonts w:ascii="Times New Roman"/>
              </w:rPr>
              <w:t>4</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4.12</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3.60</w:t>
            </w:r>
          </w:p>
        </w:tc>
        <w:tc>
          <w:tcPr>
            <w:tcW w:w="1584" w:type="dxa"/>
          </w:tcPr>
          <w:p w:rsidR="00060A6F" w:rsidRDefault="00280855">
            <w:pPr>
              <w:pStyle w:val="TableParagraph"/>
              <w:spacing w:before="1" w:line="233" w:lineRule="exact"/>
              <w:ind w:left="106"/>
              <w:rPr>
                <w:rFonts w:ascii="Times New Roman"/>
              </w:rPr>
            </w:pPr>
            <w:r>
              <w:rPr>
                <w:rFonts w:ascii="Times New Roman"/>
              </w:rPr>
              <w:t>3.90</w:t>
            </w:r>
          </w:p>
        </w:tc>
        <w:tc>
          <w:tcPr>
            <w:tcW w:w="1598" w:type="dxa"/>
          </w:tcPr>
          <w:p w:rsidR="00060A6F" w:rsidRDefault="00280855">
            <w:pPr>
              <w:pStyle w:val="TableParagraph"/>
              <w:spacing w:before="1" w:line="233" w:lineRule="exact"/>
              <w:rPr>
                <w:rFonts w:ascii="Times New Roman"/>
              </w:rPr>
            </w:pPr>
            <w:r>
              <w:rPr>
                <w:rFonts w:ascii="Times New Roman"/>
              </w:rPr>
              <w:t>3.80</w:t>
            </w:r>
          </w:p>
        </w:tc>
        <w:tc>
          <w:tcPr>
            <w:tcW w:w="1593" w:type="dxa"/>
          </w:tcPr>
          <w:p w:rsidR="00060A6F" w:rsidRDefault="00280855">
            <w:pPr>
              <w:pStyle w:val="TableParagraph"/>
              <w:spacing w:before="1" w:line="233" w:lineRule="exact"/>
              <w:ind w:left="106"/>
              <w:rPr>
                <w:rFonts w:ascii="Times New Roman"/>
              </w:rPr>
            </w:pPr>
            <w:r>
              <w:rPr>
                <w:rFonts w:ascii="Times New Roman"/>
              </w:rPr>
              <w:t>3.40</w:t>
            </w:r>
          </w:p>
        </w:tc>
        <w:tc>
          <w:tcPr>
            <w:tcW w:w="1852" w:type="dxa"/>
          </w:tcPr>
          <w:p w:rsidR="00060A6F" w:rsidRDefault="00280855">
            <w:pPr>
              <w:pStyle w:val="TableParagraph"/>
              <w:spacing w:before="1" w:line="233" w:lineRule="exact"/>
              <w:ind w:left="111"/>
              <w:rPr>
                <w:rFonts w:ascii="Times New Roman"/>
              </w:rPr>
            </w:pPr>
            <w:r>
              <w:rPr>
                <w:rFonts w:ascii="Times New Roman"/>
              </w:rPr>
              <w:t>3.90</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3.72</w:t>
            </w:r>
          </w:p>
        </w:tc>
      </w:tr>
      <w:tr w:rsidR="00060A6F">
        <w:trPr>
          <w:trHeight w:val="254"/>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280855">
            <w:pPr>
              <w:pStyle w:val="TableParagraph"/>
              <w:spacing w:before="1" w:line="233" w:lineRule="exact"/>
              <w:rPr>
                <w:rFonts w:ascii="Times New Roman"/>
              </w:rPr>
            </w:pPr>
            <w:r>
              <w:rPr>
                <w:rFonts w:ascii="Times New Roman"/>
              </w:rPr>
              <w:t>4.38</w:t>
            </w:r>
          </w:p>
        </w:tc>
        <w:tc>
          <w:tcPr>
            <w:tcW w:w="1584" w:type="dxa"/>
          </w:tcPr>
          <w:p w:rsidR="00060A6F" w:rsidRDefault="00280855">
            <w:pPr>
              <w:pStyle w:val="TableParagraph"/>
              <w:spacing w:before="1" w:line="233" w:lineRule="exact"/>
              <w:ind w:left="106"/>
              <w:rPr>
                <w:rFonts w:ascii="Times New Roman"/>
              </w:rPr>
            </w:pPr>
            <w:r>
              <w:rPr>
                <w:rFonts w:ascii="Times New Roman"/>
              </w:rPr>
              <w:t>3.88</w:t>
            </w:r>
          </w:p>
        </w:tc>
        <w:tc>
          <w:tcPr>
            <w:tcW w:w="1598" w:type="dxa"/>
          </w:tcPr>
          <w:p w:rsidR="00060A6F" w:rsidRDefault="00280855">
            <w:pPr>
              <w:pStyle w:val="TableParagraph"/>
              <w:spacing w:before="1" w:line="233" w:lineRule="exact"/>
              <w:rPr>
                <w:rFonts w:ascii="Times New Roman"/>
              </w:rPr>
            </w:pPr>
            <w:r>
              <w:rPr>
                <w:rFonts w:ascii="Times New Roman"/>
              </w:rPr>
              <w:t>4.13</w:t>
            </w:r>
          </w:p>
        </w:tc>
        <w:tc>
          <w:tcPr>
            <w:tcW w:w="1593" w:type="dxa"/>
          </w:tcPr>
          <w:p w:rsidR="00060A6F" w:rsidRDefault="00280855">
            <w:pPr>
              <w:pStyle w:val="TableParagraph"/>
              <w:spacing w:before="1" w:line="233" w:lineRule="exact"/>
              <w:ind w:left="106"/>
              <w:rPr>
                <w:rFonts w:ascii="Times New Roman"/>
              </w:rPr>
            </w:pPr>
            <w:r>
              <w:rPr>
                <w:rFonts w:ascii="Times New Roman"/>
              </w:rPr>
              <w:t>4.13</w:t>
            </w:r>
          </w:p>
        </w:tc>
        <w:tc>
          <w:tcPr>
            <w:tcW w:w="1852" w:type="dxa"/>
          </w:tcPr>
          <w:p w:rsidR="00060A6F" w:rsidRDefault="00280855">
            <w:pPr>
              <w:pStyle w:val="TableParagraph"/>
              <w:spacing w:before="1" w:line="233" w:lineRule="exact"/>
              <w:ind w:left="111"/>
              <w:rPr>
                <w:rFonts w:ascii="Times New Roman"/>
              </w:rPr>
            </w:pPr>
            <w:r>
              <w:rPr>
                <w:rFonts w:ascii="Times New Roman"/>
              </w:rPr>
              <w:t>3.88</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4.08</w:t>
            </w:r>
          </w:p>
        </w:tc>
      </w:tr>
      <w:tr w:rsidR="00060A6F">
        <w:trPr>
          <w:trHeight w:val="268"/>
        </w:trPr>
        <w:tc>
          <w:tcPr>
            <w:tcW w:w="1526" w:type="dxa"/>
          </w:tcPr>
          <w:p w:rsidR="00060A6F" w:rsidRDefault="00280855">
            <w:pPr>
              <w:pStyle w:val="TableParagraph"/>
              <w:spacing w:line="248" w:lineRule="exact"/>
              <w:rPr>
                <w:rFonts w:ascii="Times New Roman"/>
              </w:rPr>
            </w:pPr>
            <w:r>
              <w:rPr>
                <w:rFonts w:ascii="Times New Roman"/>
              </w:rPr>
              <w:t>2016-17</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before="1" w:line="247" w:lineRule="exact"/>
              <w:ind w:left="106"/>
            </w:pPr>
            <w:r>
              <w:t>3.44</w:t>
            </w:r>
          </w:p>
        </w:tc>
        <w:tc>
          <w:tcPr>
            <w:tcW w:w="1598" w:type="dxa"/>
          </w:tcPr>
          <w:p w:rsidR="00060A6F" w:rsidRDefault="00280855">
            <w:pPr>
              <w:pStyle w:val="TableParagraph"/>
              <w:spacing w:before="1" w:line="247" w:lineRule="exact"/>
            </w:pPr>
            <w:r>
              <w:t>3.78</w:t>
            </w:r>
          </w:p>
        </w:tc>
        <w:tc>
          <w:tcPr>
            <w:tcW w:w="1593" w:type="dxa"/>
          </w:tcPr>
          <w:p w:rsidR="00060A6F" w:rsidRDefault="00280855">
            <w:pPr>
              <w:pStyle w:val="TableParagraph"/>
              <w:spacing w:before="1" w:line="247" w:lineRule="exact"/>
              <w:ind w:left="106"/>
            </w:pPr>
            <w:r>
              <w:t>3.67</w:t>
            </w:r>
          </w:p>
        </w:tc>
        <w:tc>
          <w:tcPr>
            <w:tcW w:w="1852" w:type="dxa"/>
          </w:tcPr>
          <w:p w:rsidR="00060A6F" w:rsidRDefault="00280855">
            <w:pPr>
              <w:pStyle w:val="TableParagraph"/>
              <w:spacing w:before="1" w:line="247" w:lineRule="exact"/>
              <w:ind w:left="111"/>
            </w:pPr>
            <w:r>
              <w:t>3.89</w:t>
            </w:r>
          </w:p>
        </w:tc>
        <w:tc>
          <w:tcPr>
            <w:tcW w:w="1602" w:type="dxa"/>
          </w:tcPr>
          <w:p w:rsidR="00060A6F" w:rsidRDefault="00280855">
            <w:pPr>
              <w:pStyle w:val="TableParagraph"/>
              <w:spacing w:before="15" w:line="233" w:lineRule="exact"/>
              <w:ind w:left="112"/>
              <w:rPr>
                <w:rFonts w:ascii="Times New Roman"/>
              </w:rPr>
            </w:pPr>
            <w:r>
              <w:rPr>
                <w:rFonts w:ascii="Times New Roman"/>
              </w:rPr>
              <w:t>Yes</w:t>
            </w:r>
          </w:p>
        </w:tc>
        <w:tc>
          <w:tcPr>
            <w:tcW w:w="1592" w:type="dxa"/>
          </w:tcPr>
          <w:p w:rsidR="00060A6F" w:rsidRDefault="00280855">
            <w:pPr>
              <w:pStyle w:val="TableParagraph"/>
              <w:spacing w:before="15" w:line="233" w:lineRule="exact"/>
              <w:ind w:left="109"/>
              <w:rPr>
                <w:rFonts w:ascii="Times New Roman"/>
              </w:rPr>
            </w:pPr>
            <w:r>
              <w:rPr>
                <w:rFonts w:ascii="Times New Roman"/>
              </w:rPr>
              <w:t>3.69</w:t>
            </w: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2"/>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959"/>
        </w:trPr>
        <w:tc>
          <w:tcPr>
            <w:tcW w:w="13046" w:type="dxa"/>
          </w:tcPr>
          <w:p w:rsidR="00060A6F" w:rsidRDefault="00060A6F">
            <w:pPr>
              <w:pStyle w:val="TableParagraph"/>
              <w:spacing w:before="10"/>
              <w:ind w:left="0"/>
              <w:rPr>
                <w:rFonts w:ascii="Times New Roman"/>
                <w:sz w:val="15"/>
              </w:rPr>
            </w:pPr>
          </w:p>
          <w:p w:rsidR="00060A6F" w:rsidRDefault="00280855">
            <w:pPr>
              <w:pStyle w:val="TableParagraph"/>
              <w:spacing w:before="1"/>
              <w:rPr>
                <w:sz w:val="16"/>
              </w:rPr>
            </w:pPr>
            <w:r>
              <w:rPr>
                <w:sz w:val="16"/>
              </w:rPr>
              <w:t>This is a very good plan.</w:t>
            </w:r>
            <w:r>
              <w:rPr>
                <w:spacing w:val="1"/>
                <w:sz w:val="16"/>
              </w:rPr>
              <w:t xml:space="preserve"> </w:t>
            </w:r>
            <w:r>
              <w:rPr>
                <w:sz w:val="16"/>
              </w:rPr>
              <w:t>It is clear, concise, and gets at the data that shows where students are and are not achieving at desired levels.</w:t>
            </w:r>
            <w:r>
              <w:rPr>
                <w:spacing w:val="1"/>
                <w:sz w:val="16"/>
              </w:rPr>
              <w:t xml:space="preserve"> </w:t>
            </w:r>
            <w:r>
              <w:rPr>
                <w:sz w:val="16"/>
              </w:rPr>
              <w:t>:</w:t>
            </w:r>
            <w:r>
              <w:rPr>
                <w:spacing w:val="1"/>
                <w:sz w:val="16"/>
              </w:rPr>
              <w:t xml:space="preserve"> </w:t>
            </w:r>
            <w:r>
              <w:rPr>
                <w:sz w:val="16"/>
              </w:rPr>
              <w:t>My only suggestions is to provide a breakdown of the</w:t>
            </w:r>
            <w:r>
              <w:rPr>
                <w:spacing w:val="1"/>
                <w:sz w:val="16"/>
              </w:rPr>
              <w:t xml:space="preserve"> </w:t>
            </w:r>
            <w:r>
              <w:rPr>
                <w:sz w:val="16"/>
              </w:rPr>
              <w:t>combined subjects that lead the score for each outcome. I know there are multiple facto</w:t>
            </w:r>
            <w:r>
              <w:rPr>
                <w:sz w:val="16"/>
              </w:rPr>
              <w:t>rs the students are evaluated on, just give a bulleted list in your methods section explaining how that final</w:t>
            </w:r>
            <w:r>
              <w:rPr>
                <w:spacing w:val="1"/>
                <w:sz w:val="16"/>
              </w:rPr>
              <w:t xml:space="preserve"> </w:t>
            </w:r>
            <w:r>
              <w:rPr>
                <w:sz w:val="16"/>
              </w:rPr>
              <w:t>score</w:t>
            </w:r>
            <w:r>
              <w:rPr>
                <w:spacing w:val="-1"/>
                <w:sz w:val="16"/>
              </w:rPr>
              <w:t xml:space="preserve"> </w:t>
            </w:r>
            <w:r>
              <w:rPr>
                <w:sz w:val="16"/>
              </w:rPr>
              <w:t>is reached.</w:t>
            </w:r>
          </w:p>
        </w:tc>
      </w:tr>
      <w:tr w:rsidR="00060A6F">
        <w:trPr>
          <w:trHeight w:val="340"/>
        </w:trPr>
        <w:tc>
          <w:tcPr>
            <w:tcW w:w="13046" w:type="dxa"/>
          </w:tcPr>
          <w:p w:rsidR="00060A6F" w:rsidRDefault="00280855">
            <w:pPr>
              <w:pStyle w:val="TableParagraph"/>
              <w:spacing w:before="73"/>
              <w:rPr>
                <w:sz w:val="16"/>
              </w:rPr>
            </w:pPr>
            <w:r>
              <w:rPr>
                <w:sz w:val="16"/>
              </w:rPr>
              <w:t>Great</w:t>
            </w:r>
            <w:r>
              <w:rPr>
                <w:spacing w:val="-3"/>
                <w:sz w:val="16"/>
              </w:rPr>
              <w:t xml:space="preserve"> </w:t>
            </w:r>
            <w:r>
              <w:rPr>
                <w:sz w:val="16"/>
              </w:rPr>
              <w:t>job.</w:t>
            </w:r>
            <w:r>
              <w:rPr>
                <w:spacing w:val="-3"/>
                <w:sz w:val="16"/>
              </w:rPr>
              <w:t xml:space="preserve"> </w:t>
            </w:r>
            <w:r>
              <w:rPr>
                <w:sz w:val="16"/>
              </w:rPr>
              <w:t>This</w:t>
            </w:r>
            <w:r>
              <w:rPr>
                <w:spacing w:val="-2"/>
                <w:sz w:val="16"/>
              </w:rPr>
              <w:t xml:space="preserve"> </w:t>
            </w:r>
            <w:r>
              <w:rPr>
                <w:sz w:val="16"/>
              </w:rPr>
              <w:t>is</w:t>
            </w:r>
            <w:r>
              <w:rPr>
                <w:spacing w:val="-3"/>
                <w:sz w:val="16"/>
              </w:rPr>
              <w:t xml:space="preserve"> </w:t>
            </w:r>
            <w:r>
              <w:rPr>
                <w:sz w:val="16"/>
              </w:rPr>
              <w:t>detailed</w:t>
            </w:r>
            <w:r>
              <w:rPr>
                <w:spacing w:val="-2"/>
                <w:sz w:val="16"/>
              </w:rPr>
              <w:t xml:space="preserve"> </w:t>
            </w:r>
            <w:r>
              <w:rPr>
                <w:sz w:val="16"/>
              </w:rPr>
              <w:t>and</w:t>
            </w:r>
            <w:r>
              <w:rPr>
                <w:spacing w:val="-3"/>
                <w:sz w:val="16"/>
              </w:rPr>
              <w:t xml:space="preserve"> </w:t>
            </w:r>
            <w:r>
              <w:rPr>
                <w:sz w:val="16"/>
              </w:rPr>
              <w:t>to</w:t>
            </w:r>
            <w:r>
              <w:rPr>
                <w:spacing w:val="-2"/>
                <w:sz w:val="16"/>
              </w:rPr>
              <w:t xml:space="preserve"> </w:t>
            </w:r>
            <w:r>
              <w:rPr>
                <w:sz w:val="16"/>
              </w:rPr>
              <w:t>the</w:t>
            </w:r>
            <w:r>
              <w:rPr>
                <w:spacing w:val="-3"/>
                <w:sz w:val="16"/>
              </w:rPr>
              <w:t xml:space="preserve"> </w:t>
            </w:r>
            <w:r>
              <w:rPr>
                <w:sz w:val="16"/>
              </w:rPr>
              <w:t>point.</w:t>
            </w:r>
          </w:p>
        </w:tc>
      </w:tr>
      <w:tr w:rsidR="00060A6F">
        <w:trPr>
          <w:trHeight w:val="316"/>
        </w:trPr>
        <w:tc>
          <w:tcPr>
            <w:tcW w:w="13046" w:type="dxa"/>
          </w:tcPr>
          <w:p w:rsidR="00060A6F" w:rsidRDefault="00280855">
            <w:pPr>
              <w:pStyle w:val="TableParagraph"/>
              <w:spacing w:before="58"/>
              <w:rPr>
                <w:sz w:val="16"/>
              </w:rPr>
            </w:pPr>
            <w:r>
              <w:rPr>
                <w:sz w:val="16"/>
              </w:rPr>
              <w:t>Section</w:t>
            </w:r>
            <w:r>
              <w:rPr>
                <w:spacing w:val="-5"/>
                <w:sz w:val="16"/>
              </w:rPr>
              <w:t xml:space="preserve"> </w:t>
            </w:r>
            <w:r>
              <w:rPr>
                <w:sz w:val="16"/>
              </w:rPr>
              <w:t>1,</w:t>
            </w:r>
            <w:r>
              <w:rPr>
                <w:spacing w:val="-4"/>
                <w:sz w:val="16"/>
              </w:rPr>
              <w:t xml:space="preserve"> </w:t>
            </w:r>
            <w:r>
              <w:rPr>
                <w:sz w:val="16"/>
              </w:rPr>
              <w:t>does</w:t>
            </w:r>
            <w:r>
              <w:rPr>
                <w:spacing w:val="-4"/>
                <w:sz w:val="16"/>
              </w:rPr>
              <w:t xml:space="preserve"> </w:t>
            </w:r>
            <w:r>
              <w:rPr>
                <w:sz w:val="16"/>
              </w:rPr>
              <w:t>not</w:t>
            </w:r>
            <w:r>
              <w:rPr>
                <w:spacing w:val="-5"/>
                <w:sz w:val="16"/>
              </w:rPr>
              <w:t xml:space="preserve"> </w:t>
            </w:r>
            <w:r>
              <w:rPr>
                <w:sz w:val="16"/>
              </w:rPr>
              <w:t>clearly</w:t>
            </w:r>
            <w:r>
              <w:rPr>
                <w:spacing w:val="-4"/>
                <w:sz w:val="16"/>
              </w:rPr>
              <w:t xml:space="preserve"> </w:t>
            </w:r>
            <w:r>
              <w:rPr>
                <w:sz w:val="16"/>
              </w:rPr>
              <w:t>identify</w:t>
            </w:r>
            <w:r>
              <w:rPr>
                <w:spacing w:val="-4"/>
                <w:sz w:val="16"/>
              </w:rPr>
              <w:t xml:space="preserve"> </w:t>
            </w:r>
            <w:r>
              <w:rPr>
                <w:sz w:val="16"/>
              </w:rPr>
              <w:t>prior</w:t>
            </w:r>
            <w:r>
              <w:rPr>
                <w:spacing w:val="-5"/>
                <w:sz w:val="16"/>
              </w:rPr>
              <w:t xml:space="preserve"> </w:t>
            </w:r>
            <w:r>
              <w:rPr>
                <w:sz w:val="16"/>
              </w:rPr>
              <w:t>assessments</w:t>
            </w:r>
            <w:r>
              <w:rPr>
                <w:spacing w:val="-4"/>
                <w:sz w:val="16"/>
              </w:rPr>
              <w:t xml:space="preserve"> </w:t>
            </w:r>
            <w:r>
              <w:rPr>
                <w:sz w:val="16"/>
              </w:rPr>
              <w:t>recommendations</w:t>
            </w:r>
          </w:p>
        </w:tc>
      </w:tr>
      <w:tr w:rsidR="00060A6F">
        <w:trPr>
          <w:trHeight w:val="321"/>
        </w:trPr>
        <w:tc>
          <w:tcPr>
            <w:tcW w:w="13046" w:type="dxa"/>
          </w:tcPr>
          <w:p w:rsidR="00060A6F" w:rsidRDefault="00280855">
            <w:pPr>
              <w:pStyle w:val="TableParagraph"/>
              <w:spacing w:before="63"/>
              <w:rPr>
                <w:sz w:val="16"/>
              </w:rPr>
            </w:pPr>
            <w:r>
              <w:rPr>
                <w:sz w:val="16"/>
              </w:rPr>
              <w:t>Awesome</w:t>
            </w:r>
            <w:r>
              <w:rPr>
                <w:spacing w:val="-3"/>
                <w:sz w:val="16"/>
              </w:rPr>
              <w:t xml:space="preserve"> </w:t>
            </w:r>
            <w:r>
              <w:rPr>
                <w:sz w:val="16"/>
              </w:rPr>
              <w:t>Job!</w:t>
            </w:r>
          </w:p>
        </w:tc>
      </w:tr>
      <w:tr w:rsidR="00060A6F">
        <w:trPr>
          <w:trHeight w:val="479"/>
        </w:trPr>
        <w:tc>
          <w:tcPr>
            <w:tcW w:w="13046" w:type="dxa"/>
          </w:tcPr>
          <w:p w:rsidR="00060A6F" w:rsidRDefault="00280855">
            <w:pPr>
              <w:pStyle w:val="TableParagraph"/>
              <w:spacing w:before="145"/>
              <w:rPr>
                <w:sz w:val="16"/>
              </w:rPr>
            </w:pPr>
            <w:r>
              <w:rPr>
                <w:sz w:val="16"/>
              </w:rPr>
              <w:t>Great</w:t>
            </w:r>
            <w:r>
              <w:rPr>
                <w:spacing w:val="-4"/>
                <w:sz w:val="16"/>
              </w:rPr>
              <w:t xml:space="preserve"> </w:t>
            </w:r>
            <w:r>
              <w:rPr>
                <w:sz w:val="16"/>
              </w:rPr>
              <w:t>job</w:t>
            </w:r>
            <w:r>
              <w:rPr>
                <w:spacing w:val="-3"/>
                <w:sz w:val="16"/>
              </w:rPr>
              <w:t xml:space="preserve"> </w:t>
            </w:r>
            <w:r>
              <w:rPr>
                <w:sz w:val="16"/>
              </w:rPr>
              <w:t>Marilyn.</w:t>
            </w:r>
            <w:r>
              <w:rPr>
                <w:spacing w:val="-3"/>
                <w:sz w:val="16"/>
              </w:rPr>
              <w:t xml:space="preserve"> </w:t>
            </w:r>
            <w:r>
              <w:rPr>
                <w:sz w:val="16"/>
              </w:rPr>
              <w:t>2)</w:t>
            </w:r>
            <w:r>
              <w:rPr>
                <w:spacing w:val="30"/>
                <w:sz w:val="16"/>
              </w:rPr>
              <w:t xml:space="preserve"> </w:t>
            </w:r>
            <w:r>
              <w:rPr>
                <w:sz w:val="16"/>
              </w:rPr>
              <w:t>You</w:t>
            </w:r>
            <w:r>
              <w:rPr>
                <w:spacing w:val="-3"/>
                <w:sz w:val="16"/>
              </w:rPr>
              <w:t xml:space="preserve"> </w:t>
            </w:r>
            <w:r>
              <w:rPr>
                <w:sz w:val="16"/>
              </w:rPr>
              <w:t>did</w:t>
            </w:r>
            <w:r>
              <w:rPr>
                <w:spacing w:val="-4"/>
                <w:sz w:val="16"/>
              </w:rPr>
              <w:t xml:space="preserve"> </w:t>
            </w:r>
            <w:r>
              <w:rPr>
                <w:sz w:val="16"/>
              </w:rPr>
              <w:t>a</w:t>
            </w:r>
            <w:r>
              <w:rPr>
                <w:spacing w:val="-3"/>
                <w:sz w:val="16"/>
              </w:rPr>
              <w:t xml:space="preserve"> </w:t>
            </w:r>
            <w:r>
              <w:rPr>
                <w:sz w:val="16"/>
              </w:rPr>
              <w:t>great</w:t>
            </w:r>
            <w:r>
              <w:rPr>
                <w:spacing w:val="-3"/>
                <w:sz w:val="16"/>
              </w:rPr>
              <w:t xml:space="preserve"> </w:t>
            </w:r>
            <w:r>
              <w:rPr>
                <w:sz w:val="16"/>
              </w:rPr>
              <w:t>job</w:t>
            </w:r>
            <w:r>
              <w:rPr>
                <w:spacing w:val="-3"/>
                <w:sz w:val="16"/>
              </w:rPr>
              <w:t xml:space="preserve"> </w:t>
            </w:r>
            <w:r>
              <w:rPr>
                <w:sz w:val="16"/>
              </w:rPr>
              <w:t>of</w:t>
            </w:r>
            <w:r>
              <w:rPr>
                <w:spacing w:val="-3"/>
                <w:sz w:val="16"/>
              </w:rPr>
              <w:t xml:space="preserve"> </w:t>
            </w:r>
            <w:r>
              <w:rPr>
                <w:sz w:val="16"/>
              </w:rPr>
              <w:t>tying</w:t>
            </w:r>
            <w:r>
              <w:rPr>
                <w:spacing w:val="-4"/>
                <w:sz w:val="16"/>
              </w:rPr>
              <w:t xml:space="preserve"> </w:t>
            </w:r>
            <w:r>
              <w:rPr>
                <w:sz w:val="16"/>
              </w:rPr>
              <w:t>everything</w:t>
            </w:r>
            <w:r>
              <w:rPr>
                <w:spacing w:val="-3"/>
                <w:sz w:val="16"/>
              </w:rPr>
              <w:t xml:space="preserve"> </w:t>
            </w:r>
            <w:r>
              <w:rPr>
                <w:sz w:val="16"/>
              </w:rPr>
              <w:t>together,</w:t>
            </w:r>
            <w:r>
              <w:rPr>
                <w:spacing w:val="-3"/>
                <w:sz w:val="16"/>
              </w:rPr>
              <w:t xml:space="preserve"> </w:t>
            </w:r>
            <w:r>
              <w:rPr>
                <w:sz w:val="16"/>
              </w:rPr>
              <w:t>your</w:t>
            </w:r>
            <w:r>
              <w:rPr>
                <w:spacing w:val="-3"/>
                <w:sz w:val="16"/>
              </w:rPr>
              <w:t xml:space="preserve"> </w:t>
            </w:r>
            <w:r>
              <w:rPr>
                <w:sz w:val="16"/>
              </w:rPr>
              <w:t>recommendations</w:t>
            </w:r>
            <w:r>
              <w:rPr>
                <w:spacing w:val="-3"/>
                <w:sz w:val="16"/>
              </w:rPr>
              <w:t xml:space="preserve"> </w:t>
            </w:r>
            <w:r>
              <w:rPr>
                <w:sz w:val="16"/>
              </w:rPr>
              <w:t>and</w:t>
            </w:r>
            <w:r>
              <w:rPr>
                <w:spacing w:val="-3"/>
                <w:sz w:val="16"/>
              </w:rPr>
              <w:t xml:space="preserve"> </w:t>
            </w:r>
            <w:r>
              <w:rPr>
                <w:sz w:val="16"/>
              </w:rPr>
              <w:t>methods</w:t>
            </w:r>
          </w:p>
        </w:tc>
      </w:tr>
      <w:tr w:rsidR="00060A6F">
        <w:trPr>
          <w:trHeight w:val="719"/>
        </w:trPr>
        <w:tc>
          <w:tcPr>
            <w:tcW w:w="13046" w:type="dxa"/>
          </w:tcPr>
          <w:p w:rsidR="00060A6F" w:rsidRDefault="00060A6F">
            <w:pPr>
              <w:pStyle w:val="TableParagraph"/>
              <w:spacing w:before="3"/>
              <w:ind w:left="0"/>
              <w:rPr>
                <w:rFonts w:ascii="Times New Roman"/>
                <w:sz w:val="14"/>
              </w:rPr>
            </w:pPr>
          </w:p>
          <w:p w:rsidR="00060A6F" w:rsidRDefault="00280855">
            <w:pPr>
              <w:pStyle w:val="TableParagraph"/>
              <w:ind w:right="243"/>
              <w:rPr>
                <w:sz w:val="16"/>
              </w:rPr>
            </w:pPr>
            <w:r>
              <w:rPr>
                <w:sz w:val="16"/>
              </w:rPr>
              <w:t>Actions: Not sure I understand.</w:t>
            </w:r>
            <w:r>
              <w:rPr>
                <w:spacing w:val="1"/>
                <w:sz w:val="16"/>
              </w:rPr>
              <w:t xml:space="preserve"> </w:t>
            </w:r>
            <w:r>
              <w:rPr>
                <w:sz w:val="16"/>
              </w:rPr>
              <w:t>2) Methods: Not sure I understand B. Is there a point for not doing well?</w:t>
            </w:r>
            <w:r>
              <w:rPr>
                <w:spacing w:val="1"/>
                <w:sz w:val="16"/>
              </w:rPr>
              <w:t xml:space="preserve"> </w:t>
            </w:r>
            <w:r>
              <w:rPr>
                <w:sz w:val="16"/>
              </w:rPr>
              <w:t>3)Results: Out of how many? Where do the other students fall? 4)</w:t>
            </w:r>
            <w:r>
              <w:rPr>
                <w:spacing w:val="1"/>
                <w:sz w:val="16"/>
              </w:rPr>
              <w:t xml:space="preserve"> </w:t>
            </w:r>
            <w:r>
              <w:rPr>
                <w:sz w:val="16"/>
              </w:rPr>
              <w:t>Recommendation 1:</w:t>
            </w:r>
            <w:r>
              <w:rPr>
                <w:spacing w:val="1"/>
                <w:sz w:val="16"/>
              </w:rPr>
              <w:t xml:space="preserve"> </w:t>
            </w:r>
            <w:r>
              <w:rPr>
                <w:sz w:val="16"/>
              </w:rPr>
              <w:t>Based</w:t>
            </w:r>
            <w:r>
              <w:rPr>
                <w:spacing w:val="-1"/>
                <w:sz w:val="16"/>
              </w:rPr>
              <w:t xml:space="preserve"> </w:t>
            </w:r>
            <w:r>
              <w:rPr>
                <w:sz w:val="16"/>
              </w:rPr>
              <w:t>on what? Who?  5) Nice job!</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1590"/>
          <w:tab w:val="left" w:pos="9564"/>
        </w:tabs>
        <w:spacing w:before="159"/>
        <w:ind w:left="620"/>
      </w:pPr>
      <w:r>
        <w:t>Name</w:t>
      </w:r>
      <w:r>
        <w:rPr>
          <w:rFonts w:ascii="Times New Roman"/>
          <w:u w:val="single"/>
        </w:rPr>
        <w:tab/>
      </w:r>
      <w:r>
        <w:rPr>
          <w:u w:val="single"/>
        </w:rPr>
        <w:t>Marilyn</w:t>
      </w:r>
      <w:r>
        <w:rPr>
          <w:spacing w:val="-3"/>
          <w:u w:val="single"/>
        </w:rPr>
        <w:t xml:space="preserve"> </w:t>
      </w:r>
      <w:r>
        <w:rPr>
          <w:u w:val="single"/>
        </w:rPr>
        <w:t>Delorme</w:t>
      </w:r>
      <w:r>
        <w:rPr>
          <w:u w:val="single"/>
        </w:rPr>
        <w:tab/>
      </w:r>
    </w:p>
    <w:p w:rsidR="00060A6F" w:rsidRDefault="00060A6F">
      <w:pPr>
        <w:pStyle w:val="BodyText"/>
        <w:rPr>
          <w:sz w:val="22"/>
        </w:rPr>
      </w:pPr>
    </w:p>
    <w:p w:rsidR="00060A6F" w:rsidRDefault="00280855">
      <w:pPr>
        <w:tabs>
          <w:tab w:val="left" w:pos="2852"/>
          <w:tab w:val="left" w:pos="5421"/>
          <w:tab w:val="left" w:pos="5575"/>
          <w:tab w:val="left" w:pos="9606"/>
        </w:tabs>
        <w:spacing w:after="4" w:line="381" w:lineRule="auto"/>
        <w:ind w:left="620" w:right="4637"/>
      </w:pPr>
      <w:r>
        <w:t>Area</w:t>
      </w:r>
      <w:r>
        <w:rPr>
          <w:spacing w:val="-3"/>
        </w:rPr>
        <w:t xml:space="preserve"> </w:t>
      </w:r>
      <w:r>
        <w:t>of</w:t>
      </w:r>
      <w:r>
        <w:rPr>
          <w:spacing w:val="-2"/>
        </w:rPr>
        <w:t xml:space="preserve"> </w:t>
      </w:r>
      <w:r>
        <w:t>Assessment</w:t>
      </w:r>
      <w:r>
        <w:rPr>
          <w:u w:val="single"/>
        </w:rPr>
        <w:t xml:space="preserve">   </w:t>
      </w:r>
      <w:r>
        <w:rPr>
          <w:spacing w:val="13"/>
          <w:u w:val="single"/>
        </w:rPr>
        <w:t xml:space="preserve"> </w:t>
      </w:r>
      <w:r>
        <w:rPr>
          <w:i/>
          <w:u w:val="single"/>
        </w:rPr>
        <w:t>Phlebotomy</w:t>
      </w:r>
      <w:r>
        <w:rPr>
          <w:i/>
          <w:u w:val="single"/>
        </w:rPr>
        <w:tab/>
      </w:r>
      <w:r>
        <w:rPr>
          <w:i/>
          <w:u w:val="single"/>
        </w:rPr>
        <w:tab/>
      </w:r>
      <w:r>
        <w:rPr>
          <w:spacing w:val="-1"/>
          <w:u w:val="single"/>
        </w:rPr>
        <w:t>Academic</w:t>
      </w:r>
      <w:r>
        <w:rPr>
          <w:spacing w:val="-5"/>
          <w:u w:val="single"/>
        </w:rPr>
        <w:t xml:space="preserve"> </w:t>
      </w:r>
      <w:r>
        <w:rPr>
          <w:u w:val="single"/>
        </w:rPr>
        <w:t>Year_2020-2021</w:t>
      </w:r>
      <w:r>
        <w:rPr>
          <w:u w:val="single"/>
        </w:rPr>
        <w:tab/>
      </w:r>
      <w:r>
        <w:t xml:space="preserve"> Submission</w:t>
      </w:r>
      <w:r>
        <w:rPr>
          <w:spacing w:val="-4"/>
        </w:rPr>
        <w:t xml:space="preserve"> </w:t>
      </w:r>
      <w:r>
        <w:t>Purpose:</w:t>
      </w:r>
      <w:r>
        <w:rPr>
          <w:rFonts w:ascii="Times New Roman"/>
          <w:u w:val="single"/>
        </w:rPr>
        <w:tab/>
      </w:r>
      <w:r>
        <w:t>Initial</w:t>
      </w:r>
      <w:r>
        <w:rPr>
          <w:spacing w:val="-2"/>
        </w:rPr>
        <w:t xml:space="preserve"> </w:t>
      </w:r>
      <w:r>
        <w:t>Assessment</w:t>
      </w:r>
      <w:r>
        <w:rPr>
          <w:spacing w:val="-3"/>
        </w:rPr>
        <w:t xml:space="preserve"> </w:t>
      </w:r>
      <w:r>
        <w:t>Plan</w:t>
      </w:r>
      <w:r>
        <w:rPr>
          <w:rFonts w:ascii="Times New Roman"/>
          <w:u w:val="single"/>
        </w:rPr>
        <w:tab/>
      </w:r>
      <w:r>
        <w:t>Revised</w:t>
      </w:r>
      <w:r>
        <w:rPr>
          <w:spacing w:val="-5"/>
        </w:rPr>
        <w:t xml:space="preserve"> </w:t>
      </w:r>
      <w:r>
        <w:t>Assessment</w:t>
      </w:r>
      <w:r>
        <w:rPr>
          <w:spacing w:val="-5"/>
        </w:rPr>
        <w:t xml:space="preserve"> </w:t>
      </w:r>
      <w:r>
        <w:t xml:space="preserve">Plan  </w:t>
      </w:r>
      <w:r>
        <w:rPr>
          <w:u w:val="single"/>
        </w:rPr>
        <w:t xml:space="preserve">   </w:t>
      </w:r>
      <w:r>
        <w:rPr>
          <w:spacing w:val="16"/>
          <w:u w:val="single"/>
        </w:rPr>
        <w:t xml:space="preserve"> </w:t>
      </w:r>
      <w:r>
        <w:t>X_Year-End</w:t>
      </w:r>
      <w:r>
        <w:rPr>
          <w:spacing w:val="-8"/>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57"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3"/>
                              </w:rPr>
                              <w:t xml:space="preserve"> </w:t>
                            </w:r>
                            <w:r>
                              <w:t>in</w:t>
                            </w:r>
                            <w:r>
                              <w:rPr>
                                <w:spacing w:val="-3"/>
                              </w:rPr>
                              <w:t xml:space="preserve"> </w:t>
                            </w:r>
                            <w:r>
                              <w:t>assessment:</w:t>
                            </w:r>
                            <w:r>
                              <w:rPr>
                                <w:spacing w:val="46"/>
                              </w:rPr>
                              <w:t xml:space="preserve"> </w:t>
                            </w:r>
                            <w:r>
                              <w:t>_</w:t>
                            </w:r>
                            <w:r>
                              <w:rPr>
                                <w:u w:val="single"/>
                              </w:rPr>
                              <w:t>5</w:t>
                            </w:r>
                            <w:r>
                              <w:t>_</w:t>
                            </w:r>
                          </w:p>
                        </w:txbxContent>
                      </wps:txbx>
                      <wps:bodyPr rot="0" vert="horz" wrap="square" lIns="0" tIns="0" rIns="0" bIns="0" anchor="t" anchorCtr="0" upright="1">
                        <a:noAutofit/>
                      </wps:bodyPr>
                    </wps:wsp>
                  </a:graphicData>
                </a:graphic>
              </wp:inline>
            </w:drawing>
          </mc:Choice>
          <mc:Fallback>
            <w:pict>
              <v:shape id="docshape118" o:spid="_x0000_s1170"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" filled="f" strokeweight=".48pt">
                <v:textbox inset="0,0,0,0">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3"/>
                        </w:rPr>
                        <w:t xml:space="preserve"> </w:t>
                      </w:r>
                      <w:r>
                        <w:t>in</w:t>
                      </w:r>
                      <w:r>
                        <w:rPr>
                          <w:spacing w:val="-3"/>
                        </w:rPr>
                        <w:t xml:space="preserve"> </w:t>
                      </w:r>
                      <w:r>
                        <w:t>assessment:</w:t>
                      </w:r>
                      <w:r>
                        <w:rPr>
                          <w:spacing w:val="46"/>
                        </w:rPr>
                        <w:t xml:space="preserve"> </w:t>
                      </w:r>
                      <w:r>
                        <w:t>_</w:t>
                      </w:r>
                      <w:r>
                        <w:rPr>
                          <w:u w:val="single"/>
                        </w:rPr>
                        <w:t>5</w:t>
                      </w:r>
                      <w:r>
                        <w:t>_</w:t>
                      </w:r>
                    </w:p>
                  </w:txbxContent>
                </v:textbox>
                <w10:anchorlock/>
              </v:shape>
            </w:pict>
          </mc:Fallback>
        </mc:AlternateContent>
      </w:r>
    </w:p>
    <w:p w:rsidR="00060A6F" w:rsidRDefault="00060A6F">
      <w:pPr>
        <w:pStyle w:val="BodyText"/>
        <w:spacing w:before="3"/>
        <w:rPr>
          <w:sz w:val="25"/>
        </w:rPr>
      </w:pPr>
    </w:p>
    <w:p w:rsidR="00060A6F" w:rsidRDefault="00280855">
      <w:pPr>
        <w:pStyle w:val="Heading6"/>
        <w:spacing w:before="10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34"/>
        </w:numPr>
        <w:tabs>
          <w:tab w:val="left" w:pos="887"/>
          <w:tab w:val="left" w:pos="10152"/>
        </w:tabs>
        <w:spacing w:before="159"/>
        <w:ind w:right="1365" w:firstLine="0"/>
      </w:pPr>
      <w:r>
        <w:t>After</w:t>
      </w:r>
      <w:r>
        <w:rPr>
          <w:spacing w:val="-4"/>
        </w:rPr>
        <w:t xml:space="preserve"> </w:t>
      </w:r>
      <w:r>
        <w:t>completing</w:t>
      </w:r>
      <w:r>
        <w:rPr>
          <w:spacing w:val="-3"/>
        </w:rPr>
        <w:t xml:space="preserve"> </w:t>
      </w:r>
      <w:r>
        <w:t>more</w:t>
      </w:r>
      <w:r>
        <w:rPr>
          <w:spacing w:val="-3"/>
        </w:rPr>
        <w:t xml:space="preserve"> </w:t>
      </w:r>
      <w:r>
        <w:t>research</w:t>
      </w:r>
      <w:r>
        <w:rPr>
          <w:spacing w:val="-3"/>
        </w:rPr>
        <w:t xml:space="preserve"> </w:t>
      </w:r>
      <w:r>
        <w:t>on</w:t>
      </w:r>
      <w:r>
        <w:rPr>
          <w:spacing w:val="-3"/>
        </w:rPr>
        <w:t xml:space="preserve"> </w:t>
      </w:r>
      <w:r>
        <w:t>mapping</w:t>
      </w:r>
      <w:r>
        <w:rPr>
          <w:spacing w:val="-3"/>
        </w:rPr>
        <w:t xml:space="preserve"> </w:t>
      </w:r>
      <w:r>
        <w:t>of</w:t>
      </w:r>
      <w:r>
        <w:rPr>
          <w:spacing w:val="-3"/>
        </w:rPr>
        <w:t xml:space="preserve"> </w:t>
      </w:r>
      <w:r>
        <w:t>General</w:t>
      </w:r>
      <w:r>
        <w:rPr>
          <w:spacing w:val="-3"/>
        </w:rPr>
        <w:t xml:space="preserve"> </w:t>
      </w:r>
      <w:r>
        <w:t>Education</w:t>
      </w:r>
      <w:r>
        <w:rPr>
          <w:spacing w:val="-3"/>
        </w:rPr>
        <w:t xml:space="preserve"> </w:t>
      </w:r>
      <w:r>
        <w:t>courses,</w:t>
      </w:r>
      <w:r>
        <w:rPr>
          <w:spacing w:val="-3"/>
        </w:rPr>
        <w:t xml:space="preserve"> </w:t>
      </w:r>
      <w:r>
        <w:t>I</w:t>
      </w:r>
      <w:r>
        <w:rPr>
          <w:spacing w:val="-3"/>
        </w:rPr>
        <w:t xml:space="preserve"> </w:t>
      </w:r>
      <w:r>
        <w:t>determined</w:t>
      </w:r>
      <w:r>
        <w:rPr>
          <w:spacing w:val="-4"/>
        </w:rPr>
        <w:t xml:space="preserve"> </w:t>
      </w:r>
      <w:r>
        <w:t>this</w:t>
      </w:r>
      <w:r>
        <w:rPr>
          <w:spacing w:val="-3"/>
        </w:rPr>
        <w:t xml:space="preserve"> </w:t>
      </w:r>
      <w:r>
        <w:t>is</w:t>
      </w:r>
      <w:r>
        <w:rPr>
          <w:spacing w:val="-3"/>
        </w:rPr>
        <w:t xml:space="preserve"> </w:t>
      </w:r>
      <w:r>
        <w:t>not</w:t>
      </w:r>
      <w:r>
        <w:rPr>
          <w:spacing w:val="-3"/>
        </w:rPr>
        <w:t xml:space="preserve"> </w:t>
      </w:r>
      <w:r>
        <w:t>a</w:t>
      </w:r>
      <w:r>
        <w:tab/>
        <w:t>Career and Technical education</w:t>
      </w:r>
      <w:r>
        <w:rPr>
          <w:spacing w:val="1"/>
        </w:rPr>
        <w:t xml:space="preserve"> </w:t>
      </w:r>
      <w:r>
        <w:t>requirement. These courses are assessed with pre and</w:t>
      </w:r>
      <w:r>
        <w:t xml:space="preserve"> posttests to determine the effectiveness of student learning. No changes were made to</w:t>
      </w:r>
      <w:r>
        <w:rPr>
          <w:spacing w:val="-47"/>
        </w:rPr>
        <w:t xml:space="preserve"> </w:t>
      </w:r>
      <w:r>
        <w:t>my</w:t>
      </w:r>
      <w:r>
        <w:rPr>
          <w:spacing w:val="-2"/>
        </w:rPr>
        <w:t xml:space="preserve"> </w:t>
      </w:r>
      <w:r>
        <w:t>Program</w:t>
      </w:r>
      <w:r>
        <w:rPr>
          <w:spacing w:val="-1"/>
        </w:rPr>
        <w:t xml:space="preserve"> </w:t>
      </w:r>
      <w:r>
        <w:t>Outcomes.</w:t>
      </w:r>
    </w:p>
    <w:p w:rsidR="00060A6F" w:rsidRDefault="00280855">
      <w:pPr>
        <w:pStyle w:val="ListParagraph"/>
        <w:numPr>
          <w:ilvl w:val="0"/>
          <w:numId w:val="34"/>
        </w:numPr>
        <w:tabs>
          <w:tab w:val="left" w:pos="887"/>
        </w:tabs>
        <w:spacing w:before="159"/>
        <w:ind w:left="620" w:right="1368" w:firstLine="0"/>
      </w:pPr>
      <w:r>
        <w:t>To accomplish a satisfactory results for outcome #2 especially in the area of safety. More PPE (Personal Protective equipment) and supplies</w:t>
      </w:r>
      <w:r>
        <w:rPr>
          <w:spacing w:val="-47"/>
        </w:rPr>
        <w:t xml:space="preserve"> </w:t>
      </w:r>
      <w:r>
        <w:t>for</w:t>
      </w:r>
      <w:r>
        <w:rPr>
          <w:spacing w:val="-2"/>
        </w:rPr>
        <w:t xml:space="preserve"> </w:t>
      </w:r>
      <w:r>
        <w:t>addi</w:t>
      </w:r>
      <w:r>
        <w:t>tional</w:t>
      </w:r>
      <w:r>
        <w:rPr>
          <w:spacing w:val="-1"/>
        </w:rPr>
        <w:t xml:space="preserve"> </w:t>
      </w:r>
      <w:r>
        <w:t>simulation</w:t>
      </w:r>
      <w:r>
        <w:rPr>
          <w:spacing w:val="-1"/>
        </w:rPr>
        <w:t xml:space="preserve"> </w:t>
      </w:r>
      <w:r>
        <w:t>procedures</w:t>
      </w:r>
      <w:r>
        <w:rPr>
          <w:spacing w:val="-1"/>
        </w:rPr>
        <w:t xml:space="preserve"> </w:t>
      </w:r>
      <w:r>
        <w:t>were</w:t>
      </w:r>
      <w:r>
        <w:rPr>
          <w:spacing w:val="-1"/>
        </w:rPr>
        <w:t xml:space="preserve"> </w:t>
      </w:r>
      <w:r>
        <w:t>requested.</w:t>
      </w:r>
    </w:p>
    <w:p w:rsidR="00060A6F" w:rsidRDefault="00280855">
      <w:pPr>
        <w:spacing w:before="164"/>
        <w:ind w:left="620"/>
      </w:pPr>
      <w:r>
        <w:t>These</w:t>
      </w:r>
      <w:r>
        <w:rPr>
          <w:spacing w:val="-4"/>
        </w:rPr>
        <w:t xml:space="preserve"> </w:t>
      </w:r>
      <w:r>
        <w:t>supplies</w:t>
      </w:r>
      <w:r>
        <w:rPr>
          <w:spacing w:val="-3"/>
        </w:rPr>
        <w:t xml:space="preserve"> </w:t>
      </w:r>
      <w:r>
        <w:t>were</w:t>
      </w:r>
      <w:r>
        <w:rPr>
          <w:spacing w:val="-4"/>
        </w:rPr>
        <w:t xml:space="preserve"> </w:t>
      </w:r>
      <w:r>
        <w:t>ordered</w:t>
      </w:r>
      <w:r>
        <w:rPr>
          <w:spacing w:val="-3"/>
        </w:rPr>
        <w:t xml:space="preserve"> </w:t>
      </w:r>
      <w:r>
        <w:t>over</w:t>
      </w:r>
      <w:r>
        <w:rPr>
          <w:spacing w:val="-3"/>
        </w:rPr>
        <w:t xml:space="preserve"> </w:t>
      </w:r>
      <w:r>
        <w:t>the</w:t>
      </w:r>
      <w:r>
        <w:rPr>
          <w:spacing w:val="-4"/>
        </w:rPr>
        <w:t xml:space="preserve"> </w:t>
      </w:r>
      <w:r>
        <w:t>summer.</w:t>
      </w:r>
    </w:p>
    <w:p w:rsidR="00060A6F" w:rsidRDefault="00280855">
      <w:pPr>
        <w:pStyle w:val="ListParagraph"/>
        <w:numPr>
          <w:ilvl w:val="0"/>
          <w:numId w:val="34"/>
        </w:numPr>
        <w:tabs>
          <w:tab w:val="left" w:pos="937"/>
        </w:tabs>
        <w:spacing w:before="158"/>
        <w:ind w:right="1340" w:firstLine="0"/>
      </w:pPr>
      <w:r>
        <w:t>Working with a change that was made in 2018 which was; changing Phlebotomy CLS 103 from four credits to three and adding a one-credit</w:t>
      </w:r>
      <w:r>
        <w:rPr>
          <w:spacing w:val="-48"/>
        </w:rPr>
        <w:t xml:space="preserve"> </w:t>
      </w:r>
      <w:r>
        <w:t>class CLS 108 Laboratory Techniques. Results from competency rubric results, both from the training lab and affiliate laboratory proved the</w:t>
      </w:r>
      <w:r>
        <w:rPr>
          <w:spacing w:val="1"/>
        </w:rPr>
        <w:t xml:space="preserve"> </w:t>
      </w:r>
      <w:r>
        <w:t>following:</w:t>
      </w:r>
    </w:p>
    <w:p w:rsidR="00060A6F" w:rsidRDefault="00280855">
      <w:pPr>
        <w:pStyle w:val="ListParagraph"/>
        <w:numPr>
          <w:ilvl w:val="1"/>
          <w:numId w:val="34"/>
        </w:numPr>
        <w:tabs>
          <w:tab w:val="left" w:pos="1339"/>
          <w:tab w:val="left" w:pos="1340"/>
        </w:tabs>
        <w:spacing w:before="160"/>
        <w:ind w:right="1487" w:hanging="362"/>
        <w:rPr>
          <w:rFonts w:ascii="Cambria" w:hAnsi="Cambria"/>
        </w:rPr>
      </w:pPr>
      <w:r>
        <w:rPr>
          <w:rFonts w:ascii="Cambria" w:hAnsi="Cambria"/>
        </w:rPr>
        <w:t>Not</w:t>
      </w:r>
      <w:r>
        <w:rPr>
          <w:rFonts w:ascii="Cambria" w:hAnsi="Cambria"/>
          <w:spacing w:val="-4"/>
        </w:rPr>
        <w:t xml:space="preserve"> </w:t>
      </w:r>
      <w:r>
        <w:rPr>
          <w:rFonts w:ascii="Cambria" w:hAnsi="Cambria"/>
        </w:rPr>
        <w:t>enough</w:t>
      </w:r>
      <w:r>
        <w:rPr>
          <w:rFonts w:ascii="Cambria" w:hAnsi="Cambria"/>
          <w:spacing w:val="-3"/>
        </w:rPr>
        <w:t xml:space="preserve"> </w:t>
      </w:r>
      <w:r>
        <w:rPr>
          <w:rFonts w:ascii="Cambria" w:hAnsi="Cambria"/>
        </w:rPr>
        <w:t>time</w:t>
      </w:r>
      <w:r>
        <w:rPr>
          <w:rFonts w:ascii="Cambria" w:hAnsi="Cambria"/>
          <w:spacing w:val="-3"/>
        </w:rPr>
        <w:t xml:space="preserve"> </w:t>
      </w:r>
      <w:r>
        <w:rPr>
          <w:rFonts w:ascii="Cambria" w:hAnsi="Cambria"/>
        </w:rPr>
        <w:t>was</w:t>
      </w:r>
      <w:r>
        <w:rPr>
          <w:rFonts w:ascii="Cambria" w:hAnsi="Cambria"/>
          <w:spacing w:val="-3"/>
        </w:rPr>
        <w:t xml:space="preserve"> </w:t>
      </w:r>
      <w:r>
        <w:rPr>
          <w:rFonts w:ascii="Cambria" w:hAnsi="Cambria"/>
        </w:rPr>
        <w:t>allowed</w:t>
      </w:r>
      <w:r>
        <w:rPr>
          <w:rFonts w:ascii="Cambria" w:hAnsi="Cambria"/>
          <w:spacing w:val="-4"/>
        </w:rPr>
        <w:t xml:space="preserve"> </w:t>
      </w:r>
      <w:r>
        <w:rPr>
          <w:rFonts w:ascii="Cambria" w:hAnsi="Cambria"/>
        </w:rPr>
        <w:t>to</w:t>
      </w:r>
      <w:r>
        <w:rPr>
          <w:rFonts w:ascii="Cambria" w:hAnsi="Cambria"/>
          <w:spacing w:val="-3"/>
        </w:rPr>
        <w:t xml:space="preserve"> </w:t>
      </w:r>
      <w:r>
        <w:rPr>
          <w:rFonts w:ascii="Cambria" w:hAnsi="Cambria"/>
        </w:rPr>
        <w:t>apply</w:t>
      </w:r>
      <w:r>
        <w:rPr>
          <w:rFonts w:ascii="Cambria" w:hAnsi="Cambria"/>
          <w:spacing w:val="-3"/>
        </w:rPr>
        <w:t xml:space="preserve"> </w:t>
      </w:r>
      <w:r>
        <w:rPr>
          <w:rFonts w:ascii="Cambria" w:hAnsi="Cambria"/>
        </w:rPr>
        <w:t>theory</w:t>
      </w:r>
      <w:r>
        <w:rPr>
          <w:rFonts w:ascii="Cambria" w:hAnsi="Cambria"/>
          <w:spacing w:val="-3"/>
        </w:rPr>
        <w:t xml:space="preserve"> </w:t>
      </w:r>
      <w:r>
        <w:rPr>
          <w:rFonts w:ascii="Cambria" w:hAnsi="Cambria"/>
        </w:rPr>
        <w:t>to</w:t>
      </w:r>
      <w:r>
        <w:rPr>
          <w:rFonts w:ascii="Cambria" w:hAnsi="Cambria"/>
          <w:spacing w:val="-3"/>
        </w:rPr>
        <w:t xml:space="preserve"> </w:t>
      </w:r>
      <w:r>
        <w:rPr>
          <w:rFonts w:ascii="Cambria" w:hAnsi="Cambria"/>
        </w:rPr>
        <w:t>technique.</w:t>
      </w:r>
      <w:r>
        <w:rPr>
          <w:rFonts w:ascii="Cambria" w:hAnsi="Cambria"/>
          <w:spacing w:val="-4"/>
        </w:rPr>
        <w:t xml:space="preserve"> </w:t>
      </w:r>
      <w:r>
        <w:rPr>
          <w:rFonts w:ascii="Cambria" w:hAnsi="Cambria"/>
        </w:rPr>
        <w:t>Therefore,</w:t>
      </w:r>
      <w:r>
        <w:rPr>
          <w:rFonts w:ascii="Cambria" w:hAnsi="Cambria"/>
          <w:spacing w:val="-3"/>
        </w:rPr>
        <w:t xml:space="preserve"> </w:t>
      </w:r>
      <w:r>
        <w:rPr>
          <w:rFonts w:ascii="Cambria" w:hAnsi="Cambria"/>
        </w:rPr>
        <w:t>after</w:t>
      </w:r>
      <w:r>
        <w:rPr>
          <w:rFonts w:ascii="Cambria" w:hAnsi="Cambria"/>
          <w:spacing w:val="-3"/>
        </w:rPr>
        <w:t xml:space="preserve"> </w:t>
      </w:r>
      <w:r>
        <w:rPr>
          <w:rFonts w:ascii="Cambria" w:hAnsi="Cambria"/>
        </w:rPr>
        <w:t>this</w:t>
      </w:r>
      <w:r>
        <w:rPr>
          <w:rFonts w:ascii="Cambria" w:hAnsi="Cambria"/>
          <w:spacing w:val="-3"/>
        </w:rPr>
        <w:t xml:space="preserve"> </w:t>
      </w:r>
      <w:r>
        <w:rPr>
          <w:rFonts w:ascii="Cambria" w:hAnsi="Cambria"/>
        </w:rPr>
        <w:t>past</w:t>
      </w:r>
      <w:r>
        <w:rPr>
          <w:rFonts w:ascii="Cambria" w:hAnsi="Cambria"/>
          <w:spacing w:val="-4"/>
        </w:rPr>
        <w:t xml:space="preserve"> </w:t>
      </w:r>
      <w:r>
        <w:rPr>
          <w:rFonts w:ascii="Cambria" w:hAnsi="Cambria"/>
        </w:rPr>
        <w:t>spring</w:t>
      </w:r>
      <w:r>
        <w:rPr>
          <w:rFonts w:ascii="Cambria" w:hAnsi="Cambria"/>
          <w:spacing w:val="-3"/>
        </w:rPr>
        <w:t xml:space="preserve"> </w:t>
      </w:r>
      <w:r>
        <w:rPr>
          <w:rFonts w:ascii="Cambria" w:hAnsi="Cambria"/>
        </w:rPr>
        <w:t>semester</w:t>
      </w:r>
      <w:r>
        <w:rPr>
          <w:rFonts w:ascii="Cambria" w:hAnsi="Cambria"/>
          <w:spacing w:val="-3"/>
        </w:rPr>
        <w:t xml:space="preserve"> </w:t>
      </w:r>
      <w:r>
        <w:rPr>
          <w:rFonts w:ascii="Cambria" w:hAnsi="Cambria"/>
        </w:rPr>
        <w:t>Phlebotomy</w:t>
      </w:r>
      <w:r>
        <w:rPr>
          <w:rFonts w:ascii="Cambria" w:hAnsi="Cambria"/>
          <w:spacing w:val="-3"/>
        </w:rPr>
        <w:t xml:space="preserve"> </w:t>
      </w:r>
      <w:r>
        <w:rPr>
          <w:rFonts w:ascii="Cambria" w:hAnsi="Cambria"/>
        </w:rPr>
        <w:t>CLS</w:t>
      </w:r>
      <w:r>
        <w:rPr>
          <w:rFonts w:ascii="Cambria" w:hAnsi="Cambria"/>
          <w:spacing w:val="-3"/>
        </w:rPr>
        <w:t xml:space="preserve"> </w:t>
      </w:r>
      <w:r>
        <w:rPr>
          <w:rFonts w:ascii="Cambria" w:hAnsi="Cambria"/>
        </w:rPr>
        <w:t>103</w:t>
      </w:r>
      <w:r>
        <w:rPr>
          <w:rFonts w:ascii="Cambria" w:hAnsi="Cambria"/>
          <w:spacing w:val="-4"/>
        </w:rPr>
        <w:t xml:space="preserve"> </w:t>
      </w:r>
      <w:r>
        <w:rPr>
          <w:rFonts w:ascii="Cambria" w:hAnsi="Cambria"/>
        </w:rPr>
        <w:t>was</w:t>
      </w:r>
      <w:r>
        <w:rPr>
          <w:rFonts w:ascii="Cambria" w:hAnsi="Cambria"/>
          <w:spacing w:val="1"/>
        </w:rPr>
        <w:t xml:space="preserve"> </w:t>
      </w:r>
      <w:r>
        <w:rPr>
          <w:rFonts w:ascii="Cambria" w:hAnsi="Cambria"/>
        </w:rPr>
        <w:t>changed</w:t>
      </w:r>
      <w:r>
        <w:rPr>
          <w:rFonts w:ascii="Cambria" w:hAnsi="Cambria"/>
          <w:spacing w:val="-2"/>
        </w:rPr>
        <w:t xml:space="preserve"> </w:t>
      </w:r>
      <w:r>
        <w:rPr>
          <w:rFonts w:ascii="Cambria" w:hAnsi="Cambria"/>
        </w:rPr>
        <w:t>back</w:t>
      </w:r>
      <w:r>
        <w:rPr>
          <w:rFonts w:ascii="Cambria" w:hAnsi="Cambria"/>
          <w:spacing w:val="-1"/>
        </w:rPr>
        <w:t xml:space="preserve"> </w:t>
      </w:r>
      <w:r>
        <w:rPr>
          <w:rFonts w:ascii="Cambria" w:hAnsi="Cambria"/>
        </w:rPr>
        <w:t>to</w:t>
      </w:r>
      <w:r>
        <w:rPr>
          <w:rFonts w:ascii="Cambria" w:hAnsi="Cambria"/>
          <w:spacing w:val="-1"/>
        </w:rPr>
        <w:t xml:space="preserve"> </w:t>
      </w:r>
      <w:r>
        <w:rPr>
          <w:rFonts w:ascii="Cambria" w:hAnsi="Cambria"/>
        </w:rPr>
        <w:t>four</w:t>
      </w:r>
      <w:r>
        <w:rPr>
          <w:rFonts w:ascii="Cambria" w:hAnsi="Cambria"/>
          <w:spacing w:val="-2"/>
        </w:rPr>
        <w:t xml:space="preserve"> </w:t>
      </w:r>
      <w:r>
        <w:rPr>
          <w:rFonts w:ascii="Cambria" w:hAnsi="Cambria"/>
        </w:rPr>
        <w:t>credits.</w:t>
      </w:r>
      <w:r>
        <w:rPr>
          <w:rFonts w:ascii="Cambria" w:hAnsi="Cambria"/>
          <w:spacing w:val="-1"/>
        </w:rPr>
        <w:t xml:space="preserve"> </w:t>
      </w:r>
      <w:r>
        <w:rPr>
          <w:rFonts w:ascii="Cambria" w:hAnsi="Cambria"/>
        </w:rPr>
        <w:t>The</w:t>
      </w:r>
      <w:r>
        <w:rPr>
          <w:rFonts w:ascii="Cambria" w:hAnsi="Cambria"/>
          <w:spacing w:val="-2"/>
        </w:rPr>
        <w:t xml:space="preserve"> </w:t>
      </w:r>
      <w:r>
        <w:rPr>
          <w:rFonts w:ascii="Cambria" w:hAnsi="Cambria"/>
        </w:rPr>
        <w:t>one</w:t>
      </w:r>
      <w:r>
        <w:rPr>
          <w:rFonts w:ascii="Cambria" w:hAnsi="Cambria"/>
          <w:spacing w:val="-1"/>
        </w:rPr>
        <w:t xml:space="preserve"> </w:t>
      </w:r>
      <w:r>
        <w:rPr>
          <w:rFonts w:ascii="Cambria" w:hAnsi="Cambria"/>
        </w:rPr>
        <w:t>credit</w:t>
      </w:r>
      <w:r>
        <w:rPr>
          <w:rFonts w:ascii="Cambria" w:hAnsi="Cambria"/>
          <w:spacing w:val="-1"/>
        </w:rPr>
        <w:t xml:space="preserve"> </w:t>
      </w:r>
      <w:r>
        <w:rPr>
          <w:rFonts w:ascii="Cambria" w:hAnsi="Cambria"/>
        </w:rPr>
        <w:t>laboratory</w:t>
      </w:r>
      <w:r>
        <w:rPr>
          <w:rFonts w:ascii="Cambria" w:hAnsi="Cambria"/>
          <w:spacing w:val="-2"/>
        </w:rPr>
        <w:t xml:space="preserve"> </w:t>
      </w:r>
      <w:r>
        <w:rPr>
          <w:rFonts w:ascii="Cambria" w:hAnsi="Cambria"/>
        </w:rPr>
        <w:t>Techniques</w:t>
      </w:r>
      <w:r>
        <w:rPr>
          <w:rFonts w:ascii="Cambria" w:hAnsi="Cambria"/>
          <w:spacing w:val="-1"/>
        </w:rPr>
        <w:t xml:space="preserve"> </w:t>
      </w:r>
      <w:r>
        <w:rPr>
          <w:rFonts w:ascii="Cambria" w:hAnsi="Cambria"/>
        </w:rPr>
        <w:t>was</w:t>
      </w:r>
      <w:r>
        <w:rPr>
          <w:rFonts w:ascii="Cambria" w:hAnsi="Cambria"/>
          <w:spacing w:val="-1"/>
        </w:rPr>
        <w:t xml:space="preserve"> </w:t>
      </w:r>
      <w:r>
        <w:rPr>
          <w:rFonts w:ascii="Cambria" w:hAnsi="Cambria"/>
        </w:rPr>
        <w:t>eliminated.</w:t>
      </w:r>
    </w:p>
    <w:p w:rsidR="00060A6F" w:rsidRDefault="00280855">
      <w:pPr>
        <w:pStyle w:val="ListParagraph"/>
        <w:numPr>
          <w:ilvl w:val="1"/>
          <w:numId w:val="34"/>
        </w:numPr>
        <w:tabs>
          <w:tab w:val="left" w:pos="1388"/>
          <w:tab w:val="left" w:pos="1389"/>
        </w:tabs>
        <w:spacing w:line="242" w:lineRule="auto"/>
        <w:ind w:left="1384" w:right="1203" w:hanging="362"/>
        <w:rPr>
          <w:rFonts w:ascii="Cambria" w:hAnsi="Cambria"/>
        </w:rPr>
      </w:pPr>
      <w:r>
        <w:rPr>
          <w:rFonts w:ascii="Cambria" w:hAnsi="Cambria"/>
        </w:rPr>
        <w:t>I also observe that many of our affiliate laboratories were becoming short of staff due to baby boomer retirements and a shortage</w:t>
      </w:r>
      <w:r>
        <w:rPr>
          <w:rFonts w:ascii="Cambria" w:hAnsi="Cambria"/>
          <w:spacing w:val="-46"/>
        </w:rPr>
        <w:t xml:space="preserve"> </w:t>
      </w:r>
      <w:r>
        <w:rPr>
          <w:rFonts w:ascii="Cambria" w:hAnsi="Cambria"/>
        </w:rPr>
        <w:t>of</w:t>
      </w:r>
      <w:r>
        <w:rPr>
          <w:rFonts w:ascii="Cambria" w:hAnsi="Cambria"/>
          <w:spacing w:val="-3"/>
        </w:rPr>
        <w:t xml:space="preserve"> </w:t>
      </w:r>
      <w:r>
        <w:rPr>
          <w:rFonts w:ascii="Cambria" w:hAnsi="Cambria"/>
        </w:rPr>
        <w:t>graduate</w:t>
      </w:r>
      <w:r>
        <w:rPr>
          <w:rFonts w:ascii="Cambria" w:hAnsi="Cambria"/>
          <w:spacing w:val="-2"/>
        </w:rPr>
        <w:t xml:space="preserve"> </w:t>
      </w:r>
      <w:r>
        <w:rPr>
          <w:rFonts w:ascii="Cambria" w:hAnsi="Cambria"/>
        </w:rPr>
        <w:t>Medical</w:t>
      </w:r>
      <w:r>
        <w:rPr>
          <w:rFonts w:ascii="Cambria" w:hAnsi="Cambria"/>
          <w:spacing w:val="-2"/>
        </w:rPr>
        <w:t xml:space="preserve"> </w:t>
      </w:r>
      <w:r>
        <w:rPr>
          <w:rFonts w:ascii="Cambria" w:hAnsi="Cambria"/>
        </w:rPr>
        <w:t>laboratory</w:t>
      </w:r>
      <w:r>
        <w:rPr>
          <w:rFonts w:ascii="Cambria" w:hAnsi="Cambria"/>
          <w:spacing w:val="-2"/>
        </w:rPr>
        <w:t xml:space="preserve"> </w:t>
      </w:r>
      <w:r>
        <w:rPr>
          <w:rFonts w:ascii="Cambria" w:hAnsi="Cambria"/>
        </w:rPr>
        <w:t>personnel.</w:t>
      </w:r>
      <w:r>
        <w:rPr>
          <w:rFonts w:ascii="Cambria" w:hAnsi="Cambria"/>
          <w:spacing w:val="-1"/>
        </w:rPr>
        <w:t xml:space="preserve"> </w:t>
      </w:r>
      <w:r>
        <w:rPr>
          <w:rFonts w:ascii="Cambria" w:hAnsi="Cambria"/>
        </w:rPr>
        <w:t>This</w:t>
      </w:r>
      <w:r>
        <w:rPr>
          <w:rFonts w:ascii="Cambria" w:hAnsi="Cambria"/>
          <w:spacing w:val="-2"/>
        </w:rPr>
        <w:t xml:space="preserve"> </w:t>
      </w:r>
      <w:r>
        <w:rPr>
          <w:rFonts w:ascii="Cambria" w:hAnsi="Cambria"/>
        </w:rPr>
        <w:t>resulted</w:t>
      </w:r>
      <w:r>
        <w:rPr>
          <w:rFonts w:ascii="Cambria" w:hAnsi="Cambria"/>
          <w:spacing w:val="-3"/>
        </w:rPr>
        <w:t xml:space="preserve"> </w:t>
      </w:r>
      <w:r>
        <w:rPr>
          <w:rFonts w:ascii="Cambria" w:hAnsi="Cambria"/>
        </w:rPr>
        <w:t>in</w:t>
      </w:r>
      <w:r>
        <w:rPr>
          <w:rFonts w:ascii="Cambria" w:hAnsi="Cambria"/>
          <w:spacing w:val="-2"/>
        </w:rPr>
        <w:t xml:space="preserve"> </w:t>
      </w:r>
      <w:r>
        <w:rPr>
          <w:rFonts w:ascii="Cambria" w:hAnsi="Cambria"/>
        </w:rPr>
        <w:t>our</w:t>
      </w:r>
      <w:r>
        <w:rPr>
          <w:rFonts w:ascii="Cambria" w:hAnsi="Cambria"/>
          <w:spacing w:val="-2"/>
        </w:rPr>
        <w:t xml:space="preserve"> </w:t>
      </w:r>
      <w:r>
        <w:rPr>
          <w:rFonts w:ascii="Cambria" w:hAnsi="Cambria"/>
        </w:rPr>
        <w:t>Affiliate</w:t>
      </w:r>
      <w:r>
        <w:rPr>
          <w:rFonts w:ascii="Cambria" w:hAnsi="Cambria"/>
          <w:spacing w:val="-2"/>
        </w:rPr>
        <w:t xml:space="preserve"> </w:t>
      </w:r>
      <w:r>
        <w:rPr>
          <w:rFonts w:ascii="Cambria" w:hAnsi="Cambria"/>
        </w:rPr>
        <w:t>Labs</w:t>
      </w:r>
      <w:r>
        <w:rPr>
          <w:rFonts w:ascii="Cambria" w:hAnsi="Cambria"/>
          <w:spacing w:val="-2"/>
        </w:rPr>
        <w:t xml:space="preserve"> </w:t>
      </w:r>
      <w:r>
        <w:rPr>
          <w:rFonts w:ascii="Cambria" w:hAnsi="Cambria"/>
        </w:rPr>
        <w:t>not</w:t>
      </w:r>
      <w:r>
        <w:rPr>
          <w:rFonts w:ascii="Cambria" w:hAnsi="Cambria"/>
          <w:spacing w:val="-2"/>
        </w:rPr>
        <w:t xml:space="preserve"> </w:t>
      </w:r>
      <w:r>
        <w:rPr>
          <w:rFonts w:ascii="Cambria" w:hAnsi="Cambria"/>
        </w:rPr>
        <w:t>being</w:t>
      </w:r>
      <w:r>
        <w:rPr>
          <w:rFonts w:ascii="Cambria" w:hAnsi="Cambria"/>
          <w:spacing w:val="-2"/>
        </w:rPr>
        <w:t xml:space="preserve"> </w:t>
      </w:r>
      <w:r>
        <w:rPr>
          <w:rFonts w:ascii="Cambria" w:hAnsi="Cambria"/>
        </w:rPr>
        <w:t>able</w:t>
      </w:r>
      <w:r>
        <w:rPr>
          <w:rFonts w:ascii="Cambria" w:hAnsi="Cambria"/>
          <w:spacing w:val="-3"/>
        </w:rPr>
        <w:t xml:space="preserve"> </w:t>
      </w:r>
      <w:r>
        <w:rPr>
          <w:rFonts w:ascii="Cambria" w:hAnsi="Cambria"/>
        </w:rPr>
        <w:t>to</w:t>
      </w:r>
      <w:r>
        <w:rPr>
          <w:rFonts w:ascii="Cambria" w:hAnsi="Cambria"/>
          <w:spacing w:val="-2"/>
        </w:rPr>
        <w:t xml:space="preserve"> </w:t>
      </w:r>
      <w:r>
        <w:rPr>
          <w:rFonts w:ascii="Cambria" w:hAnsi="Cambria"/>
        </w:rPr>
        <w:t>handle</w:t>
      </w:r>
      <w:r>
        <w:rPr>
          <w:rFonts w:ascii="Cambria" w:hAnsi="Cambria"/>
          <w:spacing w:val="-2"/>
        </w:rPr>
        <w:t xml:space="preserve"> </w:t>
      </w:r>
      <w:r>
        <w:rPr>
          <w:rFonts w:ascii="Cambria" w:hAnsi="Cambria"/>
        </w:rPr>
        <w:t>as</w:t>
      </w:r>
      <w:r>
        <w:rPr>
          <w:rFonts w:ascii="Cambria" w:hAnsi="Cambria"/>
          <w:spacing w:val="-2"/>
        </w:rPr>
        <w:t xml:space="preserve"> </w:t>
      </w:r>
      <w:r>
        <w:rPr>
          <w:rFonts w:ascii="Cambria" w:hAnsi="Cambria"/>
        </w:rPr>
        <w:t>many</w:t>
      </w:r>
      <w:r>
        <w:rPr>
          <w:rFonts w:ascii="Cambria" w:hAnsi="Cambria"/>
          <w:spacing w:val="-2"/>
        </w:rPr>
        <w:t xml:space="preserve"> </w:t>
      </w:r>
      <w:r>
        <w:rPr>
          <w:rFonts w:ascii="Cambria" w:hAnsi="Cambria"/>
        </w:rPr>
        <w:t>students.</w:t>
      </w:r>
    </w:p>
    <w:p w:rsidR="00060A6F" w:rsidRDefault="00280855">
      <w:pPr>
        <w:pStyle w:val="ListParagraph"/>
        <w:numPr>
          <w:ilvl w:val="1"/>
          <w:numId w:val="34"/>
        </w:numPr>
        <w:tabs>
          <w:tab w:val="left" w:pos="1339"/>
          <w:tab w:val="left" w:pos="1340"/>
        </w:tabs>
        <w:spacing w:line="242" w:lineRule="auto"/>
        <w:ind w:right="1370" w:hanging="362"/>
        <w:rPr>
          <w:rFonts w:ascii="Cambria" w:hAnsi="Cambria"/>
        </w:rPr>
      </w:pPr>
      <w:r>
        <w:rPr>
          <w:rFonts w:ascii="Cambria" w:hAnsi="Cambria"/>
        </w:rPr>
        <w:t>Due to this observation, the numbers of hours required to meet the 8-credit rotation requirement was also becoming a problem.</w:t>
      </w:r>
      <w:r>
        <w:rPr>
          <w:rFonts w:ascii="Cambria" w:hAnsi="Cambria"/>
          <w:spacing w:val="-47"/>
        </w:rPr>
        <w:t xml:space="preserve"> </w:t>
      </w:r>
      <w:r>
        <w:rPr>
          <w:rFonts w:ascii="Cambria" w:hAnsi="Cambria"/>
        </w:rPr>
        <w:t>Therefore,</w:t>
      </w:r>
      <w:r>
        <w:rPr>
          <w:rFonts w:ascii="Cambria" w:hAnsi="Cambria"/>
          <w:spacing w:val="-1"/>
        </w:rPr>
        <w:t xml:space="preserve"> </w:t>
      </w:r>
      <w:r>
        <w:rPr>
          <w:rFonts w:ascii="Cambria" w:hAnsi="Cambria"/>
        </w:rPr>
        <w:t>the</w:t>
      </w:r>
      <w:r>
        <w:rPr>
          <w:rFonts w:ascii="Cambria" w:hAnsi="Cambria"/>
          <w:spacing w:val="-1"/>
        </w:rPr>
        <w:t xml:space="preserve"> </w:t>
      </w:r>
      <w:r>
        <w:rPr>
          <w:rFonts w:ascii="Cambria" w:hAnsi="Cambria"/>
        </w:rPr>
        <w:t>number</w:t>
      </w:r>
      <w:r>
        <w:rPr>
          <w:rFonts w:ascii="Cambria" w:hAnsi="Cambria"/>
          <w:spacing w:val="-1"/>
        </w:rPr>
        <w:t xml:space="preserve"> </w:t>
      </w:r>
      <w:r>
        <w:rPr>
          <w:rFonts w:ascii="Cambria" w:hAnsi="Cambria"/>
        </w:rPr>
        <w:t>of</w:t>
      </w:r>
      <w:r>
        <w:rPr>
          <w:rFonts w:ascii="Cambria" w:hAnsi="Cambria"/>
          <w:spacing w:val="-2"/>
        </w:rPr>
        <w:t xml:space="preserve"> </w:t>
      </w:r>
      <w:r>
        <w:rPr>
          <w:rFonts w:ascii="Cambria" w:hAnsi="Cambria"/>
        </w:rPr>
        <w:t>cred</w:t>
      </w:r>
      <w:r>
        <w:rPr>
          <w:rFonts w:ascii="Cambria" w:hAnsi="Cambria"/>
        </w:rPr>
        <w:t>its</w:t>
      </w:r>
      <w:r>
        <w:rPr>
          <w:rFonts w:ascii="Cambria" w:hAnsi="Cambria"/>
          <w:spacing w:val="-1"/>
        </w:rPr>
        <w:t xml:space="preserve"> </w:t>
      </w:r>
      <w:r>
        <w:rPr>
          <w:rFonts w:ascii="Cambria" w:hAnsi="Cambria"/>
        </w:rPr>
        <w:t>for</w:t>
      </w:r>
      <w:r>
        <w:rPr>
          <w:rFonts w:ascii="Cambria" w:hAnsi="Cambria"/>
          <w:spacing w:val="-1"/>
        </w:rPr>
        <w:t xml:space="preserve"> </w:t>
      </w:r>
      <w:r>
        <w:rPr>
          <w:rFonts w:ascii="Cambria" w:hAnsi="Cambria"/>
        </w:rPr>
        <w:t>Clinical</w:t>
      </w:r>
      <w:r>
        <w:rPr>
          <w:rFonts w:ascii="Cambria" w:hAnsi="Cambria"/>
          <w:spacing w:val="-2"/>
        </w:rPr>
        <w:t xml:space="preserve"> </w:t>
      </w:r>
      <w:r>
        <w:rPr>
          <w:rFonts w:ascii="Cambria" w:hAnsi="Cambria"/>
        </w:rPr>
        <w:t>Rotation</w:t>
      </w:r>
      <w:r>
        <w:rPr>
          <w:rFonts w:ascii="Cambria" w:hAnsi="Cambria"/>
          <w:spacing w:val="-1"/>
        </w:rPr>
        <w:t xml:space="preserve"> </w:t>
      </w:r>
      <w:r>
        <w:rPr>
          <w:rFonts w:ascii="Cambria" w:hAnsi="Cambria"/>
        </w:rPr>
        <w:t>were</w:t>
      </w:r>
      <w:r>
        <w:rPr>
          <w:rFonts w:ascii="Cambria" w:hAnsi="Cambria"/>
          <w:spacing w:val="-1"/>
        </w:rPr>
        <w:t xml:space="preserve"> </w:t>
      </w:r>
      <w:r>
        <w:rPr>
          <w:rFonts w:ascii="Cambria" w:hAnsi="Cambria"/>
        </w:rPr>
        <w:t>reduced</w:t>
      </w:r>
      <w:r>
        <w:rPr>
          <w:rFonts w:ascii="Cambria" w:hAnsi="Cambria"/>
          <w:spacing w:val="-2"/>
        </w:rPr>
        <w:t xml:space="preserve"> </w:t>
      </w:r>
      <w:r>
        <w:rPr>
          <w:rFonts w:ascii="Cambria" w:hAnsi="Cambria"/>
        </w:rPr>
        <w:t>from</w:t>
      </w:r>
      <w:r>
        <w:rPr>
          <w:rFonts w:ascii="Cambria" w:hAnsi="Cambria"/>
          <w:spacing w:val="-1"/>
        </w:rPr>
        <w:t xml:space="preserve"> </w:t>
      </w:r>
      <w:r>
        <w:rPr>
          <w:rFonts w:ascii="Cambria" w:hAnsi="Cambria"/>
        </w:rPr>
        <w:t>eight to</w:t>
      </w:r>
      <w:r>
        <w:rPr>
          <w:rFonts w:ascii="Cambria" w:hAnsi="Cambria"/>
          <w:spacing w:val="-2"/>
        </w:rPr>
        <w:t xml:space="preserve"> </w:t>
      </w:r>
      <w:r>
        <w:rPr>
          <w:rFonts w:ascii="Cambria" w:hAnsi="Cambria"/>
        </w:rPr>
        <w:t>six.</w:t>
      </w:r>
    </w:p>
    <w:p w:rsidR="00060A6F" w:rsidRDefault="00280855">
      <w:pPr>
        <w:pStyle w:val="ListParagraph"/>
        <w:numPr>
          <w:ilvl w:val="1"/>
          <w:numId w:val="34"/>
        </w:numPr>
        <w:tabs>
          <w:tab w:val="left" w:pos="1388"/>
          <w:tab w:val="left" w:pos="1389"/>
        </w:tabs>
        <w:spacing w:line="242" w:lineRule="auto"/>
        <w:ind w:left="1384" w:right="1122" w:hanging="362"/>
        <w:rPr>
          <w:rFonts w:ascii="Cambria" w:hAnsi="Cambria"/>
        </w:rPr>
      </w:pPr>
      <w:r>
        <w:rPr>
          <w:rFonts w:ascii="Cambria" w:hAnsi="Cambria"/>
        </w:rPr>
        <w:t>I changed the name of the Clinical Seminar Class to Clinical Seminar/laboratory Simulation, increased the credits from two to four.</w:t>
      </w:r>
      <w:r>
        <w:rPr>
          <w:rFonts w:ascii="Cambria" w:hAnsi="Cambria"/>
          <w:spacing w:val="-46"/>
        </w:rPr>
        <w:t xml:space="preserve"> </w:t>
      </w:r>
      <w:r>
        <w:rPr>
          <w:rFonts w:ascii="Cambria" w:hAnsi="Cambria"/>
        </w:rPr>
        <w:t>By increasing the laboratory simulations, the students have more time to apply theory to technique before being assigned to an</w:t>
      </w:r>
      <w:r>
        <w:rPr>
          <w:rFonts w:ascii="Cambria" w:hAnsi="Cambria"/>
          <w:spacing w:val="1"/>
        </w:rPr>
        <w:t xml:space="preserve"> </w:t>
      </w:r>
      <w:r>
        <w:rPr>
          <w:rFonts w:ascii="Cambria" w:hAnsi="Cambria"/>
        </w:rPr>
        <w:t>affiliate</w:t>
      </w:r>
      <w:r>
        <w:rPr>
          <w:rFonts w:ascii="Cambria" w:hAnsi="Cambria"/>
          <w:spacing w:val="-2"/>
        </w:rPr>
        <w:t xml:space="preserve"> </w:t>
      </w:r>
      <w:r>
        <w:rPr>
          <w:rFonts w:ascii="Cambria" w:hAnsi="Cambria"/>
        </w:rPr>
        <w:t>laboratory</w:t>
      </w:r>
    </w:p>
    <w:p w:rsidR="00060A6F" w:rsidRDefault="00280855">
      <w:pPr>
        <w:pStyle w:val="ListParagraph"/>
        <w:numPr>
          <w:ilvl w:val="1"/>
          <w:numId w:val="34"/>
        </w:numPr>
        <w:tabs>
          <w:tab w:val="left" w:pos="1388"/>
          <w:tab w:val="left" w:pos="1389"/>
        </w:tabs>
        <w:spacing w:line="254" w:lineRule="exact"/>
        <w:ind w:left="1388" w:hanging="366"/>
        <w:rPr>
          <w:rFonts w:ascii="Cambria" w:hAnsi="Cambria"/>
        </w:rPr>
      </w:pPr>
      <w:r>
        <w:rPr>
          <w:rFonts w:ascii="Cambria" w:hAnsi="Cambria"/>
        </w:rPr>
        <w:t>Reducing</w:t>
      </w:r>
      <w:r>
        <w:rPr>
          <w:rFonts w:ascii="Cambria" w:hAnsi="Cambria"/>
          <w:spacing w:val="-4"/>
        </w:rPr>
        <w:t xml:space="preserve"> </w:t>
      </w:r>
      <w:r>
        <w:rPr>
          <w:rFonts w:ascii="Cambria" w:hAnsi="Cambria"/>
        </w:rPr>
        <w:t>the</w:t>
      </w:r>
      <w:r>
        <w:rPr>
          <w:rFonts w:ascii="Cambria" w:hAnsi="Cambria"/>
          <w:spacing w:val="-3"/>
        </w:rPr>
        <w:t xml:space="preserve"> </w:t>
      </w:r>
      <w:r>
        <w:rPr>
          <w:rFonts w:ascii="Cambria" w:hAnsi="Cambria"/>
        </w:rPr>
        <w:t>rotation</w:t>
      </w:r>
      <w:r>
        <w:rPr>
          <w:rFonts w:ascii="Cambria" w:hAnsi="Cambria"/>
          <w:spacing w:val="-4"/>
        </w:rPr>
        <w:t xml:space="preserve"> </w:t>
      </w:r>
      <w:r>
        <w:rPr>
          <w:rFonts w:ascii="Cambria" w:hAnsi="Cambria"/>
        </w:rPr>
        <w:t>hours,</w:t>
      </w:r>
      <w:r>
        <w:rPr>
          <w:rFonts w:ascii="Cambria" w:hAnsi="Cambria"/>
          <w:spacing w:val="-2"/>
        </w:rPr>
        <w:t xml:space="preserve"> </w:t>
      </w:r>
      <w:r>
        <w:rPr>
          <w:rFonts w:ascii="Cambria" w:hAnsi="Cambria"/>
        </w:rPr>
        <w:t>allows</w:t>
      </w:r>
      <w:r>
        <w:rPr>
          <w:rFonts w:ascii="Cambria" w:hAnsi="Cambria"/>
          <w:spacing w:val="-4"/>
        </w:rPr>
        <w:t xml:space="preserve"> </w:t>
      </w:r>
      <w:r>
        <w:rPr>
          <w:rFonts w:ascii="Cambria" w:hAnsi="Cambria"/>
        </w:rPr>
        <w:t>our</w:t>
      </w:r>
      <w:r>
        <w:rPr>
          <w:rFonts w:ascii="Cambria" w:hAnsi="Cambria"/>
          <w:spacing w:val="-3"/>
        </w:rPr>
        <w:t xml:space="preserve"> </w:t>
      </w:r>
      <w:r>
        <w:rPr>
          <w:rFonts w:ascii="Cambria" w:hAnsi="Cambria"/>
        </w:rPr>
        <w:t>affiliate</w:t>
      </w:r>
      <w:r>
        <w:rPr>
          <w:rFonts w:ascii="Cambria" w:hAnsi="Cambria"/>
          <w:spacing w:val="-4"/>
        </w:rPr>
        <w:t xml:space="preserve"> </w:t>
      </w:r>
      <w:r>
        <w:rPr>
          <w:rFonts w:ascii="Cambria" w:hAnsi="Cambria"/>
        </w:rPr>
        <w:t>labs</w:t>
      </w:r>
      <w:r>
        <w:rPr>
          <w:rFonts w:ascii="Cambria" w:hAnsi="Cambria"/>
          <w:spacing w:val="-3"/>
        </w:rPr>
        <w:t xml:space="preserve"> </w:t>
      </w:r>
      <w:r>
        <w:rPr>
          <w:rFonts w:ascii="Cambria" w:hAnsi="Cambria"/>
        </w:rPr>
        <w:t>to</w:t>
      </w:r>
      <w:r>
        <w:rPr>
          <w:rFonts w:ascii="Cambria" w:hAnsi="Cambria"/>
          <w:spacing w:val="-4"/>
        </w:rPr>
        <w:t xml:space="preserve"> </w:t>
      </w:r>
      <w:r>
        <w:rPr>
          <w:rFonts w:ascii="Cambria" w:hAnsi="Cambria"/>
        </w:rPr>
        <w:t>handle</w:t>
      </w:r>
      <w:r>
        <w:rPr>
          <w:rFonts w:ascii="Cambria" w:hAnsi="Cambria"/>
          <w:spacing w:val="-3"/>
        </w:rPr>
        <w:t xml:space="preserve"> </w:t>
      </w:r>
      <w:r>
        <w:rPr>
          <w:rFonts w:ascii="Cambria" w:hAnsi="Cambria"/>
        </w:rPr>
        <w:t>our</w:t>
      </w:r>
      <w:r>
        <w:rPr>
          <w:rFonts w:ascii="Cambria" w:hAnsi="Cambria"/>
          <w:spacing w:val="-4"/>
        </w:rPr>
        <w:t xml:space="preserve"> </w:t>
      </w:r>
      <w:r>
        <w:rPr>
          <w:rFonts w:ascii="Cambria" w:hAnsi="Cambria"/>
        </w:rPr>
        <w:t>student</w:t>
      </w:r>
      <w:r>
        <w:rPr>
          <w:rFonts w:ascii="Cambria" w:hAnsi="Cambria"/>
          <w:spacing w:val="-3"/>
        </w:rPr>
        <w:t xml:space="preserve"> </w:t>
      </w:r>
      <w:r>
        <w:rPr>
          <w:rFonts w:ascii="Cambria" w:hAnsi="Cambria"/>
        </w:rPr>
        <w:t>number.</w:t>
      </w:r>
    </w:p>
    <w:p w:rsidR="00060A6F" w:rsidRDefault="00280855">
      <w:pPr>
        <w:spacing w:before="147"/>
        <w:ind w:left="967"/>
      </w:pPr>
      <w:r>
        <w:t>Changes</w:t>
      </w:r>
      <w:r>
        <w:rPr>
          <w:spacing w:val="-4"/>
        </w:rPr>
        <w:t xml:space="preserve"> </w:t>
      </w:r>
      <w:r>
        <w:t>approved</w:t>
      </w:r>
      <w:r>
        <w:rPr>
          <w:spacing w:val="-4"/>
        </w:rPr>
        <w:t xml:space="preserve"> </w:t>
      </w:r>
      <w:r>
        <w:t>by</w:t>
      </w:r>
      <w:r>
        <w:rPr>
          <w:spacing w:val="-4"/>
        </w:rPr>
        <w:t xml:space="preserve"> </w:t>
      </w:r>
      <w:r>
        <w:t>the</w:t>
      </w:r>
      <w:r>
        <w:rPr>
          <w:spacing w:val="-3"/>
        </w:rPr>
        <w:t xml:space="preserve"> </w:t>
      </w:r>
      <w:r>
        <w:t>curriculum</w:t>
      </w:r>
      <w:r>
        <w:rPr>
          <w:spacing w:val="-4"/>
        </w:rPr>
        <w:t xml:space="preserve"> </w:t>
      </w:r>
      <w:r>
        <w:t>committee</w:t>
      </w:r>
      <w:r>
        <w:rPr>
          <w:spacing w:val="-3"/>
        </w:rPr>
        <w:t xml:space="preserve"> </w:t>
      </w:r>
      <w:r>
        <w:t>and</w:t>
      </w:r>
      <w:r>
        <w:rPr>
          <w:spacing w:val="-4"/>
        </w:rPr>
        <w:t xml:space="preserve"> </w:t>
      </w:r>
      <w:r>
        <w:t>implemented</w:t>
      </w:r>
      <w:r>
        <w:rPr>
          <w:spacing w:val="-3"/>
        </w:rPr>
        <w:t xml:space="preserve"> </w:t>
      </w:r>
      <w:r>
        <w:t>into</w:t>
      </w:r>
      <w:r>
        <w:rPr>
          <w:spacing w:val="-4"/>
        </w:rPr>
        <w:t xml:space="preserve"> </w:t>
      </w:r>
      <w:r>
        <w:t>the</w:t>
      </w:r>
      <w:r>
        <w:rPr>
          <w:spacing w:val="-4"/>
        </w:rPr>
        <w:t xml:space="preserve"> </w:t>
      </w:r>
      <w:r>
        <w:t>Fall</w:t>
      </w:r>
      <w:r>
        <w:rPr>
          <w:spacing w:val="-3"/>
        </w:rPr>
        <w:t xml:space="preserve"> </w:t>
      </w:r>
      <w:r>
        <w:t>Schedule.</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5"/>
        <w:rPr>
          <w:sz w:val="16"/>
        </w:rPr>
      </w:pPr>
    </w:p>
    <w:p w:rsidR="00060A6F" w:rsidRDefault="00280855">
      <w:pPr>
        <w:spacing w:before="101" w:line="381" w:lineRule="auto"/>
        <w:ind w:left="968" w:right="4732"/>
      </w:pPr>
      <w:r>
        <w:t>Assessment based request for funds to take students on field trips to visit larger clinical laboratories.</w:t>
      </w:r>
      <w:r>
        <w:rPr>
          <w:spacing w:val="-47"/>
        </w:rPr>
        <w:t xml:space="preserve"> </w:t>
      </w:r>
      <w:r>
        <w:t>Was</w:t>
      </w:r>
      <w:r>
        <w:rPr>
          <w:spacing w:val="-2"/>
        </w:rPr>
        <w:t xml:space="preserve"> </w:t>
      </w:r>
      <w:r>
        <w:t>not</w:t>
      </w:r>
      <w:r>
        <w:rPr>
          <w:spacing w:val="-1"/>
        </w:rPr>
        <w:t xml:space="preserve"> </w:t>
      </w:r>
      <w:r>
        <w:t>able</w:t>
      </w:r>
      <w:r>
        <w:rPr>
          <w:spacing w:val="-1"/>
        </w:rPr>
        <w:t xml:space="preserve"> </w:t>
      </w:r>
      <w:r>
        <w:t>to</w:t>
      </w:r>
      <w:r>
        <w:rPr>
          <w:spacing w:val="-1"/>
        </w:rPr>
        <w:t xml:space="preserve"> </w:t>
      </w:r>
      <w:r>
        <w:t>be</w:t>
      </w:r>
      <w:r>
        <w:rPr>
          <w:spacing w:val="-1"/>
        </w:rPr>
        <w:t xml:space="preserve"> </w:t>
      </w:r>
      <w:r>
        <w:t>accomplished</w:t>
      </w:r>
      <w:r>
        <w:rPr>
          <w:spacing w:val="-2"/>
        </w:rPr>
        <w:t xml:space="preserve"> </w:t>
      </w:r>
      <w:r>
        <w:t>due</w:t>
      </w:r>
      <w:r>
        <w:rPr>
          <w:spacing w:val="-1"/>
        </w:rPr>
        <w:t xml:space="preserve"> </w:t>
      </w:r>
      <w:r>
        <w:t>to</w:t>
      </w:r>
      <w:r>
        <w:rPr>
          <w:spacing w:val="-1"/>
        </w:rPr>
        <w:t xml:space="preserve"> </w:t>
      </w:r>
      <w:r>
        <w:t>the</w:t>
      </w:r>
      <w:r>
        <w:rPr>
          <w:spacing w:val="-1"/>
        </w:rPr>
        <w:t xml:space="preserve"> </w:t>
      </w:r>
      <w:r>
        <w:t>Pandemic.</w:t>
      </w:r>
    </w:p>
    <w:p w:rsidR="00060A6F" w:rsidRDefault="00060A6F">
      <w:pPr>
        <w:pStyle w:val="BodyText"/>
        <w:spacing w:before="10"/>
        <w:rPr>
          <w:sz w:val="22"/>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33"/>
        </w:numPr>
        <w:tabs>
          <w:tab w:val="left" w:pos="1339"/>
          <w:tab w:val="left" w:pos="1341"/>
        </w:tabs>
        <w:spacing w:before="155" w:line="242" w:lineRule="auto"/>
        <w:ind w:right="1406" w:firstLine="0"/>
        <w:jc w:val="left"/>
        <w:rPr>
          <w:rFonts w:ascii="Times New Roman"/>
          <w:sz w:val="24"/>
        </w:rPr>
      </w:pPr>
      <w:r>
        <w:rPr>
          <w:rFonts w:ascii="Times New Roman"/>
          <w:sz w:val="24"/>
        </w:rPr>
        <w:t>Students will have the knowledge of entry level Phlebotomy Technician theory and skills using Cognitive, Psychomotor and</w:t>
      </w:r>
      <w:r>
        <w:rPr>
          <w:rFonts w:ascii="Times New Roman"/>
          <w:spacing w:val="-58"/>
          <w:sz w:val="24"/>
        </w:rPr>
        <w:t xml:space="preserve"> </w:t>
      </w:r>
      <w:r>
        <w:rPr>
          <w:rFonts w:ascii="Times New Roman"/>
          <w:sz w:val="24"/>
        </w:rPr>
        <w:t>effective learning.</w:t>
      </w:r>
    </w:p>
    <w:p w:rsidR="00060A6F" w:rsidRDefault="00060A6F">
      <w:pPr>
        <w:pStyle w:val="BodyText"/>
        <w:spacing w:before="8"/>
        <w:rPr>
          <w:rFonts w:ascii="Times New Roman"/>
          <w:sz w:val="23"/>
        </w:rPr>
      </w:pPr>
    </w:p>
    <w:p w:rsidR="00060A6F" w:rsidRDefault="00280855">
      <w:pPr>
        <w:pStyle w:val="ListParagraph"/>
        <w:numPr>
          <w:ilvl w:val="0"/>
          <w:numId w:val="33"/>
        </w:numPr>
        <w:tabs>
          <w:tab w:val="left" w:pos="1341"/>
        </w:tabs>
        <w:ind w:left="1340" w:hanging="361"/>
        <w:jc w:val="left"/>
        <w:rPr>
          <w:rFonts w:ascii="Times New Roman"/>
          <w:sz w:val="24"/>
        </w:rPr>
      </w:pPr>
      <w:r>
        <w:rPr>
          <w:rFonts w:ascii="Times New Roman"/>
          <w:sz w:val="24"/>
        </w:rPr>
        <w:t>Students</w:t>
      </w:r>
      <w:r>
        <w:rPr>
          <w:rFonts w:ascii="Times New Roman"/>
          <w:spacing w:val="-3"/>
          <w:sz w:val="24"/>
        </w:rPr>
        <w:t xml:space="preserve"> </w:t>
      </w:r>
      <w:r>
        <w:rPr>
          <w:rFonts w:ascii="Times New Roman"/>
          <w:sz w:val="24"/>
        </w:rPr>
        <w:t>will</w:t>
      </w:r>
      <w:r>
        <w:rPr>
          <w:rFonts w:ascii="Times New Roman"/>
          <w:spacing w:val="-2"/>
          <w:sz w:val="24"/>
        </w:rPr>
        <w:t xml:space="preserve"> </w:t>
      </w:r>
      <w:r>
        <w:rPr>
          <w:rFonts w:ascii="Times New Roman"/>
          <w:sz w:val="24"/>
        </w:rPr>
        <w:t>be</w:t>
      </w:r>
      <w:r>
        <w:rPr>
          <w:rFonts w:ascii="Times New Roman"/>
          <w:spacing w:val="-1"/>
          <w:sz w:val="24"/>
        </w:rPr>
        <w:t xml:space="preserve"> </w:t>
      </w:r>
      <w:r>
        <w:rPr>
          <w:rFonts w:ascii="Times New Roman"/>
          <w:sz w:val="24"/>
        </w:rPr>
        <w:t>proficient</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using</w:t>
      </w:r>
      <w:r>
        <w:rPr>
          <w:rFonts w:ascii="Times New Roman"/>
          <w:spacing w:val="-1"/>
          <w:sz w:val="24"/>
        </w:rPr>
        <w:t xml:space="preserve"> </w:t>
      </w:r>
      <w:r>
        <w:rPr>
          <w:rFonts w:ascii="Times New Roman"/>
          <w:sz w:val="24"/>
        </w:rPr>
        <w:t>equipment</w:t>
      </w:r>
      <w:r>
        <w:rPr>
          <w:rFonts w:ascii="Times New Roman"/>
          <w:spacing w:val="-1"/>
          <w:sz w:val="24"/>
        </w:rPr>
        <w:t xml:space="preserve"> </w:t>
      </w:r>
      <w:r>
        <w:rPr>
          <w:rFonts w:ascii="Times New Roman"/>
          <w:sz w:val="24"/>
        </w:rPr>
        <w:t>safely</w:t>
      </w:r>
      <w:r>
        <w:rPr>
          <w:rFonts w:ascii="Times New Roman"/>
          <w:spacing w:val="-3"/>
          <w:sz w:val="24"/>
        </w:rPr>
        <w:t xml:space="preserve"> </w:t>
      </w:r>
      <w:r>
        <w:rPr>
          <w:rFonts w:ascii="Times New Roman"/>
          <w:sz w:val="24"/>
        </w:rPr>
        <w:t>and</w:t>
      </w:r>
      <w:r>
        <w:rPr>
          <w:rFonts w:ascii="Times New Roman"/>
          <w:spacing w:val="-1"/>
          <w:sz w:val="24"/>
        </w:rPr>
        <w:t xml:space="preserve"> </w:t>
      </w:r>
      <w:r>
        <w:rPr>
          <w:rFonts w:ascii="Times New Roman"/>
          <w:sz w:val="24"/>
        </w:rPr>
        <w:t>following</w:t>
      </w:r>
      <w:r>
        <w:rPr>
          <w:rFonts w:ascii="Times New Roman"/>
          <w:spacing w:val="-1"/>
          <w:sz w:val="24"/>
        </w:rPr>
        <w:t xml:space="preserve"> </w:t>
      </w:r>
      <w:r>
        <w:rPr>
          <w:rFonts w:ascii="Times New Roman"/>
          <w:sz w:val="24"/>
        </w:rPr>
        <w:t>proper</w:t>
      </w:r>
      <w:r>
        <w:rPr>
          <w:rFonts w:ascii="Times New Roman"/>
          <w:spacing w:val="-2"/>
          <w:sz w:val="24"/>
        </w:rPr>
        <w:t xml:space="preserve"> </w:t>
      </w:r>
      <w:r>
        <w:rPr>
          <w:rFonts w:ascii="Times New Roman"/>
          <w:sz w:val="24"/>
        </w:rPr>
        <w:t>phlebotomy</w:t>
      </w:r>
      <w:r>
        <w:rPr>
          <w:rFonts w:ascii="Times New Roman"/>
          <w:spacing w:val="-1"/>
          <w:sz w:val="24"/>
        </w:rPr>
        <w:t xml:space="preserve"> </w:t>
      </w:r>
      <w:r>
        <w:rPr>
          <w:rFonts w:ascii="Times New Roman"/>
          <w:sz w:val="24"/>
        </w:rPr>
        <w:t>technique.</w:t>
      </w:r>
    </w:p>
    <w:p w:rsidR="00060A6F" w:rsidRDefault="00060A6F">
      <w:pPr>
        <w:pStyle w:val="BodyText"/>
        <w:spacing w:before="5"/>
        <w:rPr>
          <w:rFonts w:ascii="Times New Roman"/>
          <w:sz w:val="24"/>
        </w:rPr>
      </w:pPr>
    </w:p>
    <w:p w:rsidR="00060A6F" w:rsidRDefault="00280855">
      <w:pPr>
        <w:pStyle w:val="ListParagraph"/>
        <w:numPr>
          <w:ilvl w:val="0"/>
          <w:numId w:val="33"/>
        </w:numPr>
        <w:tabs>
          <w:tab w:val="left" w:pos="1341"/>
        </w:tabs>
        <w:ind w:left="1340" w:hanging="361"/>
        <w:jc w:val="left"/>
        <w:rPr>
          <w:rFonts w:ascii="Times New Roman" w:hAnsi="Times New Roman"/>
          <w:sz w:val="24"/>
        </w:rPr>
      </w:pPr>
      <w:r>
        <w:rPr>
          <w:rFonts w:ascii="Times New Roman" w:hAnsi="Times New Roman"/>
          <w:sz w:val="24"/>
        </w:rPr>
        <w:t>Students</w:t>
      </w:r>
      <w:r>
        <w:rPr>
          <w:rFonts w:ascii="Times New Roman" w:hAnsi="Times New Roman"/>
          <w:spacing w:val="-4"/>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perform</w:t>
      </w:r>
      <w:r>
        <w:rPr>
          <w:rFonts w:ascii="Times New Roman" w:hAnsi="Times New Roman"/>
          <w:spacing w:val="-3"/>
          <w:sz w:val="24"/>
        </w:rPr>
        <w:t xml:space="preserve"> </w:t>
      </w:r>
      <w:r>
        <w:rPr>
          <w:rFonts w:ascii="Times New Roman" w:hAnsi="Times New Roman"/>
          <w:sz w:val="24"/>
        </w:rPr>
        <w:t>within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ethical</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legal</w:t>
      </w:r>
      <w:r>
        <w:rPr>
          <w:rFonts w:ascii="Times New Roman" w:hAnsi="Times New Roman"/>
          <w:spacing w:val="-3"/>
          <w:sz w:val="24"/>
        </w:rPr>
        <w:t xml:space="preserve"> </w:t>
      </w:r>
      <w:r>
        <w:rPr>
          <w:rFonts w:ascii="Times New Roman" w:hAnsi="Times New Roman"/>
          <w:sz w:val="24"/>
        </w:rPr>
        <w:t>boundaries</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Phlebotomist’s</w:t>
      </w:r>
      <w:r>
        <w:rPr>
          <w:rFonts w:ascii="Times New Roman" w:hAnsi="Times New Roman"/>
          <w:spacing w:val="-3"/>
          <w:sz w:val="24"/>
        </w:rPr>
        <w:t xml:space="preserve"> </w:t>
      </w:r>
      <w:r>
        <w:rPr>
          <w:rFonts w:ascii="Times New Roman" w:hAnsi="Times New Roman"/>
          <w:sz w:val="24"/>
        </w:rPr>
        <w:t>scope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work.</w:t>
      </w:r>
    </w:p>
    <w:p w:rsidR="00060A6F" w:rsidRDefault="00280855">
      <w:pPr>
        <w:pStyle w:val="Heading4"/>
        <w:spacing w:before="156" w:line="275" w:lineRule="exact"/>
      </w:pPr>
      <w:r>
        <w:t>Section</w:t>
      </w:r>
      <w:r>
        <w:rPr>
          <w:spacing w:val="-4"/>
        </w:rPr>
        <w:t xml:space="preserve"> </w:t>
      </w:r>
      <w:r>
        <w:t>3:</w:t>
      </w:r>
      <w:r>
        <w:rPr>
          <w:spacing w:val="54"/>
        </w:rPr>
        <w:t xml:space="preserve"> </w:t>
      </w:r>
      <w:r>
        <w:t>Assessment</w:t>
      </w:r>
      <w:r>
        <w:rPr>
          <w:spacing w:val="-4"/>
        </w:rPr>
        <w:t xml:space="preserve"> </w:t>
      </w:r>
      <w:r>
        <w:t>Methods:</w:t>
      </w:r>
    </w:p>
    <w:p w:rsidR="00060A6F" w:rsidRDefault="00280855">
      <w:pPr>
        <w:pStyle w:val="ListParagraph"/>
        <w:numPr>
          <w:ilvl w:val="0"/>
          <w:numId w:val="32"/>
        </w:numPr>
        <w:tabs>
          <w:tab w:val="left" w:pos="1327"/>
        </w:tabs>
        <w:spacing w:line="274" w:lineRule="exact"/>
        <w:rPr>
          <w:rFonts w:ascii="Times New Roman"/>
          <w:sz w:val="24"/>
        </w:rPr>
      </w:pPr>
      <w:r>
        <w:rPr>
          <w:rFonts w:ascii="Times New Roman"/>
          <w:sz w:val="24"/>
        </w:rPr>
        <w:t>Year-end competencies are evaluated covering the following areas,</w:t>
      </w:r>
    </w:p>
    <w:p w:rsidR="00060A6F" w:rsidRDefault="00280855">
      <w:pPr>
        <w:spacing w:line="247" w:lineRule="auto"/>
        <w:ind w:left="1340" w:right="5642"/>
        <w:rPr>
          <w:rFonts w:ascii="Times New Roman"/>
          <w:sz w:val="24"/>
        </w:rPr>
      </w:pPr>
      <w:r>
        <w:rPr>
          <w:rFonts w:ascii="Times New Roman"/>
          <w:sz w:val="24"/>
        </w:rPr>
        <w:t>Orientation, laboratory safety,</w:t>
      </w:r>
      <w:r>
        <w:rPr>
          <w:rFonts w:ascii="Times New Roman"/>
          <w:sz w:val="24"/>
        </w:rPr>
        <w:t xml:space="preserve"> specimen collection and handling, quality control</w:t>
      </w:r>
      <w:r>
        <w:rPr>
          <w:rFonts w:ascii="Times New Roman"/>
          <w:spacing w:val="-58"/>
          <w:sz w:val="24"/>
        </w:rPr>
        <w:t xml:space="preserve"> </w:t>
      </w:r>
      <w:r>
        <w:rPr>
          <w:rFonts w:ascii="Times New Roman"/>
          <w:sz w:val="24"/>
        </w:rPr>
        <w:t>(Competency</w:t>
      </w:r>
      <w:r>
        <w:rPr>
          <w:rFonts w:ascii="Times New Roman"/>
          <w:spacing w:val="-1"/>
          <w:sz w:val="24"/>
        </w:rPr>
        <w:t xml:space="preserve"> </w:t>
      </w:r>
      <w:r>
        <w:rPr>
          <w:rFonts w:ascii="Times New Roman"/>
          <w:sz w:val="24"/>
        </w:rPr>
        <w:t>levels are</w:t>
      </w:r>
      <w:r>
        <w:rPr>
          <w:rFonts w:ascii="Times New Roman"/>
          <w:spacing w:val="-1"/>
          <w:sz w:val="24"/>
        </w:rPr>
        <w:t xml:space="preserve"> </w:t>
      </w:r>
      <w:r>
        <w:rPr>
          <w:rFonts w:ascii="Times New Roman"/>
          <w:sz w:val="24"/>
        </w:rPr>
        <w:t>3= excellent</w:t>
      </w:r>
      <w:r>
        <w:rPr>
          <w:rFonts w:ascii="Times New Roman"/>
          <w:spacing w:val="-1"/>
          <w:sz w:val="24"/>
        </w:rPr>
        <w:t xml:space="preserve"> </w:t>
      </w:r>
      <w:r>
        <w:rPr>
          <w:rFonts w:ascii="Times New Roman"/>
          <w:sz w:val="24"/>
        </w:rPr>
        <w:t>2= satisfactory</w:t>
      </w:r>
      <w:r>
        <w:rPr>
          <w:rFonts w:ascii="Times New Roman"/>
          <w:spacing w:val="-2"/>
          <w:sz w:val="24"/>
        </w:rPr>
        <w:t xml:space="preserve"> </w:t>
      </w:r>
      <w:r>
        <w:rPr>
          <w:rFonts w:ascii="Times New Roman"/>
          <w:sz w:val="24"/>
        </w:rPr>
        <w:t>1= unacceptable)</w:t>
      </w:r>
    </w:p>
    <w:p w:rsidR="00060A6F" w:rsidRDefault="00280855">
      <w:pPr>
        <w:spacing w:before="150"/>
        <w:ind w:left="1280"/>
        <w:rPr>
          <w:rFonts w:ascii="Times New Roman"/>
          <w:sz w:val="24"/>
        </w:rPr>
      </w:pPr>
      <w:r>
        <w:rPr>
          <w:rFonts w:ascii="Times New Roman"/>
          <w:sz w:val="24"/>
        </w:rPr>
        <w:t>Assess</w:t>
      </w:r>
      <w:r>
        <w:rPr>
          <w:rFonts w:ascii="Times New Roman"/>
          <w:spacing w:val="-3"/>
          <w:sz w:val="24"/>
        </w:rPr>
        <w:t xml:space="preserve"> </w:t>
      </w:r>
      <w:r>
        <w:rPr>
          <w:rFonts w:ascii="Times New Roman"/>
          <w:sz w:val="24"/>
        </w:rPr>
        <w:t>outcome</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1</w:t>
      </w:r>
    </w:p>
    <w:p w:rsidR="00060A6F" w:rsidRDefault="00280855">
      <w:pPr>
        <w:pStyle w:val="ListParagraph"/>
        <w:numPr>
          <w:ilvl w:val="0"/>
          <w:numId w:val="32"/>
        </w:numPr>
        <w:tabs>
          <w:tab w:val="left" w:pos="1281"/>
        </w:tabs>
        <w:spacing w:before="156"/>
        <w:ind w:left="1280" w:right="5230" w:hanging="240"/>
        <w:jc w:val="both"/>
        <w:rPr>
          <w:rFonts w:ascii="Times New Roman" w:hAnsi="Times New Roman"/>
          <w:sz w:val="24"/>
        </w:rPr>
      </w:pPr>
      <w:r>
        <w:rPr>
          <w:rFonts w:ascii="Times New Roman" w:hAnsi="Times New Roman"/>
          <w:sz w:val="24"/>
        </w:rPr>
        <w:t>Competency used by affiliate laboratories to evaluated the student’s ability to follow</w:t>
      </w:r>
      <w:r>
        <w:rPr>
          <w:rFonts w:ascii="Times New Roman" w:hAnsi="Times New Roman"/>
          <w:spacing w:val="1"/>
          <w:sz w:val="24"/>
        </w:rPr>
        <w:t xml:space="preserve"> </w:t>
      </w:r>
      <w:r>
        <w:rPr>
          <w:rFonts w:ascii="Times New Roman" w:hAnsi="Times New Roman"/>
          <w:sz w:val="24"/>
        </w:rPr>
        <w:t>proper procedures when drawing blood.</w:t>
      </w:r>
      <w:r>
        <w:rPr>
          <w:rFonts w:ascii="Times New Roman" w:hAnsi="Times New Roman"/>
          <w:spacing w:val="1"/>
          <w:sz w:val="24"/>
        </w:rPr>
        <w:t xml:space="preserve"> </w:t>
      </w:r>
      <w:r>
        <w:rPr>
          <w:rFonts w:ascii="Times New Roman" w:hAnsi="Times New Roman"/>
          <w:sz w:val="24"/>
        </w:rPr>
        <w:t>Competency levels are 4 = accomplished A.</w:t>
      </w:r>
      <w:r>
        <w:rPr>
          <w:rFonts w:ascii="Times New Roman" w:hAnsi="Times New Roman"/>
          <w:spacing w:val="-57"/>
          <w:sz w:val="24"/>
        </w:rPr>
        <w:t xml:space="preserve"> </w:t>
      </w:r>
      <w:r>
        <w:rPr>
          <w:rFonts w:ascii="Times New Roman" w:hAnsi="Times New Roman"/>
          <w:sz w:val="24"/>
        </w:rPr>
        <w:t>3 = advanced B.</w:t>
      </w:r>
      <w:r>
        <w:rPr>
          <w:rFonts w:ascii="Times New Roman" w:hAnsi="Times New Roman"/>
          <w:spacing w:val="1"/>
          <w:sz w:val="24"/>
        </w:rPr>
        <w:t xml:space="preserve"> </w:t>
      </w:r>
      <w:r>
        <w:rPr>
          <w:rFonts w:ascii="Times New Roman" w:hAnsi="Times New Roman"/>
          <w:sz w:val="24"/>
        </w:rPr>
        <w:t>2= adequate C .</w:t>
      </w:r>
    </w:p>
    <w:p w:rsidR="00060A6F" w:rsidRDefault="00060A6F">
      <w:pPr>
        <w:pStyle w:val="BodyText"/>
        <w:rPr>
          <w:rFonts w:ascii="Times New Roman"/>
          <w:sz w:val="24"/>
        </w:rPr>
      </w:pPr>
    </w:p>
    <w:p w:rsidR="00060A6F" w:rsidRDefault="00280855">
      <w:pPr>
        <w:ind w:left="1340"/>
        <w:rPr>
          <w:rFonts w:ascii="Times New Roman"/>
          <w:sz w:val="24"/>
        </w:rPr>
      </w:pPr>
      <w:r>
        <w:rPr>
          <w:rFonts w:ascii="Times New Roman"/>
          <w:sz w:val="24"/>
        </w:rPr>
        <w:t>Assess</w:t>
      </w:r>
      <w:r>
        <w:rPr>
          <w:rFonts w:ascii="Times New Roman"/>
          <w:spacing w:val="-2"/>
          <w:sz w:val="24"/>
        </w:rPr>
        <w:t xml:space="preserve"> </w:t>
      </w:r>
      <w:r>
        <w:rPr>
          <w:rFonts w:ascii="Times New Roman"/>
          <w:sz w:val="24"/>
        </w:rPr>
        <w:t>outcome</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and #2</w:t>
      </w:r>
    </w:p>
    <w:p w:rsidR="00060A6F" w:rsidRDefault="00060A6F">
      <w:pPr>
        <w:pStyle w:val="BodyText"/>
        <w:rPr>
          <w:rFonts w:ascii="Times New Roman"/>
          <w:sz w:val="24"/>
        </w:rPr>
      </w:pPr>
    </w:p>
    <w:p w:rsidR="00060A6F" w:rsidRDefault="00280855">
      <w:pPr>
        <w:ind w:left="1280" w:right="4778" w:hanging="300"/>
        <w:rPr>
          <w:rFonts w:ascii="Times New Roman"/>
          <w:sz w:val="24"/>
        </w:rPr>
      </w:pPr>
      <w:r>
        <w:rPr>
          <w:rFonts w:ascii="Times New Roman"/>
          <w:sz w:val="24"/>
        </w:rPr>
        <w:t>c</w:t>
      </w:r>
      <w:r>
        <w:rPr>
          <w:rFonts w:ascii="Times New Roman"/>
          <w:spacing w:val="1"/>
          <w:sz w:val="24"/>
        </w:rPr>
        <w:t xml:space="preserve"> </w:t>
      </w:r>
      <w:r>
        <w:rPr>
          <w:rFonts w:ascii="Times New Roman"/>
          <w:sz w:val="24"/>
        </w:rPr>
        <w:t>Competency used by affiliate laboratories to evaluate students on attendance, punctuality,</w:t>
      </w:r>
      <w:r>
        <w:rPr>
          <w:rFonts w:ascii="Times New Roman"/>
          <w:spacing w:val="-57"/>
          <w:sz w:val="24"/>
        </w:rPr>
        <w:t xml:space="preserve"> </w:t>
      </w:r>
      <w:r>
        <w:rPr>
          <w:rFonts w:ascii="Times New Roman"/>
          <w:sz w:val="24"/>
        </w:rPr>
        <w:t>appearance, professionalism, attitude,</w:t>
      </w:r>
      <w:r>
        <w:rPr>
          <w:rFonts w:ascii="Times New Roman"/>
          <w:spacing w:val="1"/>
          <w:sz w:val="24"/>
        </w:rPr>
        <w:t xml:space="preserve"> </w:t>
      </w:r>
      <w:r>
        <w:rPr>
          <w:rFonts w:ascii="Times New Roman"/>
          <w:sz w:val="24"/>
        </w:rPr>
        <w:t>quality of work, communication and problem</w:t>
      </w:r>
      <w:r>
        <w:rPr>
          <w:rFonts w:ascii="Times New Roman"/>
          <w:spacing w:val="1"/>
          <w:sz w:val="24"/>
        </w:rPr>
        <w:t xml:space="preserve"> </w:t>
      </w:r>
      <w:r>
        <w:rPr>
          <w:rFonts w:ascii="Times New Roman"/>
          <w:sz w:val="24"/>
        </w:rPr>
        <w:t>solving.</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total score</w:t>
      </w:r>
      <w:r>
        <w:rPr>
          <w:rFonts w:ascii="Times New Roman"/>
          <w:spacing w:val="-1"/>
          <w:sz w:val="24"/>
        </w:rPr>
        <w:t xml:space="preserve"> </w:t>
      </w:r>
      <w:r>
        <w:rPr>
          <w:rFonts w:ascii="Times New Roman"/>
          <w:sz w:val="24"/>
        </w:rPr>
        <w:t>represents</w:t>
      </w:r>
      <w:r>
        <w:rPr>
          <w:rFonts w:ascii="Times New Roman"/>
          <w:spacing w:val="-1"/>
          <w:sz w:val="24"/>
        </w:rPr>
        <w:t xml:space="preserve"> </w:t>
      </w:r>
      <w:r>
        <w:rPr>
          <w:rFonts w:ascii="Times New Roman"/>
          <w:sz w:val="24"/>
        </w:rPr>
        <w:t>the level of professionalism.</w:t>
      </w:r>
    </w:p>
    <w:p w:rsidR="00060A6F" w:rsidRDefault="00060A6F">
      <w:pPr>
        <w:pStyle w:val="BodyText"/>
        <w:rPr>
          <w:rFonts w:ascii="Times New Roman"/>
          <w:sz w:val="24"/>
        </w:rPr>
      </w:pPr>
    </w:p>
    <w:p w:rsidR="00060A6F" w:rsidRDefault="00280855">
      <w:pPr>
        <w:spacing w:before="1"/>
        <w:ind w:left="1280"/>
        <w:rPr>
          <w:rFonts w:ascii="Times New Roman"/>
          <w:sz w:val="24"/>
        </w:rPr>
      </w:pPr>
      <w:r>
        <w:rPr>
          <w:rFonts w:ascii="Times New Roman"/>
          <w:sz w:val="24"/>
        </w:rPr>
        <w:t>Assess</w:t>
      </w:r>
      <w:r>
        <w:rPr>
          <w:rFonts w:ascii="Times New Roman"/>
          <w:spacing w:val="-3"/>
          <w:sz w:val="24"/>
        </w:rPr>
        <w:t xml:space="preserve"> </w:t>
      </w:r>
      <w:r>
        <w:rPr>
          <w:rFonts w:ascii="Times New Roman"/>
          <w:sz w:val="24"/>
        </w:rPr>
        <w:t>outcome</w:t>
      </w:r>
      <w:r>
        <w:rPr>
          <w:rFonts w:ascii="Times New Roman"/>
          <w:spacing w:val="-1"/>
          <w:sz w:val="24"/>
        </w:rPr>
        <w:t xml:space="preserve"> </w:t>
      </w:r>
      <w:r>
        <w:rPr>
          <w:rFonts w:ascii="Times New Roman"/>
          <w:sz w:val="24"/>
        </w:rPr>
        <w:t>#3</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8"/>
        <w:rPr>
          <w:rFonts w:ascii="Times New Roman"/>
          <w:sz w:val="18"/>
        </w:rPr>
      </w:pPr>
    </w:p>
    <w:p w:rsidR="00060A6F" w:rsidRDefault="00280855">
      <w:pPr>
        <w:pStyle w:val="Heading2"/>
        <w:rPr>
          <w:u w:val="none"/>
        </w:rPr>
      </w:pPr>
      <w:bookmarkStart w:id="14" w:name="_TOC_250019"/>
      <w:r>
        <w:t>Pipe</w:t>
      </w:r>
      <w:r>
        <w:rPr>
          <w:spacing w:val="-3"/>
        </w:rPr>
        <w:t xml:space="preserve"> </w:t>
      </w:r>
      <w:bookmarkEnd w:id="14"/>
      <w:r>
        <w:t>Welding</w:t>
      </w:r>
    </w:p>
    <w:p w:rsidR="00060A6F" w:rsidRDefault="00280855">
      <w:pPr>
        <w:spacing w:line="273" w:lineRule="exact"/>
        <w:ind w:left="620"/>
        <w:rPr>
          <w:rFonts w:ascii="Times New Roman"/>
          <w:sz w:val="24"/>
        </w:rPr>
      </w:pPr>
      <w:r>
        <w:rPr>
          <w:rFonts w:ascii="Times New Roman"/>
          <w:sz w:val="24"/>
        </w:rPr>
        <w:t>Assessor:</w:t>
      </w:r>
      <w:r>
        <w:rPr>
          <w:rFonts w:ascii="Times New Roman"/>
          <w:spacing w:val="55"/>
          <w:sz w:val="24"/>
        </w:rPr>
        <w:t xml:space="preserve"> </w:t>
      </w:r>
      <w:r>
        <w:rPr>
          <w:rFonts w:ascii="Times New Roman"/>
          <w:sz w:val="24"/>
        </w:rPr>
        <w:t>Carl</w:t>
      </w:r>
      <w:r>
        <w:rPr>
          <w:rFonts w:ascii="Times New Roman"/>
          <w:spacing w:val="-2"/>
          <w:sz w:val="24"/>
        </w:rPr>
        <w:t xml:space="preserve"> </w:t>
      </w:r>
      <w:r>
        <w:rPr>
          <w:rFonts w:ascii="Times New Roman"/>
          <w:sz w:val="24"/>
        </w:rPr>
        <w:t>Eller</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5</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4</w:t>
            </w:r>
          </w:p>
        </w:tc>
        <w:tc>
          <w:tcPr>
            <w:tcW w:w="1593" w:type="dxa"/>
          </w:tcPr>
          <w:p w:rsidR="00060A6F" w:rsidRDefault="00280855">
            <w:pPr>
              <w:pStyle w:val="TableParagraph"/>
              <w:spacing w:line="301" w:lineRule="exact"/>
              <w:ind w:left="106"/>
              <w:rPr>
                <w:rFonts w:ascii="Times New Roman"/>
                <w:b/>
                <w:sz w:val="28"/>
              </w:rPr>
            </w:pPr>
            <w:r>
              <w:rPr>
                <w:rFonts w:ascii="Times New Roman"/>
                <w:b/>
                <w:w w:val="99"/>
                <w:sz w:val="28"/>
              </w:rPr>
              <w:t>2</w:t>
            </w:r>
          </w:p>
        </w:tc>
        <w:tc>
          <w:tcPr>
            <w:tcW w:w="1852" w:type="dxa"/>
          </w:tcPr>
          <w:p w:rsidR="00060A6F" w:rsidRDefault="00280855">
            <w:pPr>
              <w:pStyle w:val="TableParagraph"/>
              <w:spacing w:line="301" w:lineRule="exact"/>
              <w:ind w:left="111"/>
              <w:rPr>
                <w:rFonts w:ascii="Times New Roman"/>
                <w:b/>
                <w:sz w:val="28"/>
              </w:rPr>
            </w:pPr>
            <w:r>
              <w:rPr>
                <w:rFonts w:ascii="Times New Roman"/>
                <w:b/>
                <w:w w:val="99"/>
                <w:sz w:val="28"/>
              </w:rPr>
              <w:t>3</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3.5</w:t>
            </w:r>
          </w:p>
        </w:tc>
      </w:tr>
    </w:tbl>
    <w:p w:rsidR="00060A6F" w:rsidRDefault="00060A6F">
      <w:pPr>
        <w:pStyle w:val="BodyText"/>
        <w:spacing w:before="6"/>
        <w:rPr>
          <w:rFonts w:ascii="Times New Roman"/>
          <w:sz w:val="23"/>
        </w:rPr>
      </w:pPr>
    </w:p>
    <w:p w:rsidR="00060A6F" w:rsidRDefault="00280855">
      <w:pPr>
        <w:ind w:left="620"/>
        <w:rPr>
          <w:rFonts w:ascii="Times New Roman"/>
          <w:sz w:val="24"/>
        </w:rPr>
      </w:pPr>
      <w:r>
        <w:rPr>
          <w:rFonts w:ascii="Times New Roman"/>
          <w:sz w:val="24"/>
        </w:rPr>
        <w:t>Comments:</w:t>
      </w:r>
    </w:p>
    <w:p w:rsidR="00060A6F" w:rsidRDefault="00060A6F">
      <w:pPr>
        <w:pStyle w:val="BodyText"/>
        <w:spacing w:before="4"/>
        <w:rPr>
          <w:rFonts w:ascii="Times New Roman"/>
          <w:sz w:val="24"/>
        </w:rPr>
      </w:pPr>
    </w:p>
    <w:p w:rsidR="00060A6F" w:rsidRDefault="00280855">
      <w:pPr>
        <w:ind w:left="619" w:right="1214"/>
        <w:rPr>
          <w:sz w:val="16"/>
        </w:rPr>
      </w:pPr>
      <w:r>
        <w:rPr>
          <w:sz w:val="16"/>
        </w:rPr>
        <w:t>This is a nice and simple assessment plan. I appreciate the addition of self-created checklists to assess for safety and equipment aptitude. It might be helpful to give a brief explanation of what is on</w:t>
      </w:r>
      <w:r>
        <w:rPr>
          <w:spacing w:val="1"/>
          <w:sz w:val="16"/>
        </w:rPr>
        <w:t xml:space="preserve"> </w:t>
      </w:r>
      <w:r>
        <w:rPr>
          <w:sz w:val="16"/>
        </w:rPr>
        <w:t>each checklist. While it doesn’t have to be total, ju</w:t>
      </w:r>
      <w:r>
        <w:rPr>
          <w:sz w:val="16"/>
        </w:rPr>
        <w:t>st a general idea of what the checklist entails (is it 5 elements, is it 50, is it applied only once or every day? Etc.) -- Make sure your results paint the</w:t>
      </w:r>
      <w:r>
        <w:rPr>
          <w:spacing w:val="1"/>
          <w:sz w:val="16"/>
        </w:rPr>
        <w:t xml:space="preserve"> </w:t>
      </w:r>
      <w:r>
        <w:rPr>
          <w:sz w:val="16"/>
        </w:rPr>
        <w:t>picture of what students are struggling with.</w:t>
      </w:r>
      <w:r>
        <w:rPr>
          <w:spacing w:val="1"/>
          <w:sz w:val="16"/>
        </w:rPr>
        <w:t xml:space="preserve"> </w:t>
      </w:r>
      <w:r>
        <w:rPr>
          <w:sz w:val="16"/>
        </w:rPr>
        <w:t>If your assessment results only report back 100% comp</w:t>
      </w:r>
      <w:r>
        <w:rPr>
          <w:sz w:val="16"/>
        </w:rPr>
        <w:t>letion then it isn’t telling you where students might be struggling.</w:t>
      </w:r>
      <w:r>
        <w:rPr>
          <w:spacing w:val="1"/>
          <w:sz w:val="16"/>
        </w:rPr>
        <w:t xml:space="preserve"> </w:t>
      </w:r>
      <w:r>
        <w:rPr>
          <w:sz w:val="16"/>
        </w:rPr>
        <w:t>Tweak your assessment</w:t>
      </w:r>
      <w:r>
        <w:rPr>
          <w:spacing w:val="1"/>
          <w:sz w:val="16"/>
        </w:rPr>
        <w:t xml:space="preserve"> </w:t>
      </w:r>
      <w:r>
        <w:rPr>
          <w:sz w:val="16"/>
        </w:rPr>
        <w:t>methods</w:t>
      </w:r>
      <w:r>
        <w:rPr>
          <w:spacing w:val="-1"/>
          <w:sz w:val="16"/>
        </w:rPr>
        <w:t xml:space="preserve"> </w:t>
      </w:r>
      <w:r>
        <w:rPr>
          <w:sz w:val="16"/>
        </w:rPr>
        <w:t>to continue to try</w:t>
      </w:r>
      <w:r>
        <w:rPr>
          <w:spacing w:val="1"/>
          <w:sz w:val="16"/>
        </w:rPr>
        <w:t xml:space="preserve"> </w:t>
      </w:r>
      <w:r>
        <w:rPr>
          <w:sz w:val="16"/>
        </w:rPr>
        <w:t>to reveal student challenges.</w:t>
      </w:r>
    </w:p>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sz w:val="16"/>
        </w:rPr>
      </w:pPr>
    </w:p>
    <w:p w:rsidR="00060A6F" w:rsidRDefault="00280855">
      <w:pPr>
        <w:spacing w:before="101"/>
        <w:ind w:left="5223" w:right="5771"/>
        <w:jc w:val="center"/>
      </w:pPr>
      <w:r>
        <w:t>Turtle</w:t>
      </w:r>
      <w:r>
        <w:rPr>
          <w:spacing w:val="-5"/>
        </w:rPr>
        <w:t xml:space="preserve"> </w:t>
      </w:r>
      <w:r>
        <w:t>Mountain</w:t>
      </w:r>
      <w:r>
        <w:rPr>
          <w:spacing w:val="-4"/>
        </w:rPr>
        <w:t xml:space="preserve"> </w:t>
      </w:r>
      <w:r>
        <w:t>Community</w:t>
      </w:r>
      <w:r>
        <w:rPr>
          <w:spacing w:val="-4"/>
        </w:rPr>
        <w:t xml:space="preserve"> </w:t>
      </w:r>
      <w:r>
        <w:t>College</w:t>
      </w:r>
    </w:p>
    <w:p w:rsidR="00060A6F" w:rsidRDefault="00280855">
      <w:pPr>
        <w:spacing w:before="44"/>
        <w:ind w:left="5303" w:right="2196"/>
        <w:jc w:val="center"/>
      </w:pPr>
      <w:r>
        <w:t>Annual</w:t>
      </w:r>
      <w:r>
        <w:rPr>
          <w:spacing w:val="-4"/>
        </w:rPr>
        <w:t xml:space="preserve"> </w:t>
      </w:r>
      <w:r>
        <w:t>Assessment</w:t>
      </w:r>
      <w:r>
        <w:rPr>
          <w:spacing w:val="-4"/>
        </w:rPr>
        <w:t xml:space="preserve"> </w:t>
      </w:r>
      <w:r>
        <w:t>Plan</w:t>
      </w:r>
    </w:p>
    <w:p w:rsidR="00060A6F" w:rsidRDefault="00280855">
      <w:pPr>
        <w:spacing w:before="192"/>
        <w:ind w:left="642"/>
      </w:pPr>
      <w:r>
        <w:t>Name:</w:t>
      </w:r>
      <w:r>
        <w:rPr>
          <w:spacing w:val="-3"/>
        </w:rPr>
        <w:t xml:space="preserve"> </w:t>
      </w:r>
      <w:r>
        <w:t>Carl</w:t>
      </w:r>
      <w:r>
        <w:rPr>
          <w:spacing w:val="-3"/>
        </w:rPr>
        <w:t xml:space="preserve"> </w:t>
      </w:r>
      <w:r>
        <w:t>Eller</w:t>
      </w:r>
    </w:p>
    <w:p w:rsidR="00060A6F" w:rsidRDefault="00060A6F">
      <w:pPr>
        <w:pStyle w:val="BodyText"/>
        <w:spacing w:before="4"/>
        <w:rPr>
          <w:sz w:val="17"/>
        </w:rPr>
      </w:pPr>
    </w:p>
    <w:p w:rsidR="00060A6F" w:rsidRDefault="00280855">
      <w:pPr>
        <w:tabs>
          <w:tab w:val="left" w:pos="2865"/>
          <w:tab w:val="left" w:pos="5823"/>
        </w:tabs>
        <w:spacing w:before="101" w:line="386" w:lineRule="auto"/>
        <w:ind w:left="632" w:right="5584" w:hanging="13"/>
      </w:pPr>
      <w:r>
        <w:t>Area</w:t>
      </w:r>
      <w:r>
        <w:rPr>
          <w:spacing w:val="-3"/>
        </w:rPr>
        <w:t xml:space="preserve"> </w:t>
      </w:r>
      <w:r>
        <w:t>of</w:t>
      </w:r>
      <w:r>
        <w:rPr>
          <w:spacing w:val="-3"/>
        </w:rPr>
        <w:t xml:space="preserve"> </w:t>
      </w:r>
      <w:r>
        <w:t>Assessment:</w:t>
      </w:r>
      <w:r>
        <w:rPr>
          <w:spacing w:val="-2"/>
        </w:rPr>
        <w:t xml:space="preserve"> </w:t>
      </w:r>
      <w:r>
        <w:t>16</w:t>
      </w:r>
      <w:r>
        <w:rPr>
          <w:spacing w:val="-3"/>
        </w:rPr>
        <w:t xml:space="preserve"> </w:t>
      </w:r>
      <w:r>
        <w:t>Week</w:t>
      </w:r>
      <w:r>
        <w:rPr>
          <w:spacing w:val="-2"/>
        </w:rPr>
        <w:t xml:space="preserve"> </w:t>
      </w:r>
      <w:r>
        <w:t>Pipe</w:t>
      </w:r>
      <w:r>
        <w:rPr>
          <w:spacing w:val="-3"/>
        </w:rPr>
        <w:t xml:space="preserve"> </w:t>
      </w:r>
      <w:r>
        <w:t>Course</w:t>
      </w:r>
      <w:r>
        <w:tab/>
        <w:t>Academic Year:Fall 2020 Spring 2021</w:t>
      </w:r>
      <w:r>
        <w:rPr>
          <w:spacing w:val="-46"/>
        </w:rPr>
        <w:t xml:space="preserve"> </w:t>
      </w:r>
      <w:r>
        <w:t>Submission</w:t>
      </w:r>
      <w:r>
        <w:rPr>
          <w:spacing w:val="-4"/>
        </w:rPr>
        <w:t xml:space="preserve"> </w:t>
      </w:r>
      <w:r>
        <w:t>Purpose:</w:t>
      </w:r>
      <w:r>
        <w:rPr>
          <w:rFonts w:ascii="Times New Roman"/>
          <w:u w:val="single"/>
        </w:rPr>
        <w:tab/>
      </w:r>
      <w:r>
        <w:t>Initial</w:t>
      </w:r>
      <w:r>
        <w:rPr>
          <w:spacing w:val="-1"/>
        </w:rPr>
        <w:t xml:space="preserve"> </w:t>
      </w:r>
      <w:r>
        <w:t>Assessment</w:t>
      </w:r>
      <w:r>
        <w:rPr>
          <w:spacing w:val="-2"/>
        </w:rPr>
        <w:t xml:space="preserve"> </w:t>
      </w:r>
      <w:r>
        <w:t>Plan</w:t>
      </w:r>
      <w:r>
        <w:rPr>
          <w:spacing w:val="-1"/>
        </w:rPr>
        <w:t xml:space="preserve"> </w:t>
      </w:r>
      <w:r>
        <w:t>_X</w:t>
      </w:r>
      <w:r>
        <w:rPr>
          <w:spacing w:val="19"/>
          <w:u w:val="single"/>
        </w:rPr>
        <w:t xml:space="preserve"> </w:t>
      </w:r>
      <w:r>
        <w:t>Year-End</w:t>
      </w:r>
      <w:r>
        <w:rPr>
          <w:spacing w:val="-2"/>
        </w:rPr>
        <w:t xml:space="preserve"> </w:t>
      </w:r>
      <w:r>
        <w:t>Submission</w:t>
      </w:r>
    </w:p>
    <w:p w:rsidR="00060A6F" w:rsidRDefault="00280855">
      <w:pPr>
        <w:spacing w:before="56"/>
        <w:ind w:left="642"/>
      </w:pPr>
      <w:r>
        <w:t>Please</w:t>
      </w:r>
      <w:r>
        <w:rPr>
          <w:spacing w:val="-4"/>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4"/>
        </w:rPr>
        <w:t xml:space="preserve"> </w:t>
      </w:r>
      <w:r>
        <w:t>in</w:t>
      </w:r>
      <w:r>
        <w:rPr>
          <w:spacing w:val="-3"/>
        </w:rPr>
        <w:t xml:space="preserve"> </w:t>
      </w:r>
      <w:r>
        <w:t>assessment:</w:t>
      </w:r>
      <w:r>
        <w:rPr>
          <w:spacing w:val="-3"/>
        </w:rPr>
        <w:t xml:space="preserve"> </w:t>
      </w:r>
      <w:r>
        <w:t>4</w:t>
      </w:r>
    </w:p>
    <w:p w:rsidR="00060A6F" w:rsidRDefault="00280855">
      <w:pPr>
        <w:pStyle w:val="Heading6"/>
        <w:spacing w:before="221"/>
        <w:ind w:left="632"/>
      </w:pPr>
      <w:r>
        <w:t>Section</w:t>
      </w:r>
      <w:r>
        <w:rPr>
          <w:spacing w:val="-4"/>
        </w:rPr>
        <w:t xml:space="preserve"> </w:t>
      </w:r>
      <w:r>
        <w:t>1:</w:t>
      </w:r>
      <w:r>
        <w:rPr>
          <w:spacing w:val="-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31"/>
        </w:numPr>
        <w:tabs>
          <w:tab w:val="left" w:pos="833"/>
        </w:tabs>
        <w:spacing w:before="202"/>
        <w:jc w:val="left"/>
        <w:rPr>
          <w:i/>
          <w:sz w:val="20"/>
        </w:rPr>
      </w:pPr>
      <w:r>
        <w:rPr>
          <w:i/>
          <w:color w:val="000000"/>
          <w:sz w:val="20"/>
          <w:shd w:val="clear" w:color="auto" w:fill="FFFF00"/>
        </w:rPr>
        <w:t>List</w:t>
      </w:r>
      <w:r>
        <w:rPr>
          <w:i/>
          <w:color w:val="000000"/>
          <w:spacing w:val="-3"/>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recommendations</w:t>
      </w:r>
      <w:r>
        <w:rPr>
          <w:i/>
          <w:color w:val="000000"/>
          <w:spacing w:val="-2"/>
          <w:sz w:val="20"/>
          <w:shd w:val="clear" w:color="auto" w:fill="FFFF00"/>
        </w:rPr>
        <w:t xml:space="preserve"> </w:t>
      </w:r>
      <w:r>
        <w:rPr>
          <w:i/>
          <w:color w:val="000000"/>
          <w:sz w:val="20"/>
          <w:shd w:val="clear" w:color="auto" w:fill="FFFF00"/>
        </w:rPr>
        <w:t>from</w:t>
      </w:r>
      <w:r>
        <w:rPr>
          <w:i/>
          <w:color w:val="000000"/>
          <w:spacing w:val="-3"/>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previous</w:t>
      </w:r>
      <w:r>
        <w:rPr>
          <w:i/>
          <w:color w:val="000000"/>
          <w:spacing w:val="-2"/>
          <w:sz w:val="20"/>
          <w:shd w:val="clear" w:color="auto" w:fill="FFFF00"/>
        </w:rPr>
        <w:t xml:space="preserve"> </w:t>
      </w:r>
      <w:r>
        <w:rPr>
          <w:i/>
          <w:color w:val="000000"/>
          <w:sz w:val="20"/>
          <w:shd w:val="clear" w:color="auto" w:fill="FFFF00"/>
        </w:rPr>
        <w:t>year’s</w:t>
      </w:r>
      <w:r>
        <w:rPr>
          <w:i/>
          <w:color w:val="000000"/>
          <w:spacing w:val="-2"/>
          <w:sz w:val="20"/>
          <w:shd w:val="clear" w:color="auto" w:fill="FFFF00"/>
        </w:rPr>
        <w:t xml:space="preserve"> </w:t>
      </w:r>
      <w:r>
        <w:rPr>
          <w:i/>
          <w:color w:val="000000"/>
          <w:sz w:val="20"/>
          <w:shd w:val="clear" w:color="auto" w:fill="FFFF00"/>
        </w:rPr>
        <w:t>assessment</w:t>
      </w:r>
      <w:r>
        <w:rPr>
          <w:i/>
          <w:color w:val="000000"/>
          <w:spacing w:val="-2"/>
          <w:sz w:val="20"/>
          <w:shd w:val="clear" w:color="auto" w:fill="FFFF00"/>
        </w:rPr>
        <w:t xml:space="preserve"> </w:t>
      </w:r>
      <w:r>
        <w:rPr>
          <w:i/>
          <w:color w:val="000000"/>
          <w:sz w:val="20"/>
          <w:shd w:val="clear" w:color="auto" w:fill="FFFF00"/>
        </w:rPr>
        <w:t>report.</w:t>
      </w:r>
      <w:r>
        <w:rPr>
          <w:i/>
          <w:color w:val="000000"/>
          <w:spacing w:val="-3"/>
          <w:sz w:val="20"/>
          <w:shd w:val="clear" w:color="auto" w:fill="FFFF00"/>
        </w:rPr>
        <w:t xml:space="preserve"> </w:t>
      </w:r>
      <w:r>
        <w:rPr>
          <w:i/>
          <w:color w:val="000000"/>
          <w:sz w:val="20"/>
          <w:shd w:val="clear" w:color="auto" w:fill="FFFF00"/>
        </w:rPr>
        <w:t>For</w:t>
      </w:r>
      <w:r>
        <w:rPr>
          <w:i/>
          <w:color w:val="000000"/>
          <w:spacing w:val="-2"/>
          <w:sz w:val="20"/>
          <w:shd w:val="clear" w:color="auto" w:fill="FFFF00"/>
        </w:rPr>
        <w:t xml:space="preserve"> </w:t>
      </w:r>
      <w:r>
        <w:rPr>
          <w:i/>
          <w:color w:val="000000"/>
          <w:sz w:val="20"/>
          <w:shd w:val="clear" w:color="auto" w:fill="FFFF00"/>
        </w:rPr>
        <w:t>each</w:t>
      </w:r>
      <w:r>
        <w:rPr>
          <w:i/>
          <w:color w:val="000000"/>
          <w:spacing w:val="-2"/>
          <w:sz w:val="20"/>
          <w:shd w:val="clear" w:color="auto" w:fill="FFFF00"/>
        </w:rPr>
        <w:t xml:space="preserve"> </w:t>
      </w:r>
      <w:r>
        <w:rPr>
          <w:i/>
          <w:color w:val="000000"/>
          <w:sz w:val="20"/>
          <w:shd w:val="clear" w:color="auto" w:fill="FFFF00"/>
        </w:rPr>
        <w:t>recommendation,</w:t>
      </w:r>
      <w:r>
        <w:rPr>
          <w:i/>
          <w:color w:val="000000"/>
          <w:spacing w:val="-2"/>
          <w:sz w:val="20"/>
          <w:shd w:val="clear" w:color="auto" w:fill="FFFF00"/>
        </w:rPr>
        <w:t xml:space="preserve"> </w:t>
      </w:r>
      <w:r>
        <w:rPr>
          <w:i/>
          <w:color w:val="000000"/>
          <w:sz w:val="20"/>
          <w:shd w:val="clear" w:color="auto" w:fill="FFFF00"/>
        </w:rPr>
        <w:t>list</w:t>
      </w:r>
      <w:r>
        <w:rPr>
          <w:i/>
          <w:color w:val="000000"/>
          <w:spacing w:val="-2"/>
          <w:sz w:val="20"/>
          <w:shd w:val="clear" w:color="auto" w:fill="FFFF00"/>
        </w:rPr>
        <w:t xml:space="preserve"> </w:t>
      </w:r>
      <w:r>
        <w:rPr>
          <w:i/>
          <w:color w:val="000000"/>
          <w:sz w:val="20"/>
          <w:shd w:val="clear" w:color="auto" w:fill="FFFF00"/>
        </w:rPr>
        <w:t>any</w:t>
      </w:r>
      <w:r>
        <w:rPr>
          <w:i/>
          <w:color w:val="000000"/>
          <w:spacing w:val="-3"/>
          <w:sz w:val="20"/>
        </w:rPr>
        <w:t xml:space="preserve"> </w:t>
      </w:r>
      <w:r>
        <w:rPr>
          <w:i/>
          <w:color w:val="000000"/>
          <w:sz w:val="20"/>
          <w:shd w:val="clear" w:color="auto" w:fill="FFFF00"/>
        </w:rPr>
        <w:t>actions</w:t>
      </w:r>
      <w:r>
        <w:rPr>
          <w:i/>
          <w:color w:val="000000"/>
          <w:spacing w:val="-2"/>
          <w:sz w:val="20"/>
          <w:shd w:val="clear" w:color="auto" w:fill="FFFF00"/>
        </w:rPr>
        <w:t xml:space="preserve"> </w:t>
      </w:r>
      <w:r>
        <w:rPr>
          <w:i/>
          <w:color w:val="000000"/>
          <w:sz w:val="20"/>
          <w:shd w:val="clear" w:color="auto" w:fill="FFFF00"/>
        </w:rPr>
        <w:t>taken.</w:t>
      </w:r>
    </w:p>
    <w:p w:rsidR="00060A6F" w:rsidRDefault="00280855">
      <w:pPr>
        <w:pStyle w:val="ListParagraph"/>
        <w:numPr>
          <w:ilvl w:val="0"/>
          <w:numId w:val="31"/>
        </w:numPr>
        <w:tabs>
          <w:tab w:val="left" w:pos="1186"/>
        </w:tabs>
        <w:spacing w:before="25"/>
        <w:ind w:left="987" w:right="1708" w:firstLine="0"/>
        <w:jc w:val="left"/>
        <w:rPr>
          <w:i/>
          <w:sz w:val="20"/>
        </w:rPr>
      </w:pPr>
      <w:r>
        <w:rPr>
          <w:i/>
          <w:color w:val="000000"/>
          <w:sz w:val="20"/>
          <w:shd w:val="clear" w:color="auto" w:fill="FFFF00"/>
        </w:rPr>
        <w:t>Explain the implementation of any new resources added as a result of the assessment-based requests.</w:t>
      </w:r>
      <w:r>
        <w:rPr>
          <w:i/>
          <w:color w:val="000000"/>
          <w:sz w:val="20"/>
        </w:rPr>
        <w:t xml:space="preserve"> </w:t>
      </w:r>
      <w:r>
        <w:rPr>
          <w:i/>
          <w:color w:val="000000"/>
          <w:sz w:val="20"/>
          <w:shd w:val="clear" w:color="auto" w:fill="FFFF00"/>
        </w:rPr>
        <w:t>3. Explain any changes you will make to the</w:t>
      </w:r>
      <w:r>
        <w:rPr>
          <w:i/>
          <w:color w:val="000000"/>
          <w:spacing w:val="-44"/>
          <w:sz w:val="20"/>
        </w:rPr>
        <w:t xml:space="preserve"> </w:t>
      </w:r>
      <w:r>
        <w:rPr>
          <w:i/>
          <w:color w:val="000000"/>
          <w:sz w:val="20"/>
          <w:shd w:val="clear" w:color="auto" w:fill="FFFF00"/>
        </w:rPr>
        <w:t>assessment</w:t>
      </w:r>
      <w:r>
        <w:rPr>
          <w:i/>
          <w:color w:val="000000"/>
          <w:spacing w:val="-2"/>
          <w:sz w:val="20"/>
          <w:shd w:val="clear" w:color="auto" w:fill="FFFF00"/>
        </w:rPr>
        <w:t xml:space="preserve"> </w:t>
      </w:r>
      <w:r>
        <w:rPr>
          <w:i/>
          <w:color w:val="000000"/>
          <w:sz w:val="20"/>
          <w:shd w:val="clear" w:color="auto" w:fill="FFFF00"/>
        </w:rPr>
        <w:t>process</w:t>
      </w:r>
      <w:r>
        <w:rPr>
          <w:i/>
          <w:color w:val="000000"/>
          <w:spacing w:val="-1"/>
          <w:sz w:val="20"/>
          <w:shd w:val="clear" w:color="auto" w:fill="FFFF00"/>
        </w:rPr>
        <w:t xml:space="preserve"> </w:t>
      </w:r>
      <w:r>
        <w:rPr>
          <w:i/>
          <w:color w:val="000000"/>
          <w:sz w:val="20"/>
          <w:shd w:val="clear" w:color="auto" w:fill="FFFF00"/>
        </w:rPr>
        <w:t>that</w:t>
      </w:r>
      <w:r>
        <w:rPr>
          <w:i/>
          <w:color w:val="000000"/>
          <w:spacing w:val="-1"/>
          <w:sz w:val="20"/>
          <w:shd w:val="clear" w:color="auto" w:fill="FFFF00"/>
        </w:rPr>
        <w:t xml:space="preserve"> </w:t>
      </w:r>
      <w:r>
        <w:rPr>
          <w:i/>
          <w:color w:val="000000"/>
          <w:sz w:val="20"/>
          <w:shd w:val="clear" w:color="auto" w:fill="FFFF00"/>
        </w:rPr>
        <w:t>weren’t</w:t>
      </w:r>
      <w:r>
        <w:rPr>
          <w:i/>
          <w:color w:val="000000"/>
          <w:spacing w:val="-1"/>
          <w:sz w:val="20"/>
          <w:shd w:val="clear" w:color="auto" w:fill="FFFF00"/>
        </w:rPr>
        <w:t xml:space="preserve"> </w:t>
      </w:r>
      <w:r>
        <w:rPr>
          <w:i/>
          <w:color w:val="000000"/>
          <w:sz w:val="20"/>
          <w:shd w:val="clear" w:color="auto" w:fill="FFFF00"/>
        </w:rPr>
        <w:t>discussed</w:t>
      </w:r>
      <w:r>
        <w:rPr>
          <w:i/>
          <w:color w:val="000000"/>
          <w:spacing w:val="-1"/>
          <w:sz w:val="20"/>
          <w:shd w:val="clear" w:color="auto" w:fill="FFFF00"/>
        </w:rPr>
        <w:t xml:space="preserve"> </w:t>
      </w:r>
      <w:r>
        <w:rPr>
          <w:i/>
          <w:color w:val="000000"/>
          <w:sz w:val="20"/>
          <w:shd w:val="clear" w:color="auto" w:fill="FFFF00"/>
        </w:rPr>
        <w:t>in</w:t>
      </w:r>
      <w:r>
        <w:rPr>
          <w:i/>
          <w:color w:val="000000"/>
          <w:spacing w:val="-1"/>
          <w:sz w:val="20"/>
          <w:shd w:val="clear" w:color="auto" w:fill="FFFF00"/>
        </w:rPr>
        <w:t xml:space="preserve"> </w:t>
      </w:r>
      <w:r>
        <w:rPr>
          <w:i/>
          <w:color w:val="000000"/>
          <w:sz w:val="20"/>
          <w:shd w:val="clear" w:color="auto" w:fill="FFFF00"/>
        </w:rPr>
        <w:t>the</w:t>
      </w:r>
      <w:r>
        <w:rPr>
          <w:i/>
          <w:color w:val="000000"/>
          <w:spacing w:val="-1"/>
          <w:sz w:val="20"/>
          <w:shd w:val="clear" w:color="auto" w:fill="FFFF00"/>
        </w:rPr>
        <w:t xml:space="preserve"> </w:t>
      </w:r>
      <w:r>
        <w:rPr>
          <w:i/>
          <w:color w:val="000000"/>
          <w:sz w:val="20"/>
          <w:shd w:val="clear" w:color="auto" w:fill="FFFF00"/>
        </w:rPr>
        <w:t>previous</w:t>
      </w:r>
      <w:r>
        <w:rPr>
          <w:i/>
          <w:color w:val="000000"/>
          <w:spacing w:val="-1"/>
          <w:sz w:val="20"/>
          <w:shd w:val="clear" w:color="auto" w:fill="FFFF00"/>
        </w:rPr>
        <w:t xml:space="preserve"> </w:t>
      </w:r>
      <w:r>
        <w:rPr>
          <w:i/>
          <w:color w:val="000000"/>
          <w:sz w:val="20"/>
          <w:shd w:val="clear" w:color="auto" w:fill="FFFF00"/>
        </w:rPr>
        <w:t>year’s</w:t>
      </w:r>
      <w:r>
        <w:rPr>
          <w:i/>
          <w:color w:val="000000"/>
          <w:spacing w:val="-3"/>
          <w:sz w:val="20"/>
        </w:rPr>
        <w:t xml:space="preserve"> </w:t>
      </w:r>
      <w:r>
        <w:rPr>
          <w:i/>
          <w:color w:val="000000"/>
          <w:sz w:val="20"/>
          <w:shd w:val="clear" w:color="auto" w:fill="FFFF00"/>
        </w:rPr>
        <w:t>recommendations</w:t>
      </w:r>
    </w:p>
    <w:p w:rsidR="00060A6F" w:rsidRDefault="00060A6F">
      <w:pPr>
        <w:pStyle w:val="BodyText"/>
        <w:spacing w:before="6"/>
        <w:rPr>
          <w:i/>
          <w:sz w:val="24"/>
        </w:rPr>
      </w:pPr>
    </w:p>
    <w:p w:rsidR="00060A6F" w:rsidRDefault="00280855">
      <w:pPr>
        <w:pStyle w:val="BodyText"/>
        <w:ind w:left="987"/>
      </w:pPr>
      <w:r>
        <w:t>Did</w:t>
      </w:r>
      <w:r>
        <w:rPr>
          <w:spacing w:val="-2"/>
        </w:rPr>
        <w:t xml:space="preserve"> </w:t>
      </w:r>
      <w:r>
        <w:t>not</w:t>
      </w:r>
      <w:r>
        <w:rPr>
          <w:spacing w:val="-2"/>
        </w:rPr>
        <w:t xml:space="preserve"> </w:t>
      </w:r>
      <w:r>
        <w:t>have</w:t>
      </w:r>
      <w:r>
        <w:rPr>
          <w:spacing w:val="-1"/>
        </w:rPr>
        <w:t xml:space="preserve"> </w:t>
      </w:r>
      <w:r>
        <w:t>a</w:t>
      </w:r>
      <w:r>
        <w:rPr>
          <w:spacing w:val="-2"/>
        </w:rPr>
        <w:t xml:space="preserve"> </w:t>
      </w:r>
      <w:r>
        <w:t>pipe</w:t>
      </w:r>
      <w:r>
        <w:rPr>
          <w:spacing w:val="-3"/>
        </w:rPr>
        <w:t xml:space="preserve"> </w:t>
      </w:r>
      <w:r>
        <w:t>welding</w:t>
      </w:r>
      <w:r>
        <w:rPr>
          <w:spacing w:val="-1"/>
        </w:rPr>
        <w:t xml:space="preserve"> </w:t>
      </w:r>
      <w:r>
        <w:t>class</w:t>
      </w:r>
      <w:r>
        <w:rPr>
          <w:spacing w:val="-2"/>
        </w:rPr>
        <w:t xml:space="preserve"> </w:t>
      </w:r>
      <w:r>
        <w:t>last</w:t>
      </w:r>
      <w:r>
        <w:rPr>
          <w:spacing w:val="-2"/>
        </w:rPr>
        <w:t xml:space="preserve"> </w:t>
      </w:r>
      <w:r>
        <w:t>year,</w:t>
      </w:r>
      <w:r>
        <w:rPr>
          <w:spacing w:val="-1"/>
        </w:rPr>
        <w:t xml:space="preserve"> </w:t>
      </w:r>
      <w:r>
        <w:t>no</w:t>
      </w:r>
      <w:r>
        <w:rPr>
          <w:spacing w:val="-2"/>
        </w:rPr>
        <w:t xml:space="preserve"> </w:t>
      </w:r>
      <w:r>
        <w:t>prior</w:t>
      </w:r>
      <w:r>
        <w:rPr>
          <w:spacing w:val="-1"/>
        </w:rPr>
        <w:t xml:space="preserve"> </w:t>
      </w:r>
      <w:r>
        <w:t>assessment</w:t>
      </w:r>
      <w:r>
        <w:rPr>
          <w:spacing w:val="-2"/>
        </w:rPr>
        <w:t xml:space="preserve"> </w:t>
      </w:r>
      <w:r>
        <w:t>actions</w:t>
      </w:r>
      <w:r>
        <w:rPr>
          <w:spacing w:val="-2"/>
        </w:rPr>
        <w:t xml:space="preserve"> </w:t>
      </w:r>
      <w:r>
        <w:t>are</w:t>
      </w:r>
      <w:r>
        <w:rPr>
          <w:spacing w:val="-1"/>
        </w:rPr>
        <w:t xml:space="preserve"> </w:t>
      </w:r>
      <w:r>
        <w:t>available.</w:t>
      </w:r>
    </w:p>
    <w:p w:rsidR="00060A6F" w:rsidRDefault="00060A6F">
      <w:pPr>
        <w:pStyle w:val="BodyText"/>
        <w:spacing w:before="10"/>
        <w:rPr>
          <w:sz w:val="24"/>
        </w:rPr>
      </w:pPr>
    </w:p>
    <w:p w:rsidR="00060A6F" w:rsidRDefault="00280855">
      <w:pPr>
        <w:pStyle w:val="Heading6"/>
        <w:ind w:left="987"/>
      </w:pPr>
      <w:r>
        <w:t>Section</w:t>
      </w:r>
      <w:r>
        <w:rPr>
          <w:spacing w:val="-4"/>
        </w:rPr>
        <w:t xml:space="preserve"> </w:t>
      </w:r>
      <w:r>
        <w:t>2:</w:t>
      </w:r>
      <w:r>
        <w:rPr>
          <w:spacing w:val="-4"/>
        </w:rPr>
        <w:t xml:space="preserve"> </w:t>
      </w:r>
      <w:r>
        <w:t>Program</w:t>
      </w:r>
      <w:r>
        <w:rPr>
          <w:spacing w:val="-3"/>
        </w:rPr>
        <w:t xml:space="preserve"> </w:t>
      </w:r>
      <w:r>
        <w:t>Outcomes:</w:t>
      </w:r>
    </w:p>
    <w:p w:rsidR="00060A6F" w:rsidRDefault="00280855">
      <w:pPr>
        <w:spacing w:before="29"/>
        <w:ind w:left="633"/>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30"/>
        </w:numPr>
        <w:tabs>
          <w:tab w:val="left" w:pos="1179"/>
        </w:tabs>
        <w:spacing w:before="188"/>
        <w:rPr>
          <w:b/>
          <w:sz w:val="20"/>
        </w:rPr>
      </w:pPr>
      <w:r>
        <w:rPr>
          <w:b/>
          <w:sz w:val="20"/>
        </w:rPr>
        <w:t>Outcome</w:t>
      </w:r>
      <w:r>
        <w:rPr>
          <w:b/>
          <w:spacing w:val="-2"/>
          <w:sz w:val="20"/>
        </w:rPr>
        <w:t xml:space="preserve"> </w:t>
      </w:r>
      <w:r>
        <w:rPr>
          <w:b/>
          <w:sz w:val="20"/>
        </w:rPr>
        <w:t>1.</w:t>
      </w:r>
      <w:r>
        <w:rPr>
          <w:b/>
          <w:spacing w:val="-2"/>
          <w:sz w:val="20"/>
        </w:rPr>
        <w:t xml:space="preserve"> </w:t>
      </w:r>
      <w:r>
        <w:rPr>
          <w:b/>
          <w:sz w:val="20"/>
        </w:rPr>
        <w:t>Content</w:t>
      </w:r>
      <w:r>
        <w:rPr>
          <w:b/>
          <w:spacing w:val="-2"/>
          <w:sz w:val="20"/>
        </w:rPr>
        <w:t xml:space="preserve"> </w:t>
      </w:r>
      <w:r>
        <w:rPr>
          <w:b/>
          <w:sz w:val="20"/>
        </w:rPr>
        <w:t>Knowledge:</w:t>
      </w:r>
    </w:p>
    <w:p w:rsidR="00060A6F" w:rsidRDefault="00280855">
      <w:pPr>
        <w:pStyle w:val="BodyText"/>
        <w:spacing w:before="188"/>
        <w:ind w:left="632"/>
      </w:pPr>
      <w:r>
        <w:t>Students</w:t>
      </w:r>
      <w:r>
        <w:rPr>
          <w:spacing w:val="-2"/>
        </w:rPr>
        <w:t xml:space="preserve"> </w:t>
      </w:r>
      <w:r>
        <w:t>will</w:t>
      </w:r>
      <w:r>
        <w:rPr>
          <w:spacing w:val="-2"/>
        </w:rPr>
        <w:t xml:space="preserve"> </w:t>
      </w:r>
      <w:r>
        <w:t>be</w:t>
      </w:r>
      <w:r>
        <w:rPr>
          <w:spacing w:val="-1"/>
        </w:rPr>
        <w:t xml:space="preserve"> </w:t>
      </w:r>
      <w:r>
        <w:t>assessed</w:t>
      </w:r>
      <w:r>
        <w:rPr>
          <w:spacing w:val="-2"/>
        </w:rPr>
        <w:t xml:space="preserve"> </w:t>
      </w:r>
      <w:r>
        <w:t>on</w:t>
      </w:r>
      <w:r>
        <w:rPr>
          <w:spacing w:val="-1"/>
        </w:rPr>
        <w:t xml:space="preserve"> </w:t>
      </w:r>
      <w:r>
        <w:t>welding</w:t>
      </w:r>
      <w:r>
        <w:rPr>
          <w:spacing w:val="-2"/>
        </w:rPr>
        <w:t xml:space="preserve"> </w:t>
      </w:r>
      <w:r>
        <w:t>and</w:t>
      </w:r>
      <w:r>
        <w:rPr>
          <w:spacing w:val="-1"/>
        </w:rPr>
        <w:t xml:space="preserve"> </w:t>
      </w:r>
      <w:r>
        <w:t>fitting</w:t>
      </w:r>
      <w:r>
        <w:rPr>
          <w:spacing w:val="-2"/>
        </w:rPr>
        <w:t xml:space="preserve"> </w:t>
      </w:r>
      <w:r>
        <w:t>concepts</w:t>
      </w:r>
      <w:r>
        <w:rPr>
          <w:spacing w:val="43"/>
        </w:rPr>
        <w:t xml:space="preserve"> </w:t>
      </w:r>
      <w:r>
        <w:t>with</w:t>
      </w:r>
      <w:r>
        <w:rPr>
          <w:spacing w:val="-1"/>
        </w:rPr>
        <w:t xml:space="preserve"> </w:t>
      </w:r>
      <w:r>
        <w:t>an</w:t>
      </w:r>
      <w:r>
        <w:rPr>
          <w:spacing w:val="-2"/>
        </w:rPr>
        <w:t xml:space="preserve"> </w:t>
      </w:r>
      <w:r>
        <w:t>80%</w:t>
      </w:r>
      <w:r>
        <w:rPr>
          <w:spacing w:val="-2"/>
        </w:rPr>
        <w:t xml:space="preserve"> </w:t>
      </w:r>
      <w:r>
        <w:t>or</w:t>
      </w:r>
      <w:r>
        <w:rPr>
          <w:spacing w:val="-2"/>
        </w:rPr>
        <w:t xml:space="preserve"> </w:t>
      </w:r>
      <w:r>
        <w:t>more.</w:t>
      </w:r>
    </w:p>
    <w:p w:rsidR="00060A6F" w:rsidRDefault="00280855">
      <w:pPr>
        <w:pStyle w:val="ListParagraph"/>
        <w:numPr>
          <w:ilvl w:val="0"/>
          <w:numId w:val="30"/>
        </w:numPr>
        <w:tabs>
          <w:tab w:val="left" w:pos="1179"/>
        </w:tabs>
        <w:spacing w:before="202"/>
        <w:rPr>
          <w:b/>
          <w:sz w:val="20"/>
        </w:rPr>
      </w:pPr>
      <w:r>
        <w:rPr>
          <w:b/>
          <w:sz w:val="20"/>
        </w:rPr>
        <w:t>Outcome</w:t>
      </w:r>
      <w:r>
        <w:rPr>
          <w:b/>
          <w:spacing w:val="-2"/>
          <w:sz w:val="20"/>
        </w:rPr>
        <w:t xml:space="preserve"> </w:t>
      </w:r>
      <w:r>
        <w:rPr>
          <w:b/>
          <w:sz w:val="20"/>
        </w:rPr>
        <w:t>2.</w:t>
      </w:r>
      <w:r>
        <w:rPr>
          <w:b/>
          <w:spacing w:val="-2"/>
          <w:sz w:val="20"/>
        </w:rPr>
        <w:t xml:space="preserve"> </w:t>
      </w:r>
      <w:r>
        <w:rPr>
          <w:b/>
          <w:sz w:val="20"/>
        </w:rPr>
        <w:t>Safety:</w:t>
      </w:r>
    </w:p>
    <w:p w:rsidR="00060A6F" w:rsidRDefault="00280855">
      <w:pPr>
        <w:pStyle w:val="BodyText"/>
        <w:spacing w:before="188"/>
        <w:ind w:left="620"/>
      </w:pPr>
      <w:r>
        <w:t>Students</w:t>
      </w:r>
      <w:r>
        <w:rPr>
          <w:spacing w:val="-2"/>
        </w:rPr>
        <w:t xml:space="preserve"> </w:t>
      </w:r>
      <w:r>
        <w:t>will</w:t>
      </w:r>
      <w:r>
        <w:rPr>
          <w:spacing w:val="-1"/>
        </w:rPr>
        <w:t xml:space="preserve"> </w:t>
      </w:r>
      <w:r>
        <w:t>be</w:t>
      </w:r>
      <w:r>
        <w:rPr>
          <w:spacing w:val="-2"/>
        </w:rPr>
        <w:t xml:space="preserve"> </w:t>
      </w:r>
      <w:r>
        <w:t>safe</w:t>
      </w:r>
      <w:r>
        <w:rPr>
          <w:spacing w:val="-1"/>
        </w:rPr>
        <w:t xml:space="preserve"> </w:t>
      </w:r>
      <w:r>
        <w:t>100%</w:t>
      </w:r>
      <w:r>
        <w:rPr>
          <w:spacing w:val="-3"/>
        </w:rPr>
        <w:t xml:space="preserve"> </w:t>
      </w:r>
      <w:r>
        <w:t>of</w:t>
      </w:r>
      <w:r>
        <w:rPr>
          <w:spacing w:val="-1"/>
        </w:rPr>
        <w:t xml:space="preserve"> </w:t>
      </w:r>
      <w:r>
        <w:t>the</w:t>
      </w:r>
      <w:r>
        <w:rPr>
          <w:spacing w:val="-2"/>
        </w:rPr>
        <w:t xml:space="preserve"> </w:t>
      </w:r>
      <w:r>
        <w:t>time</w:t>
      </w:r>
      <w:r>
        <w:rPr>
          <w:spacing w:val="-1"/>
        </w:rPr>
        <w:t xml:space="preserve"> </w:t>
      </w:r>
      <w:r>
        <w:t>while</w:t>
      </w:r>
      <w:r>
        <w:rPr>
          <w:spacing w:val="-2"/>
        </w:rPr>
        <w:t xml:space="preserve"> </w:t>
      </w:r>
      <w:r>
        <w:t>working</w:t>
      </w:r>
      <w:r>
        <w:rPr>
          <w:spacing w:val="-1"/>
        </w:rPr>
        <w:t xml:space="preserve"> </w:t>
      </w:r>
      <w:r>
        <w:t>in</w:t>
      </w:r>
      <w:r>
        <w:rPr>
          <w:spacing w:val="-1"/>
        </w:rPr>
        <w:t xml:space="preserve"> </w:t>
      </w:r>
      <w:r>
        <w:t>the</w:t>
      </w:r>
      <w:r>
        <w:rPr>
          <w:spacing w:val="-2"/>
        </w:rPr>
        <w:t xml:space="preserve"> </w:t>
      </w:r>
      <w:r>
        <w:t>lab.</w:t>
      </w:r>
    </w:p>
    <w:p w:rsidR="00060A6F" w:rsidRDefault="00280855">
      <w:pPr>
        <w:pStyle w:val="ListParagraph"/>
        <w:numPr>
          <w:ilvl w:val="0"/>
          <w:numId w:val="30"/>
        </w:numPr>
        <w:tabs>
          <w:tab w:val="left" w:pos="1179"/>
        </w:tabs>
        <w:spacing w:before="183"/>
        <w:rPr>
          <w:b/>
          <w:sz w:val="20"/>
        </w:rPr>
      </w:pPr>
      <w:r>
        <w:rPr>
          <w:b/>
          <w:sz w:val="20"/>
        </w:rPr>
        <w:t>Outcome</w:t>
      </w:r>
      <w:r>
        <w:rPr>
          <w:b/>
          <w:spacing w:val="-3"/>
          <w:sz w:val="20"/>
        </w:rPr>
        <w:t xml:space="preserve"> </w:t>
      </w:r>
      <w:r>
        <w:rPr>
          <w:b/>
          <w:sz w:val="20"/>
        </w:rPr>
        <w:t>3.</w:t>
      </w:r>
      <w:r>
        <w:rPr>
          <w:b/>
          <w:spacing w:val="-2"/>
          <w:sz w:val="20"/>
        </w:rPr>
        <w:t xml:space="preserve"> </w:t>
      </w:r>
      <w:r>
        <w:rPr>
          <w:b/>
          <w:sz w:val="20"/>
        </w:rPr>
        <w:t>Equipement:</w:t>
      </w:r>
    </w:p>
    <w:p w:rsidR="00060A6F" w:rsidRDefault="00280855">
      <w:pPr>
        <w:pStyle w:val="BodyText"/>
        <w:spacing w:before="188"/>
        <w:ind w:left="632"/>
      </w:pPr>
      <w:r>
        <w:t>Students</w:t>
      </w:r>
      <w:r>
        <w:rPr>
          <w:spacing w:val="-2"/>
        </w:rPr>
        <w:t xml:space="preserve"> </w:t>
      </w:r>
      <w:r>
        <w:t>should</w:t>
      </w:r>
      <w:r>
        <w:rPr>
          <w:spacing w:val="-2"/>
        </w:rPr>
        <w:t xml:space="preserve"> </w:t>
      </w:r>
      <w:r>
        <w:t>be</w:t>
      </w:r>
      <w:r>
        <w:rPr>
          <w:spacing w:val="-1"/>
        </w:rPr>
        <w:t xml:space="preserve"> </w:t>
      </w:r>
      <w:r>
        <w:t>able</w:t>
      </w:r>
      <w:r>
        <w:rPr>
          <w:spacing w:val="-2"/>
        </w:rPr>
        <w:t xml:space="preserve"> </w:t>
      </w:r>
      <w:r>
        <w:t>to</w:t>
      </w:r>
      <w:r>
        <w:rPr>
          <w:spacing w:val="-1"/>
        </w:rPr>
        <w:t xml:space="preserve"> </w:t>
      </w:r>
      <w:r>
        <w:t>use</w:t>
      </w:r>
      <w:r>
        <w:rPr>
          <w:spacing w:val="-2"/>
        </w:rPr>
        <w:t xml:space="preserve"> </w:t>
      </w:r>
      <w:r>
        <w:t>all</w:t>
      </w:r>
      <w:r>
        <w:rPr>
          <w:spacing w:val="-1"/>
        </w:rPr>
        <w:t xml:space="preserve"> </w:t>
      </w:r>
      <w:r>
        <w:t>shop</w:t>
      </w:r>
      <w:r>
        <w:rPr>
          <w:spacing w:val="-2"/>
        </w:rPr>
        <w:t xml:space="preserve"> </w:t>
      </w:r>
      <w:r>
        <w:t>power</w:t>
      </w:r>
      <w:r>
        <w:rPr>
          <w:spacing w:val="-1"/>
        </w:rPr>
        <w:t xml:space="preserve"> </w:t>
      </w:r>
      <w:r>
        <w:t>equipment</w:t>
      </w:r>
      <w:r>
        <w:rPr>
          <w:spacing w:val="-2"/>
        </w:rPr>
        <w:t xml:space="preserve"> </w:t>
      </w:r>
      <w:r>
        <w:t>properly</w:t>
      </w:r>
      <w:r>
        <w:rPr>
          <w:spacing w:val="-1"/>
        </w:rPr>
        <w:t xml:space="preserve"> </w:t>
      </w:r>
      <w:r>
        <w:t>and</w:t>
      </w:r>
      <w:r>
        <w:rPr>
          <w:spacing w:val="-2"/>
        </w:rPr>
        <w:t xml:space="preserve"> </w:t>
      </w:r>
      <w:r>
        <w:t>efficiently</w:t>
      </w:r>
      <w:r>
        <w:rPr>
          <w:spacing w:val="-1"/>
        </w:rPr>
        <w:t xml:space="preserve"> </w:t>
      </w:r>
      <w:r>
        <w:t>-</w:t>
      </w:r>
      <w:r>
        <w:rPr>
          <w:spacing w:val="-2"/>
        </w:rPr>
        <w:t xml:space="preserve"> </w:t>
      </w:r>
      <w:r>
        <w:t>100%</w:t>
      </w:r>
      <w:r>
        <w:rPr>
          <w:spacing w:val="-2"/>
        </w:rPr>
        <w:t xml:space="preserve"> </w:t>
      </w:r>
      <w:r>
        <w:t>of</w:t>
      </w:r>
      <w:r>
        <w:rPr>
          <w:spacing w:val="-2"/>
        </w:rPr>
        <w:t xml:space="preserve"> </w:t>
      </w:r>
      <w:r>
        <w:t>the</w:t>
      </w:r>
      <w:r>
        <w:rPr>
          <w:spacing w:val="-1"/>
        </w:rPr>
        <w:t xml:space="preserve"> </w:t>
      </w:r>
      <w:r>
        <w:t>time.</w:t>
      </w:r>
    </w:p>
    <w:p w:rsidR="00060A6F" w:rsidRDefault="00280855">
      <w:pPr>
        <w:pStyle w:val="Heading6"/>
        <w:spacing w:before="197"/>
        <w:ind w:left="632"/>
      </w:pPr>
      <w:r>
        <w:t>Section</w:t>
      </w:r>
      <w:r>
        <w:rPr>
          <w:spacing w:val="-4"/>
        </w:rPr>
        <w:t xml:space="preserve"> </w:t>
      </w:r>
      <w:r>
        <w:t>3:</w:t>
      </w:r>
      <w:r>
        <w:rPr>
          <w:spacing w:val="-4"/>
        </w:rPr>
        <w:t xml:space="preserve"> </w:t>
      </w:r>
      <w:r>
        <w:t>Assessment</w:t>
      </w:r>
      <w:r>
        <w:rPr>
          <w:spacing w:val="-4"/>
        </w:rPr>
        <w:t xml:space="preserve"> </w:t>
      </w:r>
      <w:r>
        <w:t>Methods:</w:t>
      </w:r>
    </w:p>
    <w:p w:rsidR="00060A6F" w:rsidRDefault="00280855">
      <w:pPr>
        <w:spacing w:before="34"/>
        <w:ind w:left="623" w:right="1500" w:firstLine="9"/>
        <w:rPr>
          <w:i/>
          <w:sz w:val="20"/>
        </w:rPr>
      </w:pPr>
      <w:r>
        <w:rPr>
          <w:i/>
          <w:sz w:val="20"/>
        </w:rPr>
        <w:t>Describe assessment method/s for each program outcome. Include a description of assessment instruments. 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2"/>
          <w:sz w:val="20"/>
        </w:rPr>
        <w:t xml:space="preserve"> </w:t>
      </w:r>
      <w:r>
        <w:rPr>
          <w:i/>
          <w:sz w:val="20"/>
        </w:rPr>
        <w:t>tool</w:t>
      </w:r>
      <w:r>
        <w:rPr>
          <w:i/>
          <w:spacing w:val="-1"/>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2"/>
          <w:sz w:val="20"/>
        </w:rPr>
        <w:t xml:space="preserve"> </w:t>
      </w:r>
      <w:r>
        <w:rPr>
          <w:i/>
          <w:sz w:val="20"/>
        </w:rPr>
        <w:t>your</w:t>
      </w:r>
      <w:r>
        <w:rPr>
          <w:i/>
          <w:spacing w:val="-1"/>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5"/>
        <w:rPr>
          <w:i/>
          <w:sz w:val="16"/>
        </w:rPr>
      </w:pPr>
    </w:p>
    <w:p w:rsidR="00060A6F" w:rsidRDefault="00280855">
      <w:pPr>
        <w:spacing w:before="101"/>
        <w:ind w:left="13439"/>
      </w:pPr>
      <w:r>
        <w:t>1</w:t>
      </w:r>
    </w:p>
    <w:p w:rsidR="00060A6F" w:rsidRDefault="00280855">
      <w:pPr>
        <w:pStyle w:val="ListParagraph"/>
        <w:numPr>
          <w:ilvl w:val="0"/>
          <w:numId w:val="30"/>
        </w:numPr>
        <w:tabs>
          <w:tab w:val="left" w:pos="1179"/>
        </w:tabs>
        <w:rPr>
          <w:b/>
          <w:sz w:val="20"/>
        </w:rPr>
      </w:pPr>
      <w:r>
        <w:rPr>
          <w:b/>
          <w:sz w:val="20"/>
        </w:rPr>
        <w:t>Outcome</w:t>
      </w:r>
      <w:r>
        <w:rPr>
          <w:b/>
          <w:spacing w:val="-2"/>
          <w:sz w:val="20"/>
        </w:rPr>
        <w:t xml:space="preserve"> </w:t>
      </w:r>
      <w:r>
        <w:rPr>
          <w:b/>
          <w:sz w:val="20"/>
        </w:rPr>
        <w:t>1.</w:t>
      </w:r>
      <w:r>
        <w:rPr>
          <w:b/>
          <w:spacing w:val="-2"/>
          <w:sz w:val="20"/>
        </w:rPr>
        <w:t xml:space="preserve"> </w:t>
      </w:r>
      <w:r>
        <w:rPr>
          <w:b/>
          <w:sz w:val="20"/>
        </w:rPr>
        <w:t>Content</w:t>
      </w:r>
      <w:r>
        <w:rPr>
          <w:b/>
          <w:spacing w:val="-2"/>
          <w:sz w:val="20"/>
        </w:rPr>
        <w:t xml:space="preserve"> </w:t>
      </w:r>
      <w:r>
        <w:rPr>
          <w:b/>
          <w:sz w:val="20"/>
        </w:rPr>
        <w:t>Knowledge:</w:t>
      </w:r>
    </w:p>
    <w:p w:rsidR="00060A6F" w:rsidRDefault="00280855">
      <w:pPr>
        <w:pStyle w:val="BodyText"/>
        <w:spacing w:before="202"/>
        <w:ind w:left="632"/>
      </w:pPr>
      <w:r>
        <w:t>Pre</w:t>
      </w:r>
      <w:r>
        <w:rPr>
          <w:spacing w:val="-2"/>
        </w:rPr>
        <w:t xml:space="preserve"> </w:t>
      </w:r>
      <w:r>
        <w:t>and</w:t>
      </w:r>
      <w:r>
        <w:rPr>
          <w:spacing w:val="-2"/>
        </w:rPr>
        <w:t xml:space="preserve"> </w:t>
      </w:r>
      <w:r>
        <w:t>post</w:t>
      </w:r>
      <w:r>
        <w:rPr>
          <w:spacing w:val="-1"/>
        </w:rPr>
        <w:t xml:space="preserve"> </w:t>
      </w:r>
      <w:r>
        <w:t>testing</w:t>
      </w:r>
      <w:r>
        <w:rPr>
          <w:spacing w:val="-2"/>
        </w:rPr>
        <w:t xml:space="preserve"> </w:t>
      </w:r>
      <w:r>
        <w:t>for</w:t>
      </w:r>
      <w:r>
        <w:rPr>
          <w:spacing w:val="-1"/>
        </w:rPr>
        <w:t xml:space="preserve"> </w:t>
      </w:r>
      <w:r>
        <w:t>each</w:t>
      </w:r>
      <w:r>
        <w:rPr>
          <w:spacing w:val="-2"/>
        </w:rPr>
        <w:t xml:space="preserve"> </w:t>
      </w:r>
      <w:r>
        <w:t>course</w:t>
      </w:r>
      <w:r>
        <w:rPr>
          <w:spacing w:val="-2"/>
        </w:rPr>
        <w:t xml:space="preserve"> </w:t>
      </w:r>
      <w:r>
        <w:t>being</w:t>
      </w:r>
      <w:r>
        <w:rPr>
          <w:spacing w:val="-1"/>
        </w:rPr>
        <w:t xml:space="preserve"> </w:t>
      </w:r>
      <w:r>
        <w:t>offered</w:t>
      </w:r>
      <w:r>
        <w:rPr>
          <w:spacing w:val="-2"/>
        </w:rPr>
        <w:t xml:space="preserve"> </w:t>
      </w:r>
      <w:r>
        <w:t>and</w:t>
      </w:r>
      <w:r>
        <w:rPr>
          <w:spacing w:val="-1"/>
        </w:rPr>
        <w:t xml:space="preserve"> </w:t>
      </w:r>
      <w:r>
        <w:t>weekly</w:t>
      </w:r>
      <w:r>
        <w:rPr>
          <w:spacing w:val="-2"/>
        </w:rPr>
        <w:t xml:space="preserve"> </w:t>
      </w:r>
      <w:r>
        <w:t>quizzes</w:t>
      </w:r>
      <w:r>
        <w:rPr>
          <w:spacing w:val="-1"/>
        </w:rPr>
        <w:t xml:space="preserve"> </w:t>
      </w:r>
      <w:r>
        <w:t>on</w:t>
      </w:r>
      <w:r>
        <w:rPr>
          <w:spacing w:val="-2"/>
        </w:rPr>
        <w:t xml:space="preserve"> </w:t>
      </w:r>
      <w:r>
        <w:t>welding</w:t>
      </w:r>
      <w:r>
        <w:rPr>
          <w:spacing w:val="-2"/>
        </w:rPr>
        <w:t xml:space="preserve"> </w:t>
      </w:r>
      <w:r>
        <w:t>outcomes.</w:t>
      </w:r>
    </w:p>
    <w:p w:rsidR="00060A6F" w:rsidRDefault="00280855">
      <w:pPr>
        <w:pStyle w:val="ListParagraph"/>
        <w:numPr>
          <w:ilvl w:val="0"/>
          <w:numId w:val="30"/>
        </w:numPr>
        <w:tabs>
          <w:tab w:val="left" w:pos="1179"/>
        </w:tabs>
        <w:spacing w:before="188"/>
        <w:rPr>
          <w:b/>
          <w:sz w:val="20"/>
        </w:rPr>
      </w:pPr>
      <w:r>
        <w:rPr>
          <w:b/>
          <w:sz w:val="20"/>
        </w:rPr>
        <w:t>Outcome</w:t>
      </w:r>
      <w:r>
        <w:rPr>
          <w:b/>
          <w:spacing w:val="-2"/>
          <w:sz w:val="20"/>
        </w:rPr>
        <w:t xml:space="preserve"> </w:t>
      </w:r>
      <w:r>
        <w:rPr>
          <w:b/>
          <w:sz w:val="20"/>
        </w:rPr>
        <w:t>2.</w:t>
      </w:r>
      <w:r>
        <w:rPr>
          <w:b/>
          <w:spacing w:val="-2"/>
          <w:sz w:val="20"/>
        </w:rPr>
        <w:t xml:space="preserve"> </w:t>
      </w:r>
      <w:r>
        <w:rPr>
          <w:b/>
          <w:sz w:val="20"/>
        </w:rPr>
        <w:t>Safety:</w:t>
      </w:r>
      <w:r>
        <w:rPr>
          <w:b/>
          <w:spacing w:val="-1"/>
          <w:sz w:val="20"/>
        </w:rPr>
        <w:t xml:space="preserve"> </w:t>
      </w:r>
      <w:r>
        <w:rPr>
          <w:b/>
          <w:sz w:val="20"/>
        </w:rPr>
        <w:t>.</w:t>
      </w:r>
    </w:p>
    <w:p w:rsidR="00060A6F" w:rsidRDefault="00280855">
      <w:pPr>
        <w:pStyle w:val="BodyText"/>
        <w:spacing w:before="188"/>
        <w:ind w:left="633"/>
      </w:pPr>
      <w:r>
        <w:t>Students</w:t>
      </w:r>
      <w:r>
        <w:rPr>
          <w:spacing w:val="-2"/>
        </w:rPr>
        <w:t xml:space="preserve"> </w:t>
      </w:r>
      <w:r>
        <w:t>are</w:t>
      </w:r>
      <w:r>
        <w:rPr>
          <w:spacing w:val="-2"/>
        </w:rPr>
        <w:t xml:space="preserve"> </w:t>
      </w:r>
      <w:r>
        <w:t>assessed</w:t>
      </w:r>
      <w:r>
        <w:rPr>
          <w:spacing w:val="-2"/>
        </w:rPr>
        <w:t xml:space="preserve"> </w:t>
      </w:r>
      <w:r>
        <w:t>for</w:t>
      </w:r>
      <w:r>
        <w:rPr>
          <w:spacing w:val="-2"/>
        </w:rPr>
        <w:t xml:space="preserve"> </w:t>
      </w:r>
      <w:r>
        <w:t>safety</w:t>
      </w:r>
      <w:r>
        <w:rPr>
          <w:spacing w:val="-2"/>
        </w:rPr>
        <w:t xml:space="preserve"> </w:t>
      </w:r>
      <w:r>
        <w:t>through</w:t>
      </w:r>
      <w:r>
        <w:rPr>
          <w:spacing w:val="-2"/>
        </w:rPr>
        <w:t xml:space="preserve"> </w:t>
      </w:r>
      <w:r>
        <w:t>direct</w:t>
      </w:r>
      <w:r>
        <w:rPr>
          <w:spacing w:val="-2"/>
        </w:rPr>
        <w:t xml:space="preserve"> </w:t>
      </w:r>
      <w:r>
        <w:t>observation</w:t>
      </w:r>
      <w:r>
        <w:rPr>
          <w:spacing w:val="-1"/>
        </w:rPr>
        <w:t xml:space="preserve"> </w:t>
      </w:r>
      <w:r>
        <w:t>and</w:t>
      </w:r>
      <w:r>
        <w:rPr>
          <w:spacing w:val="-2"/>
        </w:rPr>
        <w:t xml:space="preserve"> </w:t>
      </w:r>
      <w:r>
        <w:t>using</w:t>
      </w:r>
      <w:r>
        <w:rPr>
          <w:spacing w:val="-2"/>
        </w:rPr>
        <w:t xml:space="preserve"> </w:t>
      </w:r>
      <w:r>
        <w:t>an</w:t>
      </w:r>
      <w:r>
        <w:rPr>
          <w:spacing w:val="-2"/>
        </w:rPr>
        <w:t xml:space="preserve"> </w:t>
      </w:r>
      <w:r>
        <w:t>In-House</w:t>
      </w:r>
      <w:r>
        <w:rPr>
          <w:spacing w:val="-2"/>
        </w:rPr>
        <w:t xml:space="preserve"> </w:t>
      </w:r>
      <w:r>
        <w:t>safety</w:t>
      </w:r>
      <w:r>
        <w:rPr>
          <w:spacing w:val="-2"/>
        </w:rPr>
        <w:t xml:space="preserve"> </w:t>
      </w:r>
      <w:r>
        <w:t>checklist.</w:t>
      </w:r>
    </w:p>
    <w:p w:rsidR="00060A6F" w:rsidRDefault="00060A6F">
      <w:pPr>
        <w:pStyle w:val="BodyText"/>
        <w:spacing w:before="1"/>
        <w:rPr>
          <w:sz w:val="35"/>
        </w:rPr>
      </w:pPr>
    </w:p>
    <w:p w:rsidR="00060A6F" w:rsidRDefault="00280855">
      <w:pPr>
        <w:ind w:left="633"/>
        <w:rPr>
          <w:b/>
          <w:sz w:val="20"/>
        </w:rPr>
      </w:pPr>
      <w:r>
        <w:rPr>
          <w:sz w:val="20"/>
        </w:rPr>
        <w:t>.</w:t>
      </w:r>
      <w:r>
        <w:rPr>
          <w:spacing w:val="-2"/>
          <w:sz w:val="20"/>
        </w:rPr>
        <w:t xml:space="preserve"> </w:t>
      </w:r>
      <w:r>
        <w:rPr>
          <w:rFonts w:ascii="Arial" w:hAnsi="Arial"/>
          <w:b/>
          <w:sz w:val="20"/>
        </w:rPr>
        <w:t>●</w:t>
      </w:r>
      <w:r>
        <w:rPr>
          <w:rFonts w:ascii="Arial" w:hAnsi="Arial"/>
          <w:b/>
          <w:spacing w:val="-2"/>
          <w:sz w:val="20"/>
        </w:rPr>
        <w:t xml:space="preserve"> </w:t>
      </w:r>
      <w:r>
        <w:rPr>
          <w:b/>
          <w:sz w:val="20"/>
        </w:rPr>
        <w:t>Outcome</w:t>
      </w:r>
      <w:r>
        <w:rPr>
          <w:b/>
          <w:spacing w:val="-1"/>
          <w:sz w:val="20"/>
        </w:rPr>
        <w:t xml:space="preserve"> </w:t>
      </w:r>
      <w:r>
        <w:rPr>
          <w:b/>
          <w:sz w:val="20"/>
        </w:rPr>
        <w:t>3.</w:t>
      </w:r>
      <w:r>
        <w:rPr>
          <w:b/>
          <w:spacing w:val="-2"/>
          <w:sz w:val="20"/>
        </w:rPr>
        <w:t xml:space="preserve"> </w:t>
      </w:r>
      <w:r>
        <w:rPr>
          <w:b/>
          <w:sz w:val="20"/>
        </w:rPr>
        <w:t>Equipement:</w:t>
      </w:r>
    </w:p>
    <w:p w:rsidR="00060A6F" w:rsidRDefault="00060A6F">
      <w:pPr>
        <w:pStyle w:val="BodyText"/>
        <w:spacing w:before="5"/>
        <w:rPr>
          <w:b/>
          <w:sz w:val="24"/>
        </w:rPr>
      </w:pPr>
    </w:p>
    <w:p w:rsidR="00060A6F" w:rsidRDefault="00280855">
      <w:pPr>
        <w:pStyle w:val="BodyText"/>
        <w:ind w:left="630"/>
      </w:pPr>
      <w:r>
        <w:t>Students</w:t>
      </w:r>
      <w:r>
        <w:rPr>
          <w:spacing w:val="-2"/>
        </w:rPr>
        <w:t xml:space="preserve"> </w:t>
      </w:r>
      <w:r>
        <w:t>must</w:t>
      </w:r>
      <w:r>
        <w:rPr>
          <w:spacing w:val="-2"/>
        </w:rPr>
        <w:t xml:space="preserve"> </w:t>
      </w:r>
      <w:r>
        <w:t>show</w:t>
      </w:r>
      <w:r>
        <w:rPr>
          <w:spacing w:val="-3"/>
        </w:rPr>
        <w:t xml:space="preserve"> </w:t>
      </w:r>
      <w:r>
        <w:t>competency</w:t>
      </w:r>
      <w:r>
        <w:rPr>
          <w:spacing w:val="-2"/>
        </w:rPr>
        <w:t xml:space="preserve"> </w:t>
      </w:r>
      <w:r>
        <w:t>when</w:t>
      </w:r>
      <w:r>
        <w:rPr>
          <w:spacing w:val="-2"/>
        </w:rPr>
        <w:t xml:space="preserve"> </w:t>
      </w:r>
      <w:r>
        <w:t>using</w:t>
      </w:r>
      <w:r>
        <w:rPr>
          <w:spacing w:val="-2"/>
        </w:rPr>
        <w:t xml:space="preserve"> </w:t>
      </w:r>
      <w:r>
        <w:t>all</w:t>
      </w:r>
      <w:r>
        <w:rPr>
          <w:spacing w:val="-2"/>
        </w:rPr>
        <w:t xml:space="preserve"> </w:t>
      </w:r>
      <w:r>
        <w:t>shop</w:t>
      </w:r>
      <w:r>
        <w:rPr>
          <w:spacing w:val="-2"/>
        </w:rPr>
        <w:t xml:space="preserve"> </w:t>
      </w:r>
      <w:r>
        <w:t>power</w:t>
      </w:r>
      <w:r>
        <w:rPr>
          <w:spacing w:val="-2"/>
        </w:rPr>
        <w:t xml:space="preserve"> </w:t>
      </w:r>
      <w:r>
        <w:t>tools</w:t>
      </w:r>
      <w:r>
        <w:rPr>
          <w:spacing w:val="-2"/>
        </w:rPr>
        <w:t xml:space="preserve"> </w:t>
      </w:r>
      <w:r>
        <w:t>properly</w:t>
      </w:r>
      <w:r>
        <w:rPr>
          <w:spacing w:val="-2"/>
        </w:rPr>
        <w:t xml:space="preserve"> </w:t>
      </w:r>
      <w:r>
        <w:t>and</w:t>
      </w:r>
      <w:r>
        <w:rPr>
          <w:spacing w:val="-2"/>
        </w:rPr>
        <w:t xml:space="preserve"> </w:t>
      </w:r>
      <w:r>
        <w:t>effectively</w:t>
      </w:r>
      <w:r>
        <w:rPr>
          <w:spacing w:val="-2"/>
        </w:rPr>
        <w:t xml:space="preserve"> </w:t>
      </w:r>
      <w:r>
        <w:t>through</w:t>
      </w:r>
      <w:r>
        <w:rPr>
          <w:spacing w:val="-2"/>
        </w:rPr>
        <w:t xml:space="preserve"> </w:t>
      </w:r>
      <w:r>
        <w:t>direct</w:t>
      </w:r>
      <w:r>
        <w:rPr>
          <w:spacing w:val="-2"/>
        </w:rPr>
        <w:t xml:space="preserve"> </w:t>
      </w:r>
      <w:r>
        <w:t>observation</w:t>
      </w:r>
      <w:r>
        <w:rPr>
          <w:spacing w:val="-2"/>
        </w:rPr>
        <w:t xml:space="preserve"> </w:t>
      </w:r>
      <w:r>
        <w:t>and</w:t>
      </w:r>
      <w:r>
        <w:rPr>
          <w:spacing w:val="-2"/>
        </w:rPr>
        <w:t xml:space="preserve"> </w:t>
      </w:r>
      <w:r>
        <w:t>checklist.</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15" w:name="_TOC_250018"/>
      <w:bookmarkEnd w:id="15"/>
      <w:r>
        <w:t>Plumbing</w:t>
      </w:r>
    </w:p>
    <w:p w:rsidR="00060A6F" w:rsidRDefault="00280855">
      <w:pPr>
        <w:spacing w:line="273" w:lineRule="exact"/>
        <w:ind w:left="620"/>
        <w:rPr>
          <w:rFonts w:ascii="Times New Roman"/>
          <w:sz w:val="24"/>
        </w:rPr>
      </w:pPr>
      <w:r>
        <w:rPr>
          <w:rFonts w:ascii="Times New Roman"/>
          <w:sz w:val="24"/>
        </w:rPr>
        <w:t>Assessor:</w:t>
      </w:r>
      <w:r>
        <w:rPr>
          <w:rFonts w:ascii="Times New Roman"/>
          <w:spacing w:val="53"/>
          <w:sz w:val="24"/>
        </w:rPr>
        <w:t xml:space="preserve"> </w:t>
      </w:r>
      <w:r>
        <w:rPr>
          <w:rFonts w:ascii="Times New Roman"/>
          <w:sz w:val="24"/>
        </w:rPr>
        <w:t>Richard</w:t>
      </w:r>
      <w:r>
        <w:rPr>
          <w:rFonts w:ascii="Times New Roman"/>
          <w:spacing w:val="-2"/>
          <w:sz w:val="24"/>
        </w:rPr>
        <w:t xml:space="preserve"> </w:t>
      </w:r>
      <w:r>
        <w:rPr>
          <w:rFonts w:ascii="Times New Roman"/>
          <w:sz w:val="24"/>
        </w:rPr>
        <w:t>Jay</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3.33</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3.78</w:t>
            </w:r>
          </w:p>
        </w:tc>
        <w:tc>
          <w:tcPr>
            <w:tcW w:w="1598" w:type="dxa"/>
          </w:tcPr>
          <w:p w:rsidR="00060A6F" w:rsidRDefault="00280855">
            <w:pPr>
              <w:pStyle w:val="TableParagraph"/>
              <w:spacing w:line="301" w:lineRule="exact"/>
              <w:rPr>
                <w:rFonts w:ascii="Times New Roman"/>
                <w:b/>
                <w:sz w:val="28"/>
              </w:rPr>
            </w:pPr>
            <w:r>
              <w:rPr>
                <w:rFonts w:ascii="Times New Roman"/>
                <w:b/>
                <w:sz w:val="28"/>
              </w:rPr>
              <w:t>3.11</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3.17</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3.11</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3.3</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3.8</w:t>
            </w:r>
          </w:p>
        </w:tc>
        <w:tc>
          <w:tcPr>
            <w:tcW w:w="1584" w:type="dxa"/>
          </w:tcPr>
          <w:p w:rsidR="00060A6F" w:rsidRDefault="00280855">
            <w:pPr>
              <w:pStyle w:val="TableParagraph"/>
              <w:spacing w:line="229" w:lineRule="exact"/>
              <w:ind w:left="106"/>
              <w:rPr>
                <w:rFonts w:ascii="Times New Roman"/>
              </w:rPr>
            </w:pPr>
            <w:r>
              <w:rPr>
                <w:rFonts w:ascii="Times New Roman"/>
              </w:rPr>
              <w:t>4.25</w:t>
            </w:r>
          </w:p>
        </w:tc>
        <w:tc>
          <w:tcPr>
            <w:tcW w:w="1598" w:type="dxa"/>
          </w:tcPr>
          <w:p w:rsidR="00060A6F" w:rsidRDefault="00280855">
            <w:pPr>
              <w:pStyle w:val="TableParagraph"/>
              <w:spacing w:line="229" w:lineRule="exact"/>
              <w:rPr>
                <w:rFonts w:ascii="Times New Roman"/>
              </w:rPr>
            </w:pPr>
            <w:r>
              <w:rPr>
                <w:rFonts w:ascii="Times New Roman"/>
              </w:rPr>
              <w:t>4.25</w:t>
            </w:r>
          </w:p>
        </w:tc>
        <w:tc>
          <w:tcPr>
            <w:tcW w:w="1593" w:type="dxa"/>
          </w:tcPr>
          <w:p w:rsidR="00060A6F" w:rsidRDefault="00280855">
            <w:pPr>
              <w:pStyle w:val="TableParagraph"/>
              <w:spacing w:line="229" w:lineRule="exact"/>
              <w:ind w:left="106"/>
              <w:rPr>
                <w:rFonts w:ascii="Times New Roman"/>
              </w:rPr>
            </w:pPr>
            <w:r>
              <w:rPr>
                <w:rFonts w:ascii="Times New Roman"/>
              </w:rPr>
              <w:t>4.25</w:t>
            </w:r>
          </w:p>
        </w:tc>
        <w:tc>
          <w:tcPr>
            <w:tcW w:w="1852" w:type="dxa"/>
          </w:tcPr>
          <w:p w:rsidR="00060A6F" w:rsidRDefault="00280855">
            <w:pPr>
              <w:pStyle w:val="TableParagraph"/>
              <w:spacing w:line="229" w:lineRule="exact"/>
              <w:ind w:left="111"/>
              <w:rPr>
                <w:rFonts w:ascii="Times New Roman"/>
              </w:rPr>
            </w:pPr>
            <w:r>
              <w:rPr>
                <w:rFonts w:ascii="Times New Roman"/>
              </w:rPr>
              <w:t>4</w:t>
            </w:r>
          </w:p>
        </w:tc>
        <w:tc>
          <w:tcPr>
            <w:tcW w:w="1602" w:type="dxa"/>
          </w:tcPr>
          <w:p w:rsidR="00060A6F" w:rsidRDefault="00280855">
            <w:pPr>
              <w:pStyle w:val="TableParagraph"/>
              <w:spacing w:line="229" w:lineRule="exact"/>
              <w:ind w:left="112"/>
              <w:rPr>
                <w:rFonts w:ascii="Times New Roman"/>
              </w:rPr>
            </w:pPr>
            <w:r>
              <w:rPr>
                <w:rFonts w:ascii="Times New Roman"/>
              </w:rPr>
              <w:t>N/A</w:t>
            </w:r>
          </w:p>
        </w:tc>
        <w:tc>
          <w:tcPr>
            <w:tcW w:w="1592" w:type="dxa"/>
          </w:tcPr>
          <w:p w:rsidR="00060A6F" w:rsidRDefault="00280855">
            <w:pPr>
              <w:pStyle w:val="TableParagraph"/>
              <w:spacing w:line="229" w:lineRule="exact"/>
              <w:ind w:left="109"/>
              <w:rPr>
                <w:rFonts w:ascii="Times New Roman"/>
              </w:rPr>
            </w:pPr>
            <w:r>
              <w:rPr>
                <w:rFonts w:ascii="Times New Roman"/>
              </w:rPr>
              <w:t>4.11</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4.09</w:t>
            </w:r>
          </w:p>
        </w:tc>
        <w:tc>
          <w:tcPr>
            <w:tcW w:w="1584" w:type="dxa"/>
          </w:tcPr>
          <w:p w:rsidR="00060A6F" w:rsidRDefault="00280855">
            <w:pPr>
              <w:pStyle w:val="TableParagraph"/>
              <w:spacing w:before="1" w:line="233" w:lineRule="exact"/>
              <w:ind w:left="106"/>
              <w:rPr>
                <w:rFonts w:ascii="Times New Roman"/>
              </w:rPr>
            </w:pPr>
            <w:r>
              <w:rPr>
                <w:rFonts w:ascii="Times New Roman"/>
              </w:rPr>
              <w:t>4.00</w:t>
            </w:r>
          </w:p>
        </w:tc>
        <w:tc>
          <w:tcPr>
            <w:tcW w:w="1598" w:type="dxa"/>
          </w:tcPr>
          <w:p w:rsidR="00060A6F" w:rsidRDefault="00280855">
            <w:pPr>
              <w:pStyle w:val="TableParagraph"/>
              <w:spacing w:before="1" w:line="233" w:lineRule="exact"/>
              <w:rPr>
                <w:rFonts w:ascii="Times New Roman"/>
              </w:rPr>
            </w:pPr>
            <w:r>
              <w:rPr>
                <w:rFonts w:ascii="Times New Roman"/>
              </w:rPr>
              <w:t>3.64</w:t>
            </w:r>
          </w:p>
        </w:tc>
        <w:tc>
          <w:tcPr>
            <w:tcW w:w="1593" w:type="dxa"/>
          </w:tcPr>
          <w:p w:rsidR="00060A6F" w:rsidRDefault="00280855">
            <w:pPr>
              <w:pStyle w:val="TableParagraph"/>
              <w:spacing w:before="1" w:line="233" w:lineRule="exact"/>
              <w:ind w:left="106"/>
              <w:rPr>
                <w:rFonts w:ascii="Times New Roman"/>
              </w:rPr>
            </w:pPr>
            <w:r>
              <w:rPr>
                <w:rFonts w:ascii="Times New Roman"/>
              </w:rPr>
              <w:t>3.55</w:t>
            </w:r>
          </w:p>
        </w:tc>
        <w:tc>
          <w:tcPr>
            <w:tcW w:w="1852" w:type="dxa"/>
          </w:tcPr>
          <w:p w:rsidR="00060A6F" w:rsidRDefault="00280855">
            <w:pPr>
              <w:pStyle w:val="TableParagraph"/>
              <w:spacing w:before="1" w:line="233" w:lineRule="exact"/>
              <w:ind w:left="111"/>
              <w:rPr>
                <w:rFonts w:ascii="Times New Roman"/>
              </w:rPr>
            </w:pPr>
            <w:r>
              <w:rPr>
                <w:rFonts w:ascii="Times New Roman"/>
              </w:rPr>
              <w:t>3.27</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3.71</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280855">
            <w:pPr>
              <w:pStyle w:val="TableParagraph"/>
              <w:spacing w:before="1" w:line="233" w:lineRule="exact"/>
              <w:rPr>
                <w:rFonts w:ascii="Times New Roman"/>
              </w:rPr>
            </w:pPr>
            <w:r>
              <w:rPr>
                <w:rFonts w:ascii="Times New Roman"/>
              </w:rPr>
              <w:t>3.00</w:t>
            </w:r>
          </w:p>
        </w:tc>
        <w:tc>
          <w:tcPr>
            <w:tcW w:w="1584" w:type="dxa"/>
          </w:tcPr>
          <w:p w:rsidR="00060A6F" w:rsidRDefault="00280855">
            <w:pPr>
              <w:pStyle w:val="TableParagraph"/>
              <w:spacing w:before="1" w:line="233" w:lineRule="exact"/>
              <w:ind w:left="106"/>
              <w:rPr>
                <w:rFonts w:ascii="Times New Roman"/>
              </w:rPr>
            </w:pPr>
            <w:r>
              <w:rPr>
                <w:rFonts w:ascii="Times New Roman"/>
              </w:rPr>
              <w:t>4.00</w:t>
            </w:r>
          </w:p>
        </w:tc>
        <w:tc>
          <w:tcPr>
            <w:tcW w:w="1598" w:type="dxa"/>
          </w:tcPr>
          <w:p w:rsidR="00060A6F" w:rsidRDefault="00280855">
            <w:pPr>
              <w:pStyle w:val="TableParagraph"/>
              <w:spacing w:before="1" w:line="233" w:lineRule="exact"/>
              <w:rPr>
                <w:rFonts w:ascii="Times New Roman"/>
              </w:rPr>
            </w:pPr>
            <w:r>
              <w:rPr>
                <w:rFonts w:ascii="Times New Roman"/>
              </w:rPr>
              <w:t>3.42</w:t>
            </w:r>
          </w:p>
        </w:tc>
        <w:tc>
          <w:tcPr>
            <w:tcW w:w="1593" w:type="dxa"/>
          </w:tcPr>
          <w:p w:rsidR="00060A6F" w:rsidRDefault="00280855">
            <w:pPr>
              <w:pStyle w:val="TableParagraph"/>
              <w:spacing w:before="1" w:line="233" w:lineRule="exact"/>
              <w:ind w:left="106"/>
              <w:rPr>
                <w:rFonts w:ascii="Times New Roman"/>
              </w:rPr>
            </w:pPr>
            <w:r>
              <w:rPr>
                <w:rFonts w:ascii="Times New Roman"/>
              </w:rPr>
              <w:t>3.25</w:t>
            </w:r>
          </w:p>
        </w:tc>
        <w:tc>
          <w:tcPr>
            <w:tcW w:w="1852" w:type="dxa"/>
          </w:tcPr>
          <w:p w:rsidR="00060A6F" w:rsidRDefault="00280855">
            <w:pPr>
              <w:pStyle w:val="TableParagraph"/>
              <w:spacing w:before="1" w:line="233" w:lineRule="exact"/>
              <w:ind w:left="111"/>
              <w:rPr>
                <w:rFonts w:ascii="Times New Roman"/>
              </w:rPr>
            </w:pPr>
            <w:r>
              <w:rPr>
                <w:rFonts w:ascii="Times New Roman"/>
              </w:rPr>
              <w:t>3.82</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3.50</w:t>
            </w: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5"/>
        <w:rPr>
          <w:rFonts w:ascii="Times New Roman"/>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825"/>
        </w:trPr>
        <w:tc>
          <w:tcPr>
            <w:tcW w:w="13046" w:type="dxa"/>
          </w:tcPr>
          <w:p w:rsidR="00060A6F" w:rsidRDefault="00060A6F">
            <w:pPr>
              <w:pStyle w:val="TableParagraph"/>
              <w:spacing w:before="10"/>
              <w:ind w:left="0"/>
              <w:rPr>
                <w:rFonts w:ascii="Times New Roman"/>
                <w:sz w:val="18"/>
              </w:rPr>
            </w:pPr>
          </w:p>
          <w:p w:rsidR="00060A6F" w:rsidRDefault="00280855">
            <w:pPr>
              <w:pStyle w:val="TableParagraph"/>
              <w:rPr>
                <w:sz w:val="16"/>
              </w:rPr>
            </w:pPr>
            <w:r>
              <w:rPr>
                <w:sz w:val="16"/>
              </w:rPr>
              <w:t>Nice</w:t>
            </w:r>
            <w:r>
              <w:rPr>
                <w:spacing w:val="-3"/>
                <w:sz w:val="16"/>
              </w:rPr>
              <w:t xml:space="preserve"> </w:t>
            </w:r>
            <w:r>
              <w:rPr>
                <w:sz w:val="16"/>
              </w:rPr>
              <w:t>work</w:t>
            </w:r>
            <w:r>
              <w:rPr>
                <w:spacing w:val="-2"/>
                <w:sz w:val="16"/>
              </w:rPr>
              <w:t xml:space="preserve"> </w:t>
            </w:r>
            <w:r>
              <w:rPr>
                <w:sz w:val="16"/>
              </w:rPr>
              <w:t>here.</w:t>
            </w:r>
            <w:r>
              <w:rPr>
                <w:spacing w:val="31"/>
                <w:sz w:val="16"/>
              </w:rPr>
              <w:t xml:space="preserve"> </w:t>
            </w:r>
            <w:r>
              <w:rPr>
                <w:sz w:val="16"/>
              </w:rPr>
              <w:t>Clear</w:t>
            </w:r>
            <w:r>
              <w:rPr>
                <w:spacing w:val="-3"/>
                <w:sz w:val="16"/>
              </w:rPr>
              <w:t xml:space="preserve"> </w:t>
            </w:r>
            <w:r>
              <w:rPr>
                <w:sz w:val="16"/>
              </w:rPr>
              <w:t>how</w:t>
            </w:r>
            <w:r>
              <w:rPr>
                <w:spacing w:val="-1"/>
                <w:sz w:val="16"/>
              </w:rPr>
              <w:t xml:space="preserve"> </w:t>
            </w:r>
            <w:r>
              <w:rPr>
                <w:sz w:val="16"/>
              </w:rPr>
              <w:t>you</w:t>
            </w:r>
            <w:r>
              <w:rPr>
                <w:spacing w:val="-3"/>
                <w:sz w:val="16"/>
              </w:rPr>
              <w:t xml:space="preserve"> </w:t>
            </w:r>
            <w:r>
              <w:rPr>
                <w:sz w:val="16"/>
              </w:rPr>
              <w:t>came</w:t>
            </w:r>
            <w:r>
              <w:rPr>
                <w:spacing w:val="-2"/>
                <w:sz w:val="16"/>
              </w:rPr>
              <w:t xml:space="preserve"> </w:t>
            </w:r>
            <w:r>
              <w:rPr>
                <w:sz w:val="16"/>
              </w:rPr>
              <w:t>to</w:t>
            </w:r>
            <w:r>
              <w:rPr>
                <w:spacing w:val="-3"/>
                <w:sz w:val="16"/>
              </w:rPr>
              <w:t xml:space="preserve"> </w:t>
            </w:r>
            <w:r>
              <w:rPr>
                <w:sz w:val="16"/>
              </w:rPr>
              <w:t>your</w:t>
            </w:r>
            <w:r>
              <w:rPr>
                <w:spacing w:val="-2"/>
                <w:sz w:val="16"/>
              </w:rPr>
              <w:t xml:space="preserve"> </w:t>
            </w:r>
            <w:r>
              <w:rPr>
                <w:sz w:val="16"/>
              </w:rPr>
              <w:t>decisions.</w:t>
            </w:r>
            <w:r>
              <w:rPr>
                <w:spacing w:val="31"/>
                <w:sz w:val="16"/>
              </w:rPr>
              <w:t xml:space="preserve"> </w:t>
            </w:r>
            <w:r>
              <w:rPr>
                <w:sz w:val="16"/>
              </w:rPr>
              <w:t>Also</w:t>
            </w:r>
            <w:r>
              <w:rPr>
                <w:spacing w:val="-3"/>
                <w:sz w:val="16"/>
              </w:rPr>
              <w:t xml:space="preserve"> </w:t>
            </w:r>
            <w:r>
              <w:rPr>
                <w:sz w:val="16"/>
              </w:rPr>
              <w:t>clear</w:t>
            </w:r>
            <w:r>
              <w:rPr>
                <w:spacing w:val="-2"/>
                <w:sz w:val="16"/>
              </w:rPr>
              <w:t xml:space="preserve"> </w:t>
            </w:r>
            <w:r>
              <w:rPr>
                <w:sz w:val="16"/>
              </w:rPr>
              <w:t>that</w:t>
            </w:r>
            <w:r>
              <w:rPr>
                <w:spacing w:val="-3"/>
                <w:sz w:val="16"/>
              </w:rPr>
              <w:t xml:space="preserve"> </w:t>
            </w:r>
            <w:r>
              <w:rPr>
                <w:sz w:val="16"/>
              </w:rPr>
              <w:t>this</w:t>
            </w:r>
            <w:r>
              <w:rPr>
                <w:spacing w:val="-2"/>
                <w:sz w:val="16"/>
              </w:rPr>
              <w:t xml:space="preserve"> </w:t>
            </w:r>
            <w:r>
              <w:rPr>
                <w:sz w:val="16"/>
              </w:rPr>
              <w:t>is</w:t>
            </w:r>
            <w:r>
              <w:rPr>
                <w:spacing w:val="-3"/>
                <w:sz w:val="16"/>
              </w:rPr>
              <w:t xml:space="preserve"> </w:t>
            </w:r>
            <w:r>
              <w:rPr>
                <w:sz w:val="16"/>
              </w:rPr>
              <w:t>a</w:t>
            </w:r>
            <w:r>
              <w:rPr>
                <w:spacing w:val="-2"/>
                <w:sz w:val="16"/>
              </w:rPr>
              <w:t xml:space="preserve"> </w:t>
            </w:r>
            <w:r>
              <w:rPr>
                <w:sz w:val="16"/>
              </w:rPr>
              <w:t>time</w:t>
            </w:r>
            <w:r>
              <w:rPr>
                <w:spacing w:val="-3"/>
                <w:sz w:val="16"/>
              </w:rPr>
              <w:t xml:space="preserve"> </w:t>
            </w:r>
            <w:r>
              <w:rPr>
                <w:sz w:val="16"/>
              </w:rPr>
              <w:t>of</w:t>
            </w:r>
            <w:r>
              <w:rPr>
                <w:spacing w:val="-2"/>
                <w:sz w:val="16"/>
              </w:rPr>
              <w:t xml:space="preserve"> </w:t>
            </w:r>
            <w:r>
              <w:rPr>
                <w:sz w:val="16"/>
              </w:rPr>
              <w:t>transition</w:t>
            </w:r>
            <w:r>
              <w:rPr>
                <w:spacing w:val="-3"/>
                <w:sz w:val="16"/>
              </w:rPr>
              <w:t xml:space="preserve"> </w:t>
            </w:r>
            <w:r>
              <w:rPr>
                <w:sz w:val="16"/>
              </w:rPr>
              <w:t>for</w:t>
            </w:r>
            <w:r>
              <w:rPr>
                <w:spacing w:val="-2"/>
                <w:sz w:val="16"/>
              </w:rPr>
              <w:t xml:space="preserve"> </w:t>
            </w:r>
            <w:r>
              <w:rPr>
                <w:sz w:val="16"/>
              </w:rPr>
              <w:t>your</w:t>
            </w:r>
            <w:r>
              <w:rPr>
                <w:spacing w:val="-3"/>
                <w:sz w:val="16"/>
              </w:rPr>
              <w:t xml:space="preserve"> </w:t>
            </w:r>
            <w:r>
              <w:rPr>
                <w:sz w:val="16"/>
              </w:rPr>
              <w:t>program</w:t>
            </w:r>
            <w:r>
              <w:rPr>
                <w:spacing w:val="-1"/>
                <w:sz w:val="16"/>
              </w:rPr>
              <w:t xml:space="preserve"> </w:t>
            </w:r>
            <w:r>
              <w:rPr>
                <w:sz w:val="16"/>
              </w:rPr>
              <w:t>and</w:t>
            </w:r>
            <w:r>
              <w:rPr>
                <w:spacing w:val="-3"/>
                <w:sz w:val="16"/>
              </w:rPr>
              <w:t xml:space="preserve"> </w:t>
            </w:r>
            <w:r>
              <w:rPr>
                <w:sz w:val="16"/>
              </w:rPr>
              <w:t>that</w:t>
            </w:r>
            <w:r>
              <w:rPr>
                <w:spacing w:val="-2"/>
                <w:sz w:val="16"/>
              </w:rPr>
              <w:t xml:space="preserve"> </w:t>
            </w:r>
            <w:r>
              <w:rPr>
                <w:sz w:val="16"/>
              </w:rPr>
              <w:t>Covid</w:t>
            </w:r>
            <w:r>
              <w:rPr>
                <w:spacing w:val="-3"/>
                <w:sz w:val="16"/>
              </w:rPr>
              <w:t xml:space="preserve"> </w:t>
            </w:r>
            <w:r>
              <w:rPr>
                <w:sz w:val="16"/>
              </w:rPr>
              <w:t>had</w:t>
            </w:r>
            <w:r>
              <w:rPr>
                <w:spacing w:val="-2"/>
                <w:sz w:val="16"/>
              </w:rPr>
              <w:t xml:space="preserve"> </w:t>
            </w:r>
            <w:r>
              <w:rPr>
                <w:sz w:val="16"/>
              </w:rPr>
              <w:t>a</w:t>
            </w:r>
            <w:r>
              <w:rPr>
                <w:spacing w:val="-1"/>
                <w:sz w:val="16"/>
              </w:rPr>
              <w:t xml:space="preserve"> </w:t>
            </w:r>
            <w:r>
              <w:rPr>
                <w:sz w:val="16"/>
              </w:rPr>
              <w:t>big</w:t>
            </w:r>
            <w:r>
              <w:rPr>
                <w:spacing w:val="-2"/>
                <w:sz w:val="16"/>
              </w:rPr>
              <w:t xml:space="preserve"> </w:t>
            </w:r>
            <w:r>
              <w:rPr>
                <w:sz w:val="16"/>
              </w:rPr>
              <w:t>impact</w:t>
            </w:r>
            <w:r>
              <w:rPr>
                <w:spacing w:val="-3"/>
                <w:sz w:val="16"/>
              </w:rPr>
              <w:t xml:space="preserve"> </w:t>
            </w:r>
            <w:r>
              <w:rPr>
                <w:sz w:val="16"/>
              </w:rPr>
              <w:t>in</w:t>
            </w:r>
            <w:r>
              <w:rPr>
                <w:spacing w:val="-2"/>
                <w:sz w:val="16"/>
              </w:rPr>
              <w:t xml:space="preserve"> </w:t>
            </w:r>
            <w:r>
              <w:rPr>
                <w:sz w:val="16"/>
              </w:rPr>
              <w:t>student</w:t>
            </w:r>
            <w:r>
              <w:rPr>
                <w:spacing w:val="-3"/>
                <w:sz w:val="16"/>
              </w:rPr>
              <w:t xml:space="preserve"> </w:t>
            </w:r>
            <w:r>
              <w:rPr>
                <w:sz w:val="16"/>
              </w:rPr>
              <w:t>numbers.</w:t>
            </w:r>
            <w:r>
              <w:rPr>
                <w:spacing w:val="32"/>
                <w:sz w:val="16"/>
              </w:rPr>
              <w:t xml:space="preserve"> </w:t>
            </w:r>
            <w:r>
              <w:rPr>
                <w:sz w:val="16"/>
              </w:rPr>
              <w:t>2.</w:t>
            </w:r>
            <w:r>
              <w:rPr>
                <w:spacing w:val="-3"/>
                <w:sz w:val="16"/>
              </w:rPr>
              <w:t xml:space="preserve"> </w:t>
            </w:r>
            <w:r>
              <w:rPr>
                <w:sz w:val="16"/>
              </w:rPr>
              <w:t>The</w:t>
            </w:r>
            <w:r>
              <w:rPr>
                <w:spacing w:val="-2"/>
                <w:sz w:val="16"/>
              </w:rPr>
              <w:t xml:space="preserve"> </w:t>
            </w:r>
            <w:r>
              <w:rPr>
                <w:sz w:val="16"/>
              </w:rPr>
              <w:t>changes</w:t>
            </w:r>
            <w:r>
              <w:rPr>
                <w:spacing w:val="-3"/>
                <w:sz w:val="16"/>
              </w:rPr>
              <w:t xml:space="preserve"> </w:t>
            </w:r>
            <w:r>
              <w:rPr>
                <w:sz w:val="16"/>
              </w:rPr>
              <w:t>you</w:t>
            </w:r>
            <w:r>
              <w:rPr>
                <w:spacing w:val="-2"/>
                <w:sz w:val="16"/>
              </w:rPr>
              <w:t xml:space="preserve"> </w:t>
            </w:r>
            <w:r>
              <w:rPr>
                <w:sz w:val="16"/>
              </w:rPr>
              <w:t>are</w:t>
            </w:r>
            <w:r>
              <w:rPr>
                <w:spacing w:val="1"/>
                <w:sz w:val="16"/>
              </w:rPr>
              <w:t xml:space="preserve"> </w:t>
            </w:r>
            <w:r>
              <w:rPr>
                <w:sz w:val="16"/>
              </w:rPr>
              <w:t>suggestions</w:t>
            </w:r>
            <w:r>
              <w:rPr>
                <w:spacing w:val="-1"/>
                <w:sz w:val="16"/>
              </w:rPr>
              <w:t xml:space="preserve"> </w:t>
            </w:r>
            <w:r>
              <w:rPr>
                <w:sz w:val="16"/>
              </w:rPr>
              <w:t>make sense</w:t>
            </w:r>
            <w:r>
              <w:rPr>
                <w:spacing w:val="-1"/>
                <w:sz w:val="16"/>
              </w:rPr>
              <w:t xml:space="preserve"> </w:t>
            </w:r>
            <w:r>
              <w:rPr>
                <w:sz w:val="16"/>
              </w:rPr>
              <w:t>and adding formative</w:t>
            </w:r>
            <w:r>
              <w:rPr>
                <w:spacing w:val="-1"/>
                <w:sz w:val="16"/>
              </w:rPr>
              <w:t xml:space="preserve"> </w:t>
            </w:r>
            <w:r>
              <w:rPr>
                <w:sz w:val="16"/>
              </w:rPr>
              <w:t>assessment is a</w:t>
            </w:r>
            <w:r>
              <w:rPr>
                <w:spacing w:val="-1"/>
                <w:sz w:val="16"/>
              </w:rPr>
              <w:t xml:space="preserve"> </w:t>
            </w:r>
            <w:r>
              <w:rPr>
                <w:sz w:val="16"/>
              </w:rPr>
              <w:t>good and needed</w:t>
            </w:r>
            <w:r>
              <w:rPr>
                <w:spacing w:val="-1"/>
                <w:sz w:val="16"/>
              </w:rPr>
              <w:t xml:space="preserve"> </w:t>
            </w:r>
            <w:r>
              <w:rPr>
                <w:sz w:val="16"/>
              </w:rPr>
              <w:t>step for</w:t>
            </w:r>
            <w:r>
              <w:rPr>
                <w:spacing w:val="-1"/>
                <w:sz w:val="16"/>
              </w:rPr>
              <w:t xml:space="preserve"> </w:t>
            </w:r>
            <w:r>
              <w:rPr>
                <w:sz w:val="16"/>
              </w:rPr>
              <w:t>the future.</w:t>
            </w:r>
            <w:r>
              <w:rPr>
                <w:spacing w:val="36"/>
                <w:sz w:val="16"/>
              </w:rPr>
              <w:t xml:space="preserve"> </w:t>
            </w:r>
            <w:r>
              <w:rPr>
                <w:sz w:val="16"/>
              </w:rPr>
              <w:t>Nice</w:t>
            </w:r>
            <w:r>
              <w:rPr>
                <w:spacing w:val="-1"/>
                <w:sz w:val="16"/>
              </w:rPr>
              <w:t xml:space="preserve"> </w:t>
            </w:r>
            <w:r>
              <w:rPr>
                <w:sz w:val="16"/>
              </w:rPr>
              <w:t>work</w:t>
            </w:r>
          </w:p>
        </w:tc>
      </w:tr>
      <w:tr w:rsidR="00060A6F">
        <w:trPr>
          <w:trHeight w:val="340"/>
        </w:trPr>
        <w:tc>
          <w:tcPr>
            <w:tcW w:w="13046" w:type="dxa"/>
          </w:tcPr>
          <w:p w:rsidR="00060A6F" w:rsidRDefault="00280855">
            <w:pPr>
              <w:pStyle w:val="TableParagraph"/>
              <w:spacing w:before="73"/>
              <w:rPr>
                <w:sz w:val="16"/>
              </w:rPr>
            </w:pPr>
            <w:r>
              <w:rPr>
                <w:sz w:val="16"/>
              </w:rPr>
              <w:t>Good</w:t>
            </w:r>
            <w:r>
              <w:rPr>
                <w:spacing w:val="-3"/>
                <w:sz w:val="16"/>
              </w:rPr>
              <w:t xml:space="preserve"> </w:t>
            </w:r>
            <w:r>
              <w:rPr>
                <w:sz w:val="16"/>
              </w:rPr>
              <w:t>luck</w:t>
            </w:r>
            <w:r>
              <w:rPr>
                <w:spacing w:val="-3"/>
                <w:sz w:val="16"/>
              </w:rPr>
              <w:t xml:space="preserve"> </w:t>
            </w:r>
            <w:r>
              <w:rPr>
                <w:sz w:val="16"/>
              </w:rPr>
              <w:t>with</w:t>
            </w:r>
            <w:r>
              <w:rPr>
                <w:spacing w:val="-3"/>
                <w:sz w:val="16"/>
              </w:rPr>
              <w:t xml:space="preserve"> </w:t>
            </w:r>
            <w:r>
              <w:rPr>
                <w:sz w:val="16"/>
              </w:rPr>
              <w:t>the</w:t>
            </w:r>
            <w:r>
              <w:rPr>
                <w:spacing w:val="-3"/>
                <w:sz w:val="16"/>
              </w:rPr>
              <w:t xml:space="preserve"> </w:t>
            </w:r>
            <w:r>
              <w:rPr>
                <w:sz w:val="16"/>
              </w:rPr>
              <w:t>nine</w:t>
            </w:r>
            <w:r>
              <w:rPr>
                <w:spacing w:val="-2"/>
                <w:sz w:val="16"/>
              </w:rPr>
              <w:t xml:space="preserve"> </w:t>
            </w:r>
            <w:r>
              <w:rPr>
                <w:sz w:val="16"/>
              </w:rPr>
              <w:t>month</w:t>
            </w:r>
            <w:r>
              <w:rPr>
                <w:spacing w:val="-3"/>
                <w:sz w:val="16"/>
              </w:rPr>
              <w:t xml:space="preserve"> </w:t>
            </w:r>
            <w:r>
              <w:rPr>
                <w:sz w:val="16"/>
              </w:rPr>
              <w:t>certificate,</w:t>
            </w:r>
            <w:r>
              <w:rPr>
                <w:spacing w:val="-3"/>
                <w:sz w:val="16"/>
              </w:rPr>
              <w:t xml:space="preserve"> </w:t>
            </w:r>
            <w:r>
              <w:rPr>
                <w:sz w:val="16"/>
              </w:rPr>
              <w:t>keep</w:t>
            </w:r>
            <w:r>
              <w:rPr>
                <w:spacing w:val="-3"/>
                <w:sz w:val="16"/>
              </w:rPr>
              <w:t xml:space="preserve"> </w:t>
            </w:r>
            <w:r>
              <w:rPr>
                <w:sz w:val="16"/>
              </w:rPr>
              <w:t>up</w:t>
            </w:r>
            <w:r>
              <w:rPr>
                <w:spacing w:val="-3"/>
                <w:sz w:val="16"/>
              </w:rPr>
              <w:t xml:space="preserve"> </w:t>
            </w:r>
            <w:r>
              <w:rPr>
                <w:sz w:val="16"/>
              </w:rPr>
              <w:t>the</w:t>
            </w:r>
            <w:r>
              <w:rPr>
                <w:spacing w:val="-2"/>
                <w:sz w:val="16"/>
              </w:rPr>
              <w:t xml:space="preserve"> </w:t>
            </w:r>
            <w:r>
              <w:rPr>
                <w:sz w:val="16"/>
              </w:rPr>
              <w:t>good</w:t>
            </w:r>
            <w:r>
              <w:rPr>
                <w:spacing w:val="-3"/>
                <w:sz w:val="16"/>
              </w:rPr>
              <w:t xml:space="preserve"> </w:t>
            </w:r>
            <w:r>
              <w:rPr>
                <w:sz w:val="16"/>
              </w:rPr>
              <w:t>work</w:t>
            </w:r>
          </w:p>
        </w:tc>
      </w:tr>
      <w:tr w:rsidR="00060A6F">
        <w:trPr>
          <w:trHeight w:val="479"/>
        </w:trPr>
        <w:tc>
          <w:tcPr>
            <w:tcW w:w="13046" w:type="dxa"/>
          </w:tcPr>
          <w:p w:rsidR="00060A6F" w:rsidRDefault="00280855">
            <w:pPr>
              <w:pStyle w:val="TableParagraph"/>
              <w:spacing w:before="140"/>
              <w:rPr>
                <w:sz w:val="16"/>
              </w:rPr>
            </w:pPr>
            <w:r>
              <w:rPr>
                <w:sz w:val="16"/>
              </w:rPr>
              <w:t>Methods:</w:t>
            </w:r>
            <w:r>
              <w:rPr>
                <w:spacing w:val="-4"/>
                <w:sz w:val="16"/>
              </w:rPr>
              <w:t xml:space="preserve"> </w:t>
            </w:r>
            <w:r>
              <w:rPr>
                <w:sz w:val="16"/>
              </w:rPr>
              <w:t>#3-</w:t>
            </w:r>
            <w:r>
              <w:rPr>
                <w:spacing w:val="-3"/>
                <w:sz w:val="16"/>
              </w:rPr>
              <w:t xml:space="preserve"> </w:t>
            </w:r>
            <w:r>
              <w:rPr>
                <w:sz w:val="16"/>
              </w:rPr>
              <w:t>Is</w:t>
            </w:r>
            <w:r>
              <w:rPr>
                <w:spacing w:val="-3"/>
                <w:sz w:val="16"/>
              </w:rPr>
              <w:t xml:space="preserve"> </w:t>
            </w:r>
            <w:r>
              <w:rPr>
                <w:sz w:val="16"/>
              </w:rPr>
              <w:t>this</w:t>
            </w:r>
            <w:r>
              <w:rPr>
                <w:spacing w:val="-3"/>
                <w:sz w:val="16"/>
              </w:rPr>
              <w:t xml:space="preserve"> </w:t>
            </w:r>
            <w:r>
              <w:rPr>
                <w:sz w:val="16"/>
              </w:rPr>
              <w:t>a</w:t>
            </w:r>
            <w:r>
              <w:rPr>
                <w:spacing w:val="-4"/>
                <w:sz w:val="16"/>
              </w:rPr>
              <w:t xml:space="preserve"> </w:t>
            </w:r>
            <w:r>
              <w:rPr>
                <w:sz w:val="16"/>
              </w:rPr>
              <w:t>checklist?</w:t>
            </w:r>
            <w:r>
              <w:rPr>
                <w:spacing w:val="-3"/>
                <w:sz w:val="16"/>
              </w:rPr>
              <w:t xml:space="preserve"> </w:t>
            </w:r>
            <w:r>
              <w:rPr>
                <w:sz w:val="16"/>
              </w:rPr>
              <w:t>How</w:t>
            </w:r>
            <w:r>
              <w:rPr>
                <w:spacing w:val="-2"/>
                <w:sz w:val="16"/>
              </w:rPr>
              <w:t xml:space="preserve"> </w:t>
            </w:r>
            <w:r>
              <w:rPr>
                <w:sz w:val="16"/>
              </w:rPr>
              <w:t>is</w:t>
            </w:r>
            <w:r>
              <w:rPr>
                <w:spacing w:val="-3"/>
                <w:sz w:val="16"/>
              </w:rPr>
              <w:t xml:space="preserve"> </w:t>
            </w:r>
            <w:r>
              <w:rPr>
                <w:sz w:val="16"/>
              </w:rPr>
              <w:t>proficiency</w:t>
            </w:r>
            <w:r>
              <w:rPr>
                <w:spacing w:val="-3"/>
                <w:sz w:val="16"/>
              </w:rPr>
              <w:t xml:space="preserve"> </w:t>
            </w:r>
            <w:r>
              <w:rPr>
                <w:sz w:val="16"/>
              </w:rPr>
              <w:t>rated?</w:t>
            </w:r>
            <w:r>
              <w:rPr>
                <w:spacing w:val="-4"/>
                <w:sz w:val="16"/>
              </w:rPr>
              <w:t xml:space="preserve"> </w:t>
            </w:r>
            <w:r>
              <w:rPr>
                <w:sz w:val="16"/>
              </w:rPr>
              <w:t>2.</w:t>
            </w:r>
            <w:r>
              <w:rPr>
                <w:spacing w:val="-3"/>
                <w:sz w:val="16"/>
              </w:rPr>
              <w:t xml:space="preserve"> </w:t>
            </w:r>
            <w:r>
              <w:rPr>
                <w:sz w:val="16"/>
              </w:rPr>
              <w:t>Recommendations:</w:t>
            </w:r>
            <w:r>
              <w:rPr>
                <w:spacing w:val="-3"/>
                <w:sz w:val="16"/>
              </w:rPr>
              <w:t xml:space="preserve"> </w:t>
            </w:r>
            <w:r>
              <w:rPr>
                <w:sz w:val="16"/>
              </w:rPr>
              <w:t>Why</w:t>
            </w:r>
            <w:r>
              <w:rPr>
                <w:spacing w:val="-3"/>
                <w:sz w:val="16"/>
              </w:rPr>
              <w:t xml:space="preserve"> </w:t>
            </w:r>
            <w:r>
              <w:rPr>
                <w:sz w:val="16"/>
              </w:rPr>
              <w:t>was</w:t>
            </w:r>
            <w:r>
              <w:rPr>
                <w:spacing w:val="-3"/>
                <w:sz w:val="16"/>
              </w:rPr>
              <w:t xml:space="preserve"> </w:t>
            </w:r>
            <w:r>
              <w:rPr>
                <w:sz w:val="16"/>
              </w:rPr>
              <w:t>program</w:t>
            </w:r>
            <w:r>
              <w:rPr>
                <w:spacing w:val="-3"/>
                <w:sz w:val="16"/>
              </w:rPr>
              <w:t xml:space="preserve"> </w:t>
            </w:r>
            <w:r>
              <w:rPr>
                <w:sz w:val="16"/>
              </w:rPr>
              <w:t>changed</w:t>
            </w:r>
            <w:r>
              <w:rPr>
                <w:spacing w:val="-3"/>
                <w:sz w:val="16"/>
              </w:rPr>
              <w:t xml:space="preserve"> </w:t>
            </w:r>
            <w:r>
              <w:rPr>
                <w:sz w:val="16"/>
              </w:rPr>
              <w:t>to</w:t>
            </w:r>
            <w:r>
              <w:rPr>
                <w:spacing w:val="-3"/>
                <w:sz w:val="16"/>
              </w:rPr>
              <w:t xml:space="preserve"> </w:t>
            </w:r>
            <w:r>
              <w:rPr>
                <w:sz w:val="16"/>
              </w:rPr>
              <w:t>a</w:t>
            </w:r>
            <w:r>
              <w:rPr>
                <w:spacing w:val="-3"/>
                <w:sz w:val="16"/>
              </w:rPr>
              <w:t xml:space="preserve"> </w:t>
            </w:r>
            <w:r>
              <w:rPr>
                <w:sz w:val="16"/>
              </w:rPr>
              <w:t>9</w:t>
            </w:r>
            <w:r>
              <w:rPr>
                <w:spacing w:val="-4"/>
                <w:sz w:val="16"/>
              </w:rPr>
              <w:t xml:space="preserve"> </w:t>
            </w:r>
            <w:r>
              <w:rPr>
                <w:sz w:val="16"/>
              </w:rPr>
              <w:t>month</w:t>
            </w:r>
            <w:r>
              <w:rPr>
                <w:spacing w:val="-3"/>
                <w:sz w:val="16"/>
              </w:rPr>
              <w:t xml:space="preserve"> </w:t>
            </w:r>
            <w:r>
              <w:rPr>
                <w:sz w:val="16"/>
              </w:rPr>
              <w:t>if</w:t>
            </w:r>
            <w:r>
              <w:rPr>
                <w:spacing w:val="-3"/>
                <w:sz w:val="16"/>
              </w:rPr>
              <w:t xml:space="preserve"> </w:t>
            </w:r>
            <w:r>
              <w:rPr>
                <w:sz w:val="16"/>
              </w:rPr>
              <w:t>no</w:t>
            </w:r>
            <w:r>
              <w:rPr>
                <w:spacing w:val="-3"/>
                <w:sz w:val="16"/>
              </w:rPr>
              <w:t xml:space="preserve"> </w:t>
            </w:r>
            <w:r>
              <w:rPr>
                <w:sz w:val="16"/>
              </w:rPr>
              <w:t>students</w:t>
            </w:r>
            <w:r>
              <w:rPr>
                <w:spacing w:val="-3"/>
                <w:sz w:val="16"/>
              </w:rPr>
              <w:t xml:space="preserve"> </w:t>
            </w:r>
            <w:r>
              <w:rPr>
                <w:sz w:val="16"/>
              </w:rPr>
              <w:t>were</w:t>
            </w:r>
            <w:r>
              <w:rPr>
                <w:spacing w:val="-4"/>
                <w:sz w:val="16"/>
              </w:rPr>
              <w:t xml:space="preserve"> </w:t>
            </w:r>
            <w:r>
              <w:rPr>
                <w:sz w:val="16"/>
              </w:rPr>
              <w:t>interested?</w:t>
            </w:r>
            <w:r>
              <w:rPr>
                <w:spacing w:val="28"/>
                <w:sz w:val="16"/>
              </w:rPr>
              <w:t xml:space="preserve"> </w:t>
            </w:r>
            <w:r>
              <w:rPr>
                <w:sz w:val="16"/>
              </w:rPr>
              <w:t>Was</w:t>
            </w:r>
            <w:r>
              <w:rPr>
                <w:spacing w:val="-3"/>
                <w:sz w:val="16"/>
              </w:rPr>
              <w:t xml:space="preserve"> </w:t>
            </w:r>
            <w:r>
              <w:rPr>
                <w:sz w:val="16"/>
              </w:rPr>
              <w:t>there</w:t>
            </w:r>
            <w:r>
              <w:rPr>
                <w:spacing w:val="-3"/>
                <w:sz w:val="16"/>
              </w:rPr>
              <w:t xml:space="preserve"> </w:t>
            </w:r>
            <w:r>
              <w:rPr>
                <w:sz w:val="16"/>
              </w:rPr>
              <w:t>data</w:t>
            </w:r>
            <w:r>
              <w:rPr>
                <w:spacing w:val="-3"/>
                <w:sz w:val="16"/>
              </w:rPr>
              <w:t xml:space="preserve"> </w:t>
            </w:r>
            <w:r>
              <w:rPr>
                <w:sz w:val="16"/>
              </w:rPr>
              <w:t>to</w:t>
            </w:r>
            <w:r>
              <w:rPr>
                <w:spacing w:val="-3"/>
                <w:sz w:val="16"/>
              </w:rPr>
              <w:t xml:space="preserve"> </w:t>
            </w:r>
            <w:r>
              <w:rPr>
                <w:sz w:val="16"/>
              </w:rPr>
              <w:t>support</w:t>
            </w:r>
            <w:r>
              <w:rPr>
                <w:spacing w:val="-4"/>
                <w:sz w:val="16"/>
              </w:rPr>
              <w:t xml:space="preserve"> </w:t>
            </w:r>
            <w:r>
              <w:rPr>
                <w:sz w:val="16"/>
              </w:rPr>
              <w:t>change?</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7570"/>
        </w:tabs>
        <w:spacing w:before="159"/>
        <w:ind w:left="620"/>
      </w:pPr>
      <w:r>
        <w:rPr>
          <w:u w:val="single"/>
        </w:rPr>
        <w:t>Name</w:t>
      </w:r>
      <w:r>
        <w:rPr>
          <w:spacing w:val="-3"/>
          <w:u w:val="single"/>
        </w:rPr>
        <w:t xml:space="preserve"> </w:t>
      </w:r>
      <w:r>
        <w:rPr>
          <w:u w:val="single"/>
        </w:rPr>
        <w:t>Richard</w:t>
      </w:r>
      <w:r>
        <w:rPr>
          <w:spacing w:val="-3"/>
          <w:u w:val="single"/>
        </w:rPr>
        <w:t xml:space="preserve"> </w:t>
      </w:r>
      <w:r>
        <w:rPr>
          <w:u w:val="single"/>
        </w:rPr>
        <w:t>Jay</w:t>
      </w:r>
      <w:r>
        <w:rPr>
          <w:u w:val="single"/>
        </w:rPr>
        <w:tab/>
      </w:r>
    </w:p>
    <w:p w:rsidR="00060A6F" w:rsidRDefault="00060A6F">
      <w:pPr>
        <w:pStyle w:val="BodyText"/>
        <w:rPr>
          <w:sz w:val="22"/>
        </w:rPr>
      </w:pPr>
    </w:p>
    <w:p w:rsidR="00060A6F" w:rsidRDefault="00280855">
      <w:pPr>
        <w:tabs>
          <w:tab w:val="left" w:pos="2852"/>
          <w:tab w:val="left" w:pos="6268"/>
          <w:tab w:val="left" w:pos="7556"/>
        </w:tabs>
        <w:spacing w:after="4" w:line="381" w:lineRule="auto"/>
        <w:ind w:left="620" w:right="7141"/>
      </w:pPr>
      <w:r>
        <w:t>Area</w:t>
      </w:r>
      <w:r>
        <w:rPr>
          <w:spacing w:val="-3"/>
        </w:rPr>
        <w:t xml:space="preserve"> </w:t>
      </w:r>
      <w:r>
        <w:t>of</w:t>
      </w:r>
      <w:r>
        <w:rPr>
          <w:spacing w:val="-3"/>
        </w:rPr>
        <w:t xml:space="preserve"> </w:t>
      </w:r>
      <w:r>
        <w:t>Assessment</w:t>
      </w:r>
      <w:r>
        <w:rPr>
          <w:spacing w:val="-3"/>
        </w:rPr>
        <w:t xml:space="preserve"> </w:t>
      </w:r>
      <w:r>
        <w:rPr>
          <w:u w:val="single"/>
        </w:rPr>
        <w:t>Plumbing</w:t>
      </w:r>
      <w:r>
        <w:rPr>
          <w:spacing w:val="-3"/>
          <w:u w:val="single"/>
        </w:rPr>
        <w:t xml:space="preserve"> </w:t>
      </w:r>
      <w:r>
        <w:rPr>
          <w:u w:val="single"/>
        </w:rPr>
        <w:t>Technology</w:t>
      </w:r>
      <w:r>
        <w:rPr>
          <w:spacing w:val="92"/>
        </w:rPr>
        <w:t xml:space="preserve"> </w:t>
      </w:r>
      <w:r>
        <w:t>Academic</w:t>
      </w:r>
      <w:r>
        <w:rPr>
          <w:spacing w:val="-3"/>
        </w:rPr>
        <w:t xml:space="preserve"> </w:t>
      </w:r>
      <w:r>
        <w:t>Year</w:t>
      </w:r>
      <w:r>
        <w:rPr>
          <w:u w:val="single"/>
        </w:rPr>
        <w:t>_</w:t>
      </w:r>
      <w:r>
        <w:rPr>
          <w:u w:val="single"/>
        </w:rPr>
        <w:tab/>
        <w:t>_2020-2021</w:t>
      </w:r>
      <w:r>
        <w:rPr>
          <w:u w:val="single"/>
        </w:rPr>
        <w:tab/>
      </w:r>
      <w:r>
        <w:t xml:space="preserve"> Submission</w:t>
      </w:r>
      <w:r>
        <w:rPr>
          <w:spacing w:val="-4"/>
        </w:rPr>
        <w:t xml:space="preserve"> </w:t>
      </w:r>
      <w:r>
        <w:t>Purpose:</w:t>
      </w:r>
      <w:r>
        <w:rPr>
          <w:rFonts w:ascii="Times New Roman"/>
          <w:u w:val="single"/>
        </w:rPr>
        <w:tab/>
      </w:r>
      <w:r>
        <w:t>Initial</w:t>
      </w:r>
      <w:r>
        <w:rPr>
          <w:spacing w:val="-2"/>
        </w:rPr>
        <w:t xml:space="preserve"> </w:t>
      </w:r>
      <w:r>
        <w:t>Assessment</w:t>
      </w:r>
      <w:r>
        <w:rPr>
          <w:spacing w:val="-3"/>
        </w:rPr>
        <w:t xml:space="preserve"> </w:t>
      </w:r>
      <w:r>
        <w:t>Plan</w:t>
      </w:r>
      <w:r>
        <w:rPr>
          <w:spacing w:val="42"/>
        </w:rPr>
        <w:t xml:space="preserve"> </w:t>
      </w:r>
      <w:r>
        <w:t>_X</w:t>
      </w:r>
      <w:r>
        <w:rPr>
          <w:spacing w:val="13"/>
          <w:u w:val="single"/>
        </w:rPr>
        <w:t xml:space="preserve"> </w:t>
      </w:r>
      <w:r>
        <w:t>Year-End</w:t>
      </w:r>
      <w:r>
        <w:rPr>
          <w:spacing w:val="-2"/>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56"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551"/>
                              </w:tabs>
                              <w:spacing w:before="21"/>
                              <w:ind w:left="105"/>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5"/>
                              </w:rPr>
                              <w:t xml:space="preserve"> </w:t>
                            </w:r>
                            <w:r>
                              <w:t xml:space="preserve">assessment:   </w:t>
                            </w:r>
                            <w:r>
                              <w:rPr>
                                <w:u w:val="single"/>
                              </w:rPr>
                              <w:t xml:space="preserve">   </w:t>
                            </w:r>
                            <w:r>
                              <w:rPr>
                                <w:spacing w:val="19"/>
                                <w:u w:val="single"/>
                              </w:rPr>
                              <w:t xml:space="preserve"> </w:t>
                            </w:r>
                            <w:r>
                              <w:rPr>
                                <w:u w:val="single"/>
                              </w:rPr>
                              <w:t>3</w:t>
                            </w:r>
                            <w:r>
                              <w:rPr>
                                <w:u w:val="single"/>
                              </w:rPr>
                              <w:tab/>
                            </w:r>
                          </w:p>
                        </w:txbxContent>
                      </wps:txbx>
                      <wps:bodyPr rot="0" vert="horz" wrap="square" lIns="0" tIns="0" rIns="0" bIns="0" anchor="t" anchorCtr="0" upright="1">
                        <a:noAutofit/>
                      </wps:bodyPr>
                    </wps:wsp>
                  </a:graphicData>
                </a:graphic>
              </wp:inline>
            </w:drawing>
          </mc:Choice>
          <mc:Fallback>
            <w:pict>
              <v:shape id="docshape119" o:spid="_x0000_s1171"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" filled="f" strokeweight=".48pt">
                <v:textbox inset="0,0,0,0">
                  <w:txbxContent>
                    <w:p w:rsidR="00060A6F" w:rsidRDefault="00280855">
                      <w:pPr>
                        <w:tabs>
                          <w:tab w:val="left" w:pos="6551"/>
                        </w:tabs>
                        <w:spacing w:before="21"/>
                        <w:ind w:left="105"/>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5"/>
                        </w:rPr>
                        <w:t xml:space="preserve"> </w:t>
                      </w:r>
                      <w:r>
                        <w:t xml:space="preserve">assessment:   </w:t>
                      </w:r>
                      <w:r>
                        <w:rPr>
                          <w:u w:val="single"/>
                        </w:rPr>
                        <w:t xml:space="preserve">   </w:t>
                      </w:r>
                      <w:r>
                        <w:rPr>
                          <w:spacing w:val="19"/>
                          <w:u w:val="single"/>
                        </w:rPr>
                        <w:t xml:space="preserve"> </w:t>
                      </w:r>
                      <w:r>
                        <w:rPr>
                          <w:u w:val="single"/>
                        </w:rPr>
                        <w:t>3</w:t>
                      </w:r>
                      <w:r>
                        <w:rPr>
                          <w:u w:val="single"/>
                        </w:rPr>
                        <w:tab/>
                      </w:r>
                    </w:p>
                  </w:txbxContent>
                </v:textbox>
                <w10:anchorlock/>
              </v:shape>
            </w:pict>
          </mc:Fallback>
        </mc:AlternateContent>
      </w:r>
    </w:p>
    <w:p w:rsidR="00060A6F" w:rsidRDefault="00280855">
      <w:pPr>
        <w:pStyle w:val="Heading6"/>
        <w:tabs>
          <w:tab w:val="left" w:pos="3487"/>
        </w:tabs>
        <w:spacing w:before="131"/>
      </w:pPr>
      <w:r>
        <w:t>Section</w:t>
      </w:r>
      <w:r>
        <w:rPr>
          <w:spacing w:val="-3"/>
        </w:rPr>
        <w:t xml:space="preserve"> </w:t>
      </w:r>
      <w:r>
        <w:t>1:</w:t>
      </w:r>
      <w:r>
        <w:rPr>
          <w:spacing w:val="45"/>
        </w:rPr>
        <w:t xml:space="preserve"> </w:t>
      </w:r>
      <w:r>
        <w:t>Prior</w:t>
      </w:r>
      <w:r>
        <w:rPr>
          <w:spacing w:val="-3"/>
        </w:rPr>
        <w:t xml:space="preserve"> </w:t>
      </w:r>
      <w:r>
        <w:t>Assessment</w:t>
      </w:r>
      <w:r>
        <w:tab/>
        <w:t>Actions:</w:t>
      </w:r>
    </w:p>
    <w:p w:rsidR="00060A6F" w:rsidRDefault="00280855">
      <w:pPr>
        <w:pStyle w:val="BodyText"/>
        <w:spacing w:before="163"/>
        <w:ind w:left="1340" w:right="1374" w:hanging="1"/>
      </w:pPr>
      <w:r>
        <w:t>Prior recommendations were evaluated and did not really fit with the changes in curriculum from a 16 week to a nine-month program. In prior</w:t>
      </w:r>
      <w:r>
        <w:rPr>
          <w:spacing w:val="1"/>
        </w:rPr>
        <w:t xml:space="preserve"> </w:t>
      </w:r>
      <w:r>
        <w:t>Assessments along with advisory board meetings I have pushed to develop this program into a nine-month curriculum or</w:t>
      </w:r>
      <w:r>
        <w:t xml:space="preserve"> even a two-year program.</w:t>
      </w:r>
      <w:r>
        <w:rPr>
          <w:spacing w:val="-44"/>
        </w:rPr>
        <w:t xml:space="preserve"> </w:t>
      </w:r>
      <w:r>
        <w:t>Business owners and Industry leaders have said they would like to see a bigger commitment on the part of the student. It takes a lot of time and</w:t>
      </w:r>
      <w:r>
        <w:rPr>
          <w:spacing w:val="1"/>
        </w:rPr>
        <w:t xml:space="preserve"> </w:t>
      </w:r>
      <w:r>
        <w:t xml:space="preserve">resources to train an apprentice to be a tradesperson. A 16-week plumbing program is </w:t>
      </w:r>
      <w:r>
        <w:t>only enough time to introduce a student to the trade of</w:t>
      </w:r>
      <w:r>
        <w:rPr>
          <w:spacing w:val="1"/>
        </w:rPr>
        <w:t xml:space="preserve"> </w:t>
      </w:r>
      <w:r>
        <w:t>plumbing.</w:t>
      </w:r>
    </w:p>
    <w:p w:rsidR="00060A6F" w:rsidRDefault="00280855">
      <w:pPr>
        <w:pStyle w:val="BodyText"/>
        <w:spacing w:before="176" w:line="242" w:lineRule="auto"/>
        <w:ind w:left="1339" w:right="1178" w:firstLine="248"/>
      </w:pPr>
      <w:r>
        <w:t>Outcome #1 This is a new year in which we have expanded the Plumbing Technology course into a nine-month course. We have added a second</w:t>
      </w:r>
      <w:r>
        <w:rPr>
          <w:spacing w:val="1"/>
        </w:rPr>
        <w:t xml:space="preserve"> </w:t>
      </w:r>
      <w:r>
        <w:t>semester to dive deeper into the knowledge of the plum</w:t>
      </w:r>
      <w:r>
        <w:t>bing trade to better understand how the processes work together. We are also becoming our</w:t>
      </w:r>
      <w:r>
        <w:rPr>
          <w:spacing w:val="-44"/>
        </w:rPr>
        <w:t xml:space="preserve"> </w:t>
      </w:r>
      <w:r>
        <w:t>own Sponsor Representee in the NCCER Organization. The difference from previous years is that now our students will be registered in a national</w:t>
      </w:r>
      <w:r>
        <w:rPr>
          <w:spacing w:val="1"/>
        </w:rPr>
        <w:t xml:space="preserve"> </w:t>
      </w:r>
      <w:r>
        <w:t>database</w:t>
      </w:r>
      <w:r>
        <w:rPr>
          <w:spacing w:val="-2"/>
        </w:rPr>
        <w:t xml:space="preserve"> </w:t>
      </w:r>
      <w:r>
        <w:t>for</w:t>
      </w:r>
      <w:r>
        <w:rPr>
          <w:spacing w:val="-1"/>
        </w:rPr>
        <w:t xml:space="preserve"> </w:t>
      </w:r>
      <w:r>
        <w:t>successfu</w:t>
      </w:r>
      <w:r>
        <w:t>lly</w:t>
      </w:r>
      <w:r>
        <w:rPr>
          <w:spacing w:val="-1"/>
        </w:rPr>
        <w:t xml:space="preserve"> </w:t>
      </w:r>
      <w:r>
        <w:t>completing</w:t>
      </w:r>
      <w:r>
        <w:rPr>
          <w:spacing w:val="-1"/>
        </w:rPr>
        <w:t xml:space="preserve"> </w:t>
      </w:r>
      <w:r>
        <w:t>the</w:t>
      </w:r>
      <w:r>
        <w:rPr>
          <w:spacing w:val="-2"/>
        </w:rPr>
        <w:t xml:space="preserve"> </w:t>
      </w:r>
      <w:r>
        <w:t>NCCER</w:t>
      </w:r>
      <w:r>
        <w:rPr>
          <w:spacing w:val="-2"/>
        </w:rPr>
        <w:t xml:space="preserve"> </w:t>
      </w:r>
      <w:r>
        <w:t>Curriculum.</w:t>
      </w:r>
    </w:p>
    <w:p w:rsidR="00060A6F" w:rsidRDefault="00060A6F">
      <w:pPr>
        <w:pStyle w:val="BodyText"/>
        <w:spacing w:before="3"/>
        <w:rPr>
          <w:sz w:val="22"/>
        </w:rPr>
      </w:pPr>
    </w:p>
    <w:p w:rsidR="00060A6F" w:rsidRDefault="00280855">
      <w:pPr>
        <w:pStyle w:val="BodyText"/>
        <w:ind w:left="1340" w:right="1614"/>
      </w:pPr>
      <w:r>
        <w:t>Outcome # 2 Safety will always be the most important part of any curriculum. Going forward with the new nine-month program I have made it a</w:t>
      </w:r>
      <w:r>
        <w:rPr>
          <w:spacing w:val="-43"/>
        </w:rPr>
        <w:t xml:space="preserve"> </w:t>
      </w:r>
      <w:r>
        <w:t>prerequisite</w:t>
      </w:r>
      <w:r>
        <w:rPr>
          <w:spacing w:val="-2"/>
        </w:rPr>
        <w:t xml:space="preserve"> </w:t>
      </w:r>
      <w:r>
        <w:t>that</w:t>
      </w:r>
      <w:r>
        <w:rPr>
          <w:spacing w:val="-1"/>
        </w:rPr>
        <w:t xml:space="preserve"> </w:t>
      </w:r>
      <w:r>
        <w:t>each</w:t>
      </w:r>
      <w:r>
        <w:rPr>
          <w:spacing w:val="-1"/>
        </w:rPr>
        <w:t xml:space="preserve"> </w:t>
      </w:r>
      <w:r>
        <w:t>student</w:t>
      </w:r>
      <w:r>
        <w:rPr>
          <w:spacing w:val="-1"/>
        </w:rPr>
        <w:t xml:space="preserve"> </w:t>
      </w:r>
      <w:r>
        <w:t>must</w:t>
      </w:r>
      <w:r>
        <w:rPr>
          <w:spacing w:val="-2"/>
        </w:rPr>
        <w:t xml:space="preserve"> </w:t>
      </w:r>
      <w:r>
        <w:t>successfully</w:t>
      </w:r>
      <w:r>
        <w:rPr>
          <w:spacing w:val="-1"/>
        </w:rPr>
        <w:t xml:space="preserve"> </w:t>
      </w:r>
      <w:r>
        <w:t>complete</w:t>
      </w:r>
      <w:r>
        <w:rPr>
          <w:spacing w:val="-1"/>
        </w:rPr>
        <w:t xml:space="preserve"> </w:t>
      </w:r>
      <w:r>
        <w:t>OSHA</w:t>
      </w:r>
      <w:r>
        <w:rPr>
          <w:spacing w:val="-2"/>
        </w:rPr>
        <w:t xml:space="preserve"> </w:t>
      </w:r>
      <w:r>
        <w:t>10</w:t>
      </w:r>
      <w:r>
        <w:rPr>
          <w:spacing w:val="-2"/>
        </w:rPr>
        <w:t xml:space="preserve"> </w:t>
      </w:r>
      <w:r>
        <w:t>to</w:t>
      </w:r>
      <w:r>
        <w:rPr>
          <w:spacing w:val="-1"/>
        </w:rPr>
        <w:t xml:space="preserve"> </w:t>
      </w:r>
      <w:r>
        <w:t>register</w:t>
      </w:r>
      <w:r>
        <w:rPr>
          <w:spacing w:val="-1"/>
        </w:rPr>
        <w:t xml:space="preserve"> </w:t>
      </w:r>
      <w:r>
        <w:t>for</w:t>
      </w:r>
      <w:r>
        <w:rPr>
          <w:spacing w:val="-1"/>
        </w:rPr>
        <w:t xml:space="preserve"> </w:t>
      </w:r>
      <w:r>
        <w:t>the</w:t>
      </w:r>
      <w:r>
        <w:rPr>
          <w:spacing w:val="-2"/>
        </w:rPr>
        <w:t xml:space="preserve"> </w:t>
      </w:r>
      <w:r>
        <w:t>second</w:t>
      </w:r>
      <w:r>
        <w:rPr>
          <w:spacing w:val="-1"/>
        </w:rPr>
        <w:t xml:space="preserve"> </w:t>
      </w:r>
      <w:r>
        <w:t>semester</w:t>
      </w:r>
      <w:r>
        <w:rPr>
          <w:spacing w:val="-1"/>
        </w:rPr>
        <w:t xml:space="preserve"> </w:t>
      </w:r>
      <w:r>
        <w:t>of</w:t>
      </w:r>
      <w:r>
        <w:rPr>
          <w:spacing w:val="-1"/>
        </w:rPr>
        <w:t xml:space="preserve"> </w:t>
      </w:r>
      <w:r>
        <w:t>the</w:t>
      </w:r>
      <w:r>
        <w:rPr>
          <w:spacing w:val="-1"/>
        </w:rPr>
        <w:t xml:space="preserve"> </w:t>
      </w:r>
      <w:r>
        <w:t>course.</w:t>
      </w:r>
    </w:p>
    <w:p w:rsidR="00060A6F" w:rsidRDefault="00060A6F">
      <w:pPr>
        <w:pStyle w:val="BodyText"/>
        <w:spacing w:before="11"/>
        <w:rPr>
          <w:sz w:val="22"/>
        </w:rPr>
      </w:pPr>
    </w:p>
    <w:p w:rsidR="00060A6F" w:rsidRDefault="00280855">
      <w:pPr>
        <w:pStyle w:val="BodyText"/>
        <w:ind w:left="1340"/>
      </w:pPr>
      <w:r>
        <w:t>Outcome</w:t>
      </w:r>
      <w:r>
        <w:rPr>
          <w:spacing w:val="-2"/>
        </w:rPr>
        <w:t xml:space="preserve"> </w:t>
      </w:r>
      <w:r>
        <w:t>#</w:t>
      </w:r>
      <w:r>
        <w:rPr>
          <w:spacing w:val="-2"/>
        </w:rPr>
        <w:t xml:space="preserve"> </w:t>
      </w:r>
      <w:r>
        <w:t>3</w:t>
      </w:r>
      <w:r>
        <w:rPr>
          <w:spacing w:val="-2"/>
        </w:rPr>
        <w:t xml:space="preserve"> </w:t>
      </w:r>
      <w:r>
        <w:t>In</w:t>
      </w:r>
      <w:r>
        <w:rPr>
          <w:spacing w:val="-2"/>
        </w:rPr>
        <w:t xml:space="preserve"> </w:t>
      </w:r>
      <w:r>
        <w:t>the</w:t>
      </w:r>
      <w:r>
        <w:rPr>
          <w:spacing w:val="-1"/>
        </w:rPr>
        <w:t xml:space="preserve"> </w:t>
      </w:r>
      <w:r>
        <w:t>skills</w:t>
      </w:r>
      <w:r>
        <w:rPr>
          <w:spacing w:val="-2"/>
        </w:rPr>
        <w:t xml:space="preserve"> </w:t>
      </w:r>
      <w:r>
        <w:t>evaluation</w:t>
      </w:r>
      <w:r>
        <w:rPr>
          <w:spacing w:val="-2"/>
        </w:rPr>
        <w:t xml:space="preserve"> </w:t>
      </w:r>
      <w:r>
        <w:t>very</w:t>
      </w:r>
      <w:r>
        <w:rPr>
          <w:spacing w:val="-2"/>
        </w:rPr>
        <w:t xml:space="preserve"> </w:t>
      </w:r>
      <w:r>
        <w:t>little</w:t>
      </w:r>
      <w:r>
        <w:rPr>
          <w:spacing w:val="-1"/>
        </w:rPr>
        <w:t xml:space="preserve"> </w:t>
      </w:r>
      <w:r>
        <w:t>was</w:t>
      </w:r>
      <w:r>
        <w:rPr>
          <w:spacing w:val="-2"/>
        </w:rPr>
        <w:t xml:space="preserve"> </w:t>
      </w:r>
      <w:r>
        <w:t>accomplished</w:t>
      </w:r>
      <w:r>
        <w:rPr>
          <w:spacing w:val="-2"/>
        </w:rPr>
        <w:t xml:space="preserve"> </w:t>
      </w:r>
      <w:r>
        <w:t>in</w:t>
      </w:r>
      <w:r>
        <w:rPr>
          <w:spacing w:val="-2"/>
        </w:rPr>
        <w:t xml:space="preserve"> </w:t>
      </w:r>
      <w:r>
        <w:t>the</w:t>
      </w:r>
      <w:r>
        <w:rPr>
          <w:spacing w:val="-1"/>
        </w:rPr>
        <w:t xml:space="preserve"> </w:t>
      </w:r>
      <w:r>
        <w:t>fall</w:t>
      </w:r>
      <w:r>
        <w:rPr>
          <w:spacing w:val="-2"/>
        </w:rPr>
        <w:t xml:space="preserve"> </w:t>
      </w:r>
      <w:r>
        <w:t>semester</w:t>
      </w:r>
      <w:r>
        <w:rPr>
          <w:spacing w:val="-2"/>
        </w:rPr>
        <w:t xml:space="preserve"> </w:t>
      </w:r>
      <w:r>
        <w:t>because</w:t>
      </w:r>
      <w:r>
        <w:rPr>
          <w:spacing w:val="-2"/>
        </w:rPr>
        <w:t xml:space="preserve"> </w:t>
      </w:r>
      <w:r>
        <w:t>all</w:t>
      </w:r>
      <w:r>
        <w:rPr>
          <w:spacing w:val="-1"/>
        </w:rPr>
        <w:t xml:space="preserve"> </w:t>
      </w:r>
      <w:r>
        <w:t>classes</w:t>
      </w:r>
      <w:r>
        <w:rPr>
          <w:spacing w:val="-2"/>
        </w:rPr>
        <w:t xml:space="preserve"> </w:t>
      </w:r>
      <w:r>
        <w:t>went</w:t>
      </w:r>
      <w:r>
        <w:rPr>
          <w:spacing w:val="-2"/>
        </w:rPr>
        <w:t xml:space="preserve"> </w:t>
      </w:r>
      <w:r>
        <w:t>on</w:t>
      </w:r>
      <w:r>
        <w:rPr>
          <w:spacing w:val="-2"/>
        </w:rPr>
        <w:t xml:space="preserve"> </w:t>
      </w:r>
      <w:r>
        <w:t>line.</w:t>
      </w:r>
    </w:p>
    <w:p w:rsidR="00060A6F" w:rsidRDefault="00060A6F">
      <w:pPr>
        <w:pStyle w:val="BodyText"/>
        <w:spacing w:before="6"/>
        <w:rPr>
          <w:sz w:val="22"/>
        </w:rPr>
      </w:pPr>
    </w:p>
    <w:p w:rsidR="00060A6F" w:rsidRDefault="00280855">
      <w:pPr>
        <w:pStyle w:val="Heading6"/>
      </w:pPr>
      <w:r>
        <w:t>Section</w:t>
      </w:r>
      <w:r>
        <w:rPr>
          <w:spacing w:val="-4"/>
        </w:rPr>
        <w:t xml:space="preserve"> </w:t>
      </w:r>
      <w:r>
        <w:t>2:</w:t>
      </w:r>
      <w:r>
        <w:rPr>
          <w:spacing w:val="45"/>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spacing w:before="159"/>
        <w:ind w:left="880"/>
        <w:rPr>
          <w:rFonts w:ascii="Times New Roman"/>
          <w:b/>
        </w:rPr>
      </w:pPr>
      <w:r>
        <w:rPr>
          <w:rFonts w:ascii="Times New Roman"/>
          <w:b/>
          <w:color w:val="222222"/>
        </w:rPr>
        <w:t>Outcome</w:t>
      </w:r>
      <w:r>
        <w:rPr>
          <w:rFonts w:ascii="Times New Roman"/>
          <w:b/>
          <w:color w:val="222222"/>
          <w:spacing w:val="-4"/>
        </w:rPr>
        <w:t xml:space="preserve"> </w:t>
      </w:r>
      <w:r>
        <w:rPr>
          <w:rFonts w:ascii="Times New Roman"/>
          <w:b/>
          <w:color w:val="222222"/>
        </w:rPr>
        <w:t>#1:</w:t>
      </w:r>
      <w:r>
        <w:rPr>
          <w:rFonts w:ascii="Times New Roman"/>
          <w:b/>
          <w:color w:val="222222"/>
          <w:spacing w:val="-4"/>
        </w:rPr>
        <w:t xml:space="preserve"> </w:t>
      </w:r>
      <w:r>
        <w:rPr>
          <w:rFonts w:ascii="Times New Roman"/>
          <w:b/>
          <w:color w:val="222222"/>
        </w:rPr>
        <w:t>Content</w:t>
      </w:r>
      <w:r>
        <w:rPr>
          <w:rFonts w:ascii="Times New Roman"/>
          <w:b/>
          <w:color w:val="222222"/>
          <w:spacing w:val="-4"/>
        </w:rPr>
        <w:t xml:space="preserve"> </w:t>
      </w:r>
      <w:r>
        <w:rPr>
          <w:rFonts w:ascii="Times New Roman"/>
          <w:b/>
          <w:color w:val="222222"/>
        </w:rPr>
        <w:t>Knowledge:</w:t>
      </w:r>
    </w:p>
    <w:p w:rsidR="00060A6F" w:rsidRDefault="00280855">
      <w:pPr>
        <w:pStyle w:val="ListParagraph"/>
        <w:numPr>
          <w:ilvl w:val="1"/>
          <w:numId w:val="30"/>
        </w:numPr>
        <w:tabs>
          <w:tab w:val="left" w:pos="1674"/>
          <w:tab w:val="left" w:pos="1675"/>
        </w:tabs>
        <w:spacing w:before="160"/>
        <w:ind w:right="1635" w:firstLine="0"/>
        <w:rPr>
          <w:rFonts w:ascii="Times New Roman" w:hAnsi="Times New Roman"/>
        </w:rPr>
      </w:pPr>
      <w:r>
        <w:rPr>
          <w:rFonts w:ascii="Times New Roman" w:hAnsi="Times New Roman"/>
          <w:color w:val="222222"/>
        </w:rPr>
        <w:t>Students will demonstrate knowledge and application of the policies, practices, and procedures that represent the knowledge base</w:t>
      </w:r>
      <w:r>
        <w:rPr>
          <w:rFonts w:ascii="Times New Roman" w:hAnsi="Times New Roman"/>
          <w:color w:val="222222"/>
          <w:spacing w:val="-53"/>
        </w:rPr>
        <w:t xml:space="preserve"> </w:t>
      </w:r>
      <w:r>
        <w:rPr>
          <w:rFonts w:ascii="Times New Roman" w:hAnsi="Times New Roman"/>
          <w:color w:val="222222"/>
        </w:rPr>
        <w:t>required</w:t>
      </w:r>
      <w:r>
        <w:rPr>
          <w:rFonts w:ascii="Times New Roman" w:hAnsi="Times New Roman"/>
          <w:color w:val="222222"/>
          <w:spacing w:val="-2"/>
        </w:rPr>
        <w:t xml:space="preserve"> </w:t>
      </w:r>
      <w:r>
        <w:rPr>
          <w:rFonts w:ascii="Times New Roman" w:hAnsi="Times New Roman"/>
          <w:color w:val="222222"/>
        </w:rPr>
        <w:t>to</w:t>
      </w:r>
      <w:r>
        <w:rPr>
          <w:rFonts w:ascii="Times New Roman" w:hAnsi="Times New Roman"/>
          <w:color w:val="222222"/>
          <w:spacing w:val="-1"/>
        </w:rPr>
        <w:t xml:space="preserve"> </w:t>
      </w:r>
      <w:r>
        <w:rPr>
          <w:rFonts w:ascii="Times New Roman" w:hAnsi="Times New Roman"/>
          <w:color w:val="222222"/>
        </w:rPr>
        <w:t>succeed</w:t>
      </w:r>
      <w:r>
        <w:rPr>
          <w:rFonts w:ascii="Times New Roman" w:hAnsi="Times New Roman"/>
          <w:color w:val="222222"/>
          <w:spacing w:val="-1"/>
        </w:rPr>
        <w:t xml:space="preserve"> </w:t>
      </w:r>
      <w:r>
        <w:rPr>
          <w:rFonts w:ascii="Times New Roman" w:hAnsi="Times New Roman"/>
          <w:color w:val="222222"/>
        </w:rPr>
        <w:t>in</w:t>
      </w:r>
      <w:r>
        <w:rPr>
          <w:rFonts w:ascii="Times New Roman" w:hAnsi="Times New Roman"/>
          <w:color w:val="222222"/>
          <w:spacing w:val="-1"/>
        </w:rPr>
        <w:t xml:space="preserve"> </w:t>
      </w:r>
      <w:r>
        <w:rPr>
          <w:rFonts w:ascii="Times New Roman" w:hAnsi="Times New Roman"/>
          <w:color w:val="222222"/>
        </w:rPr>
        <w:t>the</w:t>
      </w:r>
      <w:r>
        <w:rPr>
          <w:rFonts w:ascii="Times New Roman" w:hAnsi="Times New Roman"/>
          <w:color w:val="222222"/>
          <w:spacing w:val="1"/>
        </w:rPr>
        <w:t xml:space="preserve"> </w:t>
      </w:r>
      <w:r>
        <w:rPr>
          <w:rFonts w:ascii="Times New Roman" w:hAnsi="Times New Roman"/>
          <w:color w:val="222222"/>
        </w:rPr>
        <w:t>discipline.</w:t>
      </w:r>
    </w:p>
    <w:p w:rsidR="00060A6F" w:rsidRDefault="00060A6F">
      <w:pPr>
        <w:pStyle w:val="BodyText"/>
        <w:rPr>
          <w:rFonts w:ascii="Times New Roman"/>
          <w:sz w:val="24"/>
        </w:rPr>
      </w:pPr>
    </w:p>
    <w:p w:rsidR="00060A6F" w:rsidRDefault="00280855">
      <w:pPr>
        <w:ind w:left="980"/>
        <w:rPr>
          <w:rFonts w:ascii="Times New Roman"/>
          <w:b/>
        </w:rPr>
      </w:pPr>
      <w:r>
        <w:rPr>
          <w:rFonts w:ascii="Times New Roman"/>
          <w:b/>
          <w:color w:val="222222"/>
        </w:rPr>
        <w:t>Outcome</w:t>
      </w:r>
      <w:r>
        <w:rPr>
          <w:rFonts w:ascii="Times New Roman"/>
          <w:b/>
          <w:color w:val="222222"/>
          <w:spacing w:val="-4"/>
        </w:rPr>
        <w:t xml:space="preserve"> </w:t>
      </w:r>
      <w:r>
        <w:rPr>
          <w:rFonts w:ascii="Times New Roman"/>
          <w:b/>
          <w:color w:val="222222"/>
        </w:rPr>
        <w:t>#2:</w:t>
      </w:r>
      <w:r>
        <w:rPr>
          <w:rFonts w:ascii="Times New Roman"/>
          <w:b/>
          <w:color w:val="222222"/>
          <w:spacing w:val="-3"/>
        </w:rPr>
        <w:t xml:space="preserve"> </w:t>
      </w:r>
      <w:r>
        <w:rPr>
          <w:rFonts w:ascii="Times New Roman"/>
          <w:b/>
          <w:color w:val="222222"/>
        </w:rPr>
        <w:t>Safety:</w:t>
      </w:r>
    </w:p>
    <w:p w:rsidR="00060A6F" w:rsidRDefault="00060A6F">
      <w:pPr>
        <w:rPr>
          <w:rFonts w:ascii="Times New Roman"/>
        </w:rPr>
        <w:sectPr w:rsidR="00060A6F">
          <w:pgSz w:w="15840" w:h="12240" w:orient="landscape"/>
          <w:pgMar w:top="1140" w:right="320" w:bottom="960" w:left="820" w:header="0" w:footer="685" w:gutter="0"/>
          <w:cols w:space="720"/>
        </w:sectPr>
      </w:pPr>
    </w:p>
    <w:p w:rsidR="00060A6F" w:rsidRDefault="00060A6F">
      <w:pPr>
        <w:pStyle w:val="BodyText"/>
        <w:spacing w:before="2"/>
        <w:rPr>
          <w:rFonts w:ascii="Times New Roman"/>
          <w:b/>
          <w:sz w:val="18"/>
        </w:rPr>
      </w:pPr>
    </w:p>
    <w:p w:rsidR="00060A6F" w:rsidRDefault="00280855">
      <w:pPr>
        <w:pStyle w:val="ListParagraph"/>
        <w:numPr>
          <w:ilvl w:val="1"/>
          <w:numId w:val="30"/>
        </w:numPr>
        <w:tabs>
          <w:tab w:val="left" w:pos="1674"/>
          <w:tab w:val="left" w:pos="1675"/>
        </w:tabs>
        <w:spacing w:before="92"/>
        <w:ind w:left="1675"/>
        <w:rPr>
          <w:rFonts w:ascii="Times New Roman" w:hAnsi="Times New Roman"/>
        </w:rPr>
      </w:pPr>
      <w:r>
        <w:rPr>
          <w:rFonts w:ascii="Times New Roman" w:hAnsi="Times New Roman"/>
          <w:color w:val="222222"/>
        </w:rPr>
        <w:t>Students</w:t>
      </w:r>
      <w:r>
        <w:rPr>
          <w:rFonts w:ascii="Times New Roman" w:hAnsi="Times New Roman"/>
          <w:color w:val="222222"/>
          <w:spacing w:val="-5"/>
        </w:rPr>
        <w:t xml:space="preserve"> </w:t>
      </w:r>
      <w:r>
        <w:rPr>
          <w:rFonts w:ascii="Times New Roman" w:hAnsi="Times New Roman"/>
          <w:color w:val="222222"/>
        </w:rPr>
        <w:t>will</w:t>
      </w:r>
      <w:r>
        <w:rPr>
          <w:rFonts w:ascii="Times New Roman" w:hAnsi="Times New Roman"/>
          <w:color w:val="222222"/>
          <w:spacing w:val="-4"/>
        </w:rPr>
        <w:t xml:space="preserve"> </w:t>
      </w:r>
      <w:r>
        <w:rPr>
          <w:rFonts w:ascii="Times New Roman" w:hAnsi="Times New Roman"/>
          <w:color w:val="222222"/>
        </w:rPr>
        <w:t>demonstrate</w:t>
      </w:r>
      <w:r>
        <w:rPr>
          <w:rFonts w:ascii="Times New Roman" w:hAnsi="Times New Roman"/>
          <w:color w:val="222222"/>
          <w:spacing w:val="-4"/>
        </w:rPr>
        <w:t xml:space="preserve"> </w:t>
      </w:r>
      <w:r>
        <w:rPr>
          <w:rFonts w:ascii="Times New Roman" w:hAnsi="Times New Roman"/>
          <w:color w:val="222222"/>
        </w:rPr>
        <w:t>the</w:t>
      </w:r>
      <w:r>
        <w:rPr>
          <w:rFonts w:ascii="Times New Roman" w:hAnsi="Times New Roman"/>
          <w:color w:val="222222"/>
          <w:spacing w:val="-4"/>
        </w:rPr>
        <w:t xml:space="preserve"> </w:t>
      </w:r>
      <w:r>
        <w:rPr>
          <w:rFonts w:ascii="Times New Roman" w:hAnsi="Times New Roman"/>
          <w:color w:val="222222"/>
        </w:rPr>
        <w:t>knowledge</w:t>
      </w:r>
      <w:r>
        <w:rPr>
          <w:rFonts w:ascii="Times New Roman" w:hAnsi="Times New Roman"/>
          <w:color w:val="222222"/>
          <w:spacing w:val="-4"/>
        </w:rPr>
        <w:t xml:space="preserve"> </w:t>
      </w:r>
      <w:r>
        <w:rPr>
          <w:rFonts w:ascii="Times New Roman" w:hAnsi="Times New Roman"/>
          <w:color w:val="222222"/>
        </w:rPr>
        <w:t>and</w:t>
      </w:r>
      <w:r>
        <w:rPr>
          <w:rFonts w:ascii="Times New Roman" w:hAnsi="Times New Roman"/>
          <w:color w:val="222222"/>
          <w:spacing w:val="-4"/>
        </w:rPr>
        <w:t xml:space="preserve"> </w:t>
      </w:r>
      <w:r>
        <w:rPr>
          <w:rFonts w:ascii="Times New Roman" w:hAnsi="Times New Roman"/>
          <w:color w:val="222222"/>
        </w:rPr>
        <w:t>application</w:t>
      </w:r>
      <w:r>
        <w:rPr>
          <w:rFonts w:ascii="Times New Roman" w:hAnsi="Times New Roman"/>
          <w:color w:val="222222"/>
          <w:spacing w:val="-4"/>
        </w:rPr>
        <w:t xml:space="preserve"> </w:t>
      </w:r>
      <w:r>
        <w:rPr>
          <w:rFonts w:ascii="Times New Roman" w:hAnsi="Times New Roman"/>
          <w:color w:val="222222"/>
        </w:rPr>
        <w:t>of</w:t>
      </w:r>
      <w:r>
        <w:rPr>
          <w:rFonts w:ascii="Times New Roman" w:hAnsi="Times New Roman"/>
          <w:color w:val="222222"/>
          <w:spacing w:val="-5"/>
        </w:rPr>
        <w:t xml:space="preserve"> </w:t>
      </w:r>
      <w:r>
        <w:rPr>
          <w:rFonts w:ascii="Times New Roman" w:hAnsi="Times New Roman"/>
          <w:color w:val="222222"/>
        </w:rPr>
        <w:t>all</w:t>
      </w:r>
      <w:r>
        <w:rPr>
          <w:rFonts w:ascii="Times New Roman" w:hAnsi="Times New Roman"/>
          <w:color w:val="222222"/>
          <w:spacing w:val="-4"/>
        </w:rPr>
        <w:t xml:space="preserve"> </w:t>
      </w:r>
      <w:r>
        <w:rPr>
          <w:rFonts w:ascii="Times New Roman" w:hAnsi="Times New Roman"/>
          <w:color w:val="222222"/>
        </w:rPr>
        <w:t>required</w:t>
      </w:r>
      <w:r>
        <w:rPr>
          <w:rFonts w:ascii="Times New Roman" w:hAnsi="Times New Roman"/>
          <w:color w:val="222222"/>
          <w:spacing w:val="-4"/>
        </w:rPr>
        <w:t xml:space="preserve"> </w:t>
      </w:r>
      <w:r>
        <w:rPr>
          <w:rFonts w:ascii="Times New Roman" w:hAnsi="Times New Roman"/>
          <w:color w:val="222222"/>
        </w:rPr>
        <w:t>safety</w:t>
      </w:r>
      <w:r>
        <w:rPr>
          <w:rFonts w:ascii="Times New Roman" w:hAnsi="Times New Roman"/>
          <w:color w:val="222222"/>
          <w:spacing w:val="-4"/>
        </w:rPr>
        <w:t xml:space="preserve"> </w:t>
      </w:r>
      <w:r>
        <w:rPr>
          <w:rFonts w:ascii="Times New Roman" w:hAnsi="Times New Roman"/>
          <w:color w:val="222222"/>
        </w:rPr>
        <w:t>procedures</w:t>
      </w:r>
      <w:r>
        <w:rPr>
          <w:rFonts w:ascii="Times New Roman" w:hAnsi="Times New Roman"/>
          <w:color w:val="222222"/>
          <w:spacing w:val="-4"/>
        </w:rPr>
        <w:t xml:space="preserve"> </w:t>
      </w:r>
      <w:r>
        <w:rPr>
          <w:rFonts w:ascii="Times New Roman" w:hAnsi="Times New Roman"/>
          <w:color w:val="222222"/>
        </w:rPr>
        <w:t>and</w:t>
      </w:r>
      <w:r>
        <w:rPr>
          <w:rFonts w:ascii="Times New Roman" w:hAnsi="Times New Roman"/>
          <w:color w:val="222222"/>
          <w:spacing w:val="-4"/>
        </w:rPr>
        <w:t xml:space="preserve"> </w:t>
      </w:r>
      <w:r>
        <w:rPr>
          <w:rFonts w:ascii="Times New Roman" w:hAnsi="Times New Roman"/>
          <w:color w:val="222222"/>
        </w:rPr>
        <w:t>practices</w:t>
      </w:r>
      <w:r>
        <w:rPr>
          <w:rFonts w:ascii="Times New Roman" w:hAnsi="Times New Roman"/>
          <w:color w:val="222222"/>
          <w:spacing w:val="-4"/>
        </w:rPr>
        <w:t xml:space="preserve"> </w:t>
      </w:r>
      <w:r>
        <w:rPr>
          <w:rFonts w:ascii="Times New Roman" w:hAnsi="Times New Roman"/>
          <w:color w:val="222222"/>
        </w:rPr>
        <w:t>in</w:t>
      </w:r>
      <w:r>
        <w:rPr>
          <w:rFonts w:ascii="Times New Roman" w:hAnsi="Times New Roman"/>
          <w:color w:val="222222"/>
          <w:spacing w:val="-4"/>
        </w:rPr>
        <w:t xml:space="preserve"> </w:t>
      </w:r>
      <w:r>
        <w:rPr>
          <w:rFonts w:ascii="Times New Roman" w:hAnsi="Times New Roman"/>
          <w:color w:val="222222"/>
        </w:rPr>
        <w:t>the</w:t>
      </w:r>
      <w:r>
        <w:rPr>
          <w:rFonts w:ascii="Times New Roman" w:hAnsi="Times New Roman"/>
          <w:color w:val="222222"/>
          <w:spacing w:val="-5"/>
        </w:rPr>
        <w:t xml:space="preserve"> </w:t>
      </w:r>
      <w:r>
        <w:rPr>
          <w:rFonts w:ascii="Times New Roman" w:hAnsi="Times New Roman"/>
          <w:color w:val="222222"/>
        </w:rPr>
        <w:t>discipline.</w:t>
      </w:r>
    </w:p>
    <w:p w:rsidR="00060A6F" w:rsidRDefault="00060A6F">
      <w:pPr>
        <w:pStyle w:val="BodyText"/>
        <w:spacing w:before="10"/>
        <w:rPr>
          <w:rFonts w:ascii="Times New Roman"/>
          <w:sz w:val="23"/>
        </w:rPr>
      </w:pPr>
    </w:p>
    <w:p w:rsidR="00060A6F" w:rsidRDefault="00280855">
      <w:pPr>
        <w:ind w:left="980"/>
        <w:rPr>
          <w:rFonts w:ascii="Times New Roman"/>
          <w:b/>
        </w:rPr>
      </w:pPr>
      <w:r>
        <w:rPr>
          <w:rFonts w:ascii="Times New Roman"/>
          <w:b/>
          <w:color w:val="222222"/>
        </w:rPr>
        <w:t>Outcome</w:t>
      </w:r>
      <w:r>
        <w:rPr>
          <w:rFonts w:ascii="Times New Roman"/>
          <w:b/>
          <w:color w:val="222222"/>
          <w:spacing w:val="-4"/>
        </w:rPr>
        <w:t xml:space="preserve"> </w:t>
      </w:r>
      <w:r>
        <w:rPr>
          <w:rFonts w:ascii="Times New Roman"/>
          <w:b/>
          <w:color w:val="222222"/>
        </w:rPr>
        <w:t>#3:</w:t>
      </w:r>
      <w:r>
        <w:rPr>
          <w:rFonts w:ascii="Times New Roman"/>
          <w:b/>
          <w:color w:val="222222"/>
          <w:spacing w:val="-4"/>
        </w:rPr>
        <w:t xml:space="preserve"> </w:t>
      </w:r>
      <w:r>
        <w:rPr>
          <w:rFonts w:ascii="Times New Roman"/>
          <w:b/>
          <w:color w:val="222222"/>
        </w:rPr>
        <w:t>Equipment:</w:t>
      </w:r>
    </w:p>
    <w:p w:rsidR="00060A6F" w:rsidRDefault="00280855">
      <w:pPr>
        <w:pStyle w:val="ListParagraph"/>
        <w:numPr>
          <w:ilvl w:val="1"/>
          <w:numId w:val="30"/>
        </w:numPr>
        <w:tabs>
          <w:tab w:val="left" w:pos="1674"/>
          <w:tab w:val="left" w:pos="1675"/>
        </w:tabs>
        <w:spacing w:before="160"/>
        <w:ind w:left="1675"/>
        <w:rPr>
          <w:rFonts w:ascii="Times New Roman" w:hAnsi="Times New Roman"/>
        </w:rPr>
      </w:pPr>
      <w:r>
        <w:rPr>
          <w:rFonts w:ascii="Times New Roman" w:hAnsi="Times New Roman"/>
          <w:color w:val="222222"/>
        </w:rPr>
        <w:t>Students</w:t>
      </w:r>
      <w:r>
        <w:rPr>
          <w:rFonts w:ascii="Times New Roman" w:hAnsi="Times New Roman"/>
          <w:color w:val="222222"/>
          <w:spacing w:val="-4"/>
        </w:rPr>
        <w:t xml:space="preserve"> </w:t>
      </w:r>
      <w:r>
        <w:rPr>
          <w:rFonts w:ascii="Times New Roman" w:hAnsi="Times New Roman"/>
          <w:color w:val="222222"/>
        </w:rPr>
        <w:t>will</w:t>
      </w:r>
      <w:r>
        <w:rPr>
          <w:rFonts w:ascii="Times New Roman" w:hAnsi="Times New Roman"/>
          <w:color w:val="222222"/>
          <w:spacing w:val="-3"/>
        </w:rPr>
        <w:t xml:space="preserve"> </w:t>
      </w:r>
      <w:r>
        <w:rPr>
          <w:rFonts w:ascii="Times New Roman" w:hAnsi="Times New Roman"/>
          <w:color w:val="222222"/>
        </w:rPr>
        <w:t>demonstrate</w:t>
      </w:r>
      <w:r>
        <w:rPr>
          <w:rFonts w:ascii="Times New Roman" w:hAnsi="Times New Roman"/>
          <w:color w:val="222222"/>
          <w:spacing w:val="-4"/>
        </w:rPr>
        <w:t xml:space="preserve"> </w:t>
      </w:r>
      <w:r>
        <w:rPr>
          <w:rFonts w:ascii="Times New Roman" w:hAnsi="Times New Roman"/>
          <w:color w:val="222222"/>
        </w:rPr>
        <w:t>a</w:t>
      </w:r>
      <w:r>
        <w:rPr>
          <w:rFonts w:ascii="Times New Roman" w:hAnsi="Times New Roman"/>
          <w:color w:val="222222"/>
          <w:spacing w:val="-3"/>
        </w:rPr>
        <w:t xml:space="preserve"> </w:t>
      </w:r>
      <w:r>
        <w:rPr>
          <w:rFonts w:ascii="Times New Roman" w:hAnsi="Times New Roman"/>
          <w:color w:val="222222"/>
        </w:rPr>
        <w:t>proficiency</w:t>
      </w:r>
      <w:r>
        <w:rPr>
          <w:rFonts w:ascii="Times New Roman" w:hAnsi="Times New Roman"/>
          <w:color w:val="222222"/>
          <w:spacing w:val="-4"/>
        </w:rPr>
        <w:t xml:space="preserve"> </w:t>
      </w:r>
      <w:r>
        <w:rPr>
          <w:rFonts w:ascii="Times New Roman" w:hAnsi="Times New Roman"/>
          <w:color w:val="222222"/>
        </w:rPr>
        <w:t>in</w:t>
      </w:r>
      <w:r>
        <w:rPr>
          <w:rFonts w:ascii="Times New Roman" w:hAnsi="Times New Roman"/>
          <w:color w:val="222222"/>
          <w:spacing w:val="-3"/>
        </w:rPr>
        <w:t xml:space="preserve"> </w:t>
      </w:r>
      <w:r>
        <w:rPr>
          <w:rFonts w:ascii="Times New Roman" w:hAnsi="Times New Roman"/>
          <w:color w:val="222222"/>
        </w:rPr>
        <w:t>the</w:t>
      </w:r>
      <w:r>
        <w:rPr>
          <w:rFonts w:ascii="Times New Roman" w:hAnsi="Times New Roman"/>
          <w:color w:val="222222"/>
          <w:spacing w:val="-4"/>
        </w:rPr>
        <w:t xml:space="preserve"> </w:t>
      </w:r>
      <w:r>
        <w:rPr>
          <w:rFonts w:ascii="Times New Roman" w:hAnsi="Times New Roman"/>
          <w:color w:val="222222"/>
        </w:rPr>
        <w:t>maintenance</w:t>
      </w:r>
      <w:r>
        <w:rPr>
          <w:rFonts w:ascii="Times New Roman" w:hAnsi="Times New Roman"/>
          <w:color w:val="222222"/>
          <w:spacing w:val="-3"/>
        </w:rPr>
        <w:t xml:space="preserve"> </w:t>
      </w:r>
      <w:r>
        <w:rPr>
          <w:rFonts w:ascii="Times New Roman" w:hAnsi="Times New Roman"/>
          <w:color w:val="222222"/>
        </w:rPr>
        <w:t>and</w:t>
      </w:r>
      <w:r>
        <w:rPr>
          <w:rFonts w:ascii="Times New Roman" w:hAnsi="Times New Roman"/>
          <w:color w:val="222222"/>
          <w:spacing w:val="-4"/>
        </w:rPr>
        <w:t xml:space="preserve"> </w:t>
      </w:r>
      <w:r>
        <w:rPr>
          <w:rFonts w:ascii="Times New Roman" w:hAnsi="Times New Roman"/>
          <w:color w:val="222222"/>
        </w:rPr>
        <w:t>use</w:t>
      </w:r>
      <w:r>
        <w:rPr>
          <w:rFonts w:ascii="Times New Roman" w:hAnsi="Times New Roman"/>
          <w:color w:val="222222"/>
          <w:spacing w:val="-3"/>
        </w:rPr>
        <w:t xml:space="preserve"> </w:t>
      </w:r>
      <w:r>
        <w:rPr>
          <w:rFonts w:ascii="Times New Roman" w:hAnsi="Times New Roman"/>
          <w:color w:val="222222"/>
        </w:rPr>
        <w:t>of</w:t>
      </w:r>
      <w:r>
        <w:rPr>
          <w:rFonts w:ascii="Times New Roman" w:hAnsi="Times New Roman"/>
          <w:color w:val="222222"/>
          <w:spacing w:val="-4"/>
        </w:rPr>
        <w:t xml:space="preserve"> </w:t>
      </w:r>
      <w:r>
        <w:rPr>
          <w:rFonts w:ascii="Times New Roman" w:hAnsi="Times New Roman"/>
          <w:color w:val="222222"/>
        </w:rPr>
        <w:t>the</w:t>
      </w:r>
      <w:r>
        <w:rPr>
          <w:rFonts w:ascii="Times New Roman" w:hAnsi="Times New Roman"/>
          <w:color w:val="222222"/>
          <w:spacing w:val="-3"/>
        </w:rPr>
        <w:t xml:space="preserve"> </w:t>
      </w:r>
      <w:r>
        <w:rPr>
          <w:rFonts w:ascii="Times New Roman" w:hAnsi="Times New Roman"/>
          <w:color w:val="222222"/>
        </w:rPr>
        <w:t>tools,</w:t>
      </w:r>
      <w:r>
        <w:rPr>
          <w:rFonts w:ascii="Times New Roman" w:hAnsi="Times New Roman"/>
          <w:color w:val="222222"/>
          <w:spacing w:val="-4"/>
        </w:rPr>
        <w:t xml:space="preserve"> </w:t>
      </w:r>
      <w:r>
        <w:rPr>
          <w:rFonts w:ascii="Times New Roman" w:hAnsi="Times New Roman"/>
          <w:color w:val="222222"/>
        </w:rPr>
        <w:t>equipment</w:t>
      </w:r>
      <w:r>
        <w:rPr>
          <w:rFonts w:ascii="Times New Roman" w:hAnsi="Times New Roman"/>
          <w:color w:val="222222"/>
          <w:spacing w:val="-3"/>
        </w:rPr>
        <w:t xml:space="preserve"> </w:t>
      </w:r>
      <w:r>
        <w:rPr>
          <w:rFonts w:ascii="Times New Roman" w:hAnsi="Times New Roman"/>
          <w:color w:val="222222"/>
        </w:rPr>
        <w:t>and</w:t>
      </w:r>
      <w:r>
        <w:rPr>
          <w:rFonts w:ascii="Times New Roman" w:hAnsi="Times New Roman"/>
          <w:color w:val="222222"/>
          <w:spacing w:val="-3"/>
        </w:rPr>
        <w:t xml:space="preserve"> </w:t>
      </w:r>
      <w:r>
        <w:rPr>
          <w:rFonts w:ascii="Times New Roman" w:hAnsi="Times New Roman"/>
          <w:color w:val="222222"/>
        </w:rPr>
        <w:t>skills</w:t>
      </w:r>
      <w:r>
        <w:rPr>
          <w:rFonts w:ascii="Times New Roman" w:hAnsi="Times New Roman"/>
          <w:color w:val="222222"/>
          <w:spacing w:val="-4"/>
        </w:rPr>
        <w:t xml:space="preserve"> </w:t>
      </w:r>
      <w:r>
        <w:rPr>
          <w:rFonts w:ascii="Times New Roman" w:hAnsi="Times New Roman"/>
          <w:color w:val="222222"/>
        </w:rPr>
        <w:t>used</w:t>
      </w:r>
      <w:r>
        <w:rPr>
          <w:rFonts w:ascii="Times New Roman" w:hAnsi="Times New Roman"/>
          <w:color w:val="222222"/>
          <w:spacing w:val="-3"/>
        </w:rPr>
        <w:t xml:space="preserve"> </w:t>
      </w:r>
      <w:r>
        <w:rPr>
          <w:rFonts w:ascii="Times New Roman" w:hAnsi="Times New Roman"/>
          <w:color w:val="222222"/>
        </w:rPr>
        <w:t>in</w:t>
      </w:r>
      <w:r>
        <w:rPr>
          <w:rFonts w:ascii="Times New Roman" w:hAnsi="Times New Roman"/>
          <w:color w:val="222222"/>
          <w:spacing w:val="-4"/>
        </w:rPr>
        <w:t xml:space="preserve"> </w:t>
      </w:r>
      <w:r>
        <w:rPr>
          <w:rFonts w:ascii="Times New Roman" w:hAnsi="Times New Roman"/>
          <w:color w:val="222222"/>
        </w:rPr>
        <w:t>the</w:t>
      </w:r>
      <w:r>
        <w:rPr>
          <w:rFonts w:ascii="Times New Roman" w:hAnsi="Times New Roman"/>
          <w:color w:val="222222"/>
          <w:spacing w:val="-3"/>
        </w:rPr>
        <w:t xml:space="preserve"> </w:t>
      </w:r>
      <w:r>
        <w:rPr>
          <w:rFonts w:ascii="Times New Roman" w:hAnsi="Times New Roman"/>
          <w:color w:val="222222"/>
        </w:rPr>
        <w:t>discipline.</w:t>
      </w:r>
    </w:p>
    <w:p w:rsidR="00060A6F" w:rsidRDefault="00060A6F">
      <w:pPr>
        <w:pStyle w:val="BodyText"/>
        <w:rPr>
          <w:rFonts w:ascii="Times New Roman"/>
          <w:sz w:val="24"/>
        </w:rPr>
      </w:pPr>
    </w:p>
    <w:p w:rsidR="00060A6F" w:rsidRDefault="00280855">
      <w:pPr>
        <w:pStyle w:val="Heading6"/>
        <w:spacing w:before="163"/>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280855">
      <w:pPr>
        <w:pStyle w:val="BodyText"/>
        <w:spacing w:before="160"/>
        <w:ind w:left="620"/>
      </w:pPr>
      <w:r>
        <w:t>Outcome</w:t>
      </w:r>
      <w:r>
        <w:rPr>
          <w:spacing w:val="-3"/>
        </w:rPr>
        <w:t xml:space="preserve"> </w:t>
      </w:r>
      <w:r>
        <w:t>#1:</w:t>
      </w:r>
      <w:r>
        <w:rPr>
          <w:spacing w:val="-2"/>
        </w:rPr>
        <w:t xml:space="preserve"> </w:t>
      </w:r>
      <w:r>
        <w:t>Pre-Post</w:t>
      </w:r>
      <w:r>
        <w:rPr>
          <w:spacing w:val="-2"/>
        </w:rPr>
        <w:t xml:space="preserve"> </w:t>
      </w:r>
      <w:r>
        <w:t>test</w:t>
      </w:r>
      <w:r>
        <w:rPr>
          <w:spacing w:val="-3"/>
        </w:rPr>
        <w:t xml:space="preserve"> </w:t>
      </w:r>
      <w:r>
        <w:t>administered</w:t>
      </w:r>
      <w:r>
        <w:rPr>
          <w:spacing w:val="-2"/>
        </w:rPr>
        <w:t xml:space="preserve"> </w:t>
      </w:r>
      <w:r>
        <w:t>covering</w:t>
      </w:r>
      <w:r>
        <w:rPr>
          <w:spacing w:val="-2"/>
        </w:rPr>
        <w:t xml:space="preserve"> </w:t>
      </w:r>
      <w:r>
        <w:t>key</w:t>
      </w:r>
      <w:r>
        <w:rPr>
          <w:spacing w:val="-2"/>
        </w:rPr>
        <w:t xml:space="preserve"> </w:t>
      </w:r>
      <w:r>
        <w:t>content</w:t>
      </w:r>
      <w:r>
        <w:rPr>
          <w:spacing w:val="-3"/>
        </w:rPr>
        <w:t xml:space="preserve"> </w:t>
      </w:r>
      <w:r>
        <w:t>elements.</w:t>
      </w:r>
    </w:p>
    <w:p w:rsidR="00060A6F" w:rsidRDefault="00280855">
      <w:pPr>
        <w:pStyle w:val="BodyText"/>
        <w:spacing w:before="159" w:line="396" w:lineRule="auto"/>
        <w:ind w:left="620" w:right="2164"/>
      </w:pPr>
      <w:r>
        <w:t>Outcome #2: Record number of students who pass safety elements of 8 Performance Evaluations and who pass the official OSHA certification test.</w:t>
      </w:r>
      <w:r>
        <w:rPr>
          <w:spacing w:val="-43"/>
        </w:rPr>
        <w:t xml:space="preserve"> </w:t>
      </w:r>
      <w:r>
        <w:t>Outcome</w:t>
      </w:r>
      <w:r>
        <w:rPr>
          <w:spacing w:val="-2"/>
        </w:rPr>
        <w:t xml:space="preserve"> </w:t>
      </w:r>
      <w:r>
        <w:t>#3:</w:t>
      </w:r>
      <w:r>
        <w:rPr>
          <w:spacing w:val="-1"/>
        </w:rPr>
        <w:t xml:space="preserve"> </w:t>
      </w:r>
      <w:r>
        <w:t>Performance</w:t>
      </w:r>
      <w:r>
        <w:rPr>
          <w:spacing w:val="-1"/>
        </w:rPr>
        <w:t xml:space="preserve"> </w:t>
      </w:r>
      <w:r>
        <w:t>Evaluations</w:t>
      </w:r>
      <w:r>
        <w:rPr>
          <w:spacing w:val="-1"/>
        </w:rPr>
        <w:t xml:space="preserve"> </w:t>
      </w:r>
      <w:r>
        <w:t>are</w:t>
      </w:r>
      <w:r>
        <w:rPr>
          <w:spacing w:val="-1"/>
        </w:rPr>
        <w:t xml:space="preserve"> </w:t>
      </w:r>
      <w:r>
        <w:t>done</w:t>
      </w:r>
      <w:r>
        <w:rPr>
          <w:spacing w:val="-1"/>
        </w:rPr>
        <w:t xml:space="preserve"> </w:t>
      </w:r>
      <w:r>
        <w:t>in</w:t>
      </w:r>
      <w:r>
        <w:rPr>
          <w:spacing w:val="-1"/>
        </w:rPr>
        <w:t xml:space="preserve"> </w:t>
      </w:r>
      <w:r>
        <w:t>8</w:t>
      </w:r>
      <w:r>
        <w:rPr>
          <w:spacing w:val="-1"/>
        </w:rPr>
        <w:t xml:space="preserve"> </w:t>
      </w:r>
      <w:r>
        <w:t>major</w:t>
      </w:r>
      <w:r>
        <w:rPr>
          <w:spacing w:val="-1"/>
        </w:rPr>
        <w:t xml:space="preserve"> </w:t>
      </w:r>
      <w:r>
        <w:t>areas.</w:t>
      </w:r>
      <w:r>
        <w:rPr>
          <w:spacing w:val="-2"/>
        </w:rPr>
        <w:t xml:space="preserve"> </w:t>
      </w:r>
      <w:r>
        <w:t>(Evaluations</w:t>
      </w:r>
      <w:r>
        <w:rPr>
          <w:spacing w:val="-1"/>
        </w:rPr>
        <w:t xml:space="preserve"> </w:t>
      </w:r>
      <w:r>
        <w:t>included)</w:t>
      </w:r>
    </w:p>
    <w:p w:rsidR="00060A6F" w:rsidRDefault="00280855">
      <w:pPr>
        <w:pStyle w:val="BodyText"/>
        <w:spacing w:before="1" w:line="398" w:lineRule="auto"/>
        <w:ind w:left="1339" w:right="11886"/>
      </w:pPr>
      <w:r>
        <w:rPr>
          <w:spacing w:val="-1"/>
        </w:rPr>
        <w:t xml:space="preserve">Isometric </w:t>
      </w:r>
      <w:r>
        <w:t>drawing</w:t>
      </w:r>
      <w:r>
        <w:rPr>
          <w:spacing w:val="-43"/>
        </w:rPr>
        <w:t xml:space="preserve"> </w:t>
      </w:r>
      <w:r>
        <w:t>Plumbing Math</w:t>
      </w:r>
      <w:r>
        <w:rPr>
          <w:spacing w:val="1"/>
        </w:rPr>
        <w:t xml:space="preserve"> </w:t>
      </w:r>
      <w:r>
        <w:t>Plumbing Safety</w:t>
      </w:r>
      <w:r>
        <w:rPr>
          <w:spacing w:val="1"/>
        </w:rPr>
        <w:t xml:space="preserve"> </w:t>
      </w:r>
      <w:r>
        <w:t>Plumbing Tools</w:t>
      </w:r>
      <w:r>
        <w:rPr>
          <w:spacing w:val="1"/>
        </w:rPr>
        <w:t xml:space="preserve"> </w:t>
      </w:r>
      <w:r>
        <w:t>Pvc</w:t>
      </w:r>
      <w:r>
        <w:rPr>
          <w:spacing w:val="-2"/>
        </w:rPr>
        <w:t xml:space="preserve"> </w:t>
      </w:r>
      <w:r>
        <w:t>Evaluation</w:t>
      </w:r>
    </w:p>
    <w:p w:rsidR="00060A6F" w:rsidRDefault="00280855">
      <w:pPr>
        <w:pStyle w:val="BodyText"/>
        <w:spacing w:line="398" w:lineRule="auto"/>
        <w:ind w:left="1339" w:right="11425"/>
      </w:pPr>
      <w:r>
        <w:t>Soldering Evaluation</w:t>
      </w:r>
      <w:r>
        <w:rPr>
          <w:spacing w:val="1"/>
        </w:rPr>
        <w:t xml:space="preserve"> </w:t>
      </w:r>
      <w:r>
        <w:t>Steel Pipe Evaluation</w:t>
      </w:r>
      <w:r>
        <w:rPr>
          <w:spacing w:val="1"/>
        </w:rPr>
        <w:t xml:space="preserve"> </w:t>
      </w:r>
      <w:r>
        <w:t>Transit</w:t>
      </w:r>
      <w:r>
        <w:rPr>
          <w:spacing w:val="-4"/>
        </w:rPr>
        <w:t xml:space="preserve"> </w:t>
      </w:r>
      <w:r>
        <w:t>Level</w:t>
      </w:r>
      <w:r>
        <w:rPr>
          <w:spacing w:val="-3"/>
        </w:rPr>
        <w:t xml:space="preserve"> </w:t>
      </w:r>
      <w:r>
        <w:t>Evaluation</w:t>
      </w:r>
    </w:p>
    <w:p w:rsidR="00060A6F" w:rsidRDefault="00280855">
      <w:pPr>
        <w:pStyle w:val="BodyText"/>
        <w:ind w:left="619" w:right="1293"/>
      </w:pPr>
      <w:r>
        <w:t>The way I came up with the evaluations is I look</w:t>
      </w:r>
      <w:r>
        <w:t>ed at the skills that I thought were important and that I thought I could teach in 16 weeks. Then I looked at all</w:t>
      </w:r>
      <w:r>
        <w:rPr>
          <w:spacing w:val="-43"/>
        </w:rPr>
        <w:t xml:space="preserve"> </w:t>
      </w:r>
      <w:r>
        <w:t>the key points and safety concerns and made a list. The way I administer the evaluation is I set up scenarios in the classroom then I demonstr</w:t>
      </w:r>
      <w:r>
        <w:t>ate what I am</w:t>
      </w:r>
      <w:r>
        <w:rPr>
          <w:spacing w:val="1"/>
        </w:rPr>
        <w:t xml:space="preserve"> </w:t>
      </w:r>
      <w:r>
        <w:t>looking for. Then I call students up one at a time to demonstrate the skill and verbally tell the class all the safety concerns that they need to look out for or</w:t>
      </w:r>
      <w:r>
        <w:rPr>
          <w:spacing w:val="1"/>
        </w:rPr>
        <w:t xml:space="preserve"> </w:t>
      </w:r>
      <w:r>
        <w:t>adhere</w:t>
      </w:r>
      <w:r>
        <w:rPr>
          <w:spacing w:val="-1"/>
        </w:rPr>
        <w:t xml:space="preserve"> </w:t>
      </w:r>
      <w:r>
        <w:t>too.</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spacing w:before="88" w:line="365" w:lineRule="exact"/>
        <w:ind w:left="620"/>
        <w:rPr>
          <w:rFonts w:ascii="Times New Roman"/>
          <w:i/>
          <w:sz w:val="16"/>
        </w:rPr>
      </w:pPr>
      <w:r>
        <w:rPr>
          <w:rFonts w:ascii="Times New Roman"/>
          <w:sz w:val="32"/>
          <w:u w:val="single"/>
        </w:rPr>
        <w:t>Web</w:t>
      </w:r>
      <w:r>
        <w:rPr>
          <w:rFonts w:ascii="Times New Roman"/>
          <w:spacing w:val="-6"/>
          <w:sz w:val="32"/>
          <w:u w:val="single"/>
        </w:rPr>
        <w:t xml:space="preserve"> </w:t>
      </w:r>
      <w:r>
        <w:rPr>
          <w:rFonts w:ascii="Times New Roman"/>
          <w:sz w:val="32"/>
          <w:u w:val="single"/>
        </w:rPr>
        <w:t>Designer:</w:t>
      </w:r>
      <w:r>
        <w:rPr>
          <w:rFonts w:ascii="Times New Roman"/>
          <w:spacing w:val="-4"/>
          <w:sz w:val="32"/>
          <w:u w:val="single"/>
        </w:rPr>
        <w:t xml:space="preserve"> </w:t>
      </w:r>
      <w:r>
        <w:rPr>
          <w:rFonts w:ascii="Times New Roman"/>
          <w:sz w:val="32"/>
          <w:u w:val="single"/>
        </w:rPr>
        <w:t>(A.A.S./9-Month)</w:t>
      </w:r>
      <w:r>
        <w:rPr>
          <w:rFonts w:ascii="Times New Roman"/>
          <w:spacing w:val="-5"/>
          <w:sz w:val="32"/>
          <w:u w:val="single"/>
        </w:rPr>
        <w:t xml:space="preserve"> </w:t>
      </w:r>
      <w:r>
        <w:rPr>
          <w:rFonts w:ascii="Times New Roman"/>
          <w:i/>
          <w:sz w:val="16"/>
          <w:u w:val="single"/>
        </w:rPr>
        <w:t>Plans</w:t>
      </w:r>
      <w:r>
        <w:rPr>
          <w:rFonts w:ascii="Times New Roman"/>
          <w:i/>
          <w:spacing w:val="-2"/>
          <w:sz w:val="16"/>
          <w:u w:val="single"/>
        </w:rPr>
        <w:t xml:space="preserve"> </w:t>
      </w:r>
      <w:r>
        <w:rPr>
          <w:rFonts w:ascii="Times New Roman"/>
          <w:i/>
          <w:sz w:val="16"/>
          <w:u w:val="single"/>
        </w:rPr>
        <w:t>Rated</w:t>
      </w:r>
      <w:r>
        <w:rPr>
          <w:rFonts w:ascii="Times New Roman"/>
          <w:i/>
          <w:spacing w:val="-2"/>
          <w:sz w:val="16"/>
          <w:u w:val="single"/>
        </w:rPr>
        <w:t xml:space="preserve"> </w:t>
      </w:r>
      <w:r>
        <w:rPr>
          <w:rFonts w:ascii="Times New Roman"/>
          <w:i/>
          <w:sz w:val="16"/>
          <w:u w:val="single"/>
        </w:rPr>
        <w:t>Together</w:t>
      </w:r>
    </w:p>
    <w:p w:rsidR="00060A6F" w:rsidRDefault="00280855">
      <w:pPr>
        <w:spacing w:line="273" w:lineRule="exact"/>
        <w:ind w:left="620"/>
        <w:rPr>
          <w:rFonts w:ascii="Times New Roman"/>
          <w:sz w:val="24"/>
        </w:rPr>
      </w:pPr>
      <w:r>
        <w:rPr>
          <w:rFonts w:ascii="Times New Roman"/>
          <w:sz w:val="24"/>
        </w:rPr>
        <w:t>Assessor:</w:t>
      </w:r>
      <w:r>
        <w:rPr>
          <w:rFonts w:ascii="Times New Roman"/>
          <w:spacing w:val="50"/>
          <w:sz w:val="24"/>
        </w:rPr>
        <w:t xml:space="preserve"> </w:t>
      </w:r>
      <w:r>
        <w:rPr>
          <w:rFonts w:ascii="Times New Roman"/>
          <w:sz w:val="24"/>
        </w:rPr>
        <w:t>Marlin</w:t>
      </w:r>
      <w:r>
        <w:rPr>
          <w:rFonts w:ascii="Times New Roman"/>
          <w:spacing w:val="-6"/>
          <w:sz w:val="24"/>
        </w:rPr>
        <w:t xml:space="preserve"> </w:t>
      </w:r>
      <w:r>
        <w:rPr>
          <w:rFonts w:ascii="Times New Roman"/>
          <w:sz w:val="24"/>
        </w:rPr>
        <w:t>Allery</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2.6</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3.88</w:t>
            </w:r>
          </w:p>
        </w:tc>
        <w:tc>
          <w:tcPr>
            <w:tcW w:w="1598" w:type="dxa"/>
          </w:tcPr>
          <w:p w:rsidR="00060A6F" w:rsidRDefault="00280855">
            <w:pPr>
              <w:pStyle w:val="TableParagraph"/>
              <w:spacing w:line="301" w:lineRule="exact"/>
              <w:rPr>
                <w:rFonts w:ascii="Times New Roman"/>
                <w:b/>
                <w:sz w:val="28"/>
              </w:rPr>
            </w:pPr>
            <w:r>
              <w:rPr>
                <w:rFonts w:ascii="Times New Roman"/>
                <w:b/>
                <w:sz w:val="28"/>
              </w:rPr>
              <w:t>2.63</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3.29</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3.57</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3.19</w:t>
            </w:r>
          </w:p>
        </w:tc>
      </w:tr>
      <w:tr w:rsidR="00060A6F">
        <w:trPr>
          <w:trHeight w:val="253"/>
        </w:trPr>
        <w:tc>
          <w:tcPr>
            <w:tcW w:w="1526" w:type="dxa"/>
          </w:tcPr>
          <w:p w:rsidR="00060A6F" w:rsidRDefault="00280855">
            <w:pPr>
              <w:pStyle w:val="TableParagraph"/>
              <w:spacing w:line="234" w:lineRule="exact"/>
              <w:rPr>
                <w:rFonts w:ascii="Times New Roman"/>
              </w:rPr>
            </w:pPr>
            <w:r>
              <w:rPr>
                <w:rFonts w:ascii="Times New Roman"/>
              </w:rPr>
              <w:t>2019-20</w:t>
            </w:r>
          </w:p>
        </w:tc>
        <w:tc>
          <w:tcPr>
            <w:tcW w:w="1598" w:type="dxa"/>
          </w:tcPr>
          <w:p w:rsidR="00060A6F" w:rsidRDefault="00280855">
            <w:pPr>
              <w:pStyle w:val="TableParagraph"/>
              <w:spacing w:line="234" w:lineRule="exact"/>
              <w:rPr>
                <w:rFonts w:ascii="Times New Roman"/>
              </w:rPr>
            </w:pPr>
            <w:r>
              <w:rPr>
                <w:rFonts w:ascii="Times New Roman"/>
              </w:rPr>
              <w:t>2.5</w:t>
            </w:r>
          </w:p>
        </w:tc>
        <w:tc>
          <w:tcPr>
            <w:tcW w:w="1584" w:type="dxa"/>
          </w:tcPr>
          <w:p w:rsidR="00060A6F" w:rsidRDefault="00280855">
            <w:pPr>
              <w:pStyle w:val="TableParagraph"/>
              <w:spacing w:line="234" w:lineRule="exact"/>
              <w:ind w:left="106"/>
              <w:rPr>
                <w:rFonts w:ascii="Times New Roman"/>
              </w:rPr>
            </w:pPr>
            <w:r>
              <w:rPr>
                <w:rFonts w:ascii="Times New Roman"/>
              </w:rPr>
              <w:t>2.5</w:t>
            </w:r>
          </w:p>
        </w:tc>
        <w:tc>
          <w:tcPr>
            <w:tcW w:w="1598" w:type="dxa"/>
          </w:tcPr>
          <w:p w:rsidR="00060A6F" w:rsidRDefault="00280855">
            <w:pPr>
              <w:pStyle w:val="TableParagraph"/>
              <w:spacing w:line="234" w:lineRule="exact"/>
              <w:rPr>
                <w:rFonts w:ascii="Times New Roman"/>
              </w:rPr>
            </w:pPr>
            <w:r>
              <w:rPr>
                <w:rFonts w:ascii="Times New Roman"/>
              </w:rPr>
              <w:t>2.16</w:t>
            </w:r>
          </w:p>
        </w:tc>
        <w:tc>
          <w:tcPr>
            <w:tcW w:w="1593" w:type="dxa"/>
          </w:tcPr>
          <w:p w:rsidR="00060A6F" w:rsidRDefault="00280855">
            <w:pPr>
              <w:pStyle w:val="TableParagraph"/>
              <w:spacing w:line="234" w:lineRule="exact"/>
              <w:ind w:left="106"/>
              <w:rPr>
                <w:rFonts w:ascii="Times New Roman"/>
              </w:rPr>
            </w:pPr>
            <w:r>
              <w:rPr>
                <w:rFonts w:ascii="Times New Roman"/>
              </w:rPr>
              <w:t>3</w:t>
            </w:r>
          </w:p>
        </w:tc>
        <w:tc>
          <w:tcPr>
            <w:tcW w:w="1852" w:type="dxa"/>
          </w:tcPr>
          <w:p w:rsidR="00060A6F" w:rsidRDefault="00280855">
            <w:pPr>
              <w:pStyle w:val="TableParagraph"/>
              <w:spacing w:line="234" w:lineRule="exact"/>
              <w:ind w:left="111"/>
              <w:rPr>
                <w:rFonts w:ascii="Times New Roman"/>
              </w:rPr>
            </w:pPr>
            <w:r>
              <w:rPr>
                <w:rFonts w:ascii="Times New Roman"/>
              </w:rPr>
              <w:t>3</w:t>
            </w:r>
          </w:p>
        </w:tc>
        <w:tc>
          <w:tcPr>
            <w:tcW w:w="1602" w:type="dxa"/>
          </w:tcPr>
          <w:p w:rsidR="00060A6F" w:rsidRDefault="00280855">
            <w:pPr>
              <w:pStyle w:val="TableParagraph"/>
              <w:spacing w:line="234" w:lineRule="exact"/>
              <w:ind w:left="112"/>
              <w:rPr>
                <w:rFonts w:ascii="Times New Roman"/>
              </w:rPr>
            </w:pPr>
            <w:r>
              <w:rPr>
                <w:rFonts w:ascii="Times New Roman"/>
              </w:rPr>
              <w:t>N/A</w:t>
            </w:r>
          </w:p>
        </w:tc>
        <w:tc>
          <w:tcPr>
            <w:tcW w:w="1592" w:type="dxa"/>
          </w:tcPr>
          <w:p w:rsidR="00060A6F" w:rsidRDefault="00280855">
            <w:pPr>
              <w:pStyle w:val="TableParagraph"/>
              <w:spacing w:line="234" w:lineRule="exact"/>
              <w:ind w:left="109"/>
              <w:rPr>
                <w:rFonts w:ascii="Times New Roman"/>
              </w:rPr>
            </w:pPr>
            <w:r>
              <w:rPr>
                <w:rFonts w:ascii="Times New Roman"/>
              </w:rPr>
              <w:t>1.29</w:t>
            </w: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719"/>
        </w:trPr>
        <w:tc>
          <w:tcPr>
            <w:tcW w:w="12955" w:type="dxa"/>
          </w:tcPr>
          <w:p w:rsidR="00060A6F" w:rsidRDefault="00060A6F">
            <w:pPr>
              <w:pStyle w:val="TableParagraph"/>
              <w:spacing w:before="6"/>
              <w:ind w:left="0"/>
              <w:rPr>
                <w:rFonts w:ascii="Times New Roman"/>
                <w:sz w:val="14"/>
              </w:rPr>
            </w:pPr>
          </w:p>
          <w:p w:rsidR="00060A6F" w:rsidRDefault="00280855">
            <w:pPr>
              <w:pStyle w:val="TableParagraph"/>
              <w:spacing w:line="235" w:lineRule="auto"/>
              <w:rPr>
                <w:sz w:val="16"/>
              </w:rPr>
            </w:pPr>
            <w:r>
              <w:rPr>
                <w:sz w:val="16"/>
              </w:rPr>
              <w:t>Clarify</w:t>
            </w:r>
            <w:r>
              <w:rPr>
                <w:spacing w:val="-3"/>
                <w:sz w:val="16"/>
              </w:rPr>
              <w:t xml:space="preserve"> </w:t>
            </w:r>
            <w:r>
              <w:rPr>
                <w:sz w:val="16"/>
              </w:rPr>
              <w:t>your</w:t>
            </w:r>
            <w:r>
              <w:rPr>
                <w:spacing w:val="-3"/>
                <w:sz w:val="16"/>
              </w:rPr>
              <w:t xml:space="preserve"> </w:t>
            </w:r>
            <w:r>
              <w:rPr>
                <w:sz w:val="16"/>
              </w:rPr>
              <w:t>assessment</w:t>
            </w:r>
            <w:r>
              <w:rPr>
                <w:spacing w:val="-3"/>
                <w:sz w:val="16"/>
              </w:rPr>
              <w:t xml:space="preserve"> </w:t>
            </w:r>
            <w:r>
              <w:rPr>
                <w:sz w:val="16"/>
              </w:rPr>
              <w:t>methods.</w:t>
            </w:r>
            <w:r>
              <w:rPr>
                <w:spacing w:val="30"/>
                <w:sz w:val="16"/>
              </w:rPr>
              <w:t xml:space="preserve"> </w:t>
            </w:r>
            <w:r>
              <w:rPr>
                <w:sz w:val="16"/>
              </w:rPr>
              <w:t>Right</w:t>
            </w:r>
            <w:r>
              <w:rPr>
                <w:spacing w:val="-3"/>
                <w:sz w:val="16"/>
              </w:rPr>
              <w:t xml:space="preserve"> </w:t>
            </w:r>
            <w:r>
              <w:rPr>
                <w:sz w:val="16"/>
              </w:rPr>
              <w:t>now</w:t>
            </w:r>
            <w:r>
              <w:rPr>
                <w:spacing w:val="-2"/>
                <w:sz w:val="16"/>
              </w:rPr>
              <w:t xml:space="preserve"> </w:t>
            </w:r>
            <w:r>
              <w:rPr>
                <w:sz w:val="16"/>
              </w:rPr>
              <w:t>you</w:t>
            </w:r>
            <w:r>
              <w:rPr>
                <w:spacing w:val="-2"/>
                <w:sz w:val="16"/>
              </w:rPr>
              <w:t xml:space="preserve"> </w:t>
            </w:r>
            <w:r>
              <w:rPr>
                <w:sz w:val="16"/>
              </w:rPr>
              <w:t>identify</w:t>
            </w:r>
            <w:r>
              <w:rPr>
                <w:spacing w:val="-3"/>
                <w:sz w:val="16"/>
              </w:rPr>
              <w:t xml:space="preserve"> </w:t>
            </w:r>
            <w:r>
              <w:rPr>
                <w:sz w:val="16"/>
              </w:rPr>
              <w:t>student</w:t>
            </w:r>
            <w:r>
              <w:rPr>
                <w:spacing w:val="-3"/>
                <w:sz w:val="16"/>
              </w:rPr>
              <w:t xml:space="preserve"> </w:t>
            </w:r>
            <w:r>
              <w:rPr>
                <w:sz w:val="16"/>
              </w:rPr>
              <w:t>artifacts</w:t>
            </w:r>
            <w:r>
              <w:rPr>
                <w:spacing w:val="-3"/>
                <w:sz w:val="16"/>
              </w:rPr>
              <w:t xml:space="preserve"> </w:t>
            </w:r>
            <w:r>
              <w:rPr>
                <w:sz w:val="16"/>
              </w:rPr>
              <w:t>but</w:t>
            </w:r>
            <w:r>
              <w:rPr>
                <w:spacing w:val="-3"/>
                <w:sz w:val="16"/>
              </w:rPr>
              <w:t xml:space="preserve"> </w:t>
            </w:r>
            <w:r>
              <w:rPr>
                <w:sz w:val="16"/>
              </w:rPr>
              <w:t>just</w:t>
            </w:r>
            <w:r>
              <w:rPr>
                <w:spacing w:val="-3"/>
                <w:sz w:val="16"/>
              </w:rPr>
              <w:t xml:space="preserve"> </w:t>
            </w:r>
            <w:r>
              <w:rPr>
                <w:sz w:val="16"/>
              </w:rPr>
              <w:t>say</w:t>
            </w:r>
            <w:r>
              <w:rPr>
                <w:spacing w:val="-3"/>
                <w:sz w:val="16"/>
              </w:rPr>
              <w:t xml:space="preserve"> </w:t>
            </w:r>
            <w:r>
              <w:rPr>
                <w:sz w:val="16"/>
              </w:rPr>
              <w:t>that</w:t>
            </w:r>
            <w:r>
              <w:rPr>
                <w:spacing w:val="-3"/>
                <w:sz w:val="16"/>
              </w:rPr>
              <w:t xml:space="preserve"> </w:t>
            </w:r>
            <w:r>
              <w:rPr>
                <w:sz w:val="16"/>
              </w:rPr>
              <w:t>‘data</w:t>
            </w:r>
            <w:r>
              <w:rPr>
                <w:spacing w:val="-3"/>
                <w:sz w:val="16"/>
              </w:rPr>
              <w:t xml:space="preserve"> </w:t>
            </w:r>
            <w:r>
              <w:rPr>
                <w:sz w:val="16"/>
              </w:rPr>
              <w:t>will</w:t>
            </w:r>
            <w:r>
              <w:rPr>
                <w:spacing w:val="-3"/>
                <w:sz w:val="16"/>
              </w:rPr>
              <w:t xml:space="preserve"> </w:t>
            </w:r>
            <w:r>
              <w:rPr>
                <w:sz w:val="16"/>
              </w:rPr>
              <w:t>be</w:t>
            </w:r>
            <w:r>
              <w:rPr>
                <w:spacing w:val="-3"/>
                <w:sz w:val="16"/>
              </w:rPr>
              <w:t xml:space="preserve"> </w:t>
            </w:r>
            <w:r>
              <w:rPr>
                <w:sz w:val="16"/>
              </w:rPr>
              <w:t>gathered’.</w:t>
            </w:r>
            <w:r>
              <w:rPr>
                <w:spacing w:val="30"/>
                <w:sz w:val="16"/>
              </w:rPr>
              <w:t xml:space="preserve"> </w:t>
            </w:r>
            <w:r>
              <w:rPr>
                <w:sz w:val="16"/>
              </w:rPr>
              <w:t>How</w:t>
            </w:r>
            <w:r>
              <w:rPr>
                <w:spacing w:val="-2"/>
                <w:sz w:val="16"/>
              </w:rPr>
              <w:t xml:space="preserve"> </w:t>
            </w:r>
            <w:r>
              <w:rPr>
                <w:sz w:val="16"/>
              </w:rPr>
              <w:t>will</w:t>
            </w:r>
            <w:r>
              <w:rPr>
                <w:spacing w:val="-3"/>
                <w:sz w:val="16"/>
              </w:rPr>
              <w:t xml:space="preserve"> </w:t>
            </w:r>
            <w:r>
              <w:rPr>
                <w:sz w:val="16"/>
              </w:rPr>
              <w:t>it</w:t>
            </w:r>
            <w:r>
              <w:rPr>
                <w:spacing w:val="-3"/>
                <w:sz w:val="16"/>
              </w:rPr>
              <w:t xml:space="preserve"> </w:t>
            </w:r>
            <w:r>
              <w:rPr>
                <w:sz w:val="16"/>
              </w:rPr>
              <w:t>be</w:t>
            </w:r>
            <w:r>
              <w:rPr>
                <w:spacing w:val="-3"/>
                <w:sz w:val="16"/>
              </w:rPr>
              <w:t xml:space="preserve"> </w:t>
            </w:r>
            <w:r>
              <w:rPr>
                <w:sz w:val="16"/>
              </w:rPr>
              <w:t>gathered?</w:t>
            </w:r>
            <w:r>
              <w:rPr>
                <w:spacing w:val="31"/>
                <w:sz w:val="16"/>
              </w:rPr>
              <w:t xml:space="preserve"> </w:t>
            </w:r>
            <w:r>
              <w:rPr>
                <w:sz w:val="16"/>
              </w:rPr>
              <w:t>Rubric</w:t>
            </w:r>
            <w:r>
              <w:rPr>
                <w:spacing w:val="-3"/>
                <w:sz w:val="16"/>
              </w:rPr>
              <w:t xml:space="preserve"> </w:t>
            </w:r>
            <w:r>
              <w:rPr>
                <w:sz w:val="16"/>
              </w:rPr>
              <w:t>forms?</w:t>
            </w:r>
            <w:r>
              <w:rPr>
                <w:spacing w:val="-3"/>
                <w:sz w:val="16"/>
              </w:rPr>
              <w:t xml:space="preserve"> </w:t>
            </w:r>
            <w:r>
              <w:rPr>
                <w:sz w:val="16"/>
              </w:rPr>
              <w:t>Checklists?</w:t>
            </w:r>
            <w:r>
              <w:rPr>
                <w:spacing w:val="30"/>
                <w:sz w:val="16"/>
              </w:rPr>
              <w:t xml:space="preserve"> </w:t>
            </w:r>
            <w:r>
              <w:rPr>
                <w:sz w:val="16"/>
              </w:rPr>
              <w:t>Other</w:t>
            </w:r>
            <w:r>
              <w:rPr>
                <w:spacing w:val="-3"/>
                <w:sz w:val="16"/>
              </w:rPr>
              <w:t xml:space="preserve"> </w:t>
            </w:r>
            <w:r>
              <w:rPr>
                <w:sz w:val="16"/>
              </w:rPr>
              <w:t>methods?</w:t>
            </w:r>
            <w:r>
              <w:rPr>
                <w:spacing w:val="30"/>
                <w:sz w:val="16"/>
              </w:rPr>
              <w:t xml:space="preserve"> </w:t>
            </w:r>
            <w:r>
              <w:rPr>
                <w:sz w:val="16"/>
              </w:rPr>
              <w:t>Without</w:t>
            </w:r>
            <w:r>
              <w:rPr>
                <w:spacing w:val="1"/>
                <w:sz w:val="16"/>
              </w:rPr>
              <w:t xml:space="preserve"> </w:t>
            </w:r>
            <w:r>
              <w:rPr>
                <w:sz w:val="16"/>
              </w:rPr>
              <w:t>knowing</w:t>
            </w:r>
            <w:r>
              <w:rPr>
                <w:spacing w:val="-1"/>
                <w:sz w:val="16"/>
              </w:rPr>
              <w:t xml:space="preserve"> </w:t>
            </w:r>
            <w:r>
              <w:rPr>
                <w:sz w:val="16"/>
              </w:rPr>
              <w:t>how</w:t>
            </w:r>
            <w:r>
              <w:rPr>
                <w:spacing w:val="1"/>
                <w:sz w:val="16"/>
              </w:rPr>
              <w:t xml:space="preserve"> </w:t>
            </w:r>
            <w:r>
              <w:rPr>
                <w:sz w:val="16"/>
              </w:rPr>
              <w:t>you’re gathering data,</w:t>
            </w:r>
            <w:r>
              <w:rPr>
                <w:spacing w:val="-1"/>
                <w:sz w:val="16"/>
              </w:rPr>
              <w:t xml:space="preserve"> </w:t>
            </w:r>
            <w:r>
              <w:rPr>
                <w:sz w:val="16"/>
              </w:rPr>
              <w:t>we cannot evaluate your assessment</w:t>
            </w:r>
            <w:r>
              <w:rPr>
                <w:spacing w:val="-1"/>
                <w:sz w:val="16"/>
              </w:rPr>
              <w:t xml:space="preserve"> </w:t>
            </w:r>
            <w:r>
              <w:rPr>
                <w:sz w:val="16"/>
              </w:rPr>
              <w:t>methods.</w:t>
            </w:r>
          </w:p>
        </w:tc>
      </w:tr>
      <w:tr w:rsidR="00060A6F">
        <w:trPr>
          <w:trHeight w:val="340"/>
        </w:trPr>
        <w:tc>
          <w:tcPr>
            <w:tcW w:w="12955" w:type="dxa"/>
          </w:tcPr>
          <w:p w:rsidR="00060A6F" w:rsidRDefault="00280855">
            <w:pPr>
              <w:pStyle w:val="TableParagraph"/>
              <w:spacing w:before="68"/>
              <w:rPr>
                <w:sz w:val="16"/>
              </w:rPr>
            </w:pPr>
            <w:r>
              <w:rPr>
                <w:sz w:val="16"/>
              </w:rPr>
              <w:t>AAS:</w:t>
            </w:r>
            <w:r>
              <w:rPr>
                <w:spacing w:val="-3"/>
                <w:sz w:val="16"/>
              </w:rPr>
              <w:t xml:space="preserve"> </w:t>
            </w:r>
            <w:r>
              <w:rPr>
                <w:sz w:val="16"/>
              </w:rPr>
              <w:t>State</w:t>
            </w:r>
            <w:r>
              <w:rPr>
                <w:spacing w:val="-3"/>
                <w:sz w:val="16"/>
              </w:rPr>
              <w:t xml:space="preserve"> </w:t>
            </w:r>
            <w:r>
              <w:rPr>
                <w:sz w:val="16"/>
              </w:rPr>
              <w:t>using</w:t>
            </w:r>
            <w:r>
              <w:rPr>
                <w:spacing w:val="-3"/>
                <w:sz w:val="16"/>
              </w:rPr>
              <w:t xml:space="preserve"> </w:t>
            </w:r>
            <w:r>
              <w:rPr>
                <w:sz w:val="16"/>
              </w:rPr>
              <w:t>a</w:t>
            </w:r>
            <w:r>
              <w:rPr>
                <w:spacing w:val="-2"/>
                <w:sz w:val="16"/>
              </w:rPr>
              <w:t xml:space="preserve"> </w:t>
            </w:r>
            <w:r>
              <w:rPr>
                <w:sz w:val="16"/>
              </w:rPr>
              <w:t>rubric</w:t>
            </w:r>
            <w:r>
              <w:rPr>
                <w:spacing w:val="-3"/>
                <w:sz w:val="16"/>
              </w:rPr>
              <w:t xml:space="preserve"> </w:t>
            </w:r>
            <w:r>
              <w:rPr>
                <w:sz w:val="16"/>
              </w:rPr>
              <w:t>for</w:t>
            </w:r>
            <w:r>
              <w:rPr>
                <w:spacing w:val="-3"/>
                <w:sz w:val="16"/>
              </w:rPr>
              <w:t xml:space="preserve"> </w:t>
            </w:r>
            <w:r>
              <w:rPr>
                <w:sz w:val="16"/>
              </w:rPr>
              <w:t>methods.</w:t>
            </w:r>
          </w:p>
        </w:tc>
      </w:tr>
      <w:tr w:rsidR="00060A6F">
        <w:trPr>
          <w:trHeight w:val="335"/>
        </w:trPr>
        <w:tc>
          <w:tcPr>
            <w:tcW w:w="12955" w:type="dxa"/>
          </w:tcPr>
          <w:p w:rsidR="00060A6F" w:rsidRDefault="00280855">
            <w:pPr>
              <w:pStyle w:val="TableParagraph"/>
              <w:spacing w:before="68"/>
              <w:rPr>
                <w:sz w:val="16"/>
              </w:rPr>
            </w:pPr>
            <w:r>
              <w:rPr>
                <w:sz w:val="16"/>
              </w:rPr>
              <w:t>I</w:t>
            </w:r>
            <w:r>
              <w:rPr>
                <w:spacing w:val="-4"/>
                <w:sz w:val="16"/>
              </w:rPr>
              <w:t xml:space="preserve"> </w:t>
            </w:r>
            <w:r>
              <w:rPr>
                <w:sz w:val="16"/>
              </w:rPr>
              <w:t>like</w:t>
            </w:r>
            <w:r>
              <w:rPr>
                <w:spacing w:val="-3"/>
                <w:sz w:val="16"/>
              </w:rPr>
              <w:t xml:space="preserve"> </w:t>
            </w:r>
            <w:r>
              <w:rPr>
                <w:sz w:val="16"/>
              </w:rPr>
              <w:t>how</w:t>
            </w:r>
            <w:r>
              <w:rPr>
                <w:spacing w:val="-2"/>
                <w:sz w:val="16"/>
              </w:rPr>
              <w:t xml:space="preserve"> </w:t>
            </w:r>
            <w:r>
              <w:rPr>
                <w:sz w:val="16"/>
              </w:rPr>
              <w:t>you</w:t>
            </w:r>
            <w:r>
              <w:rPr>
                <w:spacing w:val="-3"/>
                <w:sz w:val="16"/>
              </w:rPr>
              <w:t xml:space="preserve"> </w:t>
            </w:r>
            <w:r>
              <w:rPr>
                <w:sz w:val="16"/>
              </w:rPr>
              <w:t>linked</w:t>
            </w:r>
            <w:r>
              <w:rPr>
                <w:spacing w:val="-4"/>
                <w:sz w:val="16"/>
              </w:rPr>
              <w:t xml:space="preserve"> </w:t>
            </w:r>
            <w:r>
              <w:rPr>
                <w:sz w:val="16"/>
              </w:rPr>
              <w:t>the</w:t>
            </w:r>
            <w:r>
              <w:rPr>
                <w:spacing w:val="-3"/>
                <w:sz w:val="16"/>
              </w:rPr>
              <w:t xml:space="preserve"> </w:t>
            </w:r>
            <w:r>
              <w:rPr>
                <w:sz w:val="16"/>
              </w:rPr>
              <w:t>recommendations</w:t>
            </w:r>
            <w:r>
              <w:rPr>
                <w:spacing w:val="-3"/>
                <w:sz w:val="16"/>
              </w:rPr>
              <w:t xml:space="preserve"> </w:t>
            </w:r>
            <w:r>
              <w:rPr>
                <w:sz w:val="16"/>
              </w:rPr>
              <w:t>to</w:t>
            </w:r>
            <w:r>
              <w:rPr>
                <w:spacing w:val="-3"/>
                <w:sz w:val="16"/>
              </w:rPr>
              <w:t xml:space="preserve"> </w:t>
            </w:r>
            <w:r>
              <w:rPr>
                <w:sz w:val="16"/>
              </w:rPr>
              <w:t>your</w:t>
            </w:r>
            <w:r>
              <w:rPr>
                <w:spacing w:val="-3"/>
                <w:sz w:val="16"/>
              </w:rPr>
              <w:t xml:space="preserve"> </w:t>
            </w:r>
            <w:r>
              <w:rPr>
                <w:sz w:val="16"/>
              </w:rPr>
              <w:t>outcomes</w:t>
            </w:r>
          </w:p>
        </w:tc>
      </w:tr>
      <w:tr w:rsidR="00060A6F">
        <w:trPr>
          <w:trHeight w:val="321"/>
        </w:trPr>
        <w:tc>
          <w:tcPr>
            <w:tcW w:w="12955" w:type="dxa"/>
          </w:tcPr>
          <w:p w:rsidR="00060A6F" w:rsidRDefault="00280855">
            <w:pPr>
              <w:pStyle w:val="TableParagraph"/>
              <w:spacing w:before="63"/>
              <w:rPr>
                <w:sz w:val="16"/>
              </w:rPr>
            </w:pPr>
            <w:r>
              <w:rPr>
                <w:sz w:val="16"/>
              </w:rPr>
              <w:t>How</w:t>
            </w:r>
            <w:r>
              <w:rPr>
                <w:spacing w:val="-4"/>
                <w:sz w:val="16"/>
              </w:rPr>
              <w:t xml:space="preserve"> </w:t>
            </w:r>
            <w:r>
              <w:rPr>
                <w:sz w:val="16"/>
              </w:rPr>
              <w:t>were</w:t>
            </w:r>
            <w:r>
              <w:rPr>
                <w:spacing w:val="-4"/>
                <w:sz w:val="16"/>
              </w:rPr>
              <w:t xml:space="preserve"> </w:t>
            </w:r>
            <w:r>
              <w:rPr>
                <w:sz w:val="16"/>
              </w:rPr>
              <w:t>the</w:t>
            </w:r>
            <w:r>
              <w:rPr>
                <w:spacing w:val="-4"/>
                <w:sz w:val="16"/>
              </w:rPr>
              <w:t xml:space="preserve"> </w:t>
            </w:r>
            <w:r>
              <w:rPr>
                <w:sz w:val="16"/>
              </w:rPr>
              <w:t>assessment</w:t>
            </w:r>
            <w:r>
              <w:rPr>
                <w:spacing w:val="-4"/>
                <w:sz w:val="16"/>
              </w:rPr>
              <w:t xml:space="preserve"> </w:t>
            </w:r>
            <w:r>
              <w:rPr>
                <w:sz w:val="16"/>
              </w:rPr>
              <w:t>results</w:t>
            </w:r>
            <w:r>
              <w:rPr>
                <w:spacing w:val="-4"/>
                <w:sz w:val="16"/>
              </w:rPr>
              <w:t xml:space="preserve"> </w:t>
            </w:r>
            <w:r>
              <w:rPr>
                <w:sz w:val="16"/>
              </w:rPr>
              <w:t>developed?</w:t>
            </w:r>
            <w:r>
              <w:rPr>
                <w:spacing w:val="28"/>
                <w:sz w:val="16"/>
              </w:rPr>
              <w:t xml:space="preserve"> </w:t>
            </w:r>
            <w:r>
              <w:rPr>
                <w:sz w:val="16"/>
              </w:rPr>
              <w:t>Rubric/Observation,</w:t>
            </w:r>
            <w:r>
              <w:rPr>
                <w:spacing w:val="-5"/>
                <w:sz w:val="16"/>
              </w:rPr>
              <w:t xml:space="preserve"> </w:t>
            </w:r>
            <w:r>
              <w:rPr>
                <w:sz w:val="16"/>
              </w:rPr>
              <w:t>etc.</w:t>
            </w:r>
          </w:p>
        </w:tc>
      </w:tr>
      <w:tr w:rsidR="00060A6F">
        <w:trPr>
          <w:trHeight w:val="321"/>
        </w:trPr>
        <w:tc>
          <w:tcPr>
            <w:tcW w:w="12955" w:type="dxa"/>
          </w:tcPr>
          <w:p w:rsidR="00060A6F" w:rsidRDefault="00280855">
            <w:pPr>
              <w:pStyle w:val="TableParagraph"/>
              <w:spacing w:before="63"/>
              <w:rPr>
                <w:sz w:val="16"/>
              </w:rPr>
            </w:pPr>
            <w:r>
              <w:rPr>
                <w:sz w:val="16"/>
              </w:rPr>
              <w:t>AAS</w:t>
            </w:r>
            <w:r>
              <w:rPr>
                <w:spacing w:val="-3"/>
                <w:sz w:val="16"/>
              </w:rPr>
              <w:t xml:space="preserve"> </w:t>
            </w:r>
            <w:r>
              <w:rPr>
                <w:sz w:val="16"/>
              </w:rPr>
              <w:t>degree-Methods:</w:t>
            </w:r>
            <w:r>
              <w:rPr>
                <w:spacing w:val="-3"/>
                <w:sz w:val="16"/>
              </w:rPr>
              <w:t xml:space="preserve"> </w:t>
            </w:r>
            <w:r>
              <w:rPr>
                <w:sz w:val="16"/>
              </w:rPr>
              <w:t>Very</w:t>
            </w:r>
            <w:r>
              <w:rPr>
                <w:spacing w:val="-3"/>
                <w:sz w:val="16"/>
              </w:rPr>
              <w:t xml:space="preserve"> </w:t>
            </w:r>
            <w:r>
              <w:rPr>
                <w:sz w:val="16"/>
              </w:rPr>
              <w:t>vague.</w:t>
            </w:r>
            <w:r>
              <w:rPr>
                <w:spacing w:val="-3"/>
                <w:sz w:val="16"/>
              </w:rPr>
              <w:t xml:space="preserve"> </w:t>
            </w:r>
            <w:r>
              <w:rPr>
                <w:sz w:val="16"/>
              </w:rPr>
              <w:t>Use</w:t>
            </w:r>
            <w:r>
              <w:rPr>
                <w:spacing w:val="-2"/>
                <w:sz w:val="16"/>
              </w:rPr>
              <w:t xml:space="preserve"> </w:t>
            </w:r>
            <w:r>
              <w:rPr>
                <w:sz w:val="16"/>
              </w:rPr>
              <w:t>of</w:t>
            </w:r>
            <w:r>
              <w:rPr>
                <w:spacing w:val="-3"/>
                <w:sz w:val="16"/>
              </w:rPr>
              <w:t xml:space="preserve"> </w:t>
            </w:r>
            <w:r>
              <w:rPr>
                <w:sz w:val="16"/>
              </w:rPr>
              <w:t>a</w:t>
            </w:r>
            <w:r>
              <w:rPr>
                <w:spacing w:val="-3"/>
                <w:sz w:val="16"/>
              </w:rPr>
              <w:t xml:space="preserve"> </w:t>
            </w:r>
            <w:r>
              <w:rPr>
                <w:sz w:val="16"/>
              </w:rPr>
              <w:t>rubric</w:t>
            </w:r>
            <w:r>
              <w:rPr>
                <w:spacing w:val="-3"/>
                <w:sz w:val="16"/>
              </w:rPr>
              <w:t xml:space="preserve"> </w:t>
            </w:r>
            <w:r>
              <w:rPr>
                <w:sz w:val="16"/>
              </w:rPr>
              <w:t>to</w:t>
            </w:r>
            <w:r>
              <w:rPr>
                <w:spacing w:val="-3"/>
                <w:sz w:val="16"/>
              </w:rPr>
              <w:t xml:space="preserve"> </w:t>
            </w:r>
            <w:r>
              <w:rPr>
                <w:sz w:val="16"/>
              </w:rPr>
              <w:t>rate?</w:t>
            </w:r>
          </w:p>
        </w:tc>
      </w:tr>
      <w:tr w:rsidR="00060A6F">
        <w:trPr>
          <w:trHeight w:val="321"/>
        </w:trPr>
        <w:tc>
          <w:tcPr>
            <w:tcW w:w="12955" w:type="dxa"/>
          </w:tcPr>
          <w:p w:rsidR="00060A6F" w:rsidRDefault="00280855">
            <w:pPr>
              <w:pStyle w:val="TableParagraph"/>
              <w:spacing w:before="63"/>
              <w:rPr>
                <w:sz w:val="16"/>
              </w:rPr>
            </w:pPr>
            <w:r>
              <w:rPr>
                <w:sz w:val="16"/>
              </w:rPr>
              <w:t>Results:</w:t>
            </w:r>
            <w:r>
              <w:rPr>
                <w:spacing w:val="-5"/>
                <w:sz w:val="16"/>
              </w:rPr>
              <w:t xml:space="preserve"> </w:t>
            </w:r>
            <w:r>
              <w:rPr>
                <w:sz w:val="16"/>
              </w:rPr>
              <w:t>Include</w:t>
            </w:r>
            <w:r>
              <w:rPr>
                <w:spacing w:val="-4"/>
                <w:sz w:val="16"/>
              </w:rPr>
              <w:t xml:space="preserve"> </w:t>
            </w:r>
            <w:r>
              <w:rPr>
                <w:sz w:val="16"/>
              </w:rPr>
              <w:t>rubric</w:t>
            </w:r>
            <w:r>
              <w:rPr>
                <w:spacing w:val="-4"/>
                <w:sz w:val="16"/>
              </w:rPr>
              <w:t xml:space="preserve"> </w:t>
            </w:r>
            <w:r>
              <w:rPr>
                <w:sz w:val="16"/>
              </w:rPr>
              <w:t>ratings.</w:t>
            </w:r>
          </w:p>
        </w:tc>
      </w:tr>
      <w:tr w:rsidR="00060A6F">
        <w:trPr>
          <w:trHeight w:val="321"/>
        </w:trPr>
        <w:tc>
          <w:tcPr>
            <w:tcW w:w="12955" w:type="dxa"/>
          </w:tcPr>
          <w:p w:rsidR="00060A6F" w:rsidRDefault="00280855">
            <w:pPr>
              <w:pStyle w:val="TableParagraph"/>
              <w:spacing w:before="58"/>
              <w:rPr>
                <w:sz w:val="16"/>
              </w:rPr>
            </w:pPr>
            <w:r>
              <w:rPr>
                <w:sz w:val="16"/>
              </w:rPr>
              <w:t>Recommendations:</w:t>
            </w:r>
            <w:r>
              <w:rPr>
                <w:spacing w:val="-5"/>
                <w:sz w:val="16"/>
              </w:rPr>
              <w:t xml:space="preserve"> </w:t>
            </w:r>
            <w:r>
              <w:rPr>
                <w:sz w:val="16"/>
              </w:rPr>
              <w:t>Don’t</w:t>
            </w:r>
            <w:r>
              <w:rPr>
                <w:spacing w:val="-5"/>
                <w:sz w:val="16"/>
              </w:rPr>
              <w:t xml:space="preserve"> </w:t>
            </w:r>
            <w:r>
              <w:rPr>
                <w:sz w:val="16"/>
              </w:rPr>
              <w:t>match</w:t>
            </w:r>
            <w:r>
              <w:rPr>
                <w:spacing w:val="-5"/>
                <w:sz w:val="16"/>
              </w:rPr>
              <w:t xml:space="preserve"> </w:t>
            </w:r>
            <w:r>
              <w:rPr>
                <w:sz w:val="16"/>
              </w:rPr>
              <w:t>results.</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4942" w:right="5438"/>
        <w:jc w:val="center"/>
      </w:pPr>
      <w:r>
        <w:t>kkjjjkzkkxnkTurtle Mountain Community College</w:t>
      </w:r>
      <w:r>
        <w:rPr>
          <w:spacing w:val="-47"/>
        </w:rPr>
        <w:t xml:space="preserve"> </w:t>
      </w:r>
      <w:r>
        <w:t>Annual</w:t>
      </w:r>
      <w:r>
        <w:rPr>
          <w:spacing w:val="-2"/>
        </w:rPr>
        <w:t xml:space="preserve"> </w:t>
      </w:r>
      <w:r>
        <w:t>Assessment</w:t>
      </w:r>
      <w:r>
        <w:rPr>
          <w:spacing w:val="-1"/>
        </w:rPr>
        <w:t xml:space="preserve"> </w:t>
      </w:r>
      <w:r>
        <w:t>Plan</w:t>
      </w:r>
    </w:p>
    <w:p w:rsidR="00060A6F" w:rsidRDefault="00280855">
      <w:pPr>
        <w:tabs>
          <w:tab w:val="left" w:pos="1590"/>
          <w:tab w:val="left" w:pos="9927"/>
        </w:tabs>
        <w:spacing w:before="159"/>
        <w:ind w:left="620"/>
        <w:rPr>
          <w:b/>
        </w:rPr>
      </w:pPr>
      <w:r>
        <w:t>Name</w:t>
      </w:r>
      <w:r>
        <w:rPr>
          <w:rFonts w:ascii="Times New Roman"/>
          <w:u w:val="single"/>
        </w:rPr>
        <w:tab/>
      </w:r>
      <w:r>
        <w:rPr>
          <w:b/>
          <w:u w:val="single"/>
        </w:rPr>
        <w:t>Marlin</w:t>
      </w:r>
      <w:r>
        <w:rPr>
          <w:b/>
          <w:spacing w:val="-5"/>
          <w:u w:val="single"/>
        </w:rPr>
        <w:t xml:space="preserve"> </w:t>
      </w:r>
      <w:r>
        <w:rPr>
          <w:b/>
          <w:u w:val="single"/>
        </w:rPr>
        <w:t>Allery/Dr.</w:t>
      </w:r>
      <w:r>
        <w:rPr>
          <w:b/>
          <w:spacing w:val="-4"/>
          <w:u w:val="single"/>
        </w:rPr>
        <w:t xml:space="preserve"> </w:t>
      </w:r>
      <w:r>
        <w:rPr>
          <w:b/>
          <w:u w:val="single"/>
        </w:rPr>
        <w:t>Mohammed</w:t>
      </w:r>
      <w:r>
        <w:rPr>
          <w:b/>
          <w:spacing w:val="-4"/>
          <w:u w:val="single"/>
        </w:rPr>
        <w:t xml:space="preserve"> </w:t>
      </w:r>
      <w:r>
        <w:rPr>
          <w:b/>
          <w:u w:val="single"/>
        </w:rPr>
        <w:t>Mahmoud</w:t>
      </w:r>
      <w:r>
        <w:rPr>
          <w:b/>
          <w:u w:val="single"/>
        </w:rPr>
        <w:tab/>
      </w:r>
    </w:p>
    <w:p w:rsidR="00060A6F" w:rsidRDefault="00060A6F">
      <w:pPr>
        <w:pStyle w:val="BodyText"/>
        <w:rPr>
          <w:b/>
          <w:sz w:val="22"/>
        </w:rPr>
      </w:pPr>
    </w:p>
    <w:p w:rsidR="00060A6F" w:rsidRDefault="00280855">
      <w:pPr>
        <w:tabs>
          <w:tab w:val="left" w:pos="2924"/>
          <w:tab w:val="left" w:pos="9609"/>
          <w:tab w:val="left" w:pos="13354"/>
        </w:tabs>
        <w:ind w:left="620"/>
        <w:rPr>
          <w:b/>
        </w:rPr>
      </w:pPr>
      <w:r>
        <w:t>Area</w:t>
      </w:r>
      <w:r>
        <w:rPr>
          <w:spacing w:val="-3"/>
        </w:rPr>
        <w:t xml:space="preserve"> </w:t>
      </w:r>
      <w:r>
        <w:t>of</w:t>
      </w:r>
      <w:r>
        <w:rPr>
          <w:spacing w:val="-3"/>
        </w:rPr>
        <w:t xml:space="preserve"> </w:t>
      </w:r>
      <w:r>
        <w:t>Assessment</w:t>
      </w:r>
      <w:r>
        <w:rPr>
          <w:rFonts w:ascii="Times New Roman"/>
          <w:u w:val="single"/>
        </w:rPr>
        <w:tab/>
      </w:r>
      <w:r>
        <w:rPr>
          <w:b/>
          <w:u w:val="single"/>
        </w:rPr>
        <w:t>Web</w:t>
      </w:r>
      <w:r>
        <w:rPr>
          <w:b/>
          <w:spacing w:val="-2"/>
          <w:u w:val="single"/>
        </w:rPr>
        <w:t xml:space="preserve"> </w:t>
      </w:r>
      <w:r>
        <w:rPr>
          <w:b/>
          <w:u w:val="single"/>
        </w:rPr>
        <w:t>Designer</w:t>
      </w:r>
      <w:r>
        <w:rPr>
          <w:b/>
          <w:spacing w:val="-2"/>
          <w:u w:val="single"/>
        </w:rPr>
        <w:t xml:space="preserve"> </w:t>
      </w:r>
      <w:r>
        <w:rPr>
          <w:b/>
          <w:u w:val="single"/>
        </w:rPr>
        <w:t>-</w:t>
      </w:r>
      <w:r>
        <w:rPr>
          <w:b/>
          <w:spacing w:val="-1"/>
          <w:u w:val="single"/>
        </w:rPr>
        <w:t xml:space="preserve"> </w:t>
      </w:r>
      <w:r>
        <w:rPr>
          <w:b/>
          <w:u w:val="single"/>
        </w:rPr>
        <w:t>AAS</w:t>
      </w:r>
      <w:r>
        <w:rPr>
          <w:b/>
          <w:u w:val="single"/>
        </w:rPr>
        <w:tab/>
      </w:r>
      <w:r>
        <w:t>Academic</w:t>
      </w:r>
      <w:r>
        <w:rPr>
          <w:spacing w:val="-3"/>
        </w:rPr>
        <w:t xml:space="preserve"> </w:t>
      </w:r>
      <w:r>
        <w:t>Year</w:t>
      </w:r>
      <w:r>
        <w:rPr>
          <w:u w:val="single"/>
        </w:rPr>
        <w:t xml:space="preserve">  </w:t>
      </w:r>
      <w:r>
        <w:rPr>
          <w:spacing w:val="16"/>
          <w:u w:val="single"/>
        </w:rPr>
        <w:t xml:space="preserve"> </w:t>
      </w:r>
      <w:r>
        <w:rPr>
          <w:b/>
          <w:u w:val="single"/>
        </w:rPr>
        <w:t>20-21</w:t>
      </w:r>
      <w:r>
        <w:rPr>
          <w:b/>
          <w:u w:val="single"/>
        </w:rPr>
        <w:tab/>
      </w:r>
    </w:p>
    <w:p w:rsidR="00060A6F" w:rsidRDefault="00280855">
      <w:pPr>
        <w:tabs>
          <w:tab w:val="left" w:pos="2852"/>
        </w:tabs>
        <w:spacing w:before="159"/>
        <w:ind w:left="620"/>
      </w:pPr>
      <w:r>
        <w:t>Submission</w:t>
      </w:r>
      <w:r>
        <w:rPr>
          <w:spacing w:val="-4"/>
        </w:rPr>
        <w:t xml:space="preserve"> </w:t>
      </w:r>
      <w:r>
        <w:t>Purpose:</w:t>
      </w:r>
      <w:r>
        <w:rPr>
          <w:rFonts w:ascii="Times New Roman"/>
          <w:u w:val="single"/>
        </w:rPr>
        <w:tab/>
      </w:r>
      <w:r>
        <w:t>Initial</w:t>
      </w:r>
      <w:r>
        <w:rPr>
          <w:spacing w:val="-4"/>
        </w:rPr>
        <w:t xml:space="preserve"> </w:t>
      </w:r>
      <w:r>
        <w:t>Assessment</w:t>
      </w:r>
      <w:r>
        <w:rPr>
          <w:spacing w:val="-3"/>
        </w:rPr>
        <w:t xml:space="preserve"> </w:t>
      </w:r>
      <w:r>
        <w:t>Plan</w:t>
      </w:r>
      <w:r>
        <w:rPr>
          <w:spacing w:val="87"/>
        </w:rPr>
        <w:t xml:space="preserve"> </w:t>
      </w:r>
      <w:r>
        <w:t>_X_Year-End</w:t>
      </w:r>
      <w:r>
        <w:rPr>
          <w:spacing w:val="-4"/>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17024"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55"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331"/>
                              </w:tabs>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2"/>
                              </w:rPr>
                              <w:t xml:space="preserve"> </w:t>
                            </w:r>
                            <w:r>
                              <w:t>in</w:t>
                            </w:r>
                            <w:r>
                              <w:rPr>
                                <w:spacing w:val="-3"/>
                              </w:rPr>
                              <w:t xml:space="preserve"> </w:t>
                            </w:r>
                            <w:r>
                              <w:t>assessment:</w:t>
                            </w:r>
                            <w:r>
                              <w:rPr>
                                <w:spacing w:val="41"/>
                              </w:rPr>
                              <w:t xml:space="preserve"> </w:t>
                            </w:r>
                            <w:r>
                              <w:t>_</w:t>
                            </w:r>
                            <w:r>
                              <w:rPr>
                                <w:u w:val="single"/>
                              </w:rPr>
                              <w:t>3</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0" o:spid="_x0000_s1172" type="#_x0000_t202" style="position:absolute;margin-left:66.5pt;margin-top:8.35pt;width:659.05pt;height:15.6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" filled="f" strokeweight=".48pt">
                <v:textbox inset="0,0,0,0">
                  <w:txbxContent>
                    <w:p w:rsidR="00060A6F" w:rsidRDefault="00280855">
                      <w:pPr>
                        <w:tabs>
                          <w:tab w:val="left" w:pos="6331"/>
                        </w:tabs>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2"/>
                        </w:rPr>
                        <w:t xml:space="preserve"> </w:t>
                      </w:r>
                      <w:r>
                        <w:t>in</w:t>
                      </w:r>
                      <w:r>
                        <w:rPr>
                          <w:spacing w:val="-3"/>
                        </w:rPr>
                        <w:t xml:space="preserve"> </w:t>
                      </w:r>
                      <w:r>
                        <w:t>assessment:</w:t>
                      </w:r>
                      <w:r>
                        <w:rPr>
                          <w:spacing w:val="41"/>
                        </w:rPr>
                        <w:t xml:space="preserve"> </w:t>
                      </w:r>
                      <w:r>
                        <w:t>_</w:t>
                      </w:r>
                      <w:r>
                        <w:rPr>
                          <w:u w:val="single"/>
                        </w:rPr>
                        <w:t>3</w:t>
                      </w:r>
                      <w:r>
                        <w:rPr>
                          <w:u w:val="single"/>
                        </w:rPr>
                        <w:tab/>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3"/>
        </w:rPr>
        <w:t xml:space="preserve"> </w:t>
      </w:r>
      <w:r>
        <w:t>Assessment</w:t>
      </w:r>
      <w:r>
        <w:rPr>
          <w:spacing w:val="-4"/>
        </w:rPr>
        <w:t xml:space="preserve"> </w:t>
      </w:r>
      <w:r>
        <w:t>Actions:</w:t>
      </w:r>
    </w:p>
    <w:p w:rsidR="00060A6F" w:rsidRDefault="00280855">
      <w:pPr>
        <w:pStyle w:val="ListParagraph"/>
        <w:numPr>
          <w:ilvl w:val="0"/>
          <w:numId w:val="29"/>
        </w:numPr>
        <w:tabs>
          <w:tab w:val="left" w:pos="1339"/>
          <w:tab w:val="left" w:pos="1340"/>
        </w:tabs>
        <w:spacing w:before="164" w:line="242" w:lineRule="exact"/>
        <w:rPr>
          <w:i/>
          <w:sz w:val="20"/>
        </w:rPr>
      </w:pPr>
      <w:r>
        <w:rPr>
          <w:i/>
          <w:sz w:val="20"/>
        </w:rPr>
        <w:t>List</w:t>
      </w:r>
      <w:r>
        <w:rPr>
          <w:i/>
          <w:spacing w:val="-3"/>
          <w:sz w:val="20"/>
        </w:rPr>
        <w:t xml:space="preserve"> </w:t>
      </w:r>
      <w:r>
        <w:rPr>
          <w:i/>
          <w:sz w:val="20"/>
        </w:rPr>
        <w:t>any</w:t>
      </w:r>
      <w:r>
        <w:rPr>
          <w:i/>
          <w:spacing w:val="-2"/>
          <w:sz w:val="20"/>
        </w:rPr>
        <w:t xml:space="preserve"> </w:t>
      </w:r>
      <w:r>
        <w:rPr>
          <w:i/>
          <w:sz w:val="20"/>
        </w:rPr>
        <w:t>recommendations</w:t>
      </w:r>
      <w:r>
        <w:rPr>
          <w:i/>
          <w:spacing w:val="-2"/>
          <w:sz w:val="20"/>
        </w:rPr>
        <w:t xml:space="preserve"> </w:t>
      </w:r>
      <w:r>
        <w:rPr>
          <w:i/>
          <w:sz w:val="20"/>
        </w:rPr>
        <w:t>from</w:t>
      </w:r>
      <w:r>
        <w:rPr>
          <w:i/>
          <w:spacing w:val="-3"/>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assessment</w:t>
      </w:r>
      <w:r>
        <w:rPr>
          <w:i/>
          <w:spacing w:val="-2"/>
          <w:sz w:val="20"/>
        </w:rPr>
        <w:t xml:space="preserve"> </w:t>
      </w:r>
      <w:r>
        <w:rPr>
          <w:i/>
          <w:sz w:val="20"/>
        </w:rPr>
        <w:t>report.</w:t>
      </w:r>
      <w:r>
        <w:rPr>
          <w:i/>
          <w:spacing w:val="41"/>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recommendation,</w:t>
      </w:r>
      <w:r>
        <w:rPr>
          <w:i/>
          <w:spacing w:val="-2"/>
          <w:sz w:val="20"/>
        </w:rPr>
        <w:t xml:space="preserve"> </w:t>
      </w:r>
      <w:r>
        <w:rPr>
          <w:i/>
          <w:sz w:val="20"/>
        </w:rPr>
        <w:t>list</w:t>
      </w:r>
      <w:r>
        <w:rPr>
          <w:i/>
          <w:spacing w:val="-2"/>
          <w:sz w:val="20"/>
        </w:rPr>
        <w:t xml:space="preserve"> </w:t>
      </w:r>
      <w:r>
        <w:rPr>
          <w:i/>
          <w:sz w:val="20"/>
        </w:rPr>
        <w:t>any</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ListParagraph"/>
        <w:numPr>
          <w:ilvl w:val="0"/>
          <w:numId w:val="29"/>
        </w:numPr>
        <w:tabs>
          <w:tab w:val="left" w:pos="1384"/>
          <w:tab w:val="left" w:pos="1385"/>
        </w:tabs>
        <w:spacing w:line="242" w:lineRule="exact"/>
        <w:ind w:left="1384" w:hanging="406"/>
        <w:rPr>
          <w:i/>
          <w:sz w:val="20"/>
        </w:rPr>
      </w:pPr>
      <w:r>
        <w:rPr>
          <w:i/>
          <w:sz w:val="20"/>
        </w:rPr>
        <w:t>Explain</w:t>
      </w:r>
      <w:r>
        <w:rPr>
          <w:i/>
          <w:spacing w:val="-2"/>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2"/>
          <w:sz w:val="20"/>
        </w:rPr>
        <w:t xml:space="preserve"> </w:t>
      </w:r>
      <w:r>
        <w:rPr>
          <w:i/>
          <w:sz w:val="20"/>
        </w:rPr>
        <w:t>a</w:t>
      </w:r>
      <w:r>
        <w:rPr>
          <w:i/>
          <w:spacing w:val="-1"/>
          <w:sz w:val="20"/>
        </w:rPr>
        <w:t xml:space="preserve"> </w:t>
      </w:r>
      <w:r>
        <w:rPr>
          <w:i/>
          <w:sz w:val="20"/>
        </w:rPr>
        <w:t>result</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ListParagraph"/>
        <w:numPr>
          <w:ilvl w:val="0"/>
          <w:numId w:val="29"/>
        </w:numPr>
        <w:tabs>
          <w:tab w:val="left" w:pos="1339"/>
          <w:tab w:val="left" w:pos="1340"/>
        </w:tabs>
        <w:ind w:hanging="361"/>
        <w:rPr>
          <w:i/>
          <w:sz w:val="20"/>
        </w:rPr>
      </w:pPr>
      <w:r>
        <w:rPr>
          <w:i/>
          <w:sz w:val="20"/>
        </w:rPr>
        <w:t>Explain</w:t>
      </w:r>
      <w:r>
        <w:rPr>
          <w:i/>
          <w:spacing w:val="-2"/>
          <w:sz w:val="20"/>
        </w:rPr>
        <w:t xml:space="preserve"> </w:t>
      </w:r>
      <w:r>
        <w:rPr>
          <w:i/>
          <w:sz w:val="20"/>
        </w:rPr>
        <w:t>any</w:t>
      </w:r>
      <w:r>
        <w:rPr>
          <w:i/>
          <w:spacing w:val="-2"/>
          <w:sz w:val="20"/>
        </w:rPr>
        <w:t xml:space="preserve"> </w:t>
      </w:r>
      <w:r>
        <w:rPr>
          <w:i/>
          <w:sz w:val="20"/>
        </w:rPr>
        <w:t>changes</w:t>
      </w:r>
      <w:r>
        <w:rPr>
          <w:i/>
          <w:spacing w:val="-2"/>
          <w:sz w:val="20"/>
        </w:rPr>
        <w:t xml:space="preserve"> </w:t>
      </w:r>
      <w:r>
        <w:rPr>
          <w:i/>
          <w:sz w:val="20"/>
        </w:rPr>
        <w:t>you</w:t>
      </w:r>
      <w:r>
        <w:rPr>
          <w:i/>
          <w:spacing w:val="-2"/>
          <w:sz w:val="20"/>
        </w:rPr>
        <w:t xml:space="preserve"> </w:t>
      </w:r>
      <w:r>
        <w:rPr>
          <w:i/>
          <w:sz w:val="20"/>
        </w:rPr>
        <w:t>will</w:t>
      </w:r>
      <w:r>
        <w:rPr>
          <w:i/>
          <w:spacing w:val="-2"/>
          <w:sz w:val="20"/>
        </w:rPr>
        <w:t xml:space="preserve"> </w:t>
      </w:r>
      <w:r>
        <w:rPr>
          <w:i/>
          <w:sz w:val="20"/>
        </w:rPr>
        <w:t>make</w:t>
      </w:r>
      <w:r>
        <w:rPr>
          <w:i/>
          <w:spacing w:val="-2"/>
          <w:sz w:val="20"/>
        </w:rPr>
        <w:t xml:space="preserve"> </w:t>
      </w:r>
      <w:r>
        <w:rPr>
          <w:i/>
          <w:sz w:val="20"/>
        </w:rPr>
        <w:t>to</w:t>
      </w:r>
      <w:r>
        <w:rPr>
          <w:i/>
          <w:spacing w:val="-2"/>
          <w:sz w:val="20"/>
        </w:rPr>
        <w:t xml:space="preserve"> </w:t>
      </w:r>
      <w:r>
        <w:rPr>
          <w:i/>
          <w:sz w:val="20"/>
        </w:rPr>
        <w:t>the</w:t>
      </w:r>
      <w:r>
        <w:rPr>
          <w:i/>
          <w:spacing w:val="-2"/>
          <w:sz w:val="20"/>
        </w:rPr>
        <w:t xml:space="preserve"> </w:t>
      </w:r>
      <w:r>
        <w:rPr>
          <w:i/>
          <w:sz w:val="20"/>
        </w:rPr>
        <w:t>assessment</w:t>
      </w:r>
      <w:r>
        <w:rPr>
          <w:i/>
          <w:spacing w:val="-2"/>
          <w:sz w:val="20"/>
        </w:rPr>
        <w:t xml:space="preserve"> </w:t>
      </w:r>
      <w:r>
        <w:rPr>
          <w:i/>
          <w:sz w:val="20"/>
        </w:rPr>
        <w:t>process</w:t>
      </w:r>
      <w:r>
        <w:rPr>
          <w:i/>
          <w:spacing w:val="-2"/>
          <w:sz w:val="20"/>
        </w:rPr>
        <w:t xml:space="preserve"> </w:t>
      </w:r>
      <w:r>
        <w:rPr>
          <w:i/>
          <w:sz w:val="20"/>
        </w:rPr>
        <w:t>that</w:t>
      </w:r>
      <w:r>
        <w:rPr>
          <w:i/>
          <w:spacing w:val="-2"/>
          <w:sz w:val="20"/>
        </w:rPr>
        <w:t xml:space="preserve"> </w:t>
      </w:r>
      <w:r>
        <w:rPr>
          <w:i/>
          <w:sz w:val="20"/>
        </w:rPr>
        <w:t>weren’t</w:t>
      </w:r>
      <w:r>
        <w:rPr>
          <w:i/>
          <w:spacing w:val="-2"/>
          <w:sz w:val="20"/>
        </w:rPr>
        <w:t xml:space="preserve"> </w:t>
      </w:r>
      <w:r>
        <w:rPr>
          <w:i/>
          <w:sz w:val="20"/>
        </w:rPr>
        <w:t>discussed</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1"/>
          <w:sz w:val="20"/>
        </w:rPr>
        <w:t xml:space="preserve"> </w:t>
      </w:r>
      <w:r>
        <w:rPr>
          <w:i/>
          <w:sz w:val="20"/>
        </w:rPr>
        <w:t>recommendations</w:t>
      </w:r>
    </w:p>
    <w:p w:rsidR="00060A6F" w:rsidRDefault="00280855">
      <w:pPr>
        <w:pStyle w:val="BodyText"/>
        <w:spacing w:before="164"/>
        <w:ind w:left="619"/>
      </w:pPr>
      <w:r>
        <w:t>No</w:t>
      </w:r>
      <w:r>
        <w:rPr>
          <w:spacing w:val="-3"/>
        </w:rPr>
        <w:t xml:space="preserve"> </w:t>
      </w:r>
      <w:r>
        <w:t>prior</w:t>
      </w:r>
      <w:r>
        <w:rPr>
          <w:spacing w:val="-2"/>
        </w:rPr>
        <w:t xml:space="preserve"> </w:t>
      </w:r>
      <w:r>
        <w:t>assessment</w:t>
      </w:r>
      <w:r>
        <w:rPr>
          <w:spacing w:val="-2"/>
        </w:rPr>
        <w:t xml:space="preserve"> </w:t>
      </w:r>
      <w:r>
        <w:t>actions.</w:t>
      </w:r>
    </w:p>
    <w:p w:rsidR="00060A6F" w:rsidRDefault="00280855">
      <w:pPr>
        <w:pStyle w:val="BodyText"/>
        <w:spacing w:before="159"/>
        <w:ind w:left="619" w:right="1260"/>
      </w:pPr>
      <w:r>
        <w:t>According to last year’s assessment plan, we developed strong Outcome and Assessment Methods for program and will per</w:t>
      </w:r>
      <w:r>
        <w:t>form a full assessment process for</w:t>
      </w:r>
      <w:r>
        <w:rPr>
          <w:spacing w:val="-43"/>
        </w:rPr>
        <w:t xml:space="preserve"> </w:t>
      </w:r>
      <w:r>
        <w:t>this</w:t>
      </w:r>
      <w:r>
        <w:rPr>
          <w:spacing w:val="-2"/>
        </w:rPr>
        <w:t xml:space="preserve"> </w:t>
      </w:r>
      <w:r>
        <w:t>academic</w:t>
      </w:r>
      <w:r>
        <w:rPr>
          <w:spacing w:val="-1"/>
        </w:rPr>
        <w:t xml:space="preserve"> </w:t>
      </w:r>
      <w:r>
        <w:t>year.</w:t>
      </w:r>
    </w:p>
    <w:p w:rsidR="00060A6F" w:rsidRDefault="00060A6F">
      <w:pPr>
        <w:pStyle w:val="BodyText"/>
        <w:spacing w:before="2"/>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BodyText"/>
        <w:spacing w:before="159"/>
        <w:ind w:left="620"/>
      </w:pPr>
      <w:r>
        <w:rPr>
          <w:b/>
          <w:u w:val="single"/>
        </w:rPr>
        <w:t>Outcome</w:t>
      </w:r>
      <w:r>
        <w:rPr>
          <w:b/>
          <w:spacing w:val="-2"/>
          <w:u w:val="single"/>
        </w:rPr>
        <w:t xml:space="preserve"> </w:t>
      </w:r>
      <w:r>
        <w:rPr>
          <w:b/>
          <w:u w:val="single"/>
        </w:rPr>
        <w:t>1:</w:t>
      </w:r>
      <w:r>
        <w:rPr>
          <w:b/>
          <w:spacing w:val="43"/>
        </w:rPr>
        <w:t xml:space="preserve"> </w:t>
      </w:r>
      <w:r>
        <w:t>Demonstrate</w:t>
      </w:r>
      <w:r>
        <w:rPr>
          <w:spacing w:val="-2"/>
        </w:rPr>
        <w:t xml:space="preserve"> </w:t>
      </w:r>
      <w:r>
        <w:t>knowledge</w:t>
      </w:r>
      <w:r>
        <w:rPr>
          <w:spacing w:val="-1"/>
        </w:rPr>
        <w:t xml:space="preserve"> </w:t>
      </w:r>
      <w:r>
        <w:t>of</w:t>
      </w:r>
      <w:r>
        <w:rPr>
          <w:spacing w:val="-2"/>
        </w:rPr>
        <w:t xml:space="preserve"> </w:t>
      </w:r>
      <w:r>
        <w:t>artistic</w:t>
      </w:r>
      <w:r>
        <w:rPr>
          <w:spacing w:val="-2"/>
        </w:rPr>
        <w:t xml:space="preserve"> </w:t>
      </w:r>
      <w:r>
        <w:t>and</w:t>
      </w:r>
      <w:r>
        <w:rPr>
          <w:spacing w:val="-1"/>
        </w:rPr>
        <w:t xml:space="preserve"> </w:t>
      </w:r>
      <w:r>
        <w:t>design</w:t>
      </w:r>
      <w:r>
        <w:rPr>
          <w:spacing w:val="-2"/>
        </w:rPr>
        <w:t xml:space="preserve"> </w:t>
      </w:r>
      <w:r>
        <w:t>components</w:t>
      </w:r>
      <w:r>
        <w:rPr>
          <w:spacing w:val="-2"/>
        </w:rPr>
        <w:t xml:space="preserve"> </w:t>
      </w:r>
      <w:r>
        <w:t>that</w:t>
      </w:r>
      <w:r>
        <w:rPr>
          <w:spacing w:val="-1"/>
        </w:rPr>
        <w:t xml:space="preserve"> </w:t>
      </w:r>
      <w:r>
        <w:t>are</w:t>
      </w:r>
      <w:r>
        <w:rPr>
          <w:spacing w:val="-2"/>
        </w:rPr>
        <w:t xml:space="preserve"> </w:t>
      </w:r>
      <w:r>
        <w:t>used</w:t>
      </w:r>
      <w:r>
        <w:rPr>
          <w:spacing w:val="-2"/>
        </w:rPr>
        <w:t xml:space="preserve"> </w:t>
      </w:r>
      <w:r>
        <w:t>in</w:t>
      </w:r>
      <w:r>
        <w:rPr>
          <w:spacing w:val="-1"/>
        </w:rPr>
        <w:t xml:space="preserve"> </w:t>
      </w:r>
      <w:r>
        <w:t>the</w:t>
      </w:r>
      <w:r>
        <w:rPr>
          <w:spacing w:val="-2"/>
        </w:rPr>
        <w:t xml:space="preserve"> </w:t>
      </w:r>
      <w:r>
        <w:t>creation</w:t>
      </w:r>
      <w:r>
        <w:rPr>
          <w:spacing w:val="-2"/>
        </w:rPr>
        <w:t xml:space="preserve"> </w:t>
      </w:r>
      <w:r>
        <w:t>of</w:t>
      </w:r>
      <w:r>
        <w:rPr>
          <w:spacing w:val="-1"/>
        </w:rPr>
        <w:t xml:space="preserve"> </w:t>
      </w:r>
      <w:r>
        <w:t>a</w:t>
      </w:r>
      <w:r>
        <w:rPr>
          <w:spacing w:val="-2"/>
        </w:rPr>
        <w:t xml:space="preserve"> </w:t>
      </w:r>
      <w:r>
        <w:t>web</w:t>
      </w:r>
      <w:r>
        <w:rPr>
          <w:spacing w:val="-1"/>
        </w:rPr>
        <w:t xml:space="preserve"> </w:t>
      </w:r>
      <w:r>
        <w:t>site.</w:t>
      </w:r>
    </w:p>
    <w:p w:rsidR="00060A6F" w:rsidRDefault="00280855">
      <w:pPr>
        <w:pStyle w:val="BodyText"/>
        <w:spacing w:before="159"/>
        <w:ind w:left="620"/>
      </w:pPr>
      <w:r>
        <w:rPr>
          <w:b/>
          <w:u w:val="single"/>
        </w:rPr>
        <w:t>Outcome</w:t>
      </w:r>
      <w:r>
        <w:rPr>
          <w:b/>
          <w:spacing w:val="-3"/>
          <w:u w:val="single"/>
        </w:rPr>
        <w:t xml:space="preserve"> </w:t>
      </w:r>
      <w:r>
        <w:rPr>
          <w:b/>
          <w:u w:val="single"/>
        </w:rPr>
        <w:t>2:</w:t>
      </w:r>
      <w:r>
        <w:rPr>
          <w:b/>
          <w:spacing w:val="-2"/>
        </w:rPr>
        <w:t xml:space="preserve"> </w:t>
      </w:r>
      <w:r>
        <w:t>Utilize</w:t>
      </w:r>
      <w:r>
        <w:rPr>
          <w:spacing w:val="-2"/>
        </w:rPr>
        <w:t xml:space="preserve"> </w:t>
      </w:r>
      <w:r>
        <w:t>and</w:t>
      </w:r>
      <w:r>
        <w:rPr>
          <w:spacing w:val="-3"/>
        </w:rPr>
        <w:t xml:space="preserve"> </w:t>
      </w:r>
      <w:r>
        <w:t>apply</w:t>
      </w:r>
      <w:r>
        <w:rPr>
          <w:spacing w:val="-2"/>
        </w:rPr>
        <w:t xml:space="preserve"> </w:t>
      </w:r>
      <w:r>
        <w:t>the</w:t>
      </w:r>
      <w:r>
        <w:rPr>
          <w:spacing w:val="-3"/>
        </w:rPr>
        <w:t xml:space="preserve"> </w:t>
      </w:r>
      <w:r>
        <w:t>technical,</w:t>
      </w:r>
      <w:r>
        <w:rPr>
          <w:spacing w:val="-2"/>
        </w:rPr>
        <w:t xml:space="preserve"> </w:t>
      </w:r>
      <w:r>
        <w:t>ethical</w:t>
      </w:r>
      <w:r>
        <w:rPr>
          <w:spacing w:val="-3"/>
        </w:rPr>
        <w:t xml:space="preserve"> </w:t>
      </w:r>
      <w:r>
        <w:t>and</w:t>
      </w:r>
      <w:r>
        <w:rPr>
          <w:spacing w:val="-2"/>
        </w:rPr>
        <w:t xml:space="preserve"> </w:t>
      </w:r>
      <w:r>
        <w:t>interpersonal</w:t>
      </w:r>
      <w:r>
        <w:rPr>
          <w:spacing w:val="-2"/>
        </w:rPr>
        <w:t xml:space="preserve"> </w:t>
      </w:r>
      <w:r>
        <w:t>skills</w:t>
      </w:r>
      <w:r>
        <w:rPr>
          <w:spacing w:val="-2"/>
        </w:rPr>
        <w:t xml:space="preserve"> </w:t>
      </w:r>
      <w:r>
        <w:t>needed</w:t>
      </w:r>
      <w:r>
        <w:rPr>
          <w:spacing w:val="-3"/>
        </w:rPr>
        <w:t xml:space="preserve"> </w:t>
      </w:r>
      <w:r>
        <w:t>to</w:t>
      </w:r>
      <w:r>
        <w:rPr>
          <w:spacing w:val="-2"/>
        </w:rPr>
        <w:t xml:space="preserve"> </w:t>
      </w:r>
      <w:r>
        <w:t>function</w:t>
      </w:r>
      <w:r>
        <w:rPr>
          <w:spacing w:val="-2"/>
        </w:rPr>
        <w:t xml:space="preserve"> </w:t>
      </w:r>
      <w:r>
        <w:t>in</w:t>
      </w:r>
      <w:r>
        <w:rPr>
          <w:spacing w:val="-2"/>
        </w:rPr>
        <w:t xml:space="preserve"> </w:t>
      </w:r>
      <w:r>
        <w:t>a</w:t>
      </w:r>
      <w:r>
        <w:rPr>
          <w:spacing w:val="-3"/>
        </w:rPr>
        <w:t xml:space="preserve"> </w:t>
      </w:r>
      <w:r>
        <w:t>cooperative</w:t>
      </w:r>
      <w:r>
        <w:rPr>
          <w:spacing w:val="-2"/>
        </w:rPr>
        <w:t xml:space="preserve"> </w:t>
      </w:r>
      <w:r>
        <w:t>environment.</w:t>
      </w:r>
    </w:p>
    <w:p w:rsidR="00060A6F" w:rsidRDefault="00060A6F">
      <w:pPr>
        <w:pStyle w:val="BodyText"/>
        <w:spacing w:before="8"/>
        <w:rPr>
          <w:sz w:val="27"/>
        </w:rPr>
      </w:pPr>
    </w:p>
    <w:p w:rsidR="00060A6F" w:rsidRDefault="00280855">
      <w:pPr>
        <w:pStyle w:val="Heading6"/>
        <w:spacing w:before="100"/>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spacing w:before="1"/>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4"/>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pStyle w:val="BodyText"/>
        <w:spacing w:before="9"/>
        <w:rPr>
          <w:i/>
          <w:sz w:val="19"/>
        </w:rPr>
      </w:pPr>
    </w:p>
    <w:p w:rsidR="00060A6F" w:rsidRDefault="00280855">
      <w:pPr>
        <w:pStyle w:val="BodyText"/>
        <w:ind w:left="620" w:right="1215" w:hanging="1"/>
      </w:pPr>
      <w:r>
        <w:rPr>
          <w:b/>
          <w:u w:val="single"/>
        </w:rPr>
        <w:t>Outcome 1:</w:t>
      </w:r>
      <w:r>
        <w:rPr>
          <w:b/>
        </w:rPr>
        <w:t xml:space="preserve"> </w:t>
      </w:r>
      <w:r>
        <w:t>Students will complete projects in the program using creative tools such as Adobe P</w:t>
      </w:r>
      <w:r>
        <w:t>hotoshop &amp; Illustrator along with programming software such</w:t>
      </w:r>
      <w:r>
        <w:rPr>
          <w:spacing w:val="-43"/>
        </w:rPr>
        <w:t xml:space="preserve"> </w:t>
      </w:r>
      <w:r>
        <w:t>as</w:t>
      </w:r>
      <w:r>
        <w:rPr>
          <w:spacing w:val="-2"/>
        </w:rPr>
        <w:t xml:space="preserve"> </w:t>
      </w:r>
      <w:r>
        <w:t>Notepad</w:t>
      </w:r>
      <w:r>
        <w:rPr>
          <w:spacing w:val="-1"/>
        </w:rPr>
        <w:t xml:space="preserve"> </w:t>
      </w:r>
      <w:r>
        <w:t>++.</w:t>
      </w:r>
      <w:r>
        <w:rPr>
          <w:spacing w:val="-1"/>
        </w:rPr>
        <w:t xml:space="preserve"> </w:t>
      </w:r>
      <w:r>
        <w:t>Projects</w:t>
      </w:r>
      <w:r>
        <w:rPr>
          <w:spacing w:val="-1"/>
        </w:rPr>
        <w:t xml:space="preserve"> </w:t>
      </w:r>
      <w:r>
        <w:t>will</w:t>
      </w:r>
      <w:r>
        <w:rPr>
          <w:spacing w:val="-1"/>
        </w:rPr>
        <w:t xml:space="preserve"> </w:t>
      </w:r>
      <w:r>
        <w:t>be</w:t>
      </w:r>
      <w:r>
        <w:rPr>
          <w:spacing w:val="-2"/>
        </w:rPr>
        <w:t xml:space="preserve"> </w:t>
      </w:r>
      <w:r>
        <w:t>broken</w:t>
      </w:r>
      <w:r>
        <w:rPr>
          <w:spacing w:val="-1"/>
        </w:rPr>
        <w:t xml:space="preserve"> </w:t>
      </w:r>
      <w:r>
        <w:t>down</w:t>
      </w:r>
      <w:r>
        <w:rPr>
          <w:spacing w:val="-1"/>
        </w:rPr>
        <w:t xml:space="preserve"> </w:t>
      </w:r>
      <w:r>
        <w:t>into</w:t>
      </w:r>
      <w:r>
        <w:rPr>
          <w:spacing w:val="-1"/>
        </w:rPr>
        <w:t xml:space="preserve"> </w:t>
      </w:r>
      <w:r>
        <w:t>the</w:t>
      </w:r>
      <w:r>
        <w:rPr>
          <w:spacing w:val="-3"/>
        </w:rPr>
        <w:t xml:space="preserve"> </w:t>
      </w:r>
      <w:r>
        <w:t>different</w:t>
      </w:r>
      <w:r>
        <w:rPr>
          <w:spacing w:val="-1"/>
        </w:rPr>
        <w:t xml:space="preserve"> </w:t>
      </w:r>
      <w:r>
        <w:t>areas</w:t>
      </w:r>
      <w:r>
        <w:rPr>
          <w:spacing w:val="-1"/>
        </w:rPr>
        <w:t xml:space="preserve"> </w:t>
      </w:r>
      <w:r>
        <w:t>that</w:t>
      </w:r>
      <w:r>
        <w:rPr>
          <w:spacing w:val="-1"/>
        </w:rPr>
        <w:t xml:space="preserve"> </w:t>
      </w:r>
      <w:r>
        <w:t>the</w:t>
      </w:r>
      <w:r>
        <w:rPr>
          <w:spacing w:val="-2"/>
        </w:rPr>
        <w:t xml:space="preserve"> </w:t>
      </w:r>
      <w:r>
        <w:t>project</w:t>
      </w:r>
      <w:r>
        <w:rPr>
          <w:spacing w:val="-1"/>
        </w:rPr>
        <w:t xml:space="preserve"> </w:t>
      </w:r>
      <w:r>
        <w:t>will</w:t>
      </w:r>
      <w:r>
        <w:rPr>
          <w:spacing w:val="-1"/>
        </w:rPr>
        <w:t xml:space="preserve"> </w:t>
      </w:r>
      <w:r>
        <w:t>be</w:t>
      </w:r>
      <w:r>
        <w:rPr>
          <w:spacing w:val="-2"/>
        </w:rPr>
        <w:t xml:space="preserve"> </w:t>
      </w:r>
      <w:r>
        <w:t>graded</w:t>
      </w:r>
      <w:r>
        <w:rPr>
          <w:spacing w:val="-1"/>
        </w:rPr>
        <w:t xml:space="preserve"> </w:t>
      </w:r>
      <w:r>
        <w:t>on.</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pPr>
    </w:p>
    <w:p w:rsidR="00060A6F" w:rsidRDefault="00060A6F">
      <w:pPr>
        <w:pStyle w:val="BodyText"/>
        <w:spacing w:before="9"/>
        <w:rPr>
          <w:sz w:val="18"/>
        </w:rPr>
      </w:pPr>
    </w:p>
    <w:p w:rsidR="00060A6F" w:rsidRDefault="00280855">
      <w:pPr>
        <w:pStyle w:val="BodyText"/>
        <w:spacing w:before="102"/>
        <w:ind w:left="620" w:right="1454"/>
      </w:pPr>
      <w:r>
        <w:rPr>
          <w:b/>
          <w:u w:val="single"/>
        </w:rPr>
        <w:t>OUTCOME 2:</w:t>
      </w:r>
      <w:r>
        <w:rPr>
          <w:b/>
        </w:rPr>
        <w:t xml:space="preserve"> </w:t>
      </w:r>
      <w:r>
        <w:t>Students will complete group projects and work in teams to gain the skills it takes to work with others and create a cooperative environment.</w:t>
      </w:r>
      <w:r>
        <w:rPr>
          <w:spacing w:val="-44"/>
        </w:rPr>
        <w:t xml:space="preserve"> </w:t>
      </w:r>
      <w:r>
        <w:t>Each</w:t>
      </w:r>
      <w:r>
        <w:rPr>
          <w:spacing w:val="-2"/>
        </w:rPr>
        <w:t xml:space="preserve"> </w:t>
      </w:r>
      <w:r>
        <w:t>team</w:t>
      </w:r>
      <w:r>
        <w:rPr>
          <w:spacing w:val="-2"/>
        </w:rPr>
        <w:t xml:space="preserve"> </w:t>
      </w:r>
      <w:r>
        <w:t>member</w:t>
      </w:r>
      <w:r>
        <w:rPr>
          <w:spacing w:val="-1"/>
        </w:rPr>
        <w:t xml:space="preserve"> </w:t>
      </w:r>
      <w:r>
        <w:t>will</w:t>
      </w:r>
      <w:r>
        <w:rPr>
          <w:spacing w:val="-1"/>
        </w:rPr>
        <w:t xml:space="preserve"> </w:t>
      </w:r>
      <w:r>
        <w:t>have</w:t>
      </w:r>
      <w:r>
        <w:rPr>
          <w:spacing w:val="-1"/>
        </w:rPr>
        <w:t xml:space="preserve"> </w:t>
      </w:r>
      <w:r>
        <w:t>their</w:t>
      </w:r>
      <w:r>
        <w:rPr>
          <w:spacing w:val="-1"/>
        </w:rPr>
        <w:t xml:space="preserve"> </w:t>
      </w:r>
      <w:r>
        <w:t>own</w:t>
      </w:r>
      <w:r>
        <w:rPr>
          <w:spacing w:val="-1"/>
        </w:rPr>
        <w:t xml:space="preserve"> </w:t>
      </w:r>
      <w:r>
        <w:t>role</w:t>
      </w:r>
      <w:r>
        <w:rPr>
          <w:spacing w:val="-1"/>
        </w:rPr>
        <w:t xml:space="preserve"> </w:t>
      </w:r>
      <w:r>
        <w:t>to</w:t>
      </w:r>
      <w:r>
        <w:rPr>
          <w:spacing w:val="-1"/>
        </w:rPr>
        <w:t xml:space="preserve"> </w:t>
      </w:r>
      <w:r>
        <w:t>complete</w:t>
      </w:r>
      <w:r>
        <w:rPr>
          <w:spacing w:val="-1"/>
        </w:rPr>
        <w:t xml:space="preserve"> </w:t>
      </w:r>
      <w:r>
        <w:t>in</w:t>
      </w:r>
      <w:r>
        <w:rPr>
          <w:spacing w:val="-1"/>
        </w:rPr>
        <w:t xml:space="preserve"> </w:t>
      </w:r>
      <w:r>
        <w:t>the</w:t>
      </w:r>
      <w:r>
        <w:rPr>
          <w:spacing w:val="-1"/>
        </w:rPr>
        <w:t xml:space="preserve"> </w:t>
      </w:r>
      <w:r>
        <w:t>project</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5"/>
        <w:rPr>
          <w:sz w:val="16"/>
        </w:rPr>
      </w:pPr>
    </w:p>
    <w:p w:rsidR="00060A6F" w:rsidRDefault="00280855">
      <w:pPr>
        <w:spacing w:before="101"/>
        <w:ind w:left="5273" w:right="5771"/>
        <w:jc w:val="center"/>
      </w:pPr>
      <w:r>
        <w:t>Turtle Mountain Communit</w:t>
      </w:r>
      <w:r>
        <w: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1590"/>
          <w:tab w:val="left" w:pos="9927"/>
        </w:tabs>
        <w:spacing w:before="159"/>
        <w:ind w:left="620"/>
        <w:rPr>
          <w:b/>
        </w:rPr>
      </w:pPr>
      <w:r>
        <w:t>Name</w:t>
      </w:r>
      <w:r>
        <w:rPr>
          <w:rFonts w:ascii="Times New Roman"/>
          <w:u w:val="single"/>
        </w:rPr>
        <w:tab/>
      </w:r>
      <w:r>
        <w:rPr>
          <w:b/>
          <w:u w:val="single"/>
        </w:rPr>
        <w:t>Marlin</w:t>
      </w:r>
      <w:r>
        <w:rPr>
          <w:b/>
          <w:spacing w:val="-5"/>
          <w:u w:val="single"/>
        </w:rPr>
        <w:t xml:space="preserve"> </w:t>
      </w:r>
      <w:r>
        <w:rPr>
          <w:b/>
          <w:u w:val="single"/>
        </w:rPr>
        <w:t>Allery/Dr.</w:t>
      </w:r>
      <w:r>
        <w:rPr>
          <w:b/>
          <w:spacing w:val="-4"/>
          <w:u w:val="single"/>
        </w:rPr>
        <w:t xml:space="preserve"> </w:t>
      </w:r>
      <w:r>
        <w:rPr>
          <w:b/>
          <w:u w:val="single"/>
        </w:rPr>
        <w:t>Mohammed</w:t>
      </w:r>
      <w:r>
        <w:rPr>
          <w:b/>
          <w:spacing w:val="-4"/>
          <w:u w:val="single"/>
        </w:rPr>
        <w:t xml:space="preserve"> </w:t>
      </w:r>
      <w:r>
        <w:rPr>
          <w:b/>
          <w:u w:val="single"/>
        </w:rPr>
        <w:t>Mahmoud</w:t>
      </w:r>
      <w:r>
        <w:rPr>
          <w:b/>
          <w:u w:val="single"/>
        </w:rPr>
        <w:tab/>
      </w:r>
    </w:p>
    <w:p w:rsidR="00060A6F" w:rsidRDefault="00060A6F">
      <w:pPr>
        <w:pStyle w:val="BodyText"/>
        <w:rPr>
          <w:b/>
          <w:sz w:val="22"/>
        </w:rPr>
      </w:pPr>
    </w:p>
    <w:p w:rsidR="00060A6F" w:rsidRDefault="005352E6">
      <w:pPr>
        <w:tabs>
          <w:tab w:val="left" w:pos="2924"/>
          <w:tab w:val="left" w:pos="9973"/>
        </w:tabs>
        <w:ind w:left="620" w:right="2845"/>
        <w:rPr>
          <w:b/>
        </w:rPr>
      </w:pPr>
      <w:r>
        <w:rPr>
          <w:noProof/>
        </w:rPr>
        <mc:AlternateContent>
          <mc:Choice Requires="wpg">
            <w:drawing>
              <wp:anchor distT="0" distB="0" distL="114300" distR="114300" simplePos="0" relativeHeight="15758848" behindDoc="0" locked="0" layoutInCell="1" allowOverlap="1">
                <wp:simplePos x="0" y="0"/>
                <wp:positionH relativeFrom="page">
                  <wp:posOffset>914400</wp:posOffset>
                </wp:positionH>
                <wp:positionV relativeFrom="paragraph">
                  <wp:posOffset>318770</wp:posOffset>
                </wp:positionV>
                <wp:extent cx="1185545" cy="10160"/>
                <wp:effectExtent l="0" t="0" r="0" b="0"/>
                <wp:wrapNone/>
                <wp:docPr id="52"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10160"/>
                          <a:chOff x="1440" y="502"/>
                          <a:chExt cx="1867" cy="16"/>
                        </a:xfrm>
                      </wpg:grpSpPr>
                      <wps:wsp>
                        <wps:cNvPr id="53" name="Line 35"/>
                        <wps:cNvCnPr>
                          <a:cxnSpLocks noChangeShapeType="1"/>
                        </wps:cNvCnPr>
                        <wps:spPr bwMode="auto">
                          <a:xfrm>
                            <a:off x="1663" y="511"/>
                            <a:ext cx="1643"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docshape122"/>
                        <wps:cNvSpPr>
                          <a:spLocks noChangeArrowheads="1"/>
                        </wps:cNvSpPr>
                        <wps:spPr bwMode="auto">
                          <a:xfrm>
                            <a:off x="1440" y="502"/>
                            <a:ext cx="22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650A3" id="docshapegroup121" o:spid="_x0000_s1026" style="position:absolute;margin-left:1in;margin-top:25.1pt;width:93.35pt;height:.8pt;z-index:15758848;mso-position-horizontal-relative:page" coordorigin="1440,502" coordsize="18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">
                <v:line id="Line 35" o:spid="_x0000_s1027" style="position:absolute;visibility:visible;mso-wrap-style:square" from="1663,511" to="330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" strokeweight=".25292mm"/>
                <v:rect id="docshape122" o:spid="_x0000_s1028" style="position:absolute;left:1440;top:502;width:22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w10:wrap anchorx="page"/>
              </v:group>
            </w:pict>
          </mc:Fallback>
        </mc:AlternateContent>
      </w:r>
      <w:r w:rsidR="00280855">
        <w:t>Area</w:t>
      </w:r>
      <w:r w:rsidR="00280855">
        <w:rPr>
          <w:spacing w:val="-3"/>
        </w:rPr>
        <w:t xml:space="preserve"> </w:t>
      </w:r>
      <w:r w:rsidR="00280855">
        <w:t>of</w:t>
      </w:r>
      <w:r w:rsidR="00280855">
        <w:rPr>
          <w:spacing w:val="-3"/>
        </w:rPr>
        <w:t xml:space="preserve"> </w:t>
      </w:r>
      <w:r w:rsidR="00280855">
        <w:t>Assessment</w:t>
      </w:r>
      <w:r w:rsidR="00280855">
        <w:rPr>
          <w:rFonts w:ascii="Times New Roman" w:hAnsi="Times New Roman"/>
          <w:u w:val="single"/>
        </w:rPr>
        <w:tab/>
      </w:r>
      <w:r w:rsidR="00280855">
        <w:rPr>
          <w:b/>
          <w:u w:val="single"/>
        </w:rPr>
        <w:t>Web</w:t>
      </w:r>
      <w:r w:rsidR="00280855">
        <w:rPr>
          <w:b/>
          <w:spacing w:val="-2"/>
          <w:u w:val="single"/>
        </w:rPr>
        <w:t xml:space="preserve"> </w:t>
      </w:r>
      <w:r w:rsidR="00280855">
        <w:rPr>
          <w:b/>
          <w:u w:val="single"/>
        </w:rPr>
        <w:t>Designer</w:t>
      </w:r>
      <w:r w:rsidR="00280855">
        <w:rPr>
          <w:b/>
          <w:spacing w:val="-2"/>
          <w:u w:val="single"/>
        </w:rPr>
        <w:t xml:space="preserve"> </w:t>
      </w:r>
      <w:r w:rsidR="00280855">
        <w:rPr>
          <w:b/>
          <w:u w:val="single"/>
        </w:rPr>
        <w:t>–</w:t>
      </w:r>
      <w:r w:rsidR="00280855">
        <w:rPr>
          <w:b/>
          <w:spacing w:val="-3"/>
          <w:u w:val="single"/>
        </w:rPr>
        <w:t xml:space="preserve"> </w:t>
      </w:r>
      <w:r w:rsidR="00280855">
        <w:rPr>
          <w:b/>
          <w:u w:val="single"/>
        </w:rPr>
        <w:t>9-Month</w:t>
      </w:r>
      <w:r w:rsidR="00280855">
        <w:rPr>
          <w:b/>
          <w:u w:val="single"/>
        </w:rPr>
        <w:tab/>
      </w:r>
      <w:r w:rsidR="00280855">
        <w:t>Academic</w:t>
      </w:r>
      <w:r w:rsidR="00280855">
        <w:rPr>
          <w:spacing w:val="-2"/>
        </w:rPr>
        <w:t xml:space="preserve"> </w:t>
      </w:r>
      <w:r w:rsidR="00280855">
        <w:t>Year</w:t>
      </w:r>
      <w:r w:rsidR="00280855">
        <w:rPr>
          <w:spacing w:val="16"/>
          <w:u w:val="single"/>
        </w:rPr>
        <w:t xml:space="preserve"> </w:t>
      </w:r>
      <w:r w:rsidR="00280855">
        <w:rPr>
          <w:b/>
          <w:u w:val="single"/>
        </w:rPr>
        <w:t>20-</w:t>
      </w:r>
      <w:r w:rsidR="00280855">
        <w:rPr>
          <w:b/>
          <w:spacing w:val="-47"/>
        </w:rPr>
        <w:t xml:space="preserve"> </w:t>
      </w:r>
      <w:r w:rsidR="00280855">
        <w:rPr>
          <w:b/>
        </w:rPr>
        <w:t>21</w:t>
      </w:r>
    </w:p>
    <w:p w:rsidR="00060A6F" w:rsidRDefault="005352E6">
      <w:pPr>
        <w:tabs>
          <w:tab w:val="left" w:pos="2852"/>
        </w:tabs>
        <w:spacing w:before="159"/>
        <w:ind w:left="620"/>
      </w:pPr>
      <w:r>
        <w:rPr>
          <w:noProof/>
        </w:rPr>
        <mc:AlternateContent>
          <mc:Choice Requires="wps">
            <w:drawing>
              <wp:anchor distT="0" distB="0" distL="114300" distR="114300" simplePos="0" relativeHeight="15759360" behindDoc="0" locked="0" layoutInCell="1" allowOverlap="1">
                <wp:simplePos x="0" y="0"/>
                <wp:positionH relativeFrom="page">
                  <wp:posOffset>2123440</wp:posOffset>
                </wp:positionH>
                <wp:positionV relativeFrom="paragraph">
                  <wp:posOffset>254635</wp:posOffset>
                </wp:positionV>
                <wp:extent cx="208915" cy="0"/>
                <wp:effectExtent l="0" t="0" r="0" b="0"/>
                <wp:wrapNone/>
                <wp:docPr id="5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85917" id="Line 32"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2pt,20.05pt" to="183.6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71HQIAAEI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" strokeweight=".25292mm">
                <w10:wrap anchorx="page"/>
              </v:line>
            </w:pict>
          </mc:Fallback>
        </mc:AlternateContent>
      </w:r>
      <w:r w:rsidR="00280855">
        <w:t>Submission</w:t>
      </w:r>
      <w:r w:rsidR="00280855">
        <w:rPr>
          <w:spacing w:val="-4"/>
        </w:rPr>
        <w:t xml:space="preserve"> </w:t>
      </w:r>
      <w:r w:rsidR="00280855">
        <w:t>Purpose:</w:t>
      </w:r>
      <w:r w:rsidR="00280855">
        <w:tab/>
        <w:t>Initial</w:t>
      </w:r>
      <w:r w:rsidR="00280855">
        <w:rPr>
          <w:spacing w:val="-3"/>
        </w:rPr>
        <w:t xml:space="preserve"> </w:t>
      </w:r>
      <w:r w:rsidR="00280855">
        <w:t>Assessment</w:t>
      </w:r>
      <w:r w:rsidR="00280855">
        <w:rPr>
          <w:spacing w:val="-2"/>
        </w:rPr>
        <w:t xml:space="preserve"> </w:t>
      </w:r>
      <w:r w:rsidR="00280855">
        <w:t xml:space="preserve">Plan  </w:t>
      </w:r>
      <w:r w:rsidR="00280855">
        <w:rPr>
          <w:spacing w:val="40"/>
        </w:rPr>
        <w:t xml:space="preserve"> </w:t>
      </w:r>
      <w:r w:rsidR="00280855">
        <w:t>_X</w:t>
      </w:r>
      <w:r w:rsidR="00280855">
        <w:rPr>
          <w:u w:val="single"/>
        </w:rPr>
        <w:t xml:space="preserve">  </w:t>
      </w:r>
      <w:r w:rsidR="00280855">
        <w:rPr>
          <w:spacing w:val="12"/>
          <w:u w:val="single"/>
        </w:rPr>
        <w:t xml:space="preserve"> </w:t>
      </w:r>
      <w:r w:rsidR="00280855">
        <w:t>Year-End</w:t>
      </w:r>
      <w:r w:rsidR="00280855">
        <w:rPr>
          <w:spacing w:val="-2"/>
        </w:rPr>
        <w:t xml:space="preserve"> </w:t>
      </w:r>
      <w:r w:rsidR="00280855">
        <w:t>Submission</w:t>
      </w:r>
    </w:p>
    <w:p w:rsidR="00060A6F" w:rsidRDefault="005352E6">
      <w:pPr>
        <w:pStyle w:val="BodyText"/>
        <w:spacing w:before="3"/>
        <w:rPr>
          <w:sz w:val="11"/>
        </w:rPr>
      </w:pPr>
      <w:r>
        <w:rPr>
          <w:noProof/>
        </w:rPr>
        <mc:AlternateContent>
          <mc:Choice Requires="wps">
            <w:drawing>
              <wp:anchor distT="0" distB="0" distL="0" distR="0" simplePos="0" relativeHeight="487617536"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50"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708"/>
                              </w:tabs>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NA</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3" o:spid="_x0000_s1173" type="#_x0000_t202" style="position:absolute;margin-left:66.5pt;margin-top:8.35pt;width:659.05pt;height:15.6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" filled="f" strokeweight=".48pt">
                <v:textbox inset="0,0,0,0">
                  <w:txbxContent>
                    <w:p w:rsidR="00060A6F" w:rsidRDefault="00280855">
                      <w:pPr>
                        <w:tabs>
                          <w:tab w:val="left" w:pos="6708"/>
                        </w:tabs>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NA</w:t>
                      </w:r>
                      <w:r>
                        <w:rPr>
                          <w:rFonts w:ascii="Times New Roman"/>
                          <w:u w:val="single"/>
                        </w:rPr>
                        <w:t xml:space="preserve"> </w:t>
                      </w:r>
                      <w:r>
                        <w:rPr>
                          <w:rFonts w:ascii="Times New Roman"/>
                          <w:u w:val="single"/>
                        </w:rPr>
                        <w:tab/>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28"/>
        </w:numPr>
        <w:tabs>
          <w:tab w:val="left" w:pos="1339"/>
          <w:tab w:val="left" w:pos="1340"/>
        </w:tabs>
        <w:spacing w:before="164" w:line="242" w:lineRule="exact"/>
        <w:rPr>
          <w:i/>
          <w:sz w:val="20"/>
        </w:rPr>
      </w:pPr>
      <w:r>
        <w:rPr>
          <w:i/>
          <w:sz w:val="20"/>
        </w:rPr>
        <w:t>List</w:t>
      </w:r>
      <w:r>
        <w:rPr>
          <w:i/>
          <w:spacing w:val="-3"/>
          <w:sz w:val="20"/>
        </w:rPr>
        <w:t xml:space="preserve"> </w:t>
      </w:r>
      <w:r>
        <w:rPr>
          <w:i/>
          <w:sz w:val="20"/>
        </w:rPr>
        <w:t>any</w:t>
      </w:r>
      <w:r>
        <w:rPr>
          <w:i/>
          <w:spacing w:val="-2"/>
          <w:sz w:val="20"/>
        </w:rPr>
        <w:t xml:space="preserve"> </w:t>
      </w:r>
      <w:r>
        <w:rPr>
          <w:i/>
          <w:sz w:val="20"/>
        </w:rPr>
        <w:t>recommendations</w:t>
      </w:r>
      <w:r>
        <w:rPr>
          <w:i/>
          <w:spacing w:val="-2"/>
          <w:sz w:val="20"/>
        </w:rPr>
        <w:t xml:space="preserve"> </w:t>
      </w:r>
      <w:r>
        <w:rPr>
          <w:i/>
          <w:sz w:val="20"/>
        </w:rPr>
        <w:t>from</w:t>
      </w:r>
      <w:r>
        <w:rPr>
          <w:i/>
          <w:spacing w:val="-3"/>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assessment</w:t>
      </w:r>
      <w:r>
        <w:rPr>
          <w:i/>
          <w:spacing w:val="-2"/>
          <w:sz w:val="20"/>
        </w:rPr>
        <w:t xml:space="preserve"> </w:t>
      </w:r>
      <w:r>
        <w:rPr>
          <w:i/>
          <w:sz w:val="20"/>
        </w:rPr>
        <w:t>report.</w:t>
      </w:r>
      <w:r>
        <w:rPr>
          <w:i/>
          <w:spacing w:val="41"/>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recommendation,</w:t>
      </w:r>
      <w:r>
        <w:rPr>
          <w:i/>
          <w:spacing w:val="-2"/>
          <w:sz w:val="20"/>
        </w:rPr>
        <w:t xml:space="preserve"> </w:t>
      </w:r>
      <w:r>
        <w:rPr>
          <w:i/>
          <w:sz w:val="20"/>
        </w:rPr>
        <w:t>list</w:t>
      </w:r>
      <w:r>
        <w:rPr>
          <w:i/>
          <w:spacing w:val="-2"/>
          <w:sz w:val="20"/>
        </w:rPr>
        <w:t xml:space="preserve"> </w:t>
      </w:r>
      <w:r>
        <w:rPr>
          <w:i/>
          <w:sz w:val="20"/>
        </w:rPr>
        <w:t>any</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ListParagraph"/>
        <w:numPr>
          <w:ilvl w:val="0"/>
          <w:numId w:val="28"/>
        </w:numPr>
        <w:tabs>
          <w:tab w:val="left" w:pos="1384"/>
          <w:tab w:val="left" w:pos="1385"/>
        </w:tabs>
        <w:spacing w:line="242" w:lineRule="exact"/>
        <w:ind w:left="1384" w:hanging="406"/>
        <w:rPr>
          <w:i/>
          <w:sz w:val="20"/>
        </w:rPr>
      </w:pPr>
      <w:r>
        <w:rPr>
          <w:i/>
          <w:sz w:val="20"/>
        </w:rPr>
        <w:t>Explain</w:t>
      </w:r>
      <w:r>
        <w:rPr>
          <w:i/>
          <w:spacing w:val="-2"/>
          <w:sz w:val="20"/>
        </w:rPr>
        <w:t xml:space="preserve"> </w:t>
      </w:r>
      <w:r>
        <w:rPr>
          <w:i/>
          <w:sz w:val="20"/>
        </w:rPr>
        <w:t>the</w:t>
      </w:r>
      <w:r>
        <w:rPr>
          <w:i/>
          <w:spacing w:val="-2"/>
          <w:sz w:val="20"/>
        </w:rPr>
        <w:t xml:space="preserve"> </w:t>
      </w:r>
      <w:r>
        <w:rPr>
          <w:i/>
          <w:sz w:val="20"/>
        </w:rPr>
        <w:t>implementation</w:t>
      </w:r>
      <w:r>
        <w:rPr>
          <w:i/>
          <w:spacing w:val="-1"/>
          <w:sz w:val="20"/>
        </w:rPr>
        <w:t xml:space="preserve"> </w:t>
      </w:r>
      <w:r>
        <w:rPr>
          <w:i/>
          <w:sz w:val="20"/>
        </w:rPr>
        <w:t>of</w:t>
      </w:r>
      <w:r>
        <w:rPr>
          <w:i/>
          <w:spacing w:val="-2"/>
          <w:sz w:val="20"/>
        </w:rPr>
        <w:t xml:space="preserve"> </w:t>
      </w:r>
      <w:r>
        <w:rPr>
          <w:i/>
          <w:sz w:val="20"/>
        </w:rPr>
        <w:t>any</w:t>
      </w:r>
      <w:r>
        <w:rPr>
          <w:i/>
          <w:spacing w:val="-2"/>
          <w:sz w:val="20"/>
        </w:rPr>
        <w:t xml:space="preserve"> </w:t>
      </w:r>
      <w:r>
        <w:rPr>
          <w:i/>
          <w:sz w:val="20"/>
        </w:rPr>
        <w:t>new</w:t>
      </w:r>
      <w:r>
        <w:rPr>
          <w:i/>
          <w:spacing w:val="-2"/>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1"/>
          <w:sz w:val="20"/>
        </w:rPr>
        <w:t xml:space="preserve"> </w:t>
      </w:r>
      <w:r>
        <w:rPr>
          <w:i/>
          <w:sz w:val="20"/>
        </w:rPr>
        <w:t>a</w:t>
      </w:r>
      <w:r>
        <w:rPr>
          <w:i/>
          <w:spacing w:val="-2"/>
          <w:sz w:val="20"/>
        </w:rPr>
        <w:t xml:space="preserve"> </w:t>
      </w:r>
      <w:r>
        <w:rPr>
          <w:i/>
          <w:sz w:val="20"/>
        </w:rPr>
        <w:t>result</w:t>
      </w:r>
      <w:r>
        <w:rPr>
          <w:i/>
          <w:spacing w:val="-2"/>
          <w:sz w:val="20"/>
        </w:rPr>
        <w:t xml:space="preserve"> </w:t>
      </w:r>
      <w:r>
        <w:rPr>
          <w:i/>
          <w:sz w:val="20"/>
        </w:rPr>
        <w:t>of</w:t>
      </w:r>
      <w:r>
        <w:rPr>
          <w:i/>
          <w:spacing w:val="-1"/>
          <w:sz w:val="20"/>
        </w:rPr>
        <w:t xml:space="preserve"> </w:t>
      </w:r>
      <w:r>
        <w:rPr>
          <w:i/>
          <w:sz w:val="20"/>
        </w:rPr>
        <w:t>the</w:t>
      </w:r>
      <w:r>
        <w:rPr>
          <w:i/>
          <w:spacing w:val="-2"/>
          <w:sz w:val="20"/>
        </w:rPr>
        <w:t xml:space="preserve"> </w:t>
      </w:r>
      <w:r>
        <w:rPr>
          <w:i/>
          <w:sz w:val="20"/>
        </w:rPr>
        <w:t>assessment-based</w:t>
      </w:r>
      <w:r>
        <w:rPr>
          <w:i/>
          <w:spacing w:val="-2"/>
          <w:sz w:val="20"/>
        </w:rPr>
        <w:t xml:space="preserve"> </w:t>
      </w:r>
      <w:r>
        <w:rPr>
          <w:i/>
          <w:sz w:val="20"/>
        </w:rPr>
        <w:t>requests.</w:t>
      </w:r>
    </w:p>
    <w:p w:rsidR="00060A6F" w:rsidRDefault="00280855">
      <w:pPr>
        <w:pStyle w:val="ListParagraph"/>
        <w:numPr>
          <w:ilvl w:val="0"/>
          <w:numId w:val="28"/>
        </w:numPr>
        <w:tabs>
          <w:tab w:val="left" w:pos="1339"/>
          <w:tab w:val="left" w:pos="1340"/>
        </w:tabs>
        <w:ind w:hanging="361"/>
        <w:rPr>
          <w:i/>
          <w:sz w:val="20"/>
        </w:rPr>
      </w:pPr>
      <w:r>
        <w:rPr>
          <w:i/>
          <w:sz w:val="20"/>
        </w:rPr>
        <w:t>Explain</w:t>
      </w:r>
      <w:r>
        <w:rPr>
          <w:i/>
          <w:spacing w:val="-2"/>
          <w:sz w:val="20"/>
        </w:rPr>
        <w:t xml:space="preserve"> </w:t>
      </w:r>
      <w:r>
        <w:rPr>
          <w:i/>
          <w:sz w:val="20"/>
        </w:rPr>
        <w:t>any</w:t>
      </w:r>
      <w:r>
        <w:rPr>
          <w:i/>
          <w:spacing w:val="-2"/>
          <w:sz w:val="20"/>
        </w:rPr>
        <w:t xml:space="preserve"> </w:t>
      </w:r>
      <w:r>
        <w:rPr>
          <w:i/>
          <w:sz w:val="20"/>
        </w:rPr>
        <w:t>changes</w:t>
      </w:r>
      <w:r>
        <w:rPr>
          <w:i/>
          <w:spacing w:val="-2"/>
          <w:sz w:val="20"/>
        </w:rPr>
        <w:t xml:space="preserve"> </w:t>
      </w:r>
      <w:r>
        <w:rPr>
          <w:i/>
          <w:sz w:val="20"/>
        </w:rPr>
        <w:t>you</w:t>
      </w:r>
      <w:r>
        <w:rPr>
          <w:i/>
          <w:spacing w:val="-2"/>
          <w:sz w:val="20"/>
        </w:rPr>
        <w:t xml:space="preserve"> </w:t>
      </w:r>
      <w:r>
        <w:rPr>
          <w:i/>
          <w:sz w:val="20"/>
        </w:rPr>
        <w:t>will</w:t>
      </w:r>
      <w:r>
        <w:rPr>
          <w:i/>
          <w:spacing w:val="-2"/>
          <w:sz w:val="20"/>
        </w:rPr>
        <w:t xml:space="preserve"> </w:t>
      </w:r>
      <w:r>
        <w:rPr>
          <w:i/>
          <w:sz w:val="20"/>
        </w:rPr>
        <w:t>make</w:t>
      </w:r>
      <w:r>
        <w:rPr>
          <w:i/>
          <w:spacing w:val="-2"/>
          <w:sz w:val="20"/>
        </w:rPr>
        <w:t xml:space="preserve"> </w:t>
      </w:r>
      <w:r>
        <w:rPr>
          <w:i/>
          <w:sz w:val="20"/>
        </w:rPr>
        <w:t>to</w:t>
      </w:r>
      <w:r>
        <w:rPr>
          <w:i/>
          <w:spacing w:val="-2"/>
          <w:sz w:val="20"/>
        </w:rPr>
        <w:t xml:space="preserve"> </w:t>
      </w:r>
      <w:r>
        <w:rPr>
          <w:i/>
          <w:sz w:val="20"/>
        </w:rPr>
        <w:t>the</w:t>
      </w:r>
      <w:r>
        <w:rPr>
          <w:i/>
          <w:spacing w:val="-2"/>
          <w:sz w:val="20"/>
        </w:rPr>
        <w:t xml:space="preserve"> </w:t>
      </w:r>
      <w:r>
        <w:rPr>
          <w:i/>
          <w:sz w:val="20"/>
        </w:rPr>
        <w:t>assessment</w:t>
      </w:r>
      <w:r>
        <w:rPr>
          <w:i/>
          <w:spacing w:val="-2"/>
          <w:sz w:val="20"/>
        </w:rPr>
        <w:t xml:space="preserve"> </w:t>
      </w:r>
      <w:r>
        <w:rPr>
          <w:i/>
          <w:sz w:val="20"/>
        </w:rPr>
        <w:t>process</w:t>
      </w:r>
      <w:r>
        <w:rPr>
          <w:i/>
          <w:spacing w:val="-2"/>
          <w:sz w:val="20"/>
        </w:rPr>
        <w:t xml:space="preserve"> </w:t>
      </w:r>
      <w:r>
        <w:rPr>
          <w:i/>
          <w:sz w:val="20"/>
        </w:rPr>
        <w:t>that</w:t>
      </w:r>
      <w:r>
        <w:rPr>
          <w:i/>
          <w:spacing w:val="-2"/>
          <w:sz w:val="20"/>
        </w:rPr>
        <w:t xml:space="preserve"> </w:t>
      </w:r>
      <w:r>
        <w:rPr>
          <w:i/>
          <w:sz w:val="20"/>
        </w:rPr>
        <w:t>weren’t</w:t>
      </w:r>
      <w:r>
        <w:rPr>
          <w:i/>
          <w:spacing w:val="-2"/>
          <w:sz w:val="20"/>
        </w:rPr>
        <w:t xml:space="preserve"> </w:t>
      </w:r>
      <w:r>
        <w:rPr>
          <w:i/>
          <w:sz w:val="20"/>
        </w:rPr>
        <w:t>discussed</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recommendations</w:t>
      </w:r>
    </w:p>
    <w:p w:rsidR="00060A6F" w:rsidRDefault="00280855">
      <w:pPr>
        <w:pStyle w:val="BodyText"/>
        <w:spacing w:before="164"/>
        <w:ind w:left="619"/>
      </w:pPr>
      <w:r>
        <w:t>No</w:t>
      </w:r>
      <w:r>
        <w:rPr>
          <w:spacing w:val="-3"/>
        </w:rPr>
        <w:t xml:space="preserve"> </w:t>
      </w:r>
      <w:r>
        <w:t>prior</w:t>
      </w:r>
      <w:r>
        <w:rPr>
          <w:spacing w:val="-2"/>
        </w:rPr>
        <w:t xml:space="preserve"> </w:t>
      </w:r>
      <w:r>
        <w:t>assessment</w:t>
      </w:r>
      <w:r>
        <w:rPr>
          <w:spacing w:val="-2"/>
        </w:rPr>
        <w:t xml:space="preserve"> </w:t>
      </w:r>
      <w:r>
        <w:t>actions.</w:t>
      </w:r>
    </w:p>
    <w:p w:rsidR="00060A6F" w:rsidRDefault="00280855">
      <w:pPr>
        <w:pStyle w:val="BodyText"/>
        <w:spacing w:before="159"/>
        <w:ind w:left="620" w:right="1259"/>
      </w:pPr>
      <w:r>
        <w:t xml:space="preserve">According to last year’s assessment plan, we developed strong Outcome </w:t>
      </w:r>
      <w:r>
        <w:t>and Assessment Methods for program and will perform a full assessment process for</w:t>
      </w:r>
      <w:r>
        <w:rPr>
          <w:spacing w:val="-44"/>
        </w:rPr>
        <w:t xml:space="preserve"> </w:t>
      </w:r>
      <w:r>
        <w:t>this</w:t>
      </w:r>
      <w:r>
        <w:rPr>
          <w:spacing w:val="-2"/>
        </w:rPr>
        <w:t xml:space="preserve"> </w:t>
      </w:r>
      <w:r>
        <w:t>academic</w:t>
      </w:r>
      <w:r>
        <w:rPr>
          <w:spacing w:val="-1"/>
        </w:rPr>
        <w:t xml:space="preserve"> </w:t>
      </w:r>
      <w:r>
        <w:t>year.</w:t>
      </w:r>
    </w:p>
    <w:p w:rsidR="00060A6F" w:rsidRDefault="00060A6F">
      <w:pPr>
        <w:pStyle w:val="BodyText"/>
        <w:spacing w:before="2"/>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BodyText"/>
        <w:spacing w:before="159"/>
        <w:ind w:left="620"/>
      </w:pPr>
      <w:r>
        <w:rPr>
          <w:b/>
          <w:u w:val="single"/>
        </w:rPr>
        <w:t>Outcome</w:t>
      </w:r>
      <w:r>
        <w:rPr>
          <w:b/>
          <w:spacing w:val="-3"/>
          <w:u w:val="single"/>
        </w:rPr>
        <w:t xml:space="preserve"> </w:t>
      </w:r>
      <w:r>
        <w:rPr>
          <w:b/>
          <w:u w:val="single"/>
        </w:rPr>
        <w:t>1:</w:t>
      </w:r>
      <w:r>
        <w:rPr>
          <w:b/>
          <w:spacing w:val="-2"/>
        </w:rPr>
        <w:t xml:space="preserve"> </w:t>
      </w:r>
      <w:r>
        <w:t>Create</w:t>
      </w:r>
      <w:r>
        <w:rPr>
          <w:spacing w:val="-2"/>
        </w:rPr>
        <w:t xml:space="preserve"> </w:t>
      </w:r>
      <w:r>
        <w:t>and</w:t>
      </w:r>
      <w:r>
        <w:rPr>
          <w:spacing w:val="-2"/>
        </w:rPr>
        <w:t xml:space="preserve"> </w:t>
      </w:r>
      <w:r>
        <w:t>manipulate</w:t>
      </w:r>
      <w:r>
        <w:rPr>
          <w:spacing w:val="-2"/>
        </w:rPr>
        <w:t xml:space="preserve"> </w:t>
      </w:r>
      <w:r>
        <w:t>web</w:t>
      </w:r>
      <w:r>
        <w:rPr>
          <w:spacing w:val="-2"/>
        </w:rPr>
        <w:t xml:space="preserve"> </w:t>
      </w:r>
      <w:r>
        <w:t>media</w:t>
      </w:r>
      <w:r>
        <w:rPr>
          <w:spacing w:val="-2"/>
        </w:rPr>
        <w:t xml:space="preserve"> </w:t>
      </w:r>
      <w:r>
        <w:t>objects</w:t>
      </w:r>
      <w:r>
        <w:rPr>
          <w:spacing w:val="-2"/>
        </w:rPr>
        <w:t xml:space="preserve"> </w:t>
      </w:r>
      <w:r>
        <w:t>using</w:t>
      </w:r>
      <w:r>
        <w:rPr>
          <w:spacing w:val="-4"/>
        </w:rPr>
        <w:t xml:space="preserve"> </w:t>
      </w:r>
      <w:r>
        <w:t>editing</w:t>
      </w:r>
      <w:r>
        <w:rPr>
          <w:spacing w:val="-3"/>
        </w:rPr>
        <w:t xml:space="preserve"> </w:t>
      </w:r>
      <w:r>
        <w:t>software.</w:t>
      </w:r>
    </w:p>
    <w:p w:rsidR="00060A6F" w:rsidRDefault="00280855">
      <w:pPr>
        <w:pStyle w:val="BodyText"/>
        <w:spacing w:before="159"/>
        <w:ind w:left="620"/>
      </w:pPr>
      <w:r>
        <w:rPr>
          <w:b/>
          <w:u w:val="single"/>
        </w:rPr>
        <w:t>Outcome</w:t>
      </w:r>
      <w:r>
        <w:rPr>
          <w:b/>
          <w:spacing w:val="-3"/>
          <w:u w:val="single"/>
        </w:rPr>
        <w:t xml:space="preserve"> </w:t>
      </w:r>
      <w:r>
        <w:rPr>
          <w:b/>
          <w:u w:val="single"/>
        </w:rPr>
        <w:t>2:</w:t>
      </w:r>
      <w:r>
        <w:rPr>
          <w:b/>
          <w:spacing w:val="-2"/>
        </w:rPr>
        <w:t xml:space="preserve"> </w:t>
      </w:r>
      <w:r>
        <w:t>Apply</w:t>
      </w:r>
      <w:r>
        <w:rPr>
          <w:spacing w:val="-2"/>
        </w:rPr>
        <w:t xml:space="preserve"> </w:t>
      </w:r>
      <w:r>
        <w:t>critical</w:t>
      </w:r>
      <w:r>
        <w:rPr>
          <w:spacing w:val="-2"/>
        </w:rPr>
        <w:t xml:space="preserve"> </w:t>
      </w:r>
      <w:r>
        <w:t>thinking</w:t>
      </w:r>
      <w:r>
        <w:rPr>
          <w:spacing w:val="-2"/>
        </w:rPr>
        <w:t xml:space="preserve"> </w:t>
      </w:r>
      <w:r>
        <w:t>and</w:t>
      </w:r>
      <w:r>
        <w:rPr>
          <w:spacing w:val="-2"/>
        </w:rPr>
        <w:t xml:space="preserve"> </w:t>
      </w:r>
      <w:r>
        <w:t>problem</w:t>
      </w:r>
      <w:r>
        <w:rPr>
          <w:spacing w:val="-3"/>
        </w:rPr>
        <w:t xml:space="preserve"> </w:t>
      </w:r>
      <w:r>
        <w:t>solving</w:t>
      </w:r>
      <w:r>
        <w:rPr>
          <w:spacing w:val="-2"/>
        </w:rPr>
        <w:t xml:space="preserve"> </w:t>
      </w:r>
      <w:r>
        <w:t>skills</w:t>
      </w:r>
      <w:r>
        <w:rPr>
          <w:spacing w:val="-2"/>
        </w:rPr>
        <w:t xml:space="preserve"> </w:t>
      </w:r>
      <w:r>
        <w:t>required</w:t>
      </w:r>
      <w:r>
        <w:rPr>
          <w:spacing w:val="-2"/>
        </w:rPr>
        <w:t xml:space="preserve"> </w:t>
      </w:r>
      <w:r>
        <w:t>to</w:t>
      </w:r>
      <w:r>
        <w:rPr>
          <w:spacing w:val="-2"/>
        </w:rPr>
        <w:t xml:space="preserve"> </w:t>
      </w:r>
      <w:r>
        <w:t>successfully</w:t>
      </w:r>
      <w:r>
        <w:rPr>
          <w:spacing w:val="-3"/>
        </w:rPr>
        <w:t xml:space="preserve"> </w:t>
      </w:r>
      <w:r>
        <w:t>design</w:t>
      </w:r>
      <w:r>
        <w:rPr>
          <w:spacing w:val="-2"/>
        </w:rPr>
        <w:t xml:space="preserve"> </w:t>
      </w:r>
      <w:r>
        <w:t>and</w:t>
      </w:r>
      <w:r>
        <w:rPr>
          <w:spacing w:val="-2"/>
        </w:rPr>
        <w:t xml:space="preserve"> </w:t>
      </w:r>
      <w:r>
        <w:t>implement</w:t>
      </w:r>
      <w:r>
        <w:rPr>
          <w:spacing w:val="-2"/>
        </w:rPr>
        <w:t xml:space="preserve"> </w:t>
      </w:r>
      <w:r>
        <w:t>a</w:t>
      </w:r>
      <w:r>
        <w:rPr>
          <w:spacing w:val="-2"/>
        </w:rPr>
        <w:t xml:space="preserve"> </w:t>
      </w:r>
      <w:r>
        <w:t>website.</w:t>
      </w:r>
    </w:p>
    <w:p w:rsidR="00060A6F" w:rsidRDefault="00280855">
      <w:pPr>
        <w:pStyle w:val="BodyText"/>
        <w:spacing w:before="159"/>
        <w:ind w:left="620"/>
      </w:pPr>
      <w:r>
        <w:rPr>
          <w:b/>
          <w:u w:val="single"/>
        </w:rPr>
        <w:t>Outcome</w:t>
      </w:r>
      <w:r>
        <w:rPr>
          <w:b/>
          <w:spacing w:val="-2"/>
          <w:u w:val="single"/>
        </w:rPr>
        <w:t xml:space="preserve"> </w:t>
      </w:r>
      <w:r>
        <w:rPr>
          <w:b/>
          <w:u w:val="single"/>
        </w:rPr>
        <w:t>3:</w:t>
      </w:r>
      <w:r>
        <w:rPr>
          <w:b/>
          <w:spacing w:val="-2"/>
        </w:rPr>
        <w:t xml:space="preserve"> </w:t>
      </w:r>
      <w:r>
        <w:t>Demonstrate</w:t>
      </w:r>
      <w:r>
        <w:rPr>
          <w:spacing w:val="-2"/>
        </w:rPr>
        <w:t xml:space="preserve"> </w:t>
      </w:r>
      <w:r>
        <w:t>the</w:t>
      </w:r>
      <w:r>
        <w:rPr>
          <w:spacing w:val="-2"/>
        </w:rPr>
        <w:t xml:space="preserve"> </w:t>
      </w:r>
      <w:r>
        <w:t>ability</w:t>
      </w:r>
      <w:r>
        <w:rPr>
          <w:spacing w:val="-2"/>
        </w:rPr>
        <w:t xml:space="preserve"> </w:t>
      </w:r>
      <w:r>
        <w:t>to</w:t>
      </w:r>
      <w:r>
        <w:rPr>
          <w:spacing w:val="-2"/>
        </w:rPr>
        <w:t xml:space="preserve"> </w:t>
      </w:r>
      <w:r>
        <w:t>analyze,</w:t>
      </w:r>
      <w:r>
        <w:rPr>
          <w:spacing w:val="-2"/>
        </w:rPr>
        <w:t xml:space="preserve"> </w:t>
      </w:r>
      <w:r>
        <w:t>identify</w:t>
      </w:r>
      <w:r>
        <w:rPr>
          <w:spacing w:val="-2"/>
        </w:rPr>
        <w:t xml:space="preserve"> </w:t>
      </w:r>
      <w:r>
        <w:t>and</w:t>
      </w:r>
      <w:r>
        <w:rPr>
          <w:spacing w:val="-2"/>
        </w:rPr>
        <w:t xml:space="preserve"> </w:t>
      </w:r>
      <w:r>
        <w:t>define</w:t>
      </w:r>
      <w:r>
        <w:rPr>
          <w:spacing w:val="-1"/>
        </w:rPr>
        <w:t xml:space="preserve"> </w:t>
      </w:r>
      <w:r>
        <w:t>the</w:t>
      </w:r>
      <w:r>
        <w:rPr>
          <w:spacing w:val="-2"/>
        </w:rPr>
        <w:t xml:space="preserve"> </w:t>
      </w:r>
      <w:r>
        <w:t>technology</w:t>
      </w:r>
      <w:r>
        <w:rPr>
          <w:spacing w:val="-2"/>
        </w:rPr>
        <w:t xml:space="preserve"> </w:t>
      </w:r>
      <w:r>
        <w:t>required</w:t>
      </w:r>
      <w:r>
        <w:rPr>
          <w:spacing w:val="-2"/>
        </w:rPr>
        <w:t xml:space="preserve"> </w:t>
      </w:r>
      <w:r>
        <w:t>to</w:t>
      </w:r>
      <w:r>
        <w:rPr>
          <w:spacing w:val="-2"/>
        </w:rPr>
        <w:t xml:space="preserve"> </w:t>
      </w:r>
      <w:r>
        <w:t>build</w:t>
      </w:r>
      <w:r>
        <w:rPr>
          <w:spacing w:val="-2"/>
        </w:rPr>
        <w:t xml:space="preserve"> </w:t>
      </w:r>
      <w:r>
        <w:t>and</w:t>
      </w:r>
      <w:r>
        <w:rPr>
          <w:spacing w:val="-2"/>
        </w:rPr>
        <w:t xml:space="preserve"> </w:t>
      </w:r>
      <w:r>
        <w:t>implement</w:t>
      </w:r>
      <w:r>
        <w:rPr>
          <w:spacing w:val="-2"/>
        </w:rPr>
        <w:t xml:space="preserve"> </w:t>
      </w:r>
      <w:r>
        <w:t>a</w:t>
      </w:r>
      <w:r>
        <w:rPr>
          <w:spacing w:val="-2"/>
        </w:rPr>
        <w:t xml:space="preserve"> </w:t>
      </w:r>
      <w:r>
        <w:t>web</w:t>
      </w:r>
      <w:r>
        <w:rPr>
          <w:spacing w:val="-1"/>
        </w:rPr>
        <w:t xml:space="preserve"> </w:t>
      </w:r>
      <w:r>
        <w:t>site.</w:t>
      </w:r>
    </w:p>
    <w:p w:rsidR="00060A6F" w:rsidRDefault="00280855">
      <w:pPr>
        <w:pStyle w:val="Heading6"/>
        <w:spacing w:before="160"/>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w:t>
      </w:r>
      <w:r>
        <w:rPr>
          <w:i/>
          <w:sz w:val="20"/>
        </w:rPr>
        <w:t>ssessment</w:t>
      </w:r>
      <w:r>
        <w:rPr>
          <w:i/>
          <w:spacing w:val="-1"/>
          <w:sz w:val="20"/>
        </w:rPr>
        <w:t xml:space="preserve"> </w:t>
      </w:r>
      <w:r>
        <w:rPr>
          <w:i/>
          <w:sz w:val="20"/>
        </w:rPr>
        <w:t>Review.</w:t>
      </w:r>
    </w:p>
    <w:p w:rsidR="00060A6F" w:rsidRDefault="00060A6F">
      <w:pPr>
        <w:pStyle w:val="BodyText"/>
        <w:spacing w:before="1"/>
        <w:rPr>
          <w:i/>
        </w:rPr>
      </w:pPr>
    </w:p>
    <w:p w:rsidR="00060A6F" w:rsidRDefault="00280855">
      <w:pPr>
        <w:pStyle w:val="BodyText"/>
        <w:spacing w:before="1"/>
        <w:ind w:left="620" w:right="1380" w:hanging="1"/>
      </w:pPr>
      <w:r>
        <w:rPr>
          <w:b/>
          <w:u w:val="single"/>
        </w:rPr>
        <w:t>Outcome 1:</w:t>
      </w:r>
      <w:r>
        <w:rPr>
          <w:b/>
        </w:rPr>
        <w:t xml:space="preserve"> </w:t>
      </w:r>
      <w:r>
        <w:t>Students will have to complete courses in the program where they will use many of the leading video &amp; imaging software to create projects.</w:t>
      </w:r>
      <w:r>
        <w:rPr>
          <w:spacing w:val="1"/>
        </w:rPr>
        <w:t xml:space="preserve"> </w:t>
      </w:r>
      <w:r>
        <w:t>Programs such as in Adobe Creative Cloud and Notepad ++. Data will be gathered from these projects to confirm that the students were able to perform the</w:t>
      </w:r>
      <w:r>
        <w:rPr>
          <w:spacing w:val="-44"/>
        </w:rPr>
        <w:t xml:space="preserve"> </w:t>
      </w:r>
      <w:r>
        <w:t>given</w:t>
      </w:r>
      <w:r>
        <w:rPr>
          <w:spacing w:val="-1"/>
        </w:rPr>
        <w:t xml:space="preserve"> </w:t>
      </w:r>
      <w:r>
        <w:t>tasks.</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pPr>
    </w:p>
    <w:p w:rsidR="00060A6F" w:rsidRDefault="00060A6F">
      <w:pPr>
        <w:pStyle w:val="BodyText"/>
        <w:spacing w:before="9"/>
        <w:rPr>
          <w:sz w:val="18"/>
        </w:rPr>
      </w:pPr>
    </w:p>
    <w:p w:rsidR="00060A6F" w:rsidRDefault="00280855">
      <w:pPr>
        <w:pStyle w:val="BodyText"/>
        <w:spacing w:before="102"/>
        <w:ind w:left="620" w:right="1520"/>
      </w:pPr>
      <w:r>
        <w:rPr>
          <w:b/>
          <w:u w:val="single"/>
        </w:rPr>
        <w:t>Outcome 2:</w:t>
      </w:r>
      <w:r>
        <w:rPr>
          <w:b/>
        </w:rPr>
        <w:t xml:space="preserve"> </w:t>
      </w:r>
      <w:r>
        <w:t>Students will be given assignments and projects where the</w:t>
      </w:r>
      <w:r>
        <w:t>y will have to use problem solving skills they have learned in the class to design and</w:t>
      </w:r>
      <w:r>
        <w:rPr>
          <w:spacing w:val="-43"/>
        </w:rPr>
        <w:t xml:space="preserve"> </w:t>
      </w:r>
      <w:r>
        <w:t>troubleshoot</w:t>
      </w:r>
      <w:r>
        <w:rPr>
          <w:spacing w:val="-2"/>
        </w:rPr>
        <w:t xml:space="preserve"> </w:t>
      </w:r>
      <w:r>
        <w:t>issues</w:t>
      </w:r>
      <w:r>
        <w:rPr>
          <w:spacing w:val="-1"/>
        </w:rPr>
        <w:t xml:space="preserve"> </w:t>
      </w:r>
      <w:r>
        <w:t>within</w:t>
      </w:r>
      <w:r>
        <w:rPr>
          <w:spacing w:val="-2"/>
        </w:rPr>
        <w:t xml:space="preserve"> </w:t>
      </w:r>
      <w:r>
        <w:t>a</w:t>
      </w:r>
      <w:r>
        <w:rPr>
          <w:spacing w:val="-1"/>
        </w:rPr>
        <w:t xml:space="preserve"> </w:t>
      </w:r>
      <w:r>
        <w:t>website.</w:t>
      </w:r>
      <w:r>
        <w:rPr>
          <w:spacing w:val="-2"/>
        </w:rPr>
        <w:t xml:space="preserve"> </w:t>
      </w:r>
      <w:r>
        <w:t>Data</w:t>
      </w:r>
      <w:r>
        <w:rPr>
          <w:spacing w:val="-1"/>
        </w:rPr>
        <w:t xml:space="preserve"> </w:t>
      </w:r>
      <w:r>
        <w:t>will</w:t>
      </w:r>
      <w:r>
        <w:rPr>
          <w:spacing w:val="-2"/>
        </w:rPr>
        <w:t xml:space="preserve"> </w:t>
      </w:r>
      <w:r>
        <w:t>be</w:t>
      </w:r>
      <w:r>
        <w:rPr>
          <w:spacing w:val="-1"/>
        </w:rPr>
        <w:t xml:space="preserve"> </w:t>
      </w:r>
      <w:r>
        <w:t>gathered</w:t>
      </w:r>
      <w:r>
        <w:rPr>
          <w:spacing w:val="-1"/>
        </w:rPr>
        <w:t xml:space="preserve"> </w:t>
      </w:r>
      <w:r>
        <w:t>from</w:t>
      </w:r>
      <w:r>
        <w:rPr>
          <w:spacing w:val="-3"/>
        </w:rPr>
        <w:t xml:space="preserve"> </w:t>
      </w:r>
      <w:r>
        <w:t>these</w:t>
      </w:r>
      <w:r>
        <w:rPr>
          <w:spacing w:val="-1"/>
        </w:rPr>
        <w:t xml:space="preserve"> </w:t>
      </w:r>
      <w:r>
        <w:t>projects</w:t>
      </w:r>
      <w:r>
        <w:rPr>
          <w:spacing w:val="-2"/>
        </w:rPr>
        <w:t xml:space="preserve"> </w:t>
      </w:r>
      <w:r>
        <w:t>to</w:t>
      </w:r>
      <w:r>
        <w:rPr>
          <w:spacing w:val="-1"/>
        </w:rPr>
        <w:t xml:space="preserve"> </w:t>
      </w:r>
      <w:r>
        <w:t>confirm</w:t>
      </w:r>
      <w:r>
        <w:rPr>
          <w:spacing w:val="-3"/>
        </w:rPr>
        <w:t xml:space="preserve"> </w:t>
      </w:r>
      <w:r>
        <w:t>that</w:t>
      </w:r>
      <w:r>
        <w:rPr>
          <w:spacing w:val="-1"/>
        </w:rPr>
        <w:t xml:space="preserve"> </w:t>
      </w:r>
      <w:r>
        <w:t>the</w:t>
      </w:r>
      <w:r>
        <w:rPr>
          <w:spacing w:val="-2"/>
        </w:rPr>
        <w:t xml:space="preserve"> </w:t>
      </w:r>
      <w:r>
        <w:t>students</w:t>
      </w:r>
      <w:r>
        <w:rPr>
          <w:spacing w:val="-1"/>
        </w:rPr>
        <w:t xml:space="preserve"> </w:t>
      </w:r>
      <w:r>
        <w:t>were</w:t>
      </w:r>
      <w:r>
        <w:rPr>
          <w:spacing w:val="-1"/>
        </w:rPr>
        <w:t xml:space="preserve"> </w:t>
      </w:r>
      <w:r>
        <w:t>able</w:t>
      </w:r>
      <w:r>
        <w:rPr>
          <w:spacing w:val="-2"/>
        </w:rPr>
        <w:t xml:space="preserve"> </w:t>
      </w:r>
      <w:r>
        <w:t>to</w:t>
      </w:r>
      <w:r>
        <w:rPr>
          <w:spacing w:val="-1"/>
        </w:rPr>
        <w:t xml:space="preserve"> </w:t>
      </w:r>
      <w:r>
        <w:t>perform</w:t>
      </w:r>
      <w:r>
        <w:rPr>
          <w:spacing w:val="-3"/>
        </w:rPr>
        <w:t xml:space="preserve"> </w:t>
      </w:r>
      <w:r>
        <w:t>the</w:t>
      </w:r>
      <w:r>
        <w:rPr>
          <w:spacing w:val="-1"/>
        </w:rPr>
        <w:t xml:space="preserve"> </w:t>
      </w:r>
      <w:r>
        <w:t>given</w:t>
      </w:r>
      <w:r>
        <w:rPr>
          <w:spacing w:val="-2"/>
        </w:rPr>
        <w:t xml:space="preserve"> </w:t>
      </w:r>
      <w:r>
        <w:t>tasks.</w:t>
      </w:r>
    </w:p>
    <w:p w:rsidR="00060A6F" w:rsidRDefault="00060A6F">
      <w:pPr>
        <w:pStyle w:val="BodyText"/>
        <w:spacing w:before="11"/>
        <w:rPr>
          <w:sz w:val="35"/>
        </w:rPr>
      </w:pPr>
    </w:p>
    <w:p w:rsidR="00060A6F" w:rsidRDefault="00280855">
      <w:pPr>
        <w:pStyle w:val="BodyText"/>
        <w:ind w:left="620" w:right="1365"/>
      </w:pPr>
      <w:r>
        <w:rPr>
          <w:b/>
          <w:u w:val="single"/>
        </w:rPr>
        <w:t>Outcome 3:</w:t>
      </w:r>
      <w:r>
        <w:rPr>
          <w:b/>
        </w:rPr>
        <w:t xml:space="preserve"> </w:t>
      </w:r>
      <w:r>
        <w:t>Students w</w:t>
      </w:r>
      <w:r>
        <w:t>ill complete projects in which they will have to determine the what type hardware &amp; software would best fit the project. Data will be</w:t>
      </w:r>
      <w:r>
        <w:rPr>
          <w:spacing w:val="-43"/>
        </w:rPr>
        <w:t xml:space="preserve"> </w:t>
      </w:r>
      <w:r>
        <w:t>gathered</w:t>
      </w:r>
      <w:r>
        <w:rPr>
          <w:spacing w:val="-2"/>
        </w:rPr>
        <w:t xml:space="preserve"> </w:t>
      </w:r>
      <w:r>
        <w:t>from</w:t>
      </w:r>
      <w:r>
        <w:rPr>
          <w:spacing w:val="-2"/>
        </w:rPr>
        <w:t xml:space="preserve"> </w:t>
      </w:r>
      <w:r>
        <w:t>these</w:t>
      </w:r>
      <w:r>
        <w:rPr>
          <w:spacing w:val="-1"/>
        </w:rPr>
        <w:t xml:space="preserve"> </w:t>
      </w:r>
      <w:r>
        <w:t>projects</w:t>
      </w:r>
      <w:r>
        <w:rPr>
          <w:spacing w:val="-1"/>
        </w:rPr>
        <w:t xml:space="preserve"> </w:t>
      </w:r>
      <w:r>
        <w:t>to</w:t>
      </w:r>
      <w:r>
        <w:rPr>
          <w:spacing w:val="-1"/>
        </w:rPr>
        <w:t xml:space="preserve"> </w:t>
      </w:r>
      <w:r>
        <w:t>confirm</w:t>
      </w:r>
      <w:r>
        <w:rPr>
          <w:spacing w:val="-2"/>
        </w:rPr>
        <w:t xml:space="preserve"> </w:t>
      </w:r>
      <w:r>
        <w:t>that</w:t>
      </w:r>
      <w:r>
        <w:rPr>
          <w:spacing w:val="-1"/>
        </w:rPr>
        <w:t xml:space="preserve"> </w:t>
      </w:r>
      <w:r>
        <w:t>the</w:t>
      </w:r>
      <w:r>
        <w:rPr>
          <w:spacing w:val="-2"/>
        </w:rPr>
        <w:t xml:space="preserve"> </w:t>
      </w:r>
      <w:r>
        <w:t>students</w:t>
      </w:r>
      <w:r>
        <w:rPr>
          <w:spacing w:val="-1"/>
        </w:rPr>
        <w:t xml:space="preserve"> </w:t>
      </w:r>
      <w:r>
        <w:t>were</w:t>
      </w:r>
      <w:r>
        <w:rPr>
          <w:spacing w:val="-1"/>
        </w:rPr>
        <w:t xml:space="preserve"> </w:t>
      </w:r>
      <w:r>
        <w:t>able</w:t>
      </w:r>
      <w:r>
        <w:rPr>
          <w:spacing w:val="-1"/>
        </w:rPr>
        <w:t xml:space="preserve"> </w:t>
      </w:r>
      <w:r>
        <w:t>to</w:t>
      </w:r>
      <w:r>
        <w:rPr>
          <w:spacing w:val="-1"/>
        </w:rPr>
        <w:t xml:space="preserve"> </w:t>
      </w:r>
      <w:r>
        <w:t>perform</w:t>
      </w:r>
      <w:r>
        <w:rPr>
          <w:spacing w:val="-2"/>
        </w:rPr>
        <w:t xml:space="preserve"> </w:t>
      </w:r>
      <w:r>
        <w:t>the</w:t>
      </w:r>
      <w:r>
        <w:rPr>
          <w:spacing w:val="-2"/>
        </w:rPr>
        <w:t xml:space="preserve"> </w:t>
      </w:r>
      <w:r>
        <w:t>given</w:t>
      </w:r>
      <w:r>
        <w:rPr>
          <w:spacing w:val="-1"/>
        </w:rPr>
        <w:t xml:space="preserve"> </w:t>
      </w:r>
      <w:r>
        <w:t>tasks.</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16" w:name="_TOC_250017"/>
      <w:bookmarkEnd w:id="16"/>
      <w:r>
        <w:t>Welding</w:t>
      </w:r>
    </w:p>
    <w:p w:rsidR="00060A6F" w:rsidRDefault="00280855">
      <w:pPr>
        <w:spacing w:line="273" w:lineRule="exact"/>
        <w:ind w:left="620"/>
        <w:rPr>
          <w:rFonts w:ascii="Times New Roman"/>
          <w:sz w:val="24"/>
        </w:rPr>
      </w:pPr>
      <w:r>
        <w:rPr>
          <w:rFonts w:ascii="Times New Roman"/>
          <w:sz w:val="24"/>
        </w:rPr>
        <w:t>Assessors:</w:t>
      </w:r>
      <w:r>
        <w:rPr>
          <w:rFonts w:ascii="Times New Roman"/>
          <w:spacing w:val="56"/>
          <w:sz w:val="24"/>
        </w:rPr>
        <w:t xml:space="preserve"> </w:t>
      </w:r>
      <w:r>
        <w:rPr>
          <w:rFonts w:ascii="Times New Roman"/>
          <w:sz w:val="24"/>
        </w:rPr>
        <w:t>Carl</w:t>
      </w:r>
      <w:r>
        <w:rPr>
          <w:rFonts w:ascii="Times New Roman"/>
          <w:spacing w:val="-1"/>
          <w:sz w:val="24"/>
        </w:rPr>
        <w:t xml:space="preserve"> </w:t>
      </w:r>
      <w:r>
        <w:rPr>
          <w:rFonts w:ascii="Times New Roman"/>
          <w:sz w:val="24"/>
        </w:rPr>
        <w:t>Eller</w:t>
      </w:r>
      <w:r>
        <w:rPr>
          <w:rFonts w:ascii="Times New Roman"/>
          <w:spacing w:val="-1"/>
          <w:sz w:val="24"/>
        </w:rPr>
        <w:t xml:space="preserve"> </w:t>
      </w:r>
      <w:r>
        <w:rPr>
          <w:rFonts w:ascii="Times New Roman"/>
          <w:sz w:val="24"/>
        </w:rPr>
        <w:t>and</w:t>
      </w:r>
      <w:r>
        <w:rPr>
          <w:rFonts w:ascii="Times New Roman"/>
          <w:spacing w:val="-2"/>
          <w:sz w:val="24"/>
        </w:rPr>
        <w:t xml:space="preserve"> </w:t>
      </w:r>
      <w:r>
        <w:rPr>
          <w:rFonts w:ascii="Times New Roman"/>
          <w:sz w:val="24"/>
        </w:rPr>
        <w:t>Carl</w:t>
      </w:r>
      <w:r>
        <w:rPr>
          <w:rFonts w:ascii="Times New Roman"/>
          <w:spacing w:val="-1"/>
          <w:sz w:val="24"/>
        </w:rPr>
        <w:t xml:space="preserve"> </w:t>
      </w:r>
      <w:r>
        <w:rPr>
          <w:rFonts w:ascii="Times New Roman"/>
          <w:sz w:val="24"/>
        </w:rPr>
        <w:t>Bercier</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4</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3.88</w:t>
            </w:r>
          </w:p>
        </w:tc>
        <w:tc>
          <w:tcPr>
            <w:tcW w:w="1598" w:type="dxa"/>
          </w:tcPr>
          <w:p w:rsidR="00060A6F" w:rsidRDefault="00280855">
            <w:pPr>
              <w:pStyle w:val="TableParagraph"/>
              <w:spacing w:line="301" w:lineRule="exact"/>
              <w:rPr>
                <w:rFonts w:ascii="Times New Roman"/>
                <w:b/>
                <w:sz w:val="28"/>
              </w:rPr>
            </w:pPr>
            <w:r>
              <w:rPr>
                <w:rFonts w:ascii="Times New Roman"/>
                <w:b/>
                <w:sz w:val="28"/>
              </w:rPr>
              <w:t>3.75</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3.75</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3.63</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3.8</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3.36</w:t>
            </w:r>
          </w:p>
        </w:tc>
        <w:tc>
          <w:tcPr>
            <w:tcW w:w="1584" w:type="dxa"/>
          </w:tcPr>
          <w:p w:rsidR="00060A6F" w:rsidRDefault="00280855">
            <w:pPr>
              <w:pStyle w:val="TableParagraph"/>
              <w:spacing w:line="229" w:lineRule="exact"/>
              <w:ind w:left="106"/>
              <w:rPr>
                <w:rFonts w:ascii="Times New Roman"/>
              </w:rPr>
            </w:pPr>
            <w:r>
              <w:rPr>
                <w:rFonts w:ascii="Times New Roman"/>
              </w:rPr>
              <w:t>3.33</w:t>
            </w:r>
          </w:p>
        </w:tc>
        <w:tc>
          <w:tcPr>
            <w:tcW w:w="1598" w:type="dxa"/>
          </w:tcPr>
          <w:p w:rsidR="00060A6F" w:rsidRDefault="00280855">
            <w:pPr>
              <w:pStyle w:val="TableParagraph"/>
              <w:spacing w:line="229" w:lineRule="exact"/>
              <w:rPr>
                <w:rFonts w:ascii="Times New Roman"/>
              </w:rPr>
            </w:pPr>
            <w:r>
              <w:rPr>
                <w:rFonts w:ascii="Times New Roman"/>
              </w:rPr>
              <w:t>3.00</w:t>
            </w:r>
          </w:p>
        </w:tc>
        <w:tc>
          <w:tcPr>
            <w:tcW w:w="1593" w:type="dxa"/>
          </w:tcPr>
          <w:p w:rsidR="00060A6F" w:rsidRDefault="00280855">
            <w:pPr>
              <w:pStyle w:val="TableParagraph"/>
              <w:spacing w:line="229" w:lineRule="exact"/>
              <w:ind w:left="106"/>
              <w:rPr>
                <w:rFonts w:ascii="Times New Roman"/>
              </w:rPr>
            </w:pPr>
            <w:r>
              <w:rPr>
                <w:rFonts w:ascii="Times New Roman"/>
              </w:rPr>
              <w:t>3.50</w:t>
            </w:r>
          </w:p>
        </w:tc>
        <w:tc>
          <w:tcPr>
            <w:tcW w:w="1852" w:type="dxa"/>
          </w:tcPr>
          <w:p w:rsidR="00060A6F" w:rsidRDefault="00280855">
            <w:pPr>
              <w:pStyle w:val="TableParagraph"/>
              <w:spacing w:line="229" w:lineRule="exact"/>
              <w:ind w:left="111"/>
              <w:rPr>
                <w:rFonts w:ascii="Times New Roman"/>
              </w:rPr>
            </w:pPr>
            <w:r>
              <w:rPr>
                <w:rFonts w:ascii="Times New Roman"/>
              </w:rPr>
              <w:t>3.33</w:t>
            </w:r>
          </w:p>
        </w:tc>
        <w:tc>
          <w:tcPr>
            <w:tcW w:w="1602" w:type="dxa"/>
          </w:tcPr>
          <w:p w:rsidR="00060A6F" w:rsidRDefault="00280855">
            <w:pPr>
              <w:pStyle w:val="TableParagraph"/>
              <w:spacing w:line="229" w:lineRule="exact"/>
              <w:ind w:left="112"/>
              <w:rPr>
                <w:rFonts w:ascii="Times New Roman"/>
              </w:rPr>
            </w:pPr>
            <w:r>
              <w:rPr>
                <w:rFonts w:ascii="Times New Roman"/>
              </w:rPr>
              <w:t>No</w:t>
            </w:r>
          </w:p>
        </w:tc>
        <w:tc>
          <w:tcPr>
            <w:tcW w:w="1592" w:type="dxa"/>
          </w:tcPr>
          <w:p w:rsidR="00060A6F" w:rsidRDefault="00280855">
            <w:pPr>
              <w:pStyle w:val="TableParagraph"/>
              <w:spacing w:line="229" w:lineRule="exact"/>
              <w:ind w:left="109"/>
              <w:rPr>
                <w:rFonts w:ascii="Times New Roman"/>
              </w:rPr>
            </w:pPr>
            <w:r>
              <w:rPr>
                <w:rFonts w:ascii="Times New Roman"/>
              </w:rPr>
              <w:t>3.30</w:t>
            </w:r>
          </w:p>
        </w:tc>
      </w:tr>
      <w:tr w:rsidR="00060A6F">
        <w:trPr>
          <w:trHeight w:val="273"/>
        </w:trPr>
        <w:tc>
          <w:tcPr>
            <w:tcW w:w="1526" w:type="dxa"/>
          </w:tcPr>
          <w:p w:rsidR="00060A6F" w:rsidRDefault="00280855">
            <w:pPr>
              <w:pStyle w:val="TableParagraph"/>
              <w:spacing w:before="1" w:line="252" w:lineRule="exact"/>
              <w:rPr>
                <w:rFonts w:ascii="Times New Roman"/>
              </w:rPr>
            </w:pPr>
            <w:r>
              <w:rPr>
                <w:rFonts w:ascii="Times New Roman"/>
              </w:rPr>
              <w:t>2018-19</w:t>
            </w:r>
          </w:p>
        </w:tc>
        <w:tc>
          <w:tcPr>
            <w:tcW w:w="1598" w:type="dxa"/>
          </w:tcPr>
          <w:p w:rsidR="00060A6F" w:rsidRDefault="00280855">
            <w:pPr>
              <w:pStyle w:val="TableParagraph"/>
              <w:spacing w:before="6" w:line="247" w:lineRule="exact"/>
            </w:pPr>
            <w:r>
              <w:t>3.45</w:t>
            </w:r>
          </w:p>
        </w:tc>
        <w:tc>
          <w:tcPr>
            <w:tcW w:w="1584" w:type="dxa"/>
          </w:tcPr>
          <w:p w:rsidR="00060A6F" w:rsidRDefault="00280855">
            <w:pPr>
              <w:pStyle w:val="TableParagraph"/>
              <w:spacing w:before="6" w:line="247" w:lineRule="exact"/>
              <w:ind w:left="106"/>
            </w:pPr>
            <w:r>
              <w:t>3.27</w:t>
            </w:r>
          </w:p>
        </w:tc>
        <w:tc>
          <w:tcPr>
            <w:tcW w:w="1598" w:type="dxa"/>
          </w:tcPr>
          <w:p w:rsidR="00060A6F" w:rsidRDefault="00280855">
            <w:pPr>
              <w:pStyle w:val="TableParagraph"/>
              <w:spacing w:before="6" w:line="247" w:lineRule="exact"/>
            </w:pPr>
            <w:r>
              <w:t>3.18</w:t>
            </w:r>
          </w:p>
        </w:tc>
        <w:tc>
          <w:tcPr>
            <w:tcW w:w="1593" w:type="dxa"/>
          </w:tcPr>
          <w:p w:rsidR="00060A6F" w:rsidRDefault="00280855">
            <w:pPr>
              <w:pStyle w:val="TableParagraph"/>
              <w:spacing w:before="6" w:line="247" w:lineRule="exact"/>
              <w:ind w:left="106"/>
            </w:pPr>
            <w:r>
              <w:t>3.27</w:t>
            </w:r>
          </w:p>
        </w:tc>
        <w:tc>
          <w:tcPr>
            <w:tcW w:w="1852" w:type="dxa"/>
          </w:tcPr>
          <w:p w:rsidR="00060A6F" w:rsidRDefault="00280855">
            <w:pPr>
              <w:pStyle w:val="TableParagraph"/>
              <w:spacing w:before="6" w:line="247" w:lineRule="exact"/>
              <w:ind w:left="111"/>
            </w:pPr>
            <w:r>
              <w:t>3.18</w:t>
            </w:r>
          </w:p>
        </w:tc>
        <w:tc>
          <w:tcPr>
            <w:tcW w:w="1602" w:type="dxa"/>
          </w:tcPr>
          <w:p w:rsidR="00060A6F" w:rsidRDefault="00280855">
            <w:pPr>
              <w:pStyle w:val="TableParagraph"/>
              <w:spacing w:before="6" w:line="247" w:lineRule="exact"/>
              <w:ind w:left="112"/>
            </w:pPr>
            <w:r>
              <w:t>Yes</w:t>
            </w:r>
          </w:p>
        </w:tc>
        <w:tc>
          <w:tcPr>
            <w:tcW w:w="1592" w:type="dxa"/>
          </w:tcPr>
          <w:p w:rsidR="00060A6F" w:rsidRDefault="00280855">
            <w:pPr>
              <w:pStyle w:val="TableParagraph"/>
              <w:spacing w:before="6" w:line="247" w:lineRule="exact"/>
              <w:ind w:left="109"/>
            </w:pPr>
            <w:r>
              <w:t>3.27</w:t>
            </w:r>
          </w:p>
        </w:tc>
      </w:tr>
      <w:tr w:rsidR="00060A6F">
        <w:trPr>
          <w:trHeight w:val="268"/>
        </w:trPr>
        <w:tc>
          <w:tcPr>
            <w:tcW w:w="1526" w:type="dxa"/>
          </w:tcPr>
          <w:p w:rsidR="00060A6F" w:rsidRDefault="00280855">
            <w:pPr>
              <w:pStyle w:val="TableParagraph"/>
              <w:spacing w:line="248" w:lineRule="exact"/>
              <w:rPr>
                <w:rFonts w:ascii="Times New Roman"/>
              </w:rPr>
            </w:pPr>
            <w:r>
              <w:rPr>
                <w:rFonts w:ascii="Times New Roman"/>
              </w:rPr>
              <w:t>2017-18</w:t>
            </w:r>
          </w:p>
        </w:tc>
        <w:tc>
          <w:tcPr>
            <w:tcW w:w="1598" w:type="dxa"/>
          </w:tcPr>
          <w:p w:rsidR="00060A6F" w:rsidRDefault="00280855">
            <w:pPr>
              <w:pStyle w:val="TableParagraph"/>
              <w:spacing w:before="1" w:line="247" w:lineRule="exact"/>
            </w:pPr>
            <w:r>
              <w:t>3.00</w:t>
            </w:r>
          </w:p>
        </w:tc>
        <w:tc>
          <w:tcPr>
            <w:tcW w:w="1584" w:type="dxa"/>
          </w:tcPr>
          <w:p w:rsidR="00060A6F" w:rsidRDefault="00280855">
            <w:pPr>
              <w:pStyle w:val="TableParagraph"/>
              <w:spacing w:before="1" w:line="247" w:lineRule="exact"/>
              <w:ind w:left="106"/>
            </w:pPr>
            <w:r>
              <w:t>2.27</w:t>
            </w:r>
          </w:p>
        </w:tc>
        <w:tc>
          <w:tcPr>
            <w:tcW w:w="1598" w:type="dxa"/>
          </w:tcPr>
          <w:p w:rsidR="00060A6F" w:rsidRDefault="00280855">
            <w:pPr>
              <w:pStyle w:val="TableParagraph"/>
              <w:spacing w:before="1" w:line="247" w:lineRule="exact"/>
            </w:pPr>
            <w:r>
              <w:t>3.00</w:t>
            </w:r>
          </w:p>
        </w:tc>
        <w:tc>
          <w:tcPr>
            <w:tcW w:w="1593" w:type="dxa"/>
          </w:tcPr>
          <w:p w:rsidR="00060A6F" w:rsidRDefault="00280855">
            <w:pPr>
              <w:pStyle w:val="TableParagraph"/>
              <w:spacing w:before="1" w:line="247" w:lineRule="exact"/>
              <w:ind w:left="106"/>
            </w:pPr>
            <w:r>
              <w:t>2.55</w:t>
            </w:r>
          </w:p>
        </w:tc>
        <w:tc>
          <w:tcPr>
            <w:tcW w:w="1852" w:type="dxa"/>
          </w:tcPr>
          <w:p w:rsidR="00060A6F" w:rsidRDefault="00280855">
            <w:pPr>
              <w:pStyle w:val="TableParagraph"/>
              <w:spacing w:before="1" w:line="247" w:lineRule="exact"/>
              <w:ind w:left="111"/>
            </w:pPr>
            <w:r>
              <w:t>3.27</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47" w:lineRule="exact"/>
              <w:ind w:left="109"/>
            </w:pPr>
            <w:r>
              <w:t>2.82</w:t>
            </w:r>
          </w:p>
        </w:tc>
      </w:tr>
      <w:tr w:rsidR="00060A6F">
        <w:trPr>
          <w:trHeight w:val="268"/>
        </w:trPr>
        <w:tc>
          <w:tcPr>
            <w:tcW w:w="1526" w:type="dxa"/>
          </w:tcPr>
          <w:p w:rsidR="00060A6F" w:rsidRDefault="00280855">
            <w:pPr>
              <w:pStyle w:val="TableParagraph"/>
              <w:spacing w:line="248" w:lineRule="exact"/>
              <w:rPr>
                <w:rFonts w:ascii="Times New Roman"/>
              </w:rPr>
            </w:pPr>
            <w:r>
              <w:rPr>
                <w:rFonts w:ascii="Times New Roman"/>
              </w:rPr>
              <w:t>2016-17</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before="1" w:line="247" w:lineRule="exact"/>
              <w:ind w:left="106"/>
            </w:pPr>
            <w:r>
              <w:t>3.56</w:t>
            </w:r>
          </w:p>
        </w:tc>
        <w:tc>
          <w:tcPr>
            <w:tcW w:w="1598" w:type="dxa"/>
          </w:tcPr>
          <w:p w:rsidR="00060A6F" w:rsidRDefault="00280855">
            <w:pPr>
              <w:pStyle w:val="TableParagraph"/>
              <w:spacing w:before="1" w:line="247" w:lineRule="exact"/>
            </w:pPr>
            <w:r>
              <w:t>4.00</w:t>
            </w:r>
          </w:p>
        </w:tc>
        <w:tc>
          <w:tcPr>
            <w:tcW w:w="1593" w:type="dxa"/>
          </w:tcPr>
          <w:p w:rsidR="00060A6F" w:rsidRDefault="00280855">
            <w:pPr>
              <w:pStyle w:val="TableParagraph"/>
              <w:spacing w:before="1" w:line="247" w:lineRule="exact"/>
              <w:ind w:left="106"/>
            </w:pPr>
            <w:r>
              <w:t>4.10</w:t>
            </w:r>
          </w:p>
        </w:tc>
        <w:tc>
          <w:tcPr>
            <w:tcW w:w="1852" w:type="dxa"/>
          </w:tcPr>
          <w:p w:rsidR="00060A6F" w:rsidRDefault="00280855">
            <w:pPr>
              <w:pStyle w:val="TableParagraph"/>
              <w:spacing w:before="1" w:line="247" w:lineRule="exact"/>
              <w:ind w:left="111"/>
            </w:pPr>
            <w:r>
              <w:t>2.70</w:t>
            </w:r>
          </w:p>
        </w:tc>
        <w:tc>
          <w:tcPr>
            <w:tcW w:w="1602" w:type="dxa"/>
          </w:tcPr>
          <w:p w:rsidR="00060A6F" w:rsidRDefault="00280855">
            <w:pPr>
              <w:pStyle w:val="TableParagraph"/>
              <w:spacing w:before="1" w:line="247" w:lineRule="exact"/>
              <w:ind w:left="112"/>
            </w:pPr>
            <w:r>
              <w:t>Yes</w:t>
            </w:r>
          </w:p>
        </w:tc>
        <w:tc>
          <w:tcPr>
            <w:tcW w:w="1592" w:type="dxa"/>
          </w:tcPr>
          <w:p w:rsidR="00060A6F" w:rsidRDefault="00280855">
            <w:pPr>
              <w:pStyle w:val="TableParagraph"/>
              <w:spacing w:before="1" w:line="247" w:lineRule="exact"/>
              <w:ind w:left="109"/>
            </w:pPr>
            <w:r>
              <w:t>3.59</w:t>
            </w:r>
          </w:p>
        </w:tc>
      </w:tr>
    </w:tbl>
    <w:p w:rsidR="00060A6F" w:rsidRDefault="00280855">
      <w:pPr>
        <w:ind w:left="620"/>
        <w:rPr>
          <w:rFonts w:ascii="Times New Roman"/>
          <w:sz w:val="24"/>
        </w:rPr>
      </w:pPr>
      <w:r>
        <w:rPr>
          <w:rFonts w:ascii="Times New Roman"/>
          <w:sz w:val="24"/>
        </w:rPr>
        <w:t>Comments:</w:t>
      </w:r>
    </w:p>
    <w:p w:rsidR="00060A6F" w:rsidRDefault="00060A6F">
      <w:pPr>
        <w:pStyle w:val="BodyText"/>
        <w:rPr>
          <w:rFonts w:ascii="Times New Roman"/>
        </w:rPr>
      </w:pPr>
    </w:p>
    <w:p w:rsidR="00060A6F" w:rsidRDefault="00060A6F">
      <w:pPr>
        <w:pStyle w:val="BodyText"/>
        <w:spacing w:before="10"/>
        <w:rPr>
          <w:rFonts w:ascii="Times New Roman"/>
          <w:sz w:val="27"/>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479"/>
        </w:trPr>
        <w:tc>
          <w:tcPr>
            <w:tcW w:w="13046" w:type="dxa"/>
          </w:tcPr>
          <w:p w:rsidR="00060A6F" w:rsidRDefault="00280855">
            <w:pPr>
              <w:pStyle w:val="TableParagraph"/>
              <w:spacing w:before="145"/>
              <w:rPr>
                <w:sz w:val="16"/>
              </w:rPr>
            </w:pPr>
            <w:r>
              <w:rPr>
                <w:sz w:val="16"/>
              </w:rPr>
              <w:t>Good</w:t>
            </w:r>
            <w:r>
              <w:rPr>
                <w:spacing w:val="-4"/>
                <w:sz w:val="16"/>
              </w:rPr>
              <w:t xml:space="preserve"> </w:t>
            </w:r>
            <w:r>
              <w:rPr>
                <w:sz w:val="16"/>
              </w:rPr>
              <w:t>work</w:t>
            </w:r>
            <w:r>
              <w:rPr>
                <w:spacing w:val="-3"/>
                <w:sz w:val="16"/>
              </w:rPr>
              <w:t xml:space="preserve"> </w:t>
            </w:r>
            <w:r>
              <w:rPr>
                <w:sz w:val="16"/>
              </w:rPr>
              <w:t>here</w:t>
            </w:r>
            <w:r>
              <w:rPr>
                <w:spacing w:val="-3"/>
                <w:sz w:val="16"/>
              </w:rPr>
              <w:t xml:space="preserve"> </w:t>
            </w:r>
            <w:r>
              <w:rPr>
                <w:sz w:val="16"/>
              </w:rPr>
              <w:t>with</w:t>
            </w:r>
            <w:r>
              <w:rPr>
                <w:spacing w:val="-3"/>
                <w:sz w:val="16"/>
              </w:rPr>
              <w:t xml:space="preserve"> </w:t>
            </w:r>
            <w:r>
              <w:rPr>
                <w:sz w:val="16"/>
              </w:rPr>
              <w:t>the</w:t>
            </w:r>
            <w:r>
              <w:rPr>
                <w:spacing w:val="-3"/>
                <w:sz w:val="16"/>
              </w:rPr>
              <w:t xml:space="preserve"> </w:t>
            </w:r>
            <w:r>
              <w:rPr>
                <w:sz w:val="16"/>
              </w:rPr>
              <w:t>welding</w:t>
            </w:r>
            <w:r>
              <w:rPr>
                <w:spacing w:val="-4"/>
                <w:sz w:val="16"/>
              </w:rPr>
              <w:t xml:space="preserve"> </w:t>
            </w:r>
            <w:r>
              <w:rPr>
                <w:sz w:val="16"/>
              </w:rPr>
              <w:t>assessment.</w:t>
            </w:r>
            <w:r>
              <w:rPr>
                <w:spacing w:val="30"/>
                <w:sz w:val="16"/>
              </w:rPr>
              <w:t xml:space="preserve"> </w:t>
            </w:r>
            <w:r>
              <w:rPr>
                <w:sz w:val="16"/>
              </w:rPr>
              <w:t>Consider</w:t>
            </w:r>
            <w:r>
              <w:rPr>
                <w:spacing w:val="-3"/>
                <w:sz w:val="16"/>
              </w:rPr>
              <w:t xml:space="preserve"> </w:t>
            </w:r>
            <w:r>
              <w:rPr>
                <w:sz w:val="16"/>
              </w:rPr>
              <w:t>explaining</w:t>
            </w:r>
            <w:r>
              <w:rPr>
                <w:spacing w:val="-3"/>
                <w:sz w:val="16"/>
              </w:rPr>
              <w:t xml:space="preserve"> </w:t>
            </w:r>
            <w:r>
              <w:rPr>
                <w:sz w:val="16"/>
              </w:rPr>
              <w:t>some</w:t>
            </w:r>
            <w:r>
              <w:rPr>
                <w:spacing w:val="-4"/>
                <w:sz w:val="16"/>
              </w:rPr>
              <w:t xml:space="preserve"> </w:t>
            </w:r>
            <w:r>
              <w:rPr>
                <w:sz w:val="16"/>
              </w:rPr>
              <w:t>of</w:t>
            </w:r>
            <w:r>
              <w:rPr>
                <w:spacing w:val="-3"/>
                <w:sz w:val="16"/>
              </w:rPr>
              <w:t xml:space="preserve"> </w:t>
            </w:r>
            <w:r>
              <w:rPr>
                <w:sz w:val="16"/>
              </w:rPr>
              <w:t>the</w:t>
            </w:r>
            <w:r>
              <w:rPr>
                <w:spacing w:val="-3"/>
                <w:sz w:val="16"/>
              </w:rPr>
              <w:t xml:space="preserve"> </w:t>
            </w:r>
            <w:r>
              <w:rPr>
                <w:sz w:val="16"/>
              </w:rPr>
              <w:t>changes</w:t>
            </w:r>
            <w:r>
              <w:rPr>
                <w:spacing w:val="-3"/>
                <w:sz w:val="16"/>
              </w:rPr>
              <w:t xml:space="preserve"> </w:t>
            </w:r>
            <w:r>
              <w:rPr>
                <w:sz w:val="16"/>
              </w:rPr>
              <w:t>you</w:t>
            </w:r>
            <w:r>
              <w:rPr>
                <w:spacing w:val="-3"/>
                <w:sz w:val="16"/>
              </w:rPr>
              <w:t xml:space="preserve"> </w:t>
            </w:r>
            <w:r>
              <w:rPr>
                <w:sz w:val="16"/>
              </w:rPr>
              <w:t>made</w:t>
            </w:r>
            <w:r>
              <w:rPr>
                <w:spacing w:val="-4"/>
                <w:sz w:val="16"/>
              </w:rPr>
              <w:t xml:space="preserve"> </w:t>
            </w:r>
            <w:r>
              <w:rPr>
                <w:sz w:val="16"/>
              </w:rPr>
              <w:t>in</w:t>
            </w:r>
            <w:r>
              <w:rPr>
                <w:spacing w:val="-3"/>
                <w:sz w:val="16"/>
              </w:rPr>
              <w:t xml:space="preserve"> </w:t>
            </w:r>
            <w:r>
              <w:rPr>
                <w:sz w:val="16"/>
              </w:rPr>
              <w:t>yoru</w:t>
            </w:r>
            <w:r>
              <w:rPr>
                <w:spacing w:val="-3"/>
                <w:sz w:val="16"/>
              </w:rPr>
              <w:t xml:space="preserve"> </w:t>
            </w:r>
            <w:r>
              <w:rPr>
                <w:sz w:val="16"/>
              </w:rPr>
              <w:t>pre/post</w:t>
            </w:r>
            <w:r>
              <w:rPr>
                <w:spacing w:val="-3"/>
                <w:sz w:val="16"/>
              </w:rPr>
              <w:t xml:space="preserve"> </w:t>
            </w:r>
            <w:r>
              <w:rPr>
                <w:sz w:val="16"/>
              </w:rPr>
              <w:t>test.</w:t>
            </w:r>
            <w:r>
              <w:rPr>
                <w:spacing w:val="30"/>
                <w:sz w:val="16"/>
              </w:rPr>
              <w:t xml:space="preserve"> </w:t>
            </w:r>
            <w:r>
              <w:rPr>
                <w:sz w:val="16"/>
              </w:rPr>
              <w:t>Also,</w:t>
            </w:r>
            <w:r>
              <w:rPr>
                <w:spacing w:val="-4"/>
                <w:sz w:val="16"/>
              </w:rPr>
              <w:t xml:space="preserve"> </w:t>
            </w:r>
            <w:r>
              <w:rPr>
                <w:sz w:val="16"/>
              </w:rPr>
              <w:t>make</w:t>
            </w:r>
            <w:r>
              <w:rPr>
                <w:spacing w:val="-3"/>
                <w:sz w:val="16"/>
              </w:rPr>
              <w:t xml:space="preserve"> </w:t>
            </w:r>
            <w:r>
              <w:rPr>
                <w:sz w:val="16"/>
              </w:rPr>
              <w:t>sure</w:t>
            </w:r>
            <w:r>
              <w:rPr>
                <w:spacing w:val="-3"/>
                <w:sz w:val="16"/>
              </w:rPr>
              <w:t xml:space="preserve"> </w:t>
            </w:r>
            <w:r>
              <w:rPr>
                <w:sz w:val="16"/>
              </w:rPr>
              <w:t>your</w:t>
            </w:r>
            <w:r>
              <w:rPr>
                <w:spacing w:val="-3"/>
                <w:sz w:val="16"/>
              </w:rPr>
              <w:t xml:space="preserve"> </w:t>
            </w:r>
            <w:r>
              <w:rPr>
                <w:sz w:val="16"/>
              </w:rPr>
              <w:t>results</w:t>
            </w:r>
            <w:r>
              <w:rPr>
                <w:spacing w:val="-3"/>
                <w:sz w:val="16"/>
              </w:rPr>
              <w:t xml:space="preserve"> </w:t>
            </w:r>
            <w:r>
              <w:rPr>
                <w:sz w:val="16"/>
              </w:rPr>
              <w:t>actually</w:t>
            </w:r>
            <w:r>
              <w:rPr>
                <w:spacing w:val="-4"/>
                <w:sz w:val="16"/>
              </w:rPr>
              <w:t xml:space="preserve"> </w:t>
            </w:r>
            <w:r>
              <w:rPr>
                <w:sz w:val="16"/>
              </w:rPr>
              <w:t>show</w:t>
            </w:r>
            <w:r>
              <w:rPr>
                <w:spacing w:val="-2"/>
                <w:sz w:val="16"/>
              </w:rPr>
              <w:t xml:space="preserve"> </w:t>
            </w:r>
            <w:r>
              <w:rPr>
                <w:sz w:val="16"/>
              </w:rPr>
              <w:t>places</w:t>
            </w:r>
            <w:r>
              <w:rPr>
                <w:spacing w:val="-3"/>
                <w:sz w:val="16"/>
              </w:rPr>
              <w:t xml:space="preserve"> </w:t>
            </w:r>
            <w:r>
              <w:rPr>
                <w:sz w:val="16"/>
              </w:rPr>
              <w:t>for</w:t>
            </w:r>
            <w:r>
              <w:rPr>
                <w:spacing w:val="-3"/>
                <w:sz w:val="16"/>
              </w:rPr>
              <w:t xml:space="preserve"> </w:t>
            </w:r>
            <w:r>
              <w:rPr>
                <w:sz w:val="16"/>
              </w:rPr>
              <w:t>student</w:t>
            </w:r>
            <w:r>
              <w:rPr>
                <w:spacing w:val="-3"/>
                <w:sz w:val="16"/>
              </w:rPr>
              <w:t xml:space="preserve"> </w:t>
            </w:r>
            <w:r>
              <w:rPr>
                <w:sz w:val="16"/>
              </w:rPr>
              <w:t>improvement.</w:t>
            </w:r>
          </w:p>
        </w:tc>
      </w:tr>
      <w:tr w:rsidR="00060A6F">
        <w:trPr>
          <w:trHeight w:val="321"/>
        </w:trPr>
        <w:tc>
          <w:tcPr>
            <w:tcW w:w="13046" w:type="dxa"/>
          </w:tcPr>
          <w:p w:rsidR="00060A6F" w:rsidRDefault="00280855">
            <w:pPr>
              <w:pStyle w:val="TableParagraph"/>
              <w:spacing w:before="63"/>
              <w:rPr>
                <w:sz w:val="16"/>
              </w:rPr>
            </w:pPr>
            <w:r>
              <w:rPr>
                <w:sz w:val="16"/>
              </w:rPr>
              <w:t>Post</w:t>
            </w:r>
            <w:r>
              <w:rPr>
                <w:spacing w:val="-3"/>
                <w:sz w:val="16"/>
              </w:rPr>
              <w:t xml:space="preserve"> </w:t>
            </w:r>
            <w:r>
              <w:rPr>
                <w:sz w:val="16"/>
              </w:rPr>
              <w:t>a</w:t>
            </w:r>
            <w:r>
              <w:rPr>
                <w:spacing w:val="-3"/>
                <w:sz w:val="16"/>
              </w:rPr>
              <w:t xml:space="preserve"> </w:t>
            </w:r>
            <w:r>
              <w:rPr>
                <w:sz w:val="16"/>
              </w:rPr>
              <w:t>mathematical</w:t>
            </w:r>
            <w:r>
              <w:rPr>
                <w:spacing w:val="-3"/>
                <w:sz w:val="16"/>
              </w:rPr>
              <w:t xml:space="preserve"> </w:t>
            </w:r>
            <w:r>
              <w:rPr>
                <w:sz w:val="16"/>
              </w:rPr>
              <w:t>poster</w:t>
            </w:r>
            <w:r>
              <w:rPr>
                <w:spacing w:val="-3"/>
                <w:sz w:val="16"/>
              </w:rPr>
              <w:t xml:space="preserve"> </w:t>
            </w:r>
            <w:r>
              <w:rPr>
                <w:sz w:val="16"/>
              </w:rPr>
              <w:t>of</w:t>
            </w:r>
            <w:r>
              <w:rPr>
                <w:spacing w:val="-3"/>
                <w:sz w:val="16"/>
              </w:rPr>
              <w:t xml:space="preserve"> </w:t>
            </w:r>
            <w:r>
              <w:rPr>
                <w:sz w:val="16"/>
              </w:rPr>
              <w:t>how</w:t>
            </w:r>
            <w:r>
              <w:rPr>
                <w:spacing w:val="-2"/>
                <w:sz w:val="16"/>
              </w:rPr>
              <w:t xml:space="preserve"> </w:t>
            </w:r>
            <w:r>
              <w:rPr>
                <w:sz w:val="16"/>
              </w:rPr>
              <w:t>to</w:t>
            </w:r>
            <w:r>
              <w:rPr>
                <w:spacing w:val="-3"/>
                <w:sz w:val="16"/>
              </w:rPr>
              <w:t xml:space="preserve"> </w:t>
            </w:r>
            <w:r>
              <w:rPr>
                <w:sz w:val="16"/>
              </w:rPr>
              <w:t>do</w:t>
            </w:r>
            <w:r>
              <w:rPr>
                <w:spacing w:val="-3"/>
                <w:sz w:val="16"/>
              </w:rPr>
              <w:t xml:space="preserve"> </w:t>
            </w:r>
            <w:r>
              <w:rPr>
                <w:sz w:val="16"/>
              </w:rPr>
              <w:t>the</w:t>
            </w:r>
            <w:r>
              <w:rPr>
                <w:spacing w:val="-3"/>
                <w:sz w:val="16"/>
              </w:rPr>
              <w:t xml:space="preserve"> </w:t>
            </w:r>
            <w:r>
              <w:rPr>
                <w:sz w:val="16"/>
              </w:rPr>
              <w:t>conversion</w:t>
            </w:r>
            <w:r>
              <w:rPr>
                <w:spacing w:val="-3"/>
                <w:sz w:val="16"/>
              </w:rPr>
              <w:t xml:space="preserve"> </w:t>
            </w:r>
            <w:r>
              <w:rPr>
                <w:sz w:val="16"/>
              </w:rPr>
              <w:t>–</w:t>
            </w:r>
            <w:r>
              <w:rPr>
                <w:spacing w:val="-2"/>
                <w:sz w:val="16"/>
              </w:rPr>
              <w:t xml:space="preserve"> </w:t>
            </w:r>
            <w:r>
              <w:rPr>
                <w:sz w:val="16"/>
              </w:rPr>
              <w:t>learn</w:t>
            </w:r>
            <w:r>
              <w:rPr>
                <w:spacing w:val="-2"/>
                <w:sz w:val="16"/>
              </w:rPr>
              <w:t xml:space="preserve"> </w:t>
            </w:r>
            <w:r>
              <w:rPr>
                <w:sz w:val="16"/>
              </w:rPr>
              <w:t>the</w:t>
            </w:r>
            <w:r>
              <w:rPr>
                <w:spacing w:val="-3"/>
                <w:sz w:val="16"/>
              </w:rPr>
              <w:t xml:space="preserve"> </w:t>
            </w:r>
            <w:r>
              <w:rPr>
                <w:sz w:val="16"/>
              </w:rPr>
              <w:t>method.</w:t>
            </w:r>
          </w:p>
        </w:tc>
      </w:tr>
      <w:tr w:rsidR="00060A6F">
        <w:trPr>
          <w:trHeight w:val="321"/>
        </w:trPr>
        <w:tc>
          <w:tcPr>
            <w:tcW w:w="13046" w:type="dxa"/>
          </w:tcPr>
          <w:p w:rsidR="00060A6F" w:rsidRDefault="00280855">
            <w:pPr>
              <w:pStyle w:val="TableParagraph"/>
              <w:spacing w:before="63"/>
              <w:rPr>
                <w:sz w:val="16"/>
              </w:rPr>
            </w:pPr>
            <w:r>
              <w:rPr>
                <w:sz w:val="16"/>
              </w:rPr>
              <w:t>Great</w:t>
            </w:r>
            <w:r>
              <w:rPr>
                <w:spacing w:val="-3"/>
                <w:sz w:val="16"/>
              </w:rPr>
              <w:t xml:space="preserve"> </w:t>
            </w:r>
            <w:r>
              <w:rPr>
                <w:sz w:val="16"/>
              </w:rPr>
              <w:t>Work</w:t>
            </w:r>
          </w:p>
        </w:tc>
      </w:tr>
      <w:tr w:rsidR="00060A6F">
        <w:trPr>
          <w:trHeight w:val="340"/>
        </w:trPr>
        <w:tc>
          <w:tcPr>
            <w:tcW w:w="13046" w:type="dxa"/>
          </w:tcPr>
          <w:p w:rsidR="00060A6F" w:rsidRDefault="00280855">
            <w:pPr>
              <w:pStyle w:val="TableParagraph"/>
              <w:spacing w:before="73"/>
              <w:rPr>
                <w:sz w:val="16"/>
              </w:rPr>
            </w:pPr>
            <w:r>
              <w:rPr>
                <w:sz w:val="16"/>
              </w:rPr>
              <w:t>Good</w:t>
            </w:r>
            <w:r>
              <w:rPr>
                <w:spacing w:val="-3"/>
                <w:sz w:val="16"/>
              </w:rPr>
              <w:t xml:space="preserve"> </w:t>
            </w:r>
            <w:r>
              <w:rPr>
                <w:sz w:val="16"/>
              </w:rPr>
              <w:t>job</w:t>
            </w:r>
            <w:r>
              <w:rPr>
                <w:spacing w:val="-3"/>
                <w:sz w:val="16"/>
              </w:rPr>
              <w:t xml:space="preserve"> </w:t>
            </w:r>
            <w:r>
              <w:rPr>
                <w:sz w:val="16"/>
              </w:rPr>
              <w:t>Carl,</w:t>
            </w:r>
            <w:r>
              <w:rPr>
                <w:spacing w:val="-3"/>
                <w:sz w:val="16"/>
              </w:rPr>
              <w:t xml:space="preserve"> </w:t>
            </w:r>
            <w:r>
              <w:rPr>
                <w:sz w:val="16"/>
              </w:rPr>
              <w:t>good</w:t>
            </w:r>
            <w:r>
              <w:rPr>
                <w:spacing w:val="-3"/>
                <w:sz w:val="16"/>
              </w:rPr>
              <w:t xml:space="preserve"> </w:t>
            </w:r>
            <w:r>
              <w:rPr>
                <w:sz w:val="16"/>
              </w:rPr>
              <w:t>job</w:t>
            </w:r>
            <w:r>
              <w:rPr>
                <w:spacing w:val="-3"/>
                <w:sz w:val="16"/>
              </w:rPr>
              <w:t xml:space="preserve"> </w:t>
            </w:r>
            <w:r>
              <w:rPr>
                <w:sz w:val="16"/>
              </w:rPr>
              <w:t>of</w:t>
            </w:r>
            <w:r>
              <w:rPr>
                <w:spacing w:val="-2"/>
                <w:sz w:val="16"/>
              </w:rPr>
              <w:t xml:space="preserve"> </w:t>
            </w:r>
            <w:r>
              <w:rPr>
                <w:sz w:val="16"/>
              </w:rPr>
              <w:t>linking</w:t>
            </w:r>
            <w:r>
              <w:rPr>
                <w:spacing w:val="-3"/>
                <w:sz w:val="16"/>
              </w:rPr>
              <w:t xml:space="preserve"> </w:t>
            </w:r>
            <w:r>
              <w:rPr>
                <w:sz w:val="16"/>
              </w:rPr>
              <w:t>all</w:t>
            </w:r>
            <w:r>
              <w:rPr>
                <w:spacing w:val="-3"/>
                <w:sz w:val="16"/>
              </w:rPr>
              <w:t xml:space="preserve"> </w:t>
            </w:r>
            <w:r>
              <w:rPr>
                <w:sz w:val="16"/>
              </w:rPr>
              <w:t>your</w:t>
            </w:r>
            <w:r>
              <w:rPr>
                <w:spacing w:val="-3"/>
                <w:sz w:val="16"/>
              </w:rPr>
              <w:t xml:space="preserve"> </w:t>
            </w:r>
            <w:r>
              <w:rPr>
                <w:sz w:val="16"/>
              </w:rPr>
              <w:t>assessment</w:t>
            </w:r>
          </w:p>
        </w:tc>
      </w:tr>
      <w:tr w:rsidR="00060A6F">
        <w:trPr>
          <w:trHeight w:val="316"/>
        </w:trPr>
        <w:tc>
          <w:tcPr>
            <w:tcW w:w="13046" w:type="dxa"/>
          </w:tcPr>
          <w:p w:rsidR="00060A6F" w:rsidRDefault="00280855">
            <w:pPr>
              <w:pStyle w:val="TableParagraph"/>
              <w:spacing w:before="58"/>
              <w:rPr>
                <w:sz w:val="16"/>
              </w:rPr>
            </w:pPr>
            <w:r>
              <w:rPr>
                <w:sz w:val="16"/>
              </w:rPr>
              <w:t>Good</w:t>
            </w:r>
            <w:r>
              <w:rPr>
                <w:spacing w:val="-3"/>
                <w:sz w:val="16"/>
              </w:rPr>
              <w:t xml:space="preserve"> </w:t>
            </w:r>
            <w:r>
              <w:rPr>
                <w:sz w:val="16"/>
              </w:rPr>
              <w:t>Job!</w:t>
            </w:r>
          </w:p>
        </w:tc>
      </w:tr>
      <w:tr w:rsidR="00060A6F">
        <w:trPr>
          <w:trHeight w:val="321"/>
        </w:trPr>
        <w:tc>
          <w:tcPr>
            <w:tcW w:w="13046" w:type="dxa"/>
          </w:tcPr>
          <w:p w:rsidR="00060A6F" w:rsidRDefault="00280855">
            <w:pPr>
              <w:pStyle w:val="TableParagraph"/>
              <w:spacing w:before="63"/>
              <w:rPr>
                <w:sz w:val="16"/>
              </w:rPr>
            </w:pPr>
            <w:r>
              <w:rPr>
                <w:sz w:val="16"/>
              </w:rPr>
              <w:t>Analysis</w:t>
            </w:r>
            <w:r>
              <w:rPr>
                <w:spacing w:val="-5"/>
                <w:sz w:val="16"/>
              </w:rPr>
              <w:t xml:space="preserve"> </w:t>
            </w:r>
            <w:r>
              <w:rPr>
                <w:sz w:val="16"/>
              </w:rPr>
              <w:t>and</w:t>
            </w:r>
            <w:r>
              <w:rPr>
                <w:spacing w:val="-4"/>
                <w:sz w:val="16"/>
              </w:rPr>
              <w:t xml:space="preserve"> </w:t>
            </w:r>
            <w:r>
              <w:rPr>
                <w:sz w:val="16"/>
              </w:rPr>
              <w:t>Recommendation:</w:t>
            </w:r>
            <w:r>
              <w:rPr>
                <w:spacing w:val="-4"/>
                <w:sz w:val="16"/>
              </w:rPr>
              <w:t xml:space="preserve"> </w:t>
            </w:r>
            <w:r>
              <w:rPr>
                <w:sz w:val="16"/>
              </w:rPr>
              <w:t>Wonderful</w:t>
            </w:r>
            <w:r>
              <w:rPr>
                <w:spacing w:val="-4"/>
                <w:sz w:val="16"/>
              </w:rPr>
              <w:t xml:space="preserve"> </w:t>
            </w:r>
            <w:r>
              <w:rPr>
                <w:sz w:val="16"/>
              </w:rPr>
              <w:t>use</w:t>
            </w:r>
            <w:r>
              <w:rPr>
                <w:spacing w:val="-5"/>
                <w:sz w:val="16"/>
              </w:rPr>
              <w:t xml:space="preserve"> </w:t>
            </w:r>
            <w:r>
              <w:rPr>
                <w:sz w:val="16"/>
              </w:rPr>
              <w:t>of</w:t>
            </w:r>
            <w:r>
              <w:rPr>
                <w:spacing w:val="-4"/>
                <w:sz w:val="16"/>
              </w:rPr>
              <w:t xml:space="preserve"> </w:t>
            </w:r>
            <w:r>
              <w:rPr>
                <w:sz w:val="16"/>
              </w:rPr>
              <w:t>data!!!</w:t>
            </w:r>
          </w:p>
        </w:tc>
      </w:tr>
      <w:tr w:rsidR="00060A6F">
        <w:trPr>
          <w:trHeight w:val="321"/>
        </w:trPr>
        <w:tc>
          <w:tcPr>
            <w:tcW w:w="13046" w:type="dxa"/>
          </w:tcPr>
          <w:p w:rsidR="00060A6F" w:rsidRDefault="00280855">
            <w:pPr>
              <w:pStyle w:val="TableParagraph"/>
              <w:spacing w:before="63"/>
              <w:rPr>
                <w:sz w:val="16"/>
              </w:rPr>
            </w:pPr>
            <w:r>
              <w:rPr>
                <w:sz w:val="16"/>
              </w:rPr>
              <w:t>Request:</w:t>
            </w:r>
            <w:r>
              <w:rPr>
                <w:spacing w:val="-4"/>
                <w:sz w:val="16"/>
              </w:rPr>
              <w:t xml:space="preserve"> </w:t>
            </w:r>
            <w:r>
              <w:rPr>
                <w:sz w:val="16"/>
              </w:rPr>
              <w:t>Not</w:t>
            </w:r>
            <w:r>
              <w:rPr>
                <w:spacing w:val="-3"/>
                <w:sz w:val="16"/>
              </w:rPr>
              <w:t xml:space="preserve"> </w:t>
            </w:r>
            <w:r>
              <w:rPr>
                <w:sz w:val="16"/>
              </w:rPr>
              <w:t>related</w:t>
            </w:r>
            <w:r>
              <w:rPr>
                <w:spacing w:val="-3"/>
                <w:sz w:val="16"/>
              </w:rPr>
              <w:t xml:space="preserve"> </w:t>
            </w:r>
            <w:r>
              <w:rPr>
                <w:sz w:val="16"/>
              </w:rPr>
              <w:t>to</w:t>
            </w:r>
            <w:r>
              <w:rPr>
                <w:spacing w:val="-4"/>
                <w:sz w:val="16"/>
              </w:rPr>
              <w:t xml:space="preserve"> </w:t>
            </w:r>
            <w:r>
              <w:rPr>
                <w:sz w:val="16"/>
              </w:rPr>
              <w:t>results.</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line="271" w:lineRule="auto"/>
        <w:ind w:left="7759" w:right="4243" w:hanging="582"/>
      </w:pPr>
      <w:r>
        <w:t>Turtle Mountain Community College</w:t>
      </w:r>
      <w:r>
        <w:rPr>
          <w:spacing w:val="-48"/>
        </w:rPr>
        <w:t xml:space="preserve"> </w:t>
      </w:r>
      <w:r>
        <w:t>Annual</w:t>
      </w:r>
      <w:r>
        <w:rPr>
          <w:spacing w:val="-2"/>
        </w:rPr>
        <w:t xml:space="preserve"> </w:t>
      </w:r>
      <w:r>
        <w:t>Assessment</w:t>
      </w:r>
      <w:r>
        <w:rPr>
          <w:spacing w:val="-2"/>
        </w:rPr>
        <w:t xml:space="preserve"> </w:t>
      </w:r>
      <w:r>
        <w:t>Plan</w:t>
      </w:r>
    </w:p>
    <w:p w:rsidR="00060A6F" w:rsidRDefault="00280855">
      <w:pPr>
        <w:spacing w:before="156"/>
        <w:ind w:left="767"/>
      </w:pPr>
      <w:r>
        <w:t>Name:</w:t>
      </w:r>
      <w:r>
        <w:rPr>
          <w:spacing w:val="-3"/>
        </w:rPr>
        <w:t xml:space="preserve"> </w:t>
      </w:r>
      <w:r>
        <w:t>Carl</w:t>
      </w:r>
      <w:r>
        <w:rPr>
          <w:spacing w:val="-3"/>
        </w:rPr>
        <w:t xml:space="preserve"> </w:t>
      </w:r>
      <w:r>
        <w:t>Bercier</w:t>
      </w:r>
      <w:r>
        <w:rPr>
          <w:spacing w:val="-3"/>
        </w:rPr>
        <w:t xml:space="preserve"> </w:t>
      </w:r>
      <w:r>
        <w:t>Jr.</w:t>
      </w:r>
    </w:p>
    <w:p w:rsidR="00060A6F" w:rsidRDefault="00060A6F">
      <w:pPr>
        <w:pStyle w:val="BodyText"/>
        <w:spacing w:before="1"/>
        <w:rPr>
          <w:sz w:val="18"/>
        </w:rPr>
      </w:pPr>
    </w:p>
    <w:p w:rsidR="00060A6F" w:rsidRDefault="00280855">
      <w:pPr>
        <w:tabs>
          <w:tab w:val="left" w:pos="9633"/>
        </w:tabs>
        <w:spacing w:before="101" w:line="480" w:lineRule="auto"/>
        <w:ind w:left="753" w:right="1725" w:hanging="4"/>
      </w:pPr>
      <w:r>
        <w:t>Area</w:t>
      </w:r>
      <w:r>
        <w:rPr>
          <w:spacing w:val="-4"/>
        </w:rPr>
        <w:t xml:space="preserve"> </w:t>
      </w:r>
      <w:r>
        <w:t>of</w:t>
      </w:r>
      <w:r>
        <w:rPr>
          <w:spacing w:val="-4"/>
        </w:rPr>
        <w:t xml:space="preserve"> </w:t>
      </w:r>
      <w:r>
        <w:t>Assessment:</w:t>
      </w:r>
      <w:r>
        <w:rPr>
          <w:spacing w:val="-3"/>
        </w:rPr>
        <w:t xml:space="preserve"> </w:t>
      </w:r>
      <w:r>
        <w:t>Welding</w:t>
      </w:r>
      <w:r>
        <w:rPr>
          <w:spacing w:val="-4"/>
        </w:rPr>
        <w:t xml:space="preserve"> </w:t>
      </w:r>
      <w:r>
        <w:t>Dept.</w:t>
      </w:r>
      <w:r>
        <w:rPr>
          <w:spacing w:val="-3"/>
        </w:rPr>
        <w:t xml:space="preserve"> </w:t>
      </w:r>
      <w:r>
        <w:t>Academic</w:t>
      </w:r>
      <w:r>
        <w:rPr>
          <w:spacing w:val="-4"/>
        </w:rPr>
        <w:t xml:space="preserve"> </w:t>
      </w:r>
      <w:r>
        <w:t>Year:Fall</w:t>
      </w:r>
      <w:r>
        <w:rPr>
          <w:spacing w:val="-3"/>
        </w:rPr>
        <w:t xml:space="preserve"> </w:t>
      </w:r>
      <w:r>
        <w:t>2020</w:t>
      </w:r>
      <w:r>
        <w:rPr>
          <w:spacing w:val="-4"/>
        </w:rPr>
        <w:t xml:space="preserve"> </w:t>
      </w:r>
      <w:r>
        <w:t>-</w:t>
      </w:r>
      <w:r>
        <w:rPr>
          <w:spacing w:val="-4"/>
        </w:rPr>
        <w:t xml:space="preserve"> </w:t>
      </w:r>
      <w:r>
        <w:t>Spring</w:t>
      </w:r>
      <w:r>
        <w:rPr>
          <w:spacing w:val="-4"/>
        </w:rPr>
        <w:t xml:space="preserve"> </w:t>
      </w:r>
      <w:r>
        <w:t>2021</w:t>
      </w:r>
      <w:r>
        <w:rPr>
          <w:spacing w:val="-3"/>
        </w:rPr>
        <w:t xml:space="preserve"> </w:t>
      </w:r>
      <w:r>
        <w:t>Submission</w:t>
      </w:r>
      <w:r>
        <w:rPr>
          <w:spacing w:val="-4"/>
        </w:rPr>
        <w:t xml:space="preserve"> </w:t>
      </w:r>
      <w:r>
        <w:t>Purpose:</w:t>
      </w:r>
      <w:r>
        <w:rPr>
          <w:rFonts w:ascii="Times New Roman"/>
          <w:u w:val="single"/>
        </w:rPr>
        <w:tab/>
      </w:r>
      <w:r>
        <w:t>Initial</w:t>
      </w:r>
      <w:r>
        <w:rPr>
          <w:spacing w:val="-6"/>
        </w:rPr>
        <w:t xml:space="preserve"> </w:t>
      </w:r>
      <w:r>
        <w:t>Assessment</w:t>
      </w:r>
      <w:r>
        <w:rPr>
          <w:spacing w:val="-7"/>
        </w:rPr>
        <w:t xml:space="preserve"> </w:t>
      </w:r>
      <w:r>
        <w:t xml:space="preserve">Plan </w:t>
      </w:r>
      <w:r>
        <w:rPr>
          <w:u w:val="single"/>
        </w:rPr>
        <w:t xml:space="preserve">   </w:t>
      </w:r>
      <w:r>
        <w:rPr>
          <w:spacing w:val="20"/>
          <w:u w:val="single"/>
        </w:rPr>
        <w:t xml:space="preserve"> </w:t>
      </w:r>
      <w:r>
        <w:t>X_Year-End</w:t>
      </w:r>
      <w:r>
        <w:rPr>
          <w:spacing w:val="-47"/>
        </w:rPr>
        <w:t xml:space="preserve"> </w:t>
      </w:r>
      <w:r>
        <w:t>Submission</w:t>
      </w:r>
    </w:p>
    <w:p w:rsidR="00060A6F" w:rsidRDefault="005352E6">
      <w:pPr>
        <w:pStyle w:val="BodyText"/>
        <w:ind w:left="619"/>
      </w:pPr>
      <w:r>
        <w:rPr>
          <w:noProof/>
        </w:rPr>
        <mc:AlternateContent>
          <mc:Choice Requires="wps">
            <w:drawing>
              <wp:inline distT="0" distB="0" distL="0" distR="0">
                <wp:extent cx="3883660" cy="350520"/>
                <wp:effectExtent l="8890" t="8255" r="12700" b="12700"/>
                <wp:docPr id="49"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3505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102"/>
                              <w:ind w:left="207"/>
                            </w:pPr>
                            <w:r>
                              <w:t>Please</w:t>
                            </w:r>
                            <w:r>
                              <w:rPr>
                                <w:spacing w:val="-4"/>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4"/>
                              </w:rPr>
                              <w:t xml:space="preserve"> </w:t>
                            </w:r>
                            <w:r>
                              <w:t>in</w:t>
                            </w:r>
                            <w:r>
                              <w:rPr>
                                <w:spacing w:val="-3"/>
                              </w:rPr>
                              <w:t xml:space="preserve"> </w:t>
                            </w:r>
                            <w:r>
                              <w:t>assessment:</w:t>
                            </w:r>
                            <w:r>
                              <w:rPr>
                                <w:spacing w:val="-3"/>
                              </w:rPr>
                              <w:t xml:space="preserve"> </w:t>
                            </w:r>
                            <w:r>
                              <w:t>7</w:t>
                            </w:r>
                          </w:p>
                        </w:txbxContent>
                      </wps:txbx>
                      <wps:bodyPr rot="0" vert="horz" wrap="square" lIns="0" tIns="0" rIns="0" bIns="0" anchor="t" anchorCtr="0" upright="1">
                        <a:noAutofit/>
                      </wps:bodyPr>
                    </wps:wsp>
                  </a:graphicData>
                </a:graphic>
              </wp:inline>
            </w:drawing>
          </mc:Choice>
          <mc:Fallback>
            <w:pict>
              <v:shape id="docshape124" o:spid="_x0000_s1174" type="#_x0000_t202" style="width:305.8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" filled="f" strokeweight=".96pt">
                <v:textbox inset="0,0,0,0">
                  <w:txbxContent>
                    <w:p w:rsidR="00060A6F" w:rsidRDefault="00280855">
                      <w:pPr>
                        <w:spacing w:before="102"/>
                        <w:ind w:left="207"/>
                      </w:pPr>
                      <w:r>
                        <w:t>Please</w:t>
                      </w:r>
                      <w:r>
                        <w:rPr>
                          <w:spacing w:val="-4"/>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4"/>
                        </w:rPr>
                        <w:t xml:space="preserve"> </w:t>
                      </w:r>
                      <w:r>
                        <w:t>in</w:t>
                      </w:r>
                      <w:r>
                        <w:rPr>
                          <w:spacing w:val="-3"/>
                        </w:rPr>
                        <w:t xml:space="preserve"> </w:t>
                      </w:r>
                      <w:r>
                        <w:t>assessment:</w:t>
                      </w:r>
                      <w:r>
                        <w:rPr>
                          <w:spacing w:val="-3"/>
                        </w:rPr>
                        <w:t xml:space="preserve"> </w:t>
                      </w:r>
                      <w:r>
                        <w:t>7</w:t>
                      </w:r>
                    </w:p>
                  </w:txbxContent>
                </v:textbox>
                <w10:anchorlock/>
              </v:shape>
            </w:pict>
          </mc:Fallback>
        </mc:AlternateContent>
      </w:r>
    </w:p>
    <w:p w:rsidR="00060A6F" w:rsidRDefault="00060A6F">
      <w:pPr>
        <w:pStyle w:val="BodyText"/>
        <w:spacing w:before="10"/>
        <w:rPr>
          <w:sz w:val="11"/>
        </w:rPr>
      </w:pPr>
    </w:p>
    <w:p w:rsidR="00060A6F" w:rsidRDefault="00280855">
      <w:pPr>
        <w:pStyle w:val="Heading6"/>
        <w:spacing w:before="101"/>
        <w:ind w:left="757"/>
      </w:pPr>
      <w:r>
        <w:t>Section</w:t>
      </w:r>
      <w:r>
        <w:rPr>
          <w:spacing w:val="-4"/>
        </w:rPr>
        <w:t xml:space="preserve"> </w:t>
      </w:r>
      <w:r>
        <w:t>1:</w:t>
      </w:r>
      <w:r>
        <w:rPr>
          <w:spacing w:val="-4"/>
        </w:rPr>
        <w:t xml:space="preserve"> </w:t>
      </w:r>
      <w:r>
        <w:t>Prior</w:t>
      </w:r>
      <w:r>
        <w:rPr>
          <w:spacing w:val="-3"/>
        </w:rPr>
        <w:t xml:space="preserve"> </w:t>
      </w:r>
      <w:r>
        <w:t>Assessment</w:t>
      </w:r>
      <w:r>
        <w:rPr>
          <w:spacing w:val="-4"/>
        </w:rPr>
        <w:t xml:space="preserve"> </w:t>
      </w:r>
      <w:r>
        <w:t>Actions:</w:t>
      </w:r>
    </w:p>
    <w:p w:rsidR="00060A6F" w:rsidRDefault="00280855">
      <w:pPr>
        <w:pStyle w:val="ListParagraph"/>
        <w:numPr>
          <w:ilvl w:val="0"/>
          <w:numId w:val="27"/>
        </w:numPr>
        <w:tabs>
          <w:tab w:val="left" w:pos="958"/>
        </w:tabs>
        <w:spacing w:before="192"/>
        <w:jc w:val="left"/>
        <w:rPr>
          <w:i/>
          <w:sz w:val="20"/>
        </w:rPr>
      </w:pPr>
      <w:r>
        <w:rPr>
          <w:i/>
          <w:sz w:val="20"/>
        </w:rPr>
        <w:t>List</w:t>
      </w:r>
      <w:r>
        <w:rPr>
          <w:i/>
          <w:spacing w:val="-3"/>
          <w:sz w:val="20"/>
        </w:rPr>
        <w:t xml:space="preserve"> </w:t>
      </w:r>
      <w:r>
        <w:rPr>
          <w:i/>
          <w:sz w:val="20"/>
        </w:rPr>
        <w:t>any</w:t>
      </w:r>
      <w:r>
        <w:rPr>
          <w:i/>
          <w:spacing w:val="-2"/>
          <w:sz w:val="20"/>
        </w:rPr>
        <w:t xml:space="preserve"> </w:t>
      </w:r>
      <w:r>
        <w:rPr>
          <w:i/>
          <w:sz w:val="20"/>
        </w:rPr>
        <w:t>recommendations</w:t>
      </w:r>
      <w:r>
        <w:rPr>
          <w:i/>
          <w:spacing w:val="-2"/>
          <w:sz w:val="20"/>
        </w:rPr>
        <w:t xml:space="preserve"> </w:t>
      </w:r>
      <w:r>
        <w:rPr>
          <w:i/>
          <w:sz w:val="20"/>
        </w:rPr>
        <w:t>from</w:t>
      </w:r>
      <w:r>
        <w:rPr>
          <w:i/>
          <w:spacing w:val="-3"/>
          <w:sz w:val="20"/>
        </w:rPr>
        <w:t xml:space="preserve"> </w:t>
      </w:r>
      <w:r>
        <w:rPr>
          <w:i/>
          <w:sz w:val="20"/>
        </w:rPr>
        <w:t>the</w:t>
      </w:r>
      <w:r>
        <w:rPr>
          <w:i/>
          <w:spacing w:val="-2"/>
          <w:sz w:val="20"/>
        </w:rPr>
        <w:t xml:space="preserve"> </w:t>
      </w:r>
      <w:r>
        <w:rPr>
          <w:i/>
          <w:sz w:val="20"/>
        </w:rPr>
        <w:t>previous</w:t>
      </w:r>
      <w:r>
        <w:rPr>
          <w:i/>
          <w:spacing w:val="-3"/>
          <w:sz w:val="20"/>
        </w:rPr>
        <w:t xml:space="preserve"> </w:t>
      </w:r>
      <w:r>
        <w:rPr>
          <w:i/>
          <w:sz w:val="20"/>
        </w:rPr>
        <w:t>year’s</w:t>
      </w:r>
      <w:r>
        <w:rPr>
          <w:i/>
          <w:spacing w:val="-2"/>
          <w:sz w:val="20"/>
        </w:rPr>
        <w:t xml:space="preserve"> </w:t>
      </w:r>
      <w:r>
        <w:rPr>
          <w:i/>
          <w:sz w:val="20"/>
        </w:rPr>
        <w:t>assessment</w:t>
      </w:r>
      <w:r>
        <w:rPr>
          <w:i/>
          <w:spacing w:val="-2"/>
          <w:sz w:val="20"/>
        </w:rPr>
        <w:t xml:space="preserve"> </w:t>
      </w:r>
      <w:r>
        <w:rPr>
          <w:i/>
          <w:sz w:val="20"/>
        </w:rPr>
        <w:t>report.</w:t>
      </w:r>
      <w:r>
        <w:rPr>
          <w:i/>
          <w:spacing w:val="-2"/>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recommendation,</w:t>
      </w:r>
      <w:r>
        <w:rPr>
          <w:i/>
          <w:spacing w:val="-3"/>
          <w:sz w:val="20"/>
        </w:rPr>
        <w:t xml:space="preserve"> </w:t>
      </w:r>
      <w:r>
        <w:rPr>
          <w:i/>
          <w:sz w:val="20"/>
        </w:rPr>
        <w:t>list</w:t>
      </w:r>
      <w:r>
        <w:rPr>
          <w:i/>
          <w:spacing w:val="-2"/>
          <w:sz w:val="20"/>
        </w:rPr>
        <w:t xml:space="preserve"> </w:t>
      </w:r>
      <w:r>
        <w:rPr>
          <w:i/>
          <w:sz w:val="20"/>
        </w:rPr>
        <w:t>any</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ListParagraph"/>
        <w:numPr>
          <w:ilvl w:val="0"/>
          <w:numId w:val="27"/>
        </w:numPr>
        <w:tabs>
          <w:tab w:val="left" w:pos="1311"/>
        </w:tabs>
        <w:spacing w:before="10" w:line="244" w:lineRule="auto"/>
        <w:ind w:left="1113" w:right="1582" w:hanging="1"/>
        <w:jc w:val="left"/>
        <w:rPr>
          <w:i/>
          <w:sz w:val="20"/>
        </w:rPr>
      </w:pPr>
      <w:r>
        <w:rPr>
          <w:i/>
          <w:sz w:val="20"/>
        </w:rPr>
        <w:t>Explain the implementation of any new resources added as a result of the assessment-based requests. 3. Explain any changes you will make to the</w:t>
      </w:r>
      <w:r>
        <w:rPr>
          <w:i/>
          <w:spacing w:val="-43"/>
          <w:sz w:val="20"/>
        </w:rPr>
        <w:t xml:space="preserve"> </w:t>
      </w:r>
      <w:r>
        <w:rPr>
          <w:i/>
          <w:sz w:val="20"/>
        </w:rPr>
        <w:t>assessment</w:t>
      </w:r>
      <w:r>
        <w:rPr>
          <w:i/>
          <w:spacing w:val="-2"/>
          <w:sz w:val="20"/>
        </w:rPr>
        <w:t xml:space="preserve"> </w:t>
      </w:r>
      <w:r>
        <w:rPr>
          <w:i/>
          <w:sz w:val="20"/>
        </w:rPr>
        <w:t>process</w:t>
      </w:r>
      <w:r>
        <w:rPr>
          <w:i/>
          <w:spacing w:val="-1"/>
          <w:sz w:val="20"/>
        </w:rPr>
        <w:t xml:space="preserve"> </w:t>
      </w:r>
      <w:r>
        <w:rPr>
          <w:i/>
          <w:sz w:val="20"/>
        </w:rPr>
        <w:t>that</w:t>
      </w:r>
      <w:r>
        <w:rPr>
          <w:i/>
          <w:spacing w:val="-1"/>
          <w:sz w:val="20"/>
        </w:rPr>
        <w:t xml:space="preserve"> </w:t>
      </w:r>
      <w:r>
        <w:rPr>
          <w:i/>
          <w:sz w:val="20"/>
        </w:rPr>
        <w:t>weren’t</w:t>
      </w:r>
      <w:r>
        <w:rPr>
          <w:i/>
          <w:spacing w:val="-1"/>
          <w:sz w:val="20"/>
        </w:rPr>
        <w:t xml:space="preserve"> </w:t>
      </w:r>
      <w:r>
        <w:rPr>
          <w:i/>
          <w:sz w:val="20"/>
        </w:rPr>
        <w:t>discussed</w:t>
      </w:r>
      <w:r>
        <w:rPr>
          <w:i/>
          <w:spacing w:val="-1"/>
          <w:sz w:val="20"/>
        </w:rPr>
        <w:t xml:space="preserve"> </w:t>
      </w:r>
      <w:r>
        <w:rPr>
          <w:i/>
          <w:sz w:val="20"/>
        </w:rPr>
        <w:t>in</w:t>
      </w:r>
      <w:r>
        <w:rPr>
          <w:i/>
          <w:spacing w:val="-1"/>
          <w:sz w:val="20"/>
        </w:rPr>
        <w:t xml:space="preserve"> </w:t>
      </w:r>
      <w:r>
        <w:rPr>
          <w:i/>
          <w:sz w:val="20"/>
        </w:rPr>
        <w:t>the</w:t>
      </w:r>
      <w:r>
        <w:rPr>
          <w:i/>
          <w:spacing w:val="-1"/>
          <w:sz w:val="20"/>
        </w:rPr>
        <w:t xml:space="preserve"> </w:t>
      </w:r>
      <w:r>
        <w:rPr>
          <w:i/>
          <w:sz w:val="20"/>
        </w:rPr>
        <w:t>previous</w:t>
      </w:r>
      <w:r>
        <w:rPr>
          <w:i/>
          <w:spacing w:val="-1"/>
          <w:sz w:val="20"/>
        </w:rPr>
        <w:t xml:space="preserve"> </w:t>
      </w:r>
      <w:r>
        <w:rPr>
          <w:i/>
          <w:sz w:val="20"/>
        </w:rPr>
        <w:t>year’s</w:t>
      </w:r>
      <w:r>
        <w:rPr>
          <w:i/>
          <w:spacing w:val="-2"/>
          <w:sz w:val="20"/>
        </w:rPr>
        <w:t xml:space="preserve"> </w:t>
      </w:r>
      <w:r>
        <w:rPr>
          <w:i/>
          <w:sz w:val="20"/>
        </w:rPr>
        <w:t>recommendations</w:t>
      </w:r>
    </w:p>
    <w:p w:rsidR="00060A6F" w:rsidRDefault="00280855">
      <w:pPr>
        <w:pStyle w:val="ListParagraph"/>
        <w:numPr>
          <w:ilvl w:val="0"/>
          <w:numId w:val="26"/>
        </w:numPr>
        <w:tabs>
          <w:tab w:val="left" w:pos="1304"/>
        </w:tabs>
        <w:spacing w:before="165"/>
        <w:rPr>
          <w:b/>
          <w:sz w:val="20"/>
        </w:rPr>
      </w:pPr>
      <w:r>
        <w:rPr>
          <w:b/>
          <w:sz w:val="20"/>
        </w:rPr>
        <w:t>Outcome</w:t>
      </w:r>
      <w:r>
        <w:rPr>
          <w:b/>
          <w:spacing w:val="-2"/>
          <w:sz w:val="20"/>
        </w:rPr>
        <w:t xml:space="preserve"> </w:t>
      </w:r>
      <w:r>
        <w:rPr>
          <w:b/>
          <w:sz w:val="20"/>
        </w:rPr>
        <w:t>1.</w:t>
      </w:r>
      <w:r>
        <w:rPr>
          <w:b/>
          <w:spacing w:val="-2"/>
          <w:sz w:val="20"/>
        </w:rPr>
        <w:t xml:space="preserve"> </w:t>
      </w:r>
      <w:r>
        <w:rPr>
          <w:b/>
          <w:sz w:val="20"/>
        </w:rPr>
        <w:t>Knowledge</w:t>
      </w:r>
      <w:r>
        <w:rPr>
          <w:b/>
          <w:spacing w:val="-1"/>
          <w:sz w:val="20"/>
        </w:rPr>
        <w:t xml:space="preserve"> </w:t>
      </w:r>
      <w:r>
        <w:rPr>
          <w:b/>
          <w:sz w:val="20"/>
        </w:rPr>
        <w:t>:</w:t>
      </w:r>
    </w:p>
    <w:p w:rsidR="00060A6F" w:rsidRDefault="00280855">
      <w:pPr>
        <w:pStyle w:val="ListParagraph"/>
        <w:numPr>
          <w:ilvl w:val="1"/>
          <w:numId w:val="26"/>
        </w:numPr>
        <w:tabs>
          <w:tab w:val="left" w:pos="2024"/>
        </w:tabs>
        <w:spacing w:before="29"/>
        <w:rPr>
          <w:sz w:val="20"/>
        </w:rPr>
      </w:pPr>
      <w:r>
        <w:rPr>
          <w:sz w:val="20"/>
        </w:rPr>
        <w:t>Update</w:t>
      </w:r>
      <w:r>
        <w:rPr>
          <w:spacing w:val="-2"/>
          <w:sz w:val="20"/>
        </w:rPr>
        <w:t xml:space="preserve"> </w:t>
      </w:r>
      <w:r>
        <w:rPr>
          <w:sz w:val="20"/>
        </w:rPr>
        <w:t>p</w:t>
      </w:r>
      <w:r>
        <w:rPr>
          <w:sz w:val="20"/>
        </w:rPr>
        <w:t>re</w:t>
      </w:r>
      <w:r>
        <w:rPr>
          <w:spacing w:val="-1"/>
          <w:sz w:val="20"/>
        </w:rPr>
        <w:t xml:space="preserve"> </w:t>
      </w:r>
      <w:r>
        <w:rPr>
          <w:sz w:val="20"/>
        </w:rPr>
        <w:t>and</w:t>
      </w:r>
      <w:r>
        <w:rPr>
          <w:spacing w:val="-1"/>
          <w:sz w:val="20"/>
        </w:rPr>
        <w:t xml:space="preserve"> </w:t>
      </w:r>
      <w:r>
        <w:rPr>
          <w:sz w:val="20"/>
        </w:rPr>
        <w:t>post</w:t>
      </w:r>
      <w:r>
        <w:rPr>
          <w:spacing w:val="-1"/>
          <w:sz w:val="20"/>
        </w:rPr>
        <w:t xml:space="preserve"> </w:t>
      </w:r>
      <w:r>
        <w:rPr>
          <w:sz w:val="20"/>
        </w:rPr>
        <w:t>test</w:t>
      </w:r>
      <w:r>
        <w:rPr>
          <w:spacing w:val="-1"/>
          <w:sz w:val="20"/>
        </w:rPr>
        <w:t xml:space="preserve"> </w:t>
      </w:r>
      <w:r>
        <w:rPr>
          <w:sz w:val="20"/>
        </w:rPr>
        <w:t>to</w:t>
      </w:r>
      <w:r>
        <w:rPr>
          <w:spacing w:val="-1"/>
          <w:sz w:val="20"/>
        </w:rPr>
        <w:t xml:space="preserve"> </w:t>
      </w:r>
      <w:r>
        <w:rPr>
          <w:sz w:val="20"/>
        </w:rPr>
        <w:t>keep</w:t>
      </w:r>
      <w:r>
        <w:rPr>
          <w:spacing w:val="-1"/>
          <w:sz w:val="20"/>
        </w:rPr>
        <w:t xml:space="preserve"> </w:t>
      </w:r>
      <w:r>
        <w:rPr>
          <w:sz w:val="20"/>
        </w:rPr>
        <w:t>up</w:t>
      </w:r>
      <w:r>
        <w:rPr>
          <w:spacing w:val="-1"/>
          <w:sz w:val="20"/>
        </w:rPr>
        <w:t xml:space="preserve"> </w:t>
      </w:r>
      <w:r>
        <w:rPr>
          <w:sz w:val="20"/>
        </w:rPr>
        <w:t>to</w:t>
      </w:r>
      <w:r>
        <w:rPr>
          <w:spacing w:val="-1"/>
          <w:sz w:val="20"/>
        </w:rPr>
        <w:t xml:space="preserve"> </w:t>
      </w:r>
      <w:r>
        <w:rPr>
          <w:sz w:val="20"/>
        </w:rPr>
        <w:t>date.</w:t>
      </w:r>
    </w:p>
    <w:p w:rsidR="00060A6F" w:rsidRDefault="00280855">
      <w:pPr>
        <w:pStyle w:val="BodyText"/>
        <w:spacing w:before="188"/>
        <w:ind w:left="2202"/>
      </w:pPr>
      <w:r>
        <w:t>(Fabrication</w:t>
      </w:r>
      <w:r>
        <w:rPr>
          <w:spacing w:val="-3"/>
        </w:rPr>
        <w:t xml:space="preserve"> </w:t>
      </w:r>
      <w:r>
        <w:t>Methods,</w:t>
      </w:r>
      <w:r>
        <w:rPr>
          <w:spacing w:val="-1"/>
        </w:rPr>
        <w:t xml:space="preserve"> </w:t>
      </w:r>
      <w:r>
        <w:t>Welding</w:t>
      </w:r>
      <w:r>
        <w:rPr>
          <w:spacing w:val="-3"/>
        </w:rPr>
        <w:t xml:space="preserve"> </w:t>
      </w:r>
      <w:r>
        <w:t>Theory,</w:t>
      </w:r>
      <w:r>
        <w:rPr>
          <w:spacing w:val="-2"/>
        </w:rPr>
        <w:t xml:space="preserve"> </w:t>
      </w:r>
      <w:r>
        <w:t>Blueprint</w:t>
      </w:r>
      <w:r>
        <w:rPr>
          <w:spacing w:val="-3"/>
        </w:rPr>
        <w:t xml:space="preserve"> </w:t>
      </w:r>
      <w:r>
        <w:t>Reading</w:t>
      </w:r>
      <w:r>
        <w:rPr>
          <w:spacing w:val="-2"/>
        </w:rPr>
        <w:t xml:space="preserve"> </w:t>
      </w:r>
      <w:r>
        <w:t>for</w:t>
      </w:r>
      <w:r>
        <w:rPr>
          <w:spacing w:val="-3"/>
        </w:rPr>
        <w:t xml:space="preserve"> </w:t>
      </w:r>
      <w:r>
        <w:t>Welders)</w:t>
      </w:r>
    </w:p>
    <w:p w:rsidR="00060A6F" w:rsidRDefault="00280855">
      <w:pPr>
        <w:pStyle w:val="ListParagraph"/>
        <w:numPr>
          <w:ilvl w:val="2"/>
          <w:numId w:val="26"/>
        </w:numPr>
        <w:tabs>
          <w:tab w:val="left" w:pos="4472"/>
        </w:tabs>
        <w:spacing w:before="193"/>
        <w:ind w:hanging="178"/>
        <w:rPr>
          <w:sz w:val="20"/>
        </w:rPr>
      </w:pPr>
      <w:r>
        <w:rPr>
          <w:sz w:val="20"/>
        </w:rPr>
        <w:t>Updated</w:t>
      </w:r>
      <w:r>
        <w:rPr>
          <w:spacing w:val="-2"/>
          <w:sz w:val="20"/>
        </w:rPr>
        <w:t xml:space="preserve"> </w:t>
      </w:r>
      <w:r>
        <w:rPr>
          <w:sz w:val="20"/>
        </w:rPr>
        <w:t>pre</w:t>
      </w:r>
      <w:r>
        <w:rPr>
          <w:spacing w:val="-2"/>
          <w:sz w:val="20"/>
        </w:rPr>
        <w:t xml:space="preserve"> </w:t>
      </w:r>
      <w:r>
        <w:rPr>
          <w:sz w:val="20"/>
        </w:rPr>
        <w:t>and</w:t>
      </w:r>
      <w:r>
        <w:rPr>
          <w:spacing w:val="-1"/>
          <w:sz w:val="20"/>
        </w:rPr>
        <w:t xml:space="preserve"> </w:t>
      </w:r>
      <w:r>
        <w:rPr>
          <w:sz w:val="20"/>
        </w:rPr>
        <w:t>post</w:t>
      </w:r>
      <w:r>
        <w:rPr>
          <w:spacing w:val="-2"/>
          <w:sz w:val="20"/>
        </w:rPr>
        <w:t xml:space="preserve"> </w:t>
      </w:r>
      <w:r>
        <w:rPr>
          <w:sz w:val="20"/>
        </w:rPr>
        <w:t>test</w:t>
      </w:r>
      <w:r>
        <w:rPr>
          <w:spacing w:val="-2"/>
          <w:sz w:val="20"/>
        </w:rPr>
        <w:t xml:space="preserve"> </w:t>
      </w:r>
      <w:r>
        <w:rPr>
          <w:sz w:val="20"/>
        </w:rPr>
        <w:t>to</w:t>
      </w:r>
      <w:r>
        <w:rPr>
          <w:spacing w:val="-1"/>
          <w:sz w:val="20"/>
        </w:rPr>
        <w:t xml:space="preserve"> </w:t>
      </w:r>
      <w:r>
        <w:rPr>
          <w:sz w:val="20"/>
        </w:rPr>
        <w:t>stay</w:t>
      </w:r>
      <w:r>
        <w:rPr>
          <w:spacing w:val="-2"/>
          <w:sz w:val="20"/>
        </w:rPr>
        <w:t xml:space="preserve"> </w:t>
      </w:r>
      <w:r>
        <w:rPr>
          <w:sz w:val="20"/>
        </w:rPr>
        <w:t>current</w:t>
      </w:r>
      <w:r>
        <w:rPr>
          <w:spacing w:val="-2"/>
          <w:sz w:val="20"/>
        </w:rPr>
        <w:t xml:space="preserve"> </w:t>
      </w:r>
      <w:r>
        <w:rPr>
          <w:sz w:val="20"/>
        </w:rPr>
        <w:t>with</w:t>
      </w:r>
      <w:r>
        <w:rPr>
          <w:spacing w:val="-1"/>
          <w:sz w:val="20"/>
        </w:rPr>
        <w:t xml:space="preserve"> </w:t>
      </w:r>
      <w:r>
        <w:rPr>
          <w:sz w:val="20"/>
        </w:rPr>
        <w:t>industry</w:t>
      </w:r>
      <w:r>
        <w:rPr>
          <w:spacing w:val="-2"/>
          <w:sz w:val="20"/>
        </w:rPr>
        <w:t xml:space="preserve"> </w:t>
      </w:r>
      <w:r>
        <w:rPr>
          <w:sz w:val="20"/>
        </w:rPr>
        <w:t>standards.</w:t>
      </w:r>
    </w:p>
    <w:p w:rsidR="00060A6F" w:rsidRDefault="00060A6F">
      <w:pPr>
        <w:pStyle w:val="BodyText"/>
        <w:rPr>
          <w:sz w:val="24"/>
        </w:rPr>
      </w:pPr>
    </w:p>
    <w:p w:rsidR="00060A6F" w:rsidRDefault="00060A6F">
      <w:pPr>
        <w:pStyle w:val="BodyText"/>
        <w:spacing w:before="4"/>
        <w:rPr>
          <w:sz w:val="26"/>
        </w:rPr>
      </w:pPr>
    </w:p>
    <w:p w:rsidR="00060A6F" w:rsidRDefault="00280855">
      <w:pPr>
        <w:pStyle w:val="ListParagraph"/>
        <w:numPr>
          <w:ilvl w:val="0"/>
          <w:numId w:val="26"/>
        </w:numPr>
        <w:tabs>
          <w:tab w:val="left" w:pos="1304"/>
        </w:tabs>
        <w:rPr>
          <w:b/>
          <w:sz w:val="20"/>
        </w:rPr>
      </w:pPr>
      <w:r>
        <w:rPr>
          <w:b/>
          <w:sz w:val="20"/>
        </w:rPr>
        <w:t>Outcome</w:t>
      </w:r>
      <w:r>
        <w:rPr>
          <w:b/>
          <w:spacing w:val="-2"/>
          <w:sz w:val="20"/>
        </w:rPr>
        <w:t xml:space="preserve"> </w:t>
      </w:r>
      <w:r>
        <w:rPr>
          <w:b/>
          <w:sz w:val="20"/>
        </w:rPr>
        <w:t>2.</w:t>
      </w:r>
      <w:r>
        <w:rPr>
          <w:b/>
          <w:spacing w:val="-2"/>
          <w:sz w:val="20"/>
        </w:rPr>
        <w:t xml:space="preserve"> </w:t>
      </w:r>
      <w:r>
        <w:rPr>
          <w:b/>
          <w:sz w:val="20"/>
        </w:rPr>
        <w:t>SAFETY</w:t>
      </w:r>
      <w:r>
        <w:rPr>
          <w:b/>
          <w:spacing w:val="-1"/>
          <w:sz w:val="20"/>
        </w:rPr>
        <w:t xml:space="preserve"> </w:t>
      </w:r>
      <w:r>
        <w:rPr>
          <w:b/>
          <w:sz w:val="20"/>
        </w:rPr>
        <w:t>:</w:t>
      </w:r>
    </w:p>
    <w:p w:rsidR="00060A6F" w:rsidRDefault="00280855">
      <w:pPr>
        <w:pStyle w:val="ListParagraph"/>
        <w:numPr>
          <w:ilvl w:val="0"/>
          <w:numId w:val="25"/>
        </w:numPr>
        <w:tabs>
          <w:tab w:val="left" w:pos="1307"/>
        </w:tabs>
        <w:spacing w:before="30"/>
        <w:ind w:right="2209" w:hanging="718"/>
        <w:rPr>
          <w:sz w:val="20"/>
        </w:rPr>
      </w:pPr>
      <w:r>
        <w:rPr>
          <w:sz w:val="20"/>
        </w:rPr>
        <w:t xml:space="preserve">Continue to find more ways to keep students informed and safe in the welding shop. </w:t>
      </w:r>
      <w:r>
        <w:rPr>
          <w:rFonts w:ascii="Arial" w:hAnsi="Arial"/>
          <w:sz w:val="20"/>
        </w:rPr>
        <w:t xml:space="preserve">■ </w:t>
      </w:r>
      <w:r>
        <w:rPr>
          <w:sz w:val="20"/>
        </w:rPr>
        <w:t>incorporated safety check sheet, this is a check off</w:t>
      </w:r>
      <w:r>
        <w:rPr>
          <w:spacing w:val="-43"/>
          <w:sz w:val="20"/>
        </w:rPr>
        <w:t xml:space="preserve"> </w:t>
      </w:r>
      <w:r>
        <w:rPr>
          <w:sz w:val="20"/>
        </w:rPr>
        <w:t>sheet</w:t>
      </w:r>
      <w:r>
        <w:rPr>
          <w:spacing w:val="-2"/>
          <w:sz w:val="20"/>
        </w:rPr>
        <w:t xml:space="preserve"> </w:t>
      </w:r>
      <w:r>
        <w:rPr>
          <w:sz w:val="20"/>
        </w:rPr>
        <w:t>with</w:t>
      </w:r>
      <w:r>
        <w:rPr>
          <w:spacing w:val="-2"/>
          <w:sz w:val="20"/>
        </w:rPr>
        <w:t xml:space="preserve"> </w:t>
      </w:r>
      <w:r>
        <w:rPr>
          <w:sz w:val="20"/>
        </w:rPr>
        <w:t>all</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current</w:t>
      </w:r>
      <w:r>
        <w:rPr>
          <w:spacing w:val="-1"/>
          <w:sz w:val="20"/>
        </w:rPr>
        <w:t xml:space="preserve"> </w:t>
      </w:r>
      <w:r>
        <w:rPr>
          <w:sz w:val="20"/>
        </w:rPr>
        <w:t>equipment</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z w:val="20"/>
        </w:rPr>
        <w:t>welding</w:t>
      </w:r>
      <w:r>
        <w:rPr>
          <w:spacing w:val="-2"/>
          <w:sz w:val="20"/>
        </w:rPr>
        <w:t xml:space="preserve"> </w:t>
      </w:r>
      <w:r>
        <w:rPr>
          <w:sz w:val="20"/>
        </w:rPr>
        <w:t>shop.</w:t>
      </w:r>
      <w:r>
        <w:rPr>
          <w:spacing w:val="-2"/>
          <w:sz w:val="20"/>
        </w:rPr>
        <w:t xml:space="preserve"> </w:t>
      </w:r>
      <w:r>
        <w:rPr>
          <w:sz w:val="20"/>
        </w:rPr>
        <w:t>Students</w:t>
      </w:r>
      <w:r>
        <w:rPr>
          <w:spacing w:val="-1"/>
          <w:sz w:val="20"/>
        </w:rPr>
        <w:t xml:space="preserve"> </w:t>
      </w:r>
      <w:r>
        <w:rPr>
          <w:sz w:val="20"/>
        </w:rPr>
        <w:t>are</w:t>
      </w:r>
      <w:r>
        <w:rPr>
          <w:spacing w:val="-2"/>
          <w:sz w:val="20"/>
        </w:rPr>
        <w:t xml:space="preserve"> </w:t>
      </w:r>
      <w:r>
        <w:rPr>
          <w:sz w:val="20"/>
        </w:rPr>
        <w:t>instructed</w:t>
      </w:r>
      <w:r>
        <w:rPr>
          <w:spacing w:val="-1"/>
          <w:sz w:val="20"/>
        </w:rPr>
        <w:t xml:space="preserve"> </w:t>
      </w:r>
      <w:r>
        <w:rPr>
          <w:sz w:val="20"/>
        </w:rPr>
        <w:t>to</w:t>
      </w:r>
      <w:r>
        <w:rPr>
          <w:spacing w:val="-2"/>
          <w:sz w:val="20"/>
        </w:rPr>
        <w:t xml:space="preserve"> </w:t>
      </w:r>
      <w:r>
        <w:rPr>
          <w:sz w:val="20"/>
        </w:rPr>
        <w:t>operate</w:t>
      </w:r>
      <w:r>
        <w:rPr>
          <w:spacing w:val="-2"/>
          <w:sz w:val="20"/>
        </w:rPr>
        <w:t xml:space="preserve"> </w:t>
      </w:r>
      <w:r>
        <w:rPr>
          <w:sz w:val="20"/>
        </w:rPr>
        <w:t>equipment</w:t>
      </w:r>
      <w:r>
        <w:rPr>
          <w:spacing w:val="-1"/>
          <w:sz w:val="20"/>
        </w:rPr>
        <w:t xml:space="preserve"> </w:t>
      </w:r>
      <w:r>
        <w:rPr>
          <w:sz w:val="20"/>
        </w:rPr>
        <w:t>safely</w:t>
      </w:r>
      <w:r>
        <w:rPr>
          <w:spacing w:val="-7"/>
          <w:sz w:val="20"/>
        </w:rPr>
        <w:t xml:space="preserve"> </w:t>
      </w:r>
      <w:r>
        <w:rPr>
          <w:sz w:val="20"/>
        </w:rPr>
        <w:t>and</w:t>
      </w:r>
      <w:r>
        <w:rPr>
          <w:spacing w:val="-2"/>
          <w:sz w:val="20"/>
        </w:rPr>
        <w:t xml:space="preserve"> </w:t>
      </w:r>
      <w:r>
        <w:rPr>
          <w:sz w:val="20"/>
        </w:rPr>
        <w:t>properly.</w:t>
      </w:r>
    </w:p>
    <w:p w:rsidR="00060A6F" w:rsidRDefault="00060A6F">
      <w:pPr>
        <w:pStyle w:val="BodyText"/>
        <w:spacing w:before="3"/>
        <w:rPr>
          <w:sz w:val="27"/>
        </w:rPr>
      </w:pPr>
    </w:p>
    <w:p w:rsidR="00060A6F" w:rsidRDefault="00280855">
      <w:pPr>
        <w:pStyle w:val="ListParagraph"/>
        <w:numPr>
          <w:ilvl w:val="0"/>
          <w:numId w:val="26"/>
        </w:numPr>
        <w:tabs>
          <w:tab w:val="left" w:pos="1304"/>
        </w:tabs>
        <w:rPr>
          <w:b/>
          <w:sz w:val="20"/>
        </w:rPr>
      </w:pPr>
      <w:r>
        <w:rPr>
          <w:b/>
          <w:sz w:val="20"/>
        </w:rPr>
        <w:t>Outcome</w:t>
      </w:r>
      <w:r>
        <w:rPr>
          <w:b/>
          <w:spacing w:val="-2"/>
          <w:sz w:val="20"/>
        </w:rPr>
        <w:t xml:space="preserve"> </w:t>
      </w:r>
      <w:r>
        <w:rPr>
          <w:b/>
          <w:sz w:val="20"/>
        </w:rPr>
        <w:t>3.</w:t>
      </w:r>
      <w:r>
        <w:rPr>
          <w:b/>
          <w:spacing w:val="-2"/>
          <w:sz w:val="20"/>
        </w:rPr>
        <w:t xml:space="preserve"> </w:t>
      </w:r>
      <w:r>
        <w:rPr>
          <w:b/>
          <w:sz w:val="20"/>
        </w:rPr>
        <w:t>Equipment</w:t>
      </w:r>
      <w:r>
        <w:rPr>
          <w:b/>
          <w:spacing w:val="-1"/>
          <w:sz w:val="20"/>
        </w:rPr>
        <w:t xml:space="preserve"> </w:t>
      </w:r>
      <w:r>
        <w:rPr>
          <w:b/>
          <w:sz w:val="20"/>
        </w:rPr>
        <w:t>:</w:t>
      </w:r>
    </w:p>
    <w:p w:rsidR="00060A6F" w:rsidRDefault="00280855">
      <w:pPr>
        <w:pStyle w:val="ListParagraph"/>
        <w:numPr>
          <w:ilvl w:val="1"/>
          <w:numId w:val="26"/>
        </w:numPr>
        <w:tabs>
          <w:tab w:val="left" w:pos="1666"/>
        </w:tabs>
        <w:spacing w:before="34"/>
        <w:ind w:left="1665"/>
        <w:rPr>
          <w:sz w:val="20"/>
        </w:rPr>
      </w:pPr>
      <w:r>
        <w:rPr>
          <w:sz w:val="20"/>
        </w:rPr>
        <w:t>Better</w:t>
      </w:r>
      <w:r>
        <w:rPr>
          <w:spacing w:val="-3"/>
          <w:sz w:val="20"/>
        </w:rPr>
        <w:t xml:space="preserve"> </w:t>
      </w:r>
      <w:r>
        <w:rPr>
          <w:sz w:val="20"/>
        </w:rPr>
        <w:t>prepare</w:t>
      </w:r>
      <w:r>
        <w:rPr>
          <w:spacing w:val="-2"/>
          <w:sz w:val="20"/>
        </w:rPr>
        <w:t xml:space="preserve"> </w:t>
      </w:r>
      <w:r>
        <w:rPr>
          <w:sz w:val="20"/>
        </w:rPr>
        <w:t>myself</w:t>
      </w:r>
      <w:r>
        <w:rPr>
          <w:spacing w:val="-2"/>
          <w:sz w:val="20"/>
        </w:rPr>
        <w:t xml:space="preserve"> </w:t>
      </w:r>
      <w:r>
        <w:rPr>
          <w:sz w:val="20"/>
        </w:rPr>
        <w:t>for</w:t>
      </w:r>
      <w:r>
        <w:rPr>
          <w:spacing w:val="-2"/>
          <w:sz w:val="20"/>
        </w:rPr>
        <w:t xml:space="preserve"> </w:t>
      </w:r>
      <w:r>
        <w:rPr>
          <w:sz w:val="20"/>
        </w:rPr>
        <w:t>teaching</w:t>
      </w:r>
      <w:r>
        <w:rPr>
          <w:spacing w:val="-2"/>
          <w:sz w:val="20"/>
        </w:rPr>
        <w:t xml:space="preserve"> </w:t>
      </w:r>
      <w:r>
        <w:rPr>
          <w:sz w:val="20"/>
        </w:rPr>
        <w:t>online</w:t>
      </w:r>
      <w:r>
        <w:rPr>
          <w:spacing w:val="-3"/>
          <w:sz w:val="20"/>
        </w:rPr>
        <w:t xml:space="preserve"> </w:t>
      </w:r>
      <w:r>
        <w:rPr>
          <w:sz w:val="20"/>
        </w:rPr>
        <w:t>and</w:t>
      </w:r>
      <w:r>
        <w:rPr>
          <w:spacing w:val="-2"/>
          <w:sz w:val="20"/>
        </w:rPr>
        <w:t xml:space="preserve"> </w:t>
      </w:r>
      <w:r>
        <w:rPr>
          <w:sz w:val="20"/>
        </w:rPr>
        <w:t>look</w:t>
      </w:r>
      <w:r>
        <w:rPr>
          <w:spacing w:val="-2"/>
          <w:sz w:val="20"/>
        </w:rPr>
        <w:t xml:space="preserve"> </w:t>
      </w:r>
      <w:r>
        <w:rPr>
          <w:sz w:val="20"/>
        </w:rPr>
        <w:t>into</w:t>
      </w:r>
      <w:r>
        <w:rPr>
          <w:spacing w:val="-2"/>
          <w:sz w:val="20"/>
        </w:rPr>
        <w:t xml:space="preserve"> </w:t>
      </w:r>
      <w:r>
        <w:rPr>
          <w:sz w:val="20"/>
        </w:rPr>
        <w:t>more</w:t>
      </w:r>
      <w:r>
        <w:rPr>
          <w:spacing w:val="-2"/>
          <w:sz w:val="20"/>
        </w:rPr>
        <w:t xml:space="preserve"> </w:t>
      </w:r>
      <w:r>
        <w:rPr>
          <w:sz w:val="20"/>
        </w:rPr>
        <w:t>teaching</w:t>
      </w:r>
      <w:r>
        <w:rPr>
          <w:spacing w:val="-2"/>
          <w:sz w:val="20"/>
        </w:rPr>
        <w:t xml:space="preserve"> </w:t>
      </w:r>
      <w:r>
        <w:rPr>
          <w:sz w:val="20"/>
        </w:rPr>
        <w:t>techniques</w:t>
      </w:r>
      <w:r>
        <w:rPr>
          <w:spacing w:val="-3"/>
          <w:sz w:val="20"/>
        </w:rPr>
        <w:t xml:space="preserve"> </w:t>
      </w:r>
      <w:r>
        <w:rPr>
          <w:sz w:val="20"/>
        </w:rPr>
        <w:t>for</w:t>
      </w:r>
      <w:r>
        <w:rPr>
          <w:spacing w:val="-2"/>
          <w:sz w:val="20"/>
        </w:rPr>
        <w:t xml:space="preserve"> </w:t>
      </w:r>
      <w:r>
        <w:rPr>
          <w:sz w:val="20"/>
        </w:rPr>
        <w:t>online</w:t>
      </w:r>
      <w:r>
        <w:rPr>
          <w:spacing w:val="-3"/>
          <w:sz w:val="20"/>
        </w:rPr>
        <w:t xml:space="preserve"> </w:t>
      </w:r>
      <w:r>
        <w:rPr>
          <w:sz w:val="20"/>
        </w:rPr>
        <w:t>learning.</w:t>
      </w:r>
    </w:p>
    <w:p w:rsidR="00060A6F" w:rsidRDefault="00280855">
      <w:pPr>
        <w:pStyle w:val="ListParagraph"/>
        <w:numPr>
          <w:ilvl w:val="2"/>
          <w:numId w:val="26"/>
        </w:numPr>
        <w:tabs>
          <w:tab w:val="left" w:pos="6260"/>
        </w:tabs>
        <w:spacing w:before="10"/>
        <w:ind w:left="6259"/>
        <w:rPr>
          <w:sz w:val="20"/>
        </w:rPr>
      </w:pPr>
      <w:r>
        <w:rPr>
          <w:sz w:val="20"/>
        </w:rPr>
        <w:t>I</w:t>
      </w:r>
      <w:r>
        <w:rPr>
          <w:spacing w:val="-2"/>
          <w:sz w:val="20"/>
        </w:rPr>
        <w:t xml:space="preserve"> </w:t>
      </w:r>
      <w:r>
        <w:rPr>
          <w:sz w:val="20"/>
        </w:rPr>
        <w:t>took</w:t>
      </w:r>
      <w:r>
        <w:rPr>
          <w:spacing w:val="-2"/>
          <w:sz w:val="20"/>
        </w:rPr>
        <w:t xml:space="preserve"> </w:t>
      </w:r>
      <w:r>
        <w:rPr>
          <w:sz w:val="20"/>
        </w:rPr>
        <w:t>the</w:t>
      </w:r>
      <w:r>
        <w:rPr>
          <w:spacing w:val="-1"/>
          <w:sz w:val="20"/>
        </w:rPr>
        <w:t xml:space="preserve"> </w:t>
      </w:r>
      <w:r>
        <w:rPr>
          <w:sz w:val="20"/>
        </w:rPr>
        <w:t>ACUE</w:t>
      </w:r>
      <w:r>
        <w:rPr>
          <w:spacing w:val="-2"/>
          <w:sz w:val="20"/>
        </w:rPr>
        <w:t xml:space="preserve"> </w:t>
      </w:r>
      <w:r>
        <w:rPr>
          <w:sz w:val="20"/>
        </w:rPr>
        <w:t>course</w:t>
      </w:r>
      <w:r>
        <w:rPr>
          <w:spacing w:val="-1"/>
          <w:sz w:val="20"/>
        </w:rPr>
        <w:t xml:space="preserve"> </w:t>
      </w:r>
      <w:r>
        <w:rPr>
          <w:sz w:val="20"/>
        </w:rPr>
        <w:t>provided</w:t>
      </w:r>
      <w:r>
        <w:rPr>
          <w:spacing w:val="-2"/>
          <w:sz w:val="20"/>
        </w:rPr>
        <w:t xml:space="preserve"> </w:t>
      </w:r>
      <w:r>
        <w:rPr>
          <w:sz w:val="20"/>
        </w:rPr>
        <w:t>by</w:t>
      </w:r>
      <w:r>
        <w:rPr>
          <w:spacing w:val="-1"/>
          <w:sz w:val="20"/>
        </w:rPr>
        <w:t xml:space="preserve"> </w:t>
      </w:r>
      <w:r>
        <w:rPr>
          <w:sz w:val="20"/>
        </w:rPr>
        <w:t>American</w:t>
      </w:r>
      <w:r>
        <w:rPr>
          <w:spacing w:val="-2"/>
          <w:sz w:val="20"/>
        </w:rPr>
        <w:t xml:space="preserve"> </w:t>
      </w:r>
      <w:r>
        <w:rPr>
          <w:sz w:val="20"/>
        </w:rPr>
        <w:t>Council</w:t>
      </w:r>
      <w:r>
        <w:rPr>
          <w:spacing w:val="-1"/>
          <w:sz w:val="20"/>
        </w:rPr>
        <w:t xml:space="preserve"> </w:t>
      </w:r>
      <w:r>
        <w:rPr>
          <w:sz w:val="20"/>
        </w:rPr>
        <w:t>of</w:t>
      </w:r>
      <w:r>
        <w:rPr>
          <w:spacing w:val="-2"/>
          <w:sz w:val="20"/>
        </w:rPr>
        <w:t xml:space="preserve"> </w:t>
      </w:r>
      <w:r>
        <w:rPr>
          <w:sz w:val="20"/>
        </w:rPr>
        <w:t>Education.</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rPr>
          <w:sz w:val="16"/>
        </w:rPr>
      </w:pPr>
    </w:p>
    <w:p w:rsidR="00060A6F" w:rsidRDefault="00280855">
      <w:pPr>
        <w:pStyle w:val="Heading6"/>
        <w:spacing w:before="101"/>
        <w:ind w:left="757"/>
      </w:pPr>
      <w:r>
        <w:t>Section</w:t>
      </w:r>
      <w:r>
        <w:rPr>
          <w:spacing w:val="-4"/>
        </w:rPr>
        <w:t xml:space="preserve"> </w:t>
      </w:r>
      <w:r>
        <w:t>2:</w:t>
      </w:r>
      <w:r>
        <w:rPr>
          <w:spacing w:val="-4"/>
        </w:rPr>
        <w:t xml:space="preserve"> </w:t>
      </w:r>
      <w:r>
        <w:t>Program</w:t>
      </w:r>
      <w:r>
        <w:rPr>
          <w:spacing w:val="-3"/>
        </w:rPr>
        <w:t xml:space="preserve"> </w:t>
      </w:r>
      <w:r>
        <w:t>Outcomes:</w:t>
      </w:r>
    </w:p>
    <w:p w:rsidR="00060A6F" w:rsidRDefault="00280855">
      <w:pPr>
        <w:spacing w:before="39"/>
        <w:ind w:left="758"/>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26"/>
        </w:numPr>
        <w:tabs>
          <w:tab w:val="left" w:pos="1304"/>
        </w:tabs>
        <w:spacing w:before="188"/>
        <w:rPr>
          <w:b/>
          <w:sz w:val="20"/>
        </w:rPr>
      </w:pPr>
      <w:r>
        <w:rPr>
          <w:b/>
          <w:sz w:val="20"/>
        </w:rPr>
        <w:t>Outcome</w:t>
      </w:r>
      <w:r>
        <w:rPr>
          <w:b/>
          <w:spacing w:val="-2"/>
          <w:sz w:val="20"/>
        </w:rPr>
        <w:t xml:space="preserve"> </w:t>
      </w:r>
      <w:r>
        <w:rPr>
          <w:b/>
          <w:sz w:val="20"/>
        </w:rPr>
        <w:t>1.</w:t>
      </w:r>
      <w:r>
        <w:rPr>
          <w:b/>
          <w:spacing w:val="-2"/>
          <w:sz w:val="20"/>
        </w:rPr>
        <w:t xml:space="preserve"> </w:t>
      </w:r>
      <w:r>
        <w:rPr>
          <w:b/>
          <w:sz w:val="20"/>
        </w:rPr>
        <w:t>Content</w:t>
      </w:r>
      <w:r>
        <w:rPr>
          <w:b/>
          <w:spacing w:val="-2"/>
          <w:sz w:val="20"/>
        </w:rPr>
        <w:t xml:space="preserve"> </w:t>
      </w:r>
      <w:r>
        <w:rPr>
          <w:b/>
          <w:sz w:val="20"/>
        </w:rPr>
        <w:t>Knowledge:</w:t>
      </w:r>
    </w:p>
    <w:p w:rsidR="00060A6F" w:rsidRDefault="00280855">
      <w:pPr>
        <w:pStyle w:val="ListParagraph"/>
        <w:numPr>
          <w:ilvl w:val="1"/>
          <w:numId w:val="26"/>
        </w:numPr>
        <w:tabs>
          <w:tab w:val="left" w:pos="2024"/>
        </w:tabs>
        <w:spacing w:before="29" w:line="424" w:lineRule="auto"/>
        <w:ind w:left="2202" w:right="6008" w:hanging="356"/>
        <w:rPr>
          <w:sz w:val="20"/>
        </w:rPr>
      </w:pPr>
      <w:r>
        <w:rPr>
          <w:sz w:val="20"/>
        </w:rPr>
        <w:t>Students will be assessed on welding and fabricating concepts with 80% or higher.</w:t>
      </w:r>
      <w:r>
        <w:rPr>
          <w:spacing w:val="-44"/>
          <w:sz w:val="20"/>
        </w:rPr>
        <w:t xml:space="preserve"> </w:t>
      </w:r>
      <w:r>
        <w:rPr>
          <w:sz w:val="20"/>
        </w:rPr>
        <w:t>(Fabrication</w:t>
      </w:r>
      <w:r>
        <w:rPr>
          <w:spacing w:val="-2"/>
          <w:sz w:val="20"/>
        </w:rPr>
        <w:t xml:space="preserve"> </w:t>
      </w:r>
      <w:r>
        <w:rPr>
          <w:sz w:val="20"/>
        </w:rPr>
        <w:t>Methods,</w:t>
      </w:r>
      <w:r>
        <w:rPr>
          <w:spacing w:val="-2"/>
          <w:sz w:val="20"/>
        </w:rPr>
        <w:t xml:space="preserve"> </w:t>
      </w:r>
      <w:r>
        <w:rPr>
          <w:sz w:val="20"/>
        </w:rPr>
        <w:t>Welding</w:t>
      </w:r>
      <w:r>
        <w:rPr>
          <w:spacing w:val="-1"/>
          <w:sz w:val="20"/>
        </w:rPr>
        <w:t xml:space="preserve"> </w:t>
      </w:r>
      <w:r>
        <w:rPr>
          <w:sz w:val="20"/>
        </w:rPr>
        <w:t>Theory,</w:t>
      </w:r>
      <w:r>
        <w:rPr>
          <w:spacing w:val="-2"/>
          <w:sz w:val="20"/>
        </w:rPr>
        <w:t xml:space="preserve"> </w:t>
      </w:r>
      <w:r>
        <w:rPr>
          <w:sz w:val="20"/>
        </w:rPr>
        <w:t>Blueprint</w:t>
      </w:r>
      <w:r>
        <w:rPr>
          <w:spacing w:val="-1"/>
          <w:sz w:val="20"/>
        </w:rPr>
        <w:t xml:space="preserve"> </w:t>
      </w:r>
      <w:r>
        <w:rPr>
          <w:sz w:val="20"/>
        </w:rPr>
        <w:t>Reading</w:t>
      </w:r>
      <w:r>
        <w:rPr>
          <w:spacing w:val="-2"/>
          <w:sz w:val="20"/>
        </w:rPr>
        <w:t xml:space="preserve"> </w:t>
      </w:r>
      <w:r>
        <w:rPr>
          <w:sz w:val="20"/>
        </w:rPr>
        <w:t>for</w:t>
      </w:r>
      <w:r>
        <w:rPr>
          <w:spacing w:val="-1"/>
          <w:sz w:val="20"/>
        </w:rPr>
        <w:t xml:space="preserve"> </w:t>
      </w:r>
      <w:r>
        <w:rPr>
          <w:sz w:val="20"/>
        </w:rPr>
        <w:t>Welders)</w:t>
      </w:r>
    </w:p>
    <w:p w:rsidR="00060A6F" w:rsidRDefault="00280855">
      <w:pPr>
        <w:pStyle w:val="ListParagraph"/>
        <w:numPr>
          <w:ilvl w:val="0"/>
          <w:numId w:val="26"/>
        </w:numPr>
        <w:tabs>
          <w:tab w:val="left" w:pos="1304"/>
        </w:tabs>
        <w:spacing w:before="5"/>
        <w:rPr>
          <w:b/>
          <w:sz w:val="20"/>
        </w:rPr>
      </w:pPr>
      <w:r>
        <w:rPr>
          <w:b/>
          <w:sz w:val="20"/>
        </w:rPr>
        <w:t>Outcome</w:t>
      </w:r>
      <w:r>
        <w:rPr>
          <w:b/>
          <w:spacing w:val="-2"/>
          <w:sz w:val="20"/>
        </w:rPr>
        <w:t xml:space="preserve"> </w:t>
      </w:r>
      <w:r>
        <w:rPr>
          <w:b/>
          <w:sz w:val="20"/>
        </w:rPr>
        <w:t>2.</w:t>
      </w:r>
      <w:r>
        <w:rPr>
          <w:b/>
          <w:spacing w:val="-2"/>
          <w:sz w:val="20"/>
        </w:rPr>
        <w:t xml:space="preserve"> </w:t>
      </w:r>
      <w:r>
        <w:rPr>
          <w:b/>
          <w:sz w:val="20"/>
        </w:rPr>
        <w:t>Safety:</w:t>
      </w:r>
    </w:p>
    <w:p w:rsidR="00060A6F" w:rsidRDefault="00280855">
      <w:pPr>
        <w:pStyle w:val="ListParagraph"/>
        <w:numPr>
          <w:ilvl w:val="1"/>
          <w:numId w:val="26"/>
        </w:numPr>
        <w:tabs>
          <w:tab w:val="left" w:pos="1673"/>
        </w:tabs>
        <w:spacing w:before="29"/>
        <w:ind w:left="1672"/>
        <w:rPr>
          <w:sz w:val="20"/>
        </w:rPr>
      </w:pPr>
      <w:r>
        <w:rPr>
          <w:sz w:val="20"/>
        </w:rPr>
        <w:t>Students</w:t>
      </w:r>
      <w:r>
        <w:rPr>
          <w:spacing w:val="-2"/>
          <w:sz w:val="20"/>
        </w:rPr>
        <w:t xml:space="preserve"> </w:t>
      </w:r>
      <w:r>
        <w:rPr>
          <w:sz w:val="20"/>
        </w:rPr>
        <w:t>must</w:t>
      </w:r>
      <w:r>
        <w:rPr>
          <w:spacing w:val="-2"/>
          <w:sz w:val="20"/>
        </w:rPr>
        <w:t xml:space="preserve"> </w:t>
      </w:r>
      <w:r>
        <w:rPr>
          <w:sz w:val="20"/>
        </w:rPr>
        <w:t>abide</w:t>
      </w:r>
      <w:r>
        <w:rPr>
          <w:spacing w:val="-2"/>
          <w:sz w:val="20"/>
        </w:rPr>
        <w:t xml:space="preserve"> </w:t>
      </w:r>
      <w:r>
        <w:rPr>
          <w:sz w:val="20"/>
        </w:rPr>
        <w:t>by</w:t>
      </w:r>
      <w:r>
        <w:rPr>
          <w:spacing w:val="-2"/>
          <w:sz w:val="20"/>
        </w:rPr>
        <w:t xml:space="preserve"> </w:t>
      </w:r>
      <w:r>
        <w:rPr>
          <w:sz w:val="20"/>
        </w:rPr>
        <w:t>all</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OSHA</w:t>
      </w:r>
      <w:r>
        <w:rPr>
          <w:spacing w:val="-2"/>
          <w:sz w:val="20"/>
        </w:rPr>
        <w:t xml:space="preserve"> </w:t>
      </w:r>
      <w:r>
        <w:rPr>
          <w:sz w:val="20"/>
        </w:rPr>
        <w:t>safety</w:t>
      </w:r>
      <w:r>
        <w:rPr>
          <w:spacing w:val="-2"/>
          <w:sz w:val="20"/>
        </w:rPr>
        <w:t xml:space="preserve"> </w:t>
      </w:r>
      <w:r>
        <w:rPr>
          <w:sz w:val="20"/>
        </w:rPr>
        <w:t>rules</w:t>
      </w:r>
      <w:r>
        <w:rPr>
          <w:spacing w:val="-2"/>
          <w:sz w:val="20"/>
        </w:rPr>
        <w:t xml:space="preserve"> </w:t>
      </w:r>
      <w:r>
        <w:rPr>
          <w:sz w:val="20"/>
        </w:rPr>
        <w:t>and</w:t>
      </w:r>
      <w:r>
        <w:rPr>
          <w:spacing w:val="-2"/>
          <w:sz w:val="20"/>
        </w:rPr>
        <w:t xml:space="preserve"> </w:t>
      </w:r>
      <w:r>
        <w:rPr>
          <w:sz w:val="20"/>
        </w:rPr>
        <w:t>guidelines.</w:t>
      </w:r>
      <w:r>
        <w:rPr>
          <w:spacing w:val="-1"/>
          <w:sz w:val="20"/>
        </w:rPr>
        <w:t xml:space="preserve"> </w:t>
      </w:r>
      <w:r>
        <w:rPr>
          <w:sz w:val="20"/>
        </w:rPr>
        <w:t>Shop</w:t>
      </w:r>
      <w:r>
        <w:rPr>
          <w:spacing w:val="-2"/>
          <w:sz w:val="20"/>
        </w:rPr>
        <w:t xml:space="preserve"> </w:t>
      </w:r>
      <w:r>
        <w:rPr>
          <w:sz w:val="20"/>
        </w:rPr>
        <w:t>Safety</w:t>
      </w:r>
      <w:r>
        <w:rPr>
          <w:spacing w:val="-2"/>
          <w:sz w:val="20"/>
        </w:rPr>
        <w:t xml:space="preserve"> </w:t>
      </w:r>
      <w:r>
        <w:rPr>
          <w:sz w:val="20"/>
        </w:rPr>
        <w:t>Equipment</w:t>
      </w:r>
      <w:r>
        <w:rPr>
          <w:spacing w:val="-2"/>
          <w:sz w:val="20"/>
        </w:rPr>
        <w:t xml:space="preserve"> </w:t>
      </w:r>
      <w:r>
        <w:rPr>
          <w:sz w:val="20"/>
        </w:rPr>
        <w:t>checkoff</w:t>
      </w:r>
      <w:r>
        <w:rPr>
          <w:spacing w:val="-2"/>
          <w:sz w:val="20"/>
        </w:rPr>
        <w:t xml:space="preserve"> </w:t>
      </w:r>
      <w:r>
        <w:rPr>
          <w:sz w:val="20"/>
        </w:rPr>
        <w:t>list-100%</w:t>
      </w:r>
    </w:p>
    <w:p w:rsidR="00060A6F" w:rsidRDefault="00060A6F">
      <w:pPr>
        <w:pStyle w:val="BodyText"/>
        <w:rPr>
          <w:sz w:val="26"/>
        </w:rPr>
      </w:pPr>
    </w:p>
    <w:p w:rsidR="00060A6F" w:rsidRDefault="00280855">
      <w:pPr>
        <w:pStyle w:val="ListParagraph"/>
        <w:numPr>
          <w:ilvl w:val="0"/>
          <w:numId w:val="26"/>
        </w:numPr>
        <w:tabs>
          <w:tab w:val="left" w:pos="1304"/>
        </w:tabs>
        <w:rPr>
          <w:b/>
          <w:sz w:val="20"/>
        </w:rPr>
      </w:pPr>
      <w:r>
        <w:rPr>
          <w:b/>
          <w:sz w:val="20"/>
        </w:rPr>
        <w:t>Outcome</w:t>
      </w:r>
      <w:r>
        <w:rPr>
          <w:b/>
          <w:spacing w:val="-3"/>
          <w:sz w:val="20"/>
        </w:rPr>
        <w:t xml:space="preserve"> </w:t>
      </w:r>
      <w:r>
        <w:rPr>
          <w:b/>
          <w:sz w:val="20"/>
        </w:rPr>
        <w:t>3.</w:t>
      </w:r>
      <w:r>
        <w:rPr>
          <w:b/>
          <w:spacing w:val="-2"/>
          <w:sz w:val="20"/>
        </w:rPr>
        <w:t xml:space="preserve"> </w:t>
      </w:r>
      <w:r>
        <w:rPr>
          <w:b/>
          <w:sz w:val="20"/>
        </w:rPr>
        <w:t>Equipment:</w:t>
      </w:r>
    </w:p>
    <w:p w:rsidR="00060A6F" w:rsidRDefault="00280855">
      <w:pPr>
        <w:pStyle w:val="ListParagraph"/>
        <w:numPr>
          <w:ilvl w:val="1"/>
          <w:numId w:val="26"/>
        </w:numPr>
        <w:tabs>
          <w:tab w:val="left" w:pos="1664"/>
        </w:tabs>
        <w:spacing w:before="1"/>
        <w:ind w:left="1663"/>
        <w:rPr>
          <w:sz w:val="20"/>
        </w:rPr>
      </w:pPr>
      <w:r>
        <w:rPr>
          <w:sz w:val="20"/>
        </w:rPr>
        <w:t>Students</w:t>
      </w:r>
      <w:r>
        <w:rPr>
          <w:spacing w:val="-2"/>
          <w:sz w:val="20"/>
        </w:rPr>
        <w:t xml:space="preserve"> </w:t>
      </w:r>
      <w:r>
        <w:rPr>
          <w:sz w:val="20"/>
        </w:rPr>
        <w:t>must</w:t>
      </w:r>
      <w:r>
        <w:rPr>
          <w:spacing w:val="-2"/>
          <w:sz w:val="20"/>
        </w:rPr>
        <w:t xml:space="preserve"> </w:t>
      </w:r>
      <w:r>
        <w:rPr>
          <w:sz w:val="20"/>
        </w:rPr>
        <w:t>use</w:t>
      </w:r>
      <w:r>
        <w:rPr>
          <w:spacing w:val="-1"/>
          <w:sz w:val="20"/>
        </w:rPr>
        <w:t xml:space="preserve"> </w:t>
      </w:r>
      <w:r>
        <w:rPr>
          <w:sz w:val="20"/>
        </w:rPr>
        <w:t>all</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shops</w:t>
      </w:r>
      <w:r>
        <w:rPr>
          <w:spacing w:val="-2"/>
          <w:sz w:val="20"/>
        </w:rPr>
        <w:t xml:space="preserve"> </w:t>
      </w:r>
      <w:r>
        <w:rPr>
          <w:sz w:val="20"/>
        </w:rPr>
        <w:t>welding</w:t>
      </w:r>
      <w:r>
        <w:rPr>
          <w:spacing w:val="-2"/>
          <w:sz w:val="20"/>
        </w:rPr>
        <w:t xml:space="preserve"> </w:t>
      </w:r>
      <w:r>
        <w:rPr>
          <w:sz w:val="20"/>
        </w:rPr>
        <w:t>and</w:t>
      </w:r>
      <w:r>
        <w:rPr>
          <w:spacing w:val="-1"/>
          <w:sz w:val="20"/>
        </w:rPr>
        <w:t xml:space="preserve"> </w:t>
      </w:r>
      <w:r>
        <w:rPr>
          <w:sz w:val="20"/>
        </w:rPr>
        <w:t>fabricating</w:t>
      </w:r>
      <w:r>
        <w:rPr>
          <w:spacing w:val="-2"/>
          <w:sz w:val="20"/>
        </w:rPr>
        <w:t xml:space="preserve"> </w:t>
      </w:r>
      <w:r>
        <w:rPr>
          <w:sz w:val="20"/>
        </w:rPr>
        <w:t>equipment</w:t>
      </w:r>
      <w:r>
        <w:rPr>
          <w:spacing w:val="-2"/>
          <w:sz w:val="20"/>
        </w:rPr>
        <w:t xml:space="preserve"> </w:t>
      </w:r>
      <w:r>
        <w:rPr>
          <w:sz w:val="20"/>
        </w:rPr>
        <w:t>responsible</w:t>
      </w:r>
      <w:r>
        <w:rPr>
          <w:spacing w:val="-1"/>
          <w:sz w:val="20"/>
        </w:rPr>
        <w:t xml:space="preserve"> </w:t>
      </w:r>
      <w:r>
        <w:rPr>
          <w:sz w:val="20"/>
        </w:rPr>
        <w:t>and</w:t>
      </w:r>
      <w:r>
        <w:rPr>
          <w:spacing w:val="-2"/>
          <w:sz w:val="20"/>
        </w:rPr>
        <w:t xml:space="preserve"> </w:t>
      </w:r>
      <w:r>
        <w:rPr>
          <w:sz w:val="20"/>
        </w:rPr>
        <w:t>safely</w:t>
      </w:r>
      <w:r>
        <w:rPr>
          <w:spacing w:val="-2"/>
          <w:sz w:val="20"/>
        </w:rPr>
        <w:t xml:space="preserve"> </w:t>
      </w:r>
      <w:r>
        <w:rPr>
          <w:sz w:val="20"/>
        </w:rPr>
        <w:t>100%</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time.</w:t>
      </w:r>
    </w:p>
    <w:p w:rsidR="00060A6F" w:rsidRDefault="00280855">
      <w:pPr>
        <w:pStyle w:val="Heading6"/>
        <w:spacing w:before="169"/>
        <w:ind w:left="757"/>
      </w:pPr>
      <w:r>
        <w:t>Section</w:t>
      </w:r>
      <w:r>
        <w:rPr>
          <w:spacing w:val="-4"/>
        </w:rPr>
        <w:t xml:space="preserve"> </w:t>
      </w:r>
      <w:r>
        <w:t>3:</w:t>
      </w:r>
      <w:r>
        <w:rPr>
          <w:spacing w:val="-4"/>
        </w:rPr>
        <w:t xml:space="preserve"> </w:t>
      </w:r>
      <w:r>
        <w:t>Assessment</w:t>
      </w:r>
      <w:r>
        <w:rPr>
          <w:spacing w:val="-4"/>
        </w:rPr>
        <w:t xml:space="preserve"> </w:t>
      </w:r>
      <w:r>
        <w:t>Methods:</w:t>
      </w:r>
    </w:p>
    <w:p w:rsidR="00060A6F" w:rsidRDefault="00280855">
      <w:pPr>
        <w:spacing w:before="42" w:line="235" w:lineRule="auto"/>
        <w:ind w:left="748" w:right="1375" w:firstLine="9"/>
        <w:rPr>
          <w:i/>
          <w:sz w:val="20"/>
        </w:rPr>
      </w:pPr>
      <w:r>
        <w:rPr>
          <w:i/>
          <w:sz w:val="20"/>
        </w:rPr>
        <w:t>Describe assessment method/s for each program outcome. Include a description of assessment instruments. 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2"/>
          <w:sz w:val="20"/>
        </w:rPr>
        <w:t xml:space="preserve"> </w:t>
      </w:r>
      <w:r>
        <w:rPr>
          <w:i/>
          <w:sz w:val="20"/>
        </w:rPr>
        <w:t>tool</w:t>
      </w:r>
      <w:r>
        <w:rPr>
          <w:i/>
          <w:spacing w:val="-1"/>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2"/>
          <w:sz w:val="20"/>
        </w:rPr>
        <w:t xml:space="preserve"> </w:t>
      </w:r>
      <w:r>
        <w:rPr>
          <w:i/>
          <w:sz w:val="20"/>
        </w:rPr>
        <w:t>your</w:t>
      </w:r>
      <w:r>
        <w:rPr>
          <w:i/>
          <w:spacing w:val="-1"/>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pStyle w:val="BodyText"/>
        <w:rPr>
          <w:i/>
          <w:sz w:val="24"/>
        </w:rPr>
      </w:pPr>
    </w:p>
    <w:p w:rsidR="00060A6F" w:rsidRDefault="00060A6F">
      <w:pPr>
        <w:pStyle w:val="BodyText"/>
        <w:spacing w:before="12"/>
        <w:rPr>
          <w:i/>
          <w:sz w:val="24"/>
        </w:rPr>
      </w:pPr>
    </w:p>
    <w:p w:rsidR="00060A6F" w:rsidRDefault="00280855">
      <w:pPr>
        <w:pStyle w:val="ListParagraph"/>
        <w:numPr>
          <w:ilvl w:val="0"/>
          <w:numId w:val="26"/>
        </w:numPr>
        <w:tabs>
          <w:tab w:val="left" w:pos="1304"/>
        </w:tabs>
        <w:rPr>
          <w:b/>
          <w:sz w:val="20"/>
        </w:rPr>
      </w:pPr>
      <w:r>
        <w:rPr>
          <w:b/>
          <w:sz w:val="20"/>
        </w:rPr>
        <w:t>Outcome</w:t>
      </w:r>
      <w:r>
        <w:rPr>
          <w:b/>
          <w:spacing w:val="-2"/>
          <w:sz w:val="20"/>
        </w:rPr>
        <w:t xml:space="preserve"> </w:t>
      </w:r>
      <w:r>
        <w:rPr>
          <w:b/>
          <w:sz w:val="20"/>
        </w:rPr>
        <w:t>1.</w:t>
      </w:r>
      <w:r>
        <w:rPr>
          <w:b/>
          <w:spacing w:val="-2"/>
          <w:sz w:val="20"/>
        </w:rPr>
        <w:t xml:space="preserve"> </w:t>
      </w:r>
      <w:r>
        <w:rPr>
          <w:b/>
          <w:sz w:val="20"/>
        </w:rPr>
        <w:t>Content</w:t>
      </w:r>
      <w:r>
        <w:rPr>
          <w:b/>
          <w:spacing w:val="-2"/>
          <w:sz w:val="20"/>
        </w:rPr>
        <w:t xml:space="preserve"> </w:t>
      </w:r>
      <w:r>
        <w:rPr>
          <w:b/>
          <w:sz w:val="20"/>
        </w:rPr>
        <w:t>Knowledge:</w:t>
      </w:r>
    </w:p>
    <w:p w:rsidR="00060A6F" w:rsidRDefault="00280855">
      <w:pPr>
        <w:pStyle w:val="ListParagraph"/>
        <w:numPr>
          <w:ilvl w:val="1"/>
          <w:numId w:val="26"/>
        </w:numPr>
        <w:tabs>
          <w:tab w:val="left" w:pos="2024"/>
        </w:tabs>
        <w:spacing w:before="29" w:line="268" w:lineRule="auto"/>
        <w:ind w:left="2202" w:right="6432" w:hanging="356"/>
        <w:rPr>
          <w:sz w:val="20"/>
        </w:rPr>
      </w:pPr>
      <w:r>
        <w:rPr>
          <w:sz w:val="20"/>
        </w:rPr>
        <w:t>Doing pre and post testing for each course being offered and weekly quizzes.</w:t>
      </w:r>
      <w:r>
        <w:rPr>
          <w:spacing w:val="-43"/>
          <w:sz w:val="20"/>
        </w:rPr>
        <w:t xml:space="preserve"> </w:t>
      </w:r>
      <w:r>
        <w:rPr>
          <w:sz w:val="20"/>
        </w:rPr>
        <w:t>(Fabrication</w:t>
      </w:r>
      <w:r>
        <w:rPr>
          <w:spacing w:val="-2"/>
          <w:sz w:val="20"/>
        </w:rPr>
        <w:t xml:space="preserve"> </w:t>
      </w:r>
      <w:r>
        <w:rPr>
          <w:sz w:val="20"/>
        </w:rPr>
        <w:t>Methods,</w:t>
      </w:r>
      <w:r>
        <w:rPr>
          <w:spacing w:val="-2"/>
          <w:sz w:val="20"/>
        </w:rPr>
        <w:t xml:space="preserve"> </w:t>
      </w:r>
      <w:r>
        <w:rPr>
          <w:sz w:val="20"/>
        </w:rPr>
        <w:t>Welding</w:t>
      </w:r>
      <w:r>
        <w:rPr>
          <w:spacing w:val="-2"/>
          <w:sz w:val="20"/>
        </w:rPr>
        <w:t xml:space="preserve"> </w:t>
      </w:r>
      <w:r>
        <w:rPr>
          <w:sz w:val="20"/>
        </w:rPr>
        <w:t>Theory,</w:t>
      </w:r>
      <w:r>
        <w:rPr>
          <w:spacing w:val="-2"/>
          <w:sz w:val="20"/>
        </w:rPr>
        <w:t xml:space="preserve"> </w:t>
      </w:r>
      <w:r>
        <w:rPr>
          <w:sz w:val="20"/>
        </w:rPr>
        <w:t>Blueprint</w:t>
      </w:r>
      <w:r>
        <w:rPr>
          <w:spacing w:val="-2"/>
          <w:sz w:val="20"/>
        </w:rPr>
        <w:t xml:space="preserve"> </w:t>
      </w:r>
      <w:r>
        <w:rPr>
          <w:sz w:val="20"/>
        </w:rPr>
        <w:t>Reading</w:t>
      </w:r>
      <w:r>
        <w:rPr>
          <w:spacing w:val="-2"/>
          <w:sz w:val="20"/>
        </w:rPr>
        <w:t xml:space="preserve"> </w:t>
      </w:r>
      <w:r>
        <w:rPr>
          <w:sz w:val="20"/>
        </w:rPr>
        <w:t>for</w:t>
      </w:r>
      <w:r>
        <w:rPr>
          <w:spacing w:val="-1"/>
          <w:sz w:val="20"/>
        </w:rPr>
        <w:t xml:space="preserve"> </w:t>
      </w:r>
      <w:r>
        <w:rPr>
          <w:sz w:val="20"/>
        </w:rPr>
        <w:t>Welders)</w:t>
      </w:r>
    </w:p>
    <w:p w:rsidR="00060A6F" w:rsidRDefault="00280855">
      <w:pPr>
        <w:pStyle w:val="ListParagraph"/>
        <w:numPr>
          <w:ilvl w:val="0"/>
          <w:numId w:val="26"/>
        </w:numPr>
        <w:tabs>
          <w:tab w:val="left" w:pos="1304"/>
        </w:tabs>
        <w:rPr>
          <w:b/>
          <w:sz w:val="20"/>
        </w:rPr>
      </w:pPr>
      <w:r>
        <w:rPr>
          <w:b/>
          <w:sz w:val="20"/>
        </w:rPr>
        <w:t>Outcome</w:t>
      </w:r>
      <w:r>
        <w:rPr>
          <w:b/>
          <w:spacing w:val="-2"/>
          <w:sz w:val="20"/>
        </w:rPr>
        <w:t xml:space="preserve"> </w:t>
      </w:r>
      <w:r>
        <w:rPr>
          <w:b/>
          <w:sz w:val="20"/>
        </w:rPr>
        <w:t>2.</w:t>
      </w:r>
      <w:r>
        <w:rPr>
          <w:b/>
          <w:spacing w:val="-2"/>
          <w:sz w:val="20"/>
        </w:rPr>
        <w:t xml:space="preserve"> </w:t>
      </w:r>
      <w:r>
        <w:rPr>
          <w:b/>
          <w:sz w:val="20"/>
        </w:rPr>
        <w:t>Safety:</w:t>
      </w:r>
    </w:p>
    <w:p w:rsidR="00060A6F" w:rsidRDefault="00280855">
      <w:pPr>
        <w:pStyle w:val="ListParagraph"/>
        <w:numPr>
          <w:ilvl w:val="1"/>
          <w:numId w:val="26"/>
        </w:numPr>
        <w:tabs>
          <w:tab w:val="left" w:pos="2024"/>
        </w:tabs>
        <w:spacing w:before="30"/>
        <w:rPr>
          <w:sz w:val="20"/>
        </w:rPr>
      </w:pPr>
      <w:r>
        <w:rPr>
          <w:sz w:val="20"/>
        </w:rPr>
        <w:t>Careersafe</w:t>
      </w:r>
      <w:r>
        <w:rPr>
          <w:spacing w:val="-2"/>
          <w:sz w:val="20"/>
        </w:rPr>
        <w:t xml:space="preserve"> </w:t>
      </w:r>
      <w:r>
        <w:rPr>
          <w:sz w:val="20"/>
        </w:rPr>
        <w:t>pre</w:t>
      </w:r>
      <w:r>
        <w:rPr>
          <w:spacing w:val="-2"/>
          <w:sz w:val="20"/>
        </w:rPr>
        <w:t xml:space="preserve"> </w:t>
      </w:r>
      <w:r>
        <w:rPr>
          <w:sz w:val="20"/>
        </w:rPr>
        <w:t>and</w:t>
      </w:r>
      <w:r>
        <w:rPr>
          <w:spacing w:val="-2"/>
          <w:sz w:val="20"/>
        </w:rPr>
        <w:t xml:space="preserve"> </w:t>
      </w:r>
      <w:r>
        <w:rPr>
          <w:sz w:val="20"/>
        </w:rPr>
        <w:t>post</w:t>
      </w:r>
      <w:r>
        <w:rPr>
          <w:spacing w:val="-2"/>
          <w:sz w:val="20"/>
        </w:rPr>
        <w:t xml:space="preserve"> </w:t>
      </w:r>
      <w:r>
        <w:rPr>
          <w:sz w:val="20"/>
        </w:rPr>
        <w:t>tests</w:t>
      </w:r>
      <w:r>
        <w:rPr>
          <w:spacing w:val="-1"/>
          <w:sz w:val="20"/>
        </w:rPr>
        <w:t xml:space="preserve"> </w:t>
      </w:r>
      <w:r>
        <w:rPr>
          <w:sz w:val="20"/>
        </w:rPr>
        <w:t>for</w:t>
      </w:r>
      <w:r>
        <w:rPr>
          <w:spacing w:val="-2"/>
          <w:sz w:val="20"/>
        </w:rPr>
        <w:t xml:space="preserve"> </w:t>
      </w:r>
      <w:r>
        <w:rPr>
          <w:sz w:val="20"/>
        </w:rPr>
        <w:t>OSHA</w:t>
      </w:r>
      <w:r>
        <w:rPr>
          <w:spacing w:val="-2"/>
          <w:sz w:val="20"/>
        </w:rPr>
        <w:t xml:space="preserve"> </w:t>
      </w:r>
      <w:r>
        <w:rPr>
          <w:sz w:val="20"/>
        </w:rPr>
        <w:t>10-hour,</w:t>
      </w:r>
      <w:r>
        <w:rPr>
          <w:spacing w:val="-2"/>
          <w:sz w:val="20"/>
        </w:rPr>
        <w:t xml:space="preserve"> </w:t>
      </w:r>
      <w:r>
        <w:rPr>
          <w:sz w:val="20"/>
        </w:rPr>
        <w:t>and</w:t>
      </w:r>
      <w:r>
        <w:rPr>
          <w:spacing w:val="-2"/>
          <w:sz w:val="20"/>
        </w:rPr>
        <w:t xml:space="preserve"> </w:t>
      </w:r>
      <w:r>
        <w:rPr>
          <w:sz w:val="20"/>
        </w:rPr>
        <w:t>checklist</w:t>
      </w:r>
      <w:r>
        <w:rPr>
          <w:spacing w:val="-1"/>
          <w:sz w:val="20"/>
        </w:rPr>
        <w:t xml:space="preserve"> </w:t>
      </w:r>
      <w:r>
        <w:rPr>
          <w:sz w:val="20"/>
        </w:rPr>
        <w:t>for</w:t>
      </w:r>
      <w:r>
        <w:rPr>
          <w:spacing w:val="-2"/>
          <w:sz w:val="20"/>
        </w:rPr>
        <w:t xml:space="preserve"> </w:t>
      </w:r>
      <w:r>
        <w:rPr>
          <w:sz w:val="20"/>
        </w:rPr>
        <w:t>equipment</w:t>
      </w:r>
      <w:r>
        <w:rPr>
          <w:spacing w:val="-2"/>
          <w:sz w:val="20"/>
        </w:rPr>
        <w:t xml:space="preserve"> </w:t>
      </w:r>
      <w:r>
        <w:rPr>
          <w:sz w:val="20"/>
        </w:rPr>
        <w:t>and</w:t>
      </w:r>
      <w:r>
        <w:rPr>
          <w:spacing w:val="-2"/>
          <w:sz w:val="20"/>
        </w:rPr>
        <w:t xml:space="preserve"> </w:t>
      </w:r>
      <w:r>
        <w:rPr>
          <w:sz w:val="20"/>
        </w:rPr>
        <w:t>safety.</w:t>
      </w:r>
    </w:p>
    <w:p w:rsidR="00060A6F" w:rsidRDefault="00060A6F">
      <w:pPr>
        <w:pStyle w:val="BodyText"/>
        <w:spacing w:before="2"/>
        <w:rPr>
          <w:sz w:val="25"/>
        </w:rPr>
      </w:pPr>
    </w:p>
    <w:p w:rsidR="00060A6F" w:rsidRDefault="00280855">
      <w:pPr>
        <w:pStyle w:val="ListParagraph"/>
        <w:numPr>
          <w:ilvl w:val="0"/>
          <w:numId w:val="26"/>
        </w:numPr>
        <w:tabs>
          <w:tab w:val="left" w:pos="1304"/>
        </w:tabs>
        <w:spacing w:before="1"/>
        <w:rPr>
          <w:b/>
          <w:sz w:val="20"/>
        </w:rPr>
      </w:pPr>
      <w:r>
        <w:rPr>
          <w:b/>
          <w:sz w:val="20"/>
        </w:rPr>
        <w:t>Outcome</w:t>
      </w:r>
      <w:r>
        <w:rPr>
          <w:b/>
          <w:spacing w:val="-3"/>
          <w:sz w:val="20"/>
        </w:rPr>
        <w:t xml:space="preserve"> </w:t>
      </w:r>
      <w:r>
        <w:rPr>
          <w:b/>
          <w:sz w:val="20"/>
        </w:rPr>
        <w:t>3.</w:t>
      </w:r>
      <w:r>
        <w:rPr>
          <w:b/>
          <w:spacing w:val="-2"/>
          <w:sz w:val="20"/>
        </w:rPr>
        <w:t xml:space="preserve"> </w:t>
      </w:r>
      <w:r>
        <w:rPr>
          <w:b/>
          <w:sz w:val="20"/>
        </w:rPr>
        <w:t>Equipment:</w:t>
      </w:r>
    </w:p>
    <w:p w:rsidR="00060A6F" w:rsidRDefault="00280855">
      <w:pPr>
        <w:pStyle w:val="ListParagraph"/>
        <w:numPr>
          <w:ilvl w:val="1"/>
          <w:numId w:val="26"/>
        </w:numPr>
        <w:tabs>
          <w:tab w:val="left" w:pos="1673"/>
        </w:tabs>
        <w:spacing w:before="10"/>
        <w:ind w:left="1846" w:right="2339" w:hanging="351"/>
        <w:rPr>
          <w:sz w:val="20"/>
        </w:rPr>
      </w:pPr>
      <w:r>
        <w:rPr>
          <w:sz w:val="20"/>
        </w:rPr>
        <w:t>Students must show competency when using all tools and equipment. Students will use their skills to demonstrate competency and</w:t>
      </w:r>
      <w:r>
        <w:rPr>
          <w:spacing w:val="-43"/>
          <w:sz w:val="20"/>
        </w:rPr>
        <w:t xml:space="preserve"> </w:t>
      </w:r>
      <w:r>
        <w:rPr>
          <w:sz w:val="20"/>
        </w:rPr>
        <w:t>complete</w:t>
      </w:r>
      <w:r>
        <w:rPr>
          <w:spacing w:val="-2"/>
          <w:sz w:val="20"/>
        </w:rPr>
        <w:t xml:space="preserve"> </w:t>
      </w:r>
      <w:r>
        <w:rPr>
          <w:sz w:val="20"/>
        </w:rPr>
        <w:t>a</w:t>
      </w:r>
      <w:r>
        <w:rPr>
          <w:spacing w:val="-1"/>
          <w:sz w:val="20"/>
        </w:rPr>
        <w:t xml:space="preserve"> </w:t>
      </w:r>
      <w:r>
        <w:rPr>
          <w:sz w:val="20"/>
        </w:rPr>
        <w:t>state</w:t>
      </w:r>
      <w:r>
        <w:rPr>
          <w:spacing w:val="-1"/>
          <w:sz w:val="20"/>
        </w:rPr>
        <w:t xml:space="preserve"> </w:t>
      </w:r>
      <w:r>
        <w:rPr>
          <w:sz w:val="20"/>
        </w:rPr>
        <w:t>weld</w:t>
      </w:r>
      <w:r>
        <w:rPr>
          <w:spacing w:val="-1"/>
          <w:sz w:val="20"/>
        </w:rPr>
        <w:t xml:space="preserve"> </w:t>
      </w:r>
      <w:r>
        <w:rPr>
          <w:sz w:val="20"/>
        </w:rPr>
        <w:t>test.(AWS</w:t>
      </w:r>
      <w:r>
        <w:rPr>
          <w:spacing w:val="-1"/>
          <w:sz w:val="20"/>
        </w:rPr>
        <w:t xml:space="preserve"> </w:t>
      </w:r>
      <w:r>
        <w:rPr>
          <w:sz w:val="20"/>
        </w:rPr>
        <w:t>D1.1).</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pPr>
    </w:p>
    <w:p w:rsidR="00060A6F" w:rsidRDefault="00060A6F">
      <w:pPr>
        <w:pStyle w:val="BodyText"/>
      </w:pPr>
    </w:p>
    <w:p w:rsidR="00060A6F" w:rsidRDefault="00060A6F">
      <w:pPr>
        <w:pStyle w:val="BodyText"/>
        <w:spacing w:before="8"/>
        <w:rPr>
          <w:sz w:val="15"/>
        </w:rPr>
      </w:pPr>
    </w:p>
    <w:p w:rsidR="00060A6F" w:rsidRDefault="00280855">
      <w:pPr>
        <w:pStyle w:val="Heading1"/>
      </w:pPr>
      <w:bookmarkStart w:id="17" w:name="_TOC_250016"/>
      <w:r>
        <w:t>Associate</w:t>
      </w:r>
      <w:r>
        <w:rPr>
          <w:spacing w:val="-4"/>
        </w:rPr>
        <w:t xml:space="preserve"> </w:t>
      </w:r>
      <w:r>
        <w:t>and</w:t>
      </w:r>
      <w:r>
        <w:rPr>
          <w:spacing w:val="-4"/>
        </w:rPr>
        <w:t xml:space="preserve"> </w:t>
      </w:r>
      <w:r>
        <w:t>Bachelors</w:t>
      </w:r>
      <w:r>
        <w:rPr>
          <w:spacing w:val="-3"/>
        </w:rPr>
        <w:t xml:space="preserve"> </w:t>
      </w:r>
      <w:r>
        <w:t>Degree</w:t>
      </w:r>
      <w:r>
        <w:rPr>
          <w:spacing w:val="-4"/>
        </w:rPr>
        <w:t xml:space="preserve"> </w:t>
      </w:r>
      <w:bookmarkEnd w:id="17"/>
      <w:r>
        <w:t>Programs</w:t>
      </w:r>
    </w:p>
    <w:p w:rsidR="00060A6F" w:rsidRDefault="00280855">
      <w:pPr>
        <w:pStyle w:val="Heading2"/>
        <w:spacing w:before="277"/>
        <w:rPr>
          <w:u w:val="none"/>
        </w:rPr>
      </w:pPr>
      <w:bookmarkStart w:id="18" w:name="_TOC_250015"/>
      <w:r>
        <w:t>Associate</w:t>
      </w:r>
      <w:r>
        <w:rPr>
          <w:spacing w:val="-4"/>
        </w:rPr>
        <w:t xml:space="preserve"> </w:t>
      </w:r>
      <w:r>
        <w:t>of</w:t>
      </w:r>
      <w:r>
        <w:rPr>
          <w:spacing w:val="-3"/>
        </w:rPr>
        <w:t xml:space="preserve"> </w:t>
      </w:r>
      <w:r>
        <w:t>Arts.</w:t>
      </w:r>
      <w:r>
        <w:rPr>
          <w:spacing w:val="-3"/>
        </w:rPr>
        <w:t xml:space="preserve"> </w:t>
      </w:r>
      <w:r>
        <w:t>(</w:t>
      </w:r>
      <w:bookmarkEnd w:id="18"/>
      <w:r>
        <w:rPr>
          <w:color w:val="FF0000"/>
        </w:rPr>
        <w:t>Developing)</w:t>
      </w:r>
    </w:p>
    <w:p w:rsidR="00060A6F" w:rsidRDefault="00280855">
      <w:pPr>
        <w:spacing w:line="273" w:lineRule="exact"/>
        <w:ind w:left="620"/>
        <w:rPr>
          <w:rFonts w:ascii="Times New Roman"/>
          <w:sz w:val="24"/>
        </w:rPr>
      </w:pPr>
      <w:r>
        <w:rPr>
          <w:rFonts w:ascii="Times New Roman"/>
          <w:sz w:val="24"/>
        </w:rPr>
        <w:t>Assessor:</w:t>
      </w:r>
      <w:r>
        <w:rPr>
          <w:rFonts w:ascii="Times New Roman"/>
          <w:spacing w:val="48"/>
          <w:sz w:val="24"/>
        </w:rPr>
        <w:t xml:space="preserve"> </w:t>
      </w:r>
      <w:r>
        <w:rPr>
          <w:rFonts w:ascii="Times New Roman"/>
          <w:sz w:val="24"/>
        </w:rPr>
        <w:t>Arts,</w:t>
      </w:r>
      <w:r>
        <w:rPr>
          <w:rFonts w:ascii="Times New Roman"/>
          <w:spacing w:val="-6"/>
          <w:sz w:val="24"/>
        </w:rPr>
        <w:t xml:space="preserve"> </w:t>
      </w:r>
      <w:r>
        <w:rPr>
          <w:rFonts w:ascii="Times New Roman"/>
          <w:sz w:val="24"/>
        </w:rPr>
        <w:t>Humanities,</w:t>
      </w:r>
      <w:r>
        <w:rPr>
          <w:rFonts w:ascii="Times New Roman"/>
          <w:spacing w:val="-6"/>
          <w:sz w:val="24"/>
        </w:rPr>
        <w:t xml:space="preserve"> </w:t>
      </w:r>
      <w:r>
        <w:rPr>
          <w:rFonts w:ascii="Times New Roman"/>
          <w:sz w:val="24"/>
        </w:rPr>
        <w:t>and</w:t>
      </w:r>
      <w:r>
        <w:rPr>
          <w:rFonts w:ascii="Times New Roman"/>
          <w:spacing w:val="-5"/>
          <w:sz w:val="24"/>
        </w:rPr>
        <w:t xml:space="preserve"> </w:t>
      </w:r>
      <w:r>
        <w:rPr>
          <w:rFonts w:ascii="Times New Roman"/>
          <w:sz w:val="24"/>
        </w:rPr>
        <w:t>Social</w:t>
      </w:r>
      <w:r>
        <w:rPr>
          <w:rFonts w:ascii="Times New Roman"/>
          <w:spacing w:val="-6"/>
          <w:sz w:val="24"/>
        </w:rPr>
        <w:t xml:space="preserve"> </w:t>
      </w:r>
      <w:r>
        <w:rPr>
          <w:rFonts w:ascii="Times New Roman"/>
          <w:sz w:val="24"/>
        </w:rPr>
        <w:t>Science</w:t>
      </w:r>
      <w:r>
        <w:rPr>
          <w:rFonts w:ascii="Times New Roman"/>
          <w:spacing w:val="-7"/>
          <w:sz w:val="24"/>
        </w:rPr>
        <w:t xml:space="preserve"> </w:t>
      </w:r>
      <w:r>
        <w:rPr>
          <w:rFonts w:ascii="Times New Roman"/>
          <w:sz w:val="24"/>
        </w:rPr>
        <w:t>Department</w:t>
      </w:r>
    </w:p>
    <w:p w:rsidR="00060A6F" w:rsidRDefault="00060A6F">
      <w:pPr>
        <w:pStyle w:val="BodyText"/>
        <w:spacing w:before="10"/>
        <w:rPr>
          <w:rFonts w:ascii="Times New Roman"/>
          <w:sz w:val="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p>
          <w:p w:rsidR="00060A6F" w:rsidRDefault="00280855">
            <w:pPr>
              <w:pStyle w:val="TableParagraph"/>
              <w:spacing w:line="250" w:lineRule="exact"/>
              <w:ind w:right="419"/>
              <w:rPr>
                <w:rFonts w:ascii="Times New Roman"/>
              </w:rPr>
            </w:pPr>
            <w:r>
              <w:rPr>
                <w:rFonts w:ascii="Times New Roman"/>
              </w:rPr>
              <w:t>Assessment</w:t>
            </w:r>
            <w:r>
              <w:rPr>
                <w:rFonts w:ascii="Times New Roman"/>
                <w:spacing w:val="-52"/>
              </w:rPr>
              <w:t xml:space="preserve"> </w:t>
            </w: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p>
          <w:p w:rsidR="00060A6F" w:rsidRDefault="00280855">
            <w:pPr>
              <w:pStyle w:val="TableParagraph"/>
              <w:spacing w:line="250" w:lineRule="exact"/>
              <w:ind w:left="112" w:right="665"/>
              <w:rPr>
                <w:rFonts w:ascii="Times New Roman"/>
              </w:rPr>
            </w:pPr>
            <w:r>
              <w:rPr>
                <w:rFonts w:ascii="Times New Roman"/>
              </w:rPr>
              <w:t>Based</w:t>
            </w:r>
            <w:r>
              <w:rPr>
                <w:rFonts w:ascii="Times New Roman"/>
                <w:spacing w:val="1"/>
              </w:rPr>
              <w:t xml:space="preserve"> </w:t>
            </w: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3.71</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3.6</w:t>
            </w:r>
          </w:p>
        </w:tc>
        <w:tc>
          <w:tcPr>
            <w:tcW w:w="1598" w:type="dxa"/>
          </w:tcPr>
          <w:p w:rsidR="00060A6F" w:rsidRDefault="00280855">
            <w:pPr>
              <w:pStyle w:val="TableParagraph"/>
              <w:spacing w:line="301" w:lineRule="exact"/>
              <w:rPr>
                <w:rFonts w:ascii="Times New Roman"/>
                <w:b/>
                <w:sz w:val="28"/>
              </w:rPr>
            </w:pPr>
            <w:r>
              <w:rPr>
                <w:rFonts w:ascii="Times New Roman"/>
                <w:b/>
                <w:sz w:val="28"/>
              </w:rPr>
              <w:t>3.4</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3.25</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3.13</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3.42</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280855">
            <w:pPr>
              <w:pStyle w:val="TableParagraph"/>
              <w:spacing w:before="1" w:line="233" w:lineRule="exact"/>
              <w:rPr>
                <w:rFonts w:ascii="Times New Roman"/>
              </w:rPr>
            </w:pPr>
            <w:r>
              <w:rPr>
                <w:rFonts w:ascii="Times New Roman"/>
              </w:rPr>
              <w:t>3.30</w:t>
            </w:r>
          </w:p>
        </w:tc>
        <w:tc>
          <w:tcPr>
            <w:tcW w:w="1584" w:type="dxa"/>
          </w:tcPr>
          <w:p w:rsidR="00060A6F" w:rsidRDefault="00280855">
            <w:pPr>
              <w:pStyle w:val="TableParagraph"/>
              <w:spacing w:before="1" w:line="233" w:lineRule="exact"/>
              <w:ind w:left="106"/>
              <w:rPr>
                <w:rFonts w:ascii="Times New Roman"/>
              </w:rPr>
            </w:pPr>
            <w:r>
              <w:rPr>
                <w:rFonts w:ascii="Times New Roman"/>
              </w:rPr>
              <w:t>3.17</w:t>
            </w:r>
          </w:p>
        </w:tc>
        <w:tc>
          <w:tcPr>
            <w:tcW w:w="1598" w:type="dxa"/>
          </w:tcPr>
          <w:p w:rsidR="00060A6F" w:rsidRDefault="00280855">
            <w:pPr>
              <w:pStyle w:val="TableParagraph"/>
              <w:spacing w:before="1" w:line="233" w:lineRule="exact"/>
              <w:rPr>
                <w:rFonts w:ascii="Times New Roman"/>
              </w:rPr>
            </w:pPr>
            <w:r>
              <w:rPr>
                <w:rFonts w:ascii="Times New Roman"/>
              </w:rPr>
              <w:t>3.00</w:t>
            </w:r>
          </w:p>
        </w:tc>
        <w:tc>
          <w:tcPr>
            <w:tcW w:w="1593" w:type="dxa"/>
          </w:tcPr>
          <w:p w:rsidR="00060A6F" w:rsidRDefault="00280855">
            <w:pPr>
              <w:pStyle w:val="TableParagraph"/>
              <w:spacing w:before="1" w:line="233" w:lineRule="exact"/>
              <w:ind w:left="106"/>
              <w:rPr>
                <w:rFonts w:ascii="Times New Roman"/>
              </w:rPr>
            </w:pPr>
            <w:r>
              <w:rPr>
                <w:rFonts w:ascii="Times New Roman"/>
              </w:rPr>
              <w:t>3.00</w:t>
            </w:r>
          </w:p>
        </w:tc>
        <w:tc>
          <w:tcPr>
            <w:tcW w:w="1852" w:type="dxa"/>
          </w:tcPr>
          <w:p w:rsidR="00060A6F" w:rsidRDefault="00280855">
            <w:pPr>
              <w:pStyle w:val="TableParagraph"/>
              <w:spacing w:before="1" w:line="233" w:lineRule="exact"/>
              <w:ind w:left="111"/>
              <w:rPr>
                <w:rFonts w:ascii="Times New Roman"/>
              </w:rPr>
            </w:pPr>
            <w:r>
              <w:rPr>
                <w:rFonts w:ascii="Times New Roman"/>
              </w:rPr>
              <w:t>2.33</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2.96</w:t>
            </w:r>
          </w:p>
        </w:tc>
      </w:tr>
    </w:tbl>
    <w:p w:rsidR="00060A6F" w:rsidRDefault="00060A6F">
      <w:pPr>
        <w:pStyle w:val="BodyText"/>
        <w:spacing w:before="9"/>
        <w:rPr>
          <w:rFonts w:ascii="Times New Roman"/>
          <w:sz w:val="27"/>
        </w:rPr>
      </w:pPr>
    </w:p>
    <w:p w:rsidR="00060A6F" w:rsidRDefault="00280855">
      <w:pPr>
        <w:ind w:left="620"/>
        <w:rPr>
          <w:rFonts w:ascii="Times New Roman"/>
          <w:sz w:val="24"/>
        </w:rPr>
      </w:pPr>
      <w:r>
        <w:rPr>
          <w:rFonts w:ascii="Times New Roman"/>
          <w:sz w:val="24"/>
        </w:rPr>
        <w:t>Comments:</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853"/>
        </w:trPr>
        <w:tc>
          <w:tcPr>
            <w:tcW w:w="13046" w:type="dxa"/>
          </w:tcPr>
          <w:p w:rsidR="00060A6F" w:rsidRDefault="00280855">
            <w:pPr>
              <w:pStyle w:val="TableParagraph"/>
              <w:spacing w:before="135"/>
              <w:ind w:right="148"/>
              <w:rPr>
                <w:sz w:val="16"/>
              </w:rPr>
            </w:pPr>
            <w:r>
              <w:rPr>
                <w:sz w:val="16"/>
              </w:rPr>
              <w:t>The outcomes are quite broad, and they sound similar to our student learning outcomes for the general education curriculum for the campus. Either clarifying why these are distinct or streamlining</w:t>
            </w:r>
            <w:r>
              <w:rPr>
                <w:spacing w:val="-34"/>
                <w:sz w:val="16"/>
              </w:rPr>
              <w:t xml:space="preserve"> </w:t>
            </w:r>
            <w:r>
              <w:rPr>
                <w:sz w:val="16"/>
              </w:rPr>
              <w:t>this assessment into the SLO outcomes is worth consideration</w:t>
            </w:r>
            <w:r>
              <w:rPr>
                <w:sz w:val="16"/>
              </w:rPr>
              <w:t>. Embedding this process into the existing SLO process is highly encouraged to avoid over-burdening faculty in duplicated assessment</w:t>
            </w:r>
            <w:r>
              <w:rPr>
                <w:spacing w:val="1"/>
                <w:sz w:val="16"/>
              </w:rPr>
              <w:t xml:space="preserve"> </w:t>
            </w:r>
            <w:r>
              <w:rPr>
                <w:sz w:val="16"/>
              </w:rPr>
              <w:t>practices.</w:t>
            </w:r>
            <w:r>
              <w:rPr>
                <w:spacing w:val="-2"/>
                <w:sz w:val="16"/>
              </w:rPr>
              <w:t xml:space="preserve"> </w:t>
            </w:r>
            <w:r>
              <w:rPr>
                <w:sz w:val="16"/>
              </w:rPr>
              <w:t>Due</w:t>
            </w:r>
            <w:r>
              <w:rPr>
                <w:spacing w:val="-1"/>
                <w:sz w:val="16"/>
              </w:rPr>
              <w:t xml:space="preserve"> </w:t>
            </w:r>
            <w:r>
              <w:rPr>
                <w:sz w:val="16"/>
              </w:rPr>
              <w:t>to</w:t>
            </w:r>
            <w:r>
              <w:rPr>
                <w:spacing w:val="-1"/>
                <w:sz w:val="16"/>
              </w:rPr>
              <w:t xml:space="preserve"> </w:t>
            </w:r>
            <w:r>
              <w:rPr>
                <w:sz w:val="16"/>
              </w:rPr>
              <w:t>the</w:t>
            </w:r>
            <w:r>
              <w:rPr>
                <w:spacing w:val="-1"/>
                <w:sz w:val="16"/>
              </w:rPr>
              <w:t xml:space="preserve"> </w:t>
            </w:r>
            <w:r>
              <w:rPr>
                <w:sz w:val="16"/>
              </w:rPr>
              <w:t>broad</w:t>
            </w:r>
            <w:r>
              <w:rPr>
                <w:spacing w:val="-1"/>
                <w:sz w:val="16"/>
              </w:rPr>
              <w:t xml:space="preserve"> </w:t>
            </w:r>
            <w:r>
              <w:rPr>
                <w:sz w:val="16"/>
              </w:rPr>
              <w:t>nature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outcomes,</w:t>
            </w:r>
            <w:r>
              <w:rPr>
                <w:spacing w:val="-1"/>
                <w:sz w:val="16"/>
              </w:rPr>
              <w:t xml:space="preserve"> </w:t>
            </w:r>
            <w:r>
              <w:rPr>
                <w:sz w:val="16"/>
              </w:rPr>
              <w:t>the</w:t>
            </w:r>
            <w:r>
              <w:rPr>
                <w:spacing w:val="-1"/>
                <w:sz w:val="16"/>
              </w:rPr>
              <w:t xml:space="preserve"> </w:t>
            </w:r>
            <w:r>
              <w:rPr>
                <w:sz w:val="16"/>
              </w:rPr>
              <w:t>assessment</w:t>
            </w:r>
            <w:r>
              <w:rPr>
                <w:spacing w:val="-1"/>
                <w:sz w:val="16"/>
              </w:rPr>
              <w:t xml:space="preserve"> </w:t>
            </w:r>
            <w:r>
              <w:rPr>
                <w:sz w:val="16"/>
              </w:rPr>
              <w:t>methods</w:t>
            </w:r>
            <w:r>
              <w:rPr>
                <w:spacing w:val="-1"/>
                <w:sz w:val="16"/>
              </w:rPr>
              <w:t xml:space="preserve"> </w:t>
            </w:r>
            <w:r>
              <w:rPr>
                <w:sz w:val="16"/>
              </w:rPr>
              <w:t>are</w:t>
            </w:r>
            <w:r>
              <w:rPr>
                <w:spacing w:val="-1"/>
                <w:sz w:val="16"/>
              </w:rPr>
              <w:t xml:space="preserve"> </w:t>
            </w:r>
            <w:r>
              <w:rPr>
                <w:sz w:val="16"/>
              </w:rPr>
              <w:t>likewise</w:t>
            </w:r>
            <w:r>
              <w:rPr>
                <w:spacing w:val="-1"/>
                <w:sz w:val="16"/>
              </w:rPr>
              <w:t xml:space="preserve"> </w:t>
            </w:r>
            <w:r>
              <w:rPr>
                <w:sz w:val="16"/>
              </w:rPr>
              <w:t>incredibly</w:t>
            </w:r>
            <w:r>
              <w:rPr>
                <w:spacing w:val="-1"/>
                <w:sz w:val="16"/>
              </w:rPr>
              <w:t xml:space="preserve"> </w:t>
            </w:r>
            <w:r>
              <w:rPr>
                <w:sz w:val="16"/>
              </w:rPr>
              <w:t>broad.</w:t>
            </w:r>
            <w:r>
              <w:rPr>
                <w:spacing w:val="34"/>
                <w:sz w:val="16"/>
              </w:rPr>
              <w:t xml:space="preserve"> </w:t>
            </w:r>
            <w:r>
              <w:rPr>
                <w:sz w:val="16"/>
              </w:rPr>
              <w:t>Awareness</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overlap</w:t>
            </w:r>
            <w:r>
              <w:rPr>
                <w:spacing w:val="-1"/>
                <w:sz w:val="16"/>
              </w:rPr>
              <w:t xml:space="preserve"> </w:t>
            </w:r>
            <w:r>
              <w:rPr>
                <w:sz w:val="16"/>
              </w:rPr>
              <w:t>with</w:t>
            </w:r>
            <w:r>
              <w:rPr>
                <w:spacing w:val="-1"/>
                <w:sz w:val="16"/>
              </w:rPr>
              <w:t xml:space="preserve"> </w:t>
            </w:r>
            <w:r>
              <w:rPr>
                <w:sz w:val="16"/>
              </w:rPr>
              <w:t>the</w:t>
            </w:r>
            <w:r>
              <w:rPr>
                <w:spacing w:val="-1"/>
                <w:sz w:val="16"/>
              </w:rPr>
              <w:t xml:space="preserve"> </w:t>
            </w:r>
            <w:r>
              <w:rPr>
                <w:sz w:val="16"/>
              </w:rPr>
              <w:t>SLOs</w:t>
            </w:r>
            <w:r>
              <w:rPr>
                <w:spacing w:val="-1"/>
                <w:sz w:val="16"/>
              </w:rPr>
              <w:t xml:space="preserve"> </w:t>
            </w:r>
            <w:r>
              <w:rPr>
                <w:sz w:val="16"/>
              </w:rPr>
              <w:t>is</w:t>
            </w:r>
            <w:r>
              <w:rPr>
                <w:spacing w:val="-1"/>
                <w:sz w:val="16"/>
              </w:rPr>
              <w:t xml:space="preserve"> </w:t>
            </w:r>
            <w:r>
              <w:rPr>
                <w:sz w:val="16"/>
              </w:rPr>
              <w:t>appropriate.</w:t>
            </w:r>
          </w:p>
        </w:tc>
      </w:tr>
      <w:tr w:rsidR="00060A6F">
        <w:trPr>
          <w:trHeight w:val="340"/>
        </w:trPr>
        <w:tc>
          <w:tcPr>
            <w:tcW w:w="13046" w:type="dxa"/>
          </w:tcPr>
          <w:p w:rsidR="00060A6F" w:rsidRDefault="00280855">
            <w:pPr>
              <w:pStyle w:val="TableParagraph"/>
              <w:spacing w:before="73"/>
              <w:rPr>
                <w:sz w:val="16"/>
              </w:rPr>
            </w:pPr>
            <w:r>
              <w:rPr>
                <w:sz w:val="16"/>
              </w:rPr>
              <w:t>Would</w:t>
            </w:r>
            <w:r>
              <w:rPr>
                <w:spacing w:val="-3"/>
                <w:sz w:val="16"/>
              </w:rPr>
              <w:t xml:space="preserve"> </w:t>
            </w:r>
            <w:r>
              <w:rPr>
                <w:sz w:val="16"/>
              </w:rPr>
              <w:t>like</w:t>
            </w:r>
            <w:r>
              <w:rPr>
                <w:spacing w:val="-3"/>
                <w:sz w:val="16"/>
              </w:rPr>
              <w:t xml:space="preserve"> </w:t>
            </w:r>
            <w:r>
              <w:rPr>
                <w:sz w:val="16"/>
              </w:rPr>
              <w:t>to</w:t>
            </w:r>
            <w:r>
              <w:rPr>
                <w:spacing w:val="-2"/>
                <w:sz w:val="16"/>
              </w:rPr>
              <w:t xml:space="preserve"> </w:t>
            </w:r>
            <w:r>
              <w:rPr>
                <w:sz w:val="16"/>
              </w:rPr>
              <w:t>see</w:t>
            </w:r>
            <w:r>
              <w:rPr>
                <w:spacing w:val="-3"/>
                <w:sz w:val="16"/>
              </w:rPr>
              <w:t xml:space="preserve"> </w:t>
            </w:r>
            <w:r>
              <w:rPr>
                <w:sz w:val="16"/>
              </w:rPr>
              <w:t>a</w:t>
            </w:r>
            <w:r>
              <w:rPr>
                <w:spacing w:val="-3"/>
                <w:sz w:val="16"/>
              </w:rPr>
              <w:t xml:space="preserve"> </w:t>
            </w:r>
            <w:r>
              <w:rPr>
                <w:sz w:val="16"/>
              </w:rPr>
              <w:t>bit</w:t>
            </w:r>
            <w:r>
              <w:rPr>
                <w:spacing w:val="-2"/>
                <w:sz w:val="16"/>
              </w:rPr>
              <w:t xml:space="preserve"> </w:t>
            </w:r>
            <w:r>
              <w:rPr>
                <w:sz w:val="16"/>
              </w:rPr>
              <w:t>more</w:t>
            </w:r>
            <w:r>
              <w:rPr>
                <w:spacing w:val="-3"/>
                <w:sz w:val="16"/>
              </w:rPr>
              <w:t xml:space="preserve"> </w:t>
            </w:r>
            <w:r>
              <w:rPr>
                <w:sz w:val="16"/>
              </w:rPr>
              <w:t>detail</w:t>
            </w:r>
            <w:r>
              <w:rPr>
                <w:spacing w:val="-2"/>
                <w:sz w:val="16"/>
              </w:rPr>
              <w:t xml:space="preserve"> </w:t>
            </w:r>
            <w:r>
              <w:rPr>
                <w:sz w:val="16"/>
              </w:rPr>
              <w:t>about</w:t>
            </w:r>
            <w:r>
              <w:rPr>
                <w:spacing w:val="-3"/>
                <w:sz w:val="16"/>
              </w:rPr>
              <w:t xml:space="preserve"> </w:t>
            </w:r>
            <w:r>
              <w:rPr>
                <w:sz w:val="16"/>
              </w:rPr>
              <w:t>how</w:t>
            </w:r>
            <w:r>
              <w:rPr>
                <w:spacing w:val="-2"/>
                <w:sz w:val="16"/>
              </w:rPr>
              <w:t xml:space="preserve"> </w:t>
            </w:r>
            <w:r>
              <w:rPr>
                <w:sz w:val="16"/>
              </w:rPr>
              <w:t>the</w:t>
            </w:r>
            <w:r>
              <w:rPr>
                <w:spacing w:val="-2"/>
                <w:sz w:val="16"/>
              </w:rPr>
              <w:t xml:space="preserve"> </w:t>
            </w:r>
            <w:r>
              <w:rPr>
                <w:sz w:val="16"/>
              </w:rPr>
              <w:t>outcome</w:t>
            </w:r>
            <w:r>
              <w:rPr>
                <w:spacing w:val="-3"/>
                <w:sz w:val="16"/>
              </w:rPr>
              <w:t xml:space="preserve"> </w:t>
            </w:r>
            <w:r>
              <w:rPr>
                <w:sz w:val="16"/>
              </w:rPr>
              <w:t>will</w:t>
            </w:r>
            <w:r>
              <w:rPr>
                <w:spacing w:val="-2"/>
                <w:sz w:val="16"/>
              </w:rPr>
              <w:t xml:space="preserve"> </w:t>
            </w:r>
            <w:r>
              <w:rPr>
                <w:sz w:val="16"/>
              </w:rPr>
              <w:t>be</w:t>
            </w:r>
            <w:r>
              <w:rPr>
                <w:spacing w:val="-3"/>
                <w:sz w:val="16"/>
              </w:rPr>
              <w:t xml:space="preserve"> </w:t>
            </w:r>
            <w:r>
              <w:rPr>
                <w:sz w:val="16"/>
              </w:rPr>
              <w:t>assessed.</w:t>
            </w:r>
          </w:p>
        </w:tc>
      </w:tr>
      <w:tr w:rsidR="00060A6F">
        <w:trPr>
          <w:trHeight w:val="719"/>
        </w:trPr>
        <w:tc>
          <w:tcPr>
            <w:tcW w:w="13046" w:type="dxa"/>
          </w:tcPr>
          <w:p w:rsidR="00060A6F" w:rsidRDefault="00060A6F">
            <w:pPr>
              <w:pStyle w:val="TableParagraph"/>
              <w:spacing w:before="3"/>
              <w:ind w:left="0"/>
              <w:rPr>
                <w:rFonts w:ascii="Times New Roman"/>
                <w:sz w:val="14"/>
              </w:rPr>
            </w:pPr>
          </w:p>
          <w:p w:rsidR="00060A6F" w:rsidRDefault="00280855">
            <w:pPr>
              <w:pStyle w:val="TableParagraph"/>
              <w:ind w:right="416"/>
              <w:rPr>
                <w:sz w:val="16"/>
              </w:rPr>
            </w:pPr>
            <w:r>
              <w:rPr>
                <w:sz w:val="16"/>
              </w:rPr>
              <w:t>There are ways to assess multicultural proficiency, and developing a unique one that integrates indigenous perspective is an interesting challenge—and still needs to be met in ways that can be</w:t>
            </w:r>
            <w:r>
              <w:rPr>
                <w:spacing w:val="-35"/>
                <w:sz w:val="16"/>
              </w:rPr>
              <w:t xml:space="preserve"> </w:t>
            </w:r>
            <w:r>
              <w:rPr>
                <w:sz w:val="16"/>
              </w:rPr>
              <w:t>accurately</w:t>
            </w:r>
            <w:r>
              <w:rPr>
                <w:spacing w:val="-1"/>
                <w:sz w:val="16"/>
              </w:rPr>
              <w:t xml:space="preserve"> </w:t>
            </w:r>
            <w:r>
              <w:rPr>
                <w:sz w:val="16"/>
              </w:rPr>
              <w:t>measured.</w:t>
            </w:r>
          </w:p>
        </w:tc>
      </w:tr>
      <w:tr w:rsidR="00060A6F">
        <w:trPr>
          <w:trHeight w:val="479"/>
        </w:trPr>
        <w:tc>
          <w:tcPr>
            <w:tcW w:w="13046" w:type="dxa"/>
          </w:tcPr>
          <w:p w:rsidR="00060A6F" w:rsidRDefault="00280855">
            <w:pPr>
              <w:pStyle w:val="TableParagraph"/>
              <w:spacing w:before="145"/>
              <w:rPr>
                <w:sz w:val="16"/>
              </w:rPr>
            </w:pPr>
            <w:r>
              <w:rPr>
                <w:sz w:val="16"/>
              </w:rPr>
              <w:t>If</w:t>
            </w:r>
            <w:r>
              <w:rPr>
                <w:spacing w:val="-4"/>
                <w:sz w:val="16"/>
              </w:rPr>
              <w:t xml:space="preserve"> </w:t>
            </w:r>
            <w:r>
              <w:rPr>
                <w:sz w:val="16"/>
              </w:rPr>
              <w:t>students</w:t>
            </w:r>
            <w:r>
              <w:rPr>
                <w:spacing w:val="-4"/>
                <w:sz w:val="16"/>
              </w:rPr>
              <w:t xml:space="preserve"> </w:t>
            </w:r>
            <w:r>
              <w:rPr>
                <w:sz w:val="16"/>
              </w:rPr>
              <w:t>are</w:t>
            </w:r>
            <w:r>
              <w:rPr>
                <w:spacing w:val="-4"/>
                <w:sz w:val="16"/>
              </w:rPr>
              <w:t xml:space="preserve"> </w:t>
            </w:r>
            <w:r>
              <w:rPr>
                <w:sz w:val="16"/>
              </w:rPr>
              <w:t>learning</w:t>
            </w:r>
            <w:r>
              <w:rPr>
                <w:spacing w:val="-3"/>
                <w:sz w:val="16"/>
              </w:rPr>
              <w:t xml:space="preserve"> </w:t>
            </w:r>
            <w:r>
              <w:rPr>
                <w:sz w:val="16"/>
              </w:rPr>
              <w:t>about</w:t>
            </w:r>
            <w:r>
              <w:rPr>
                <w:spacing w:val="-4"/>
                <w:sz w:val="16"/>
              </w:rPr>
              <w:t xml:space="preserve"> </w:t>
            </w:r>
            <w:r>
              <w:rPr>
                <w:sz w:val="16"/>
              </w:rPr>
              <w:t>their</w:t>
            </w:r>
            <w:r>
              <w:rPr>
                <w:spacing w:val="-4"/>
                <w:sz w:val="16"/>
              </w:rPr>
              <w:t xml:space="preserve"> </w:t>
            </w:r>
            <w:r>
              <w:rPr>
                <w:sz w:val="16"/>
              </w:rPr>
              <w:t>own</w:t>
            </w:r>
            <w:r>
              <w:rPr>
                <w:spacing w:val="-3"/>
                <w:sz w:val="16"/>
              </w:rPr>
              <w:t xml:space="preserve"> </w:t>
            </w:r>
            <w:r>
              <w:rPr>
                <w:sz w:val="16"/>
              </w:rPr>
              <w:t>culture,</w:t>
            </w:r>
            <w:r>
              <w:rPr>
                <w:spacing w:val="-4"/>
                <w:sz w:val="16"/>
              </w:rPr>
              <w:t xml:space="preserve"> </w:t>
            </w:r>
            <w:r>
              <w:rPr>
                <w:sz w:val="16"/>
              </w:rPr>
              <w:t>how</w:t>
            </w:r>
            <w:r>
              <w:rPr>
                <w:spacing w:val="-3"/>
                <w:sz w:val="16"/>
              </w:rPr>
              <w:t xml:space="preserve"> </w:t>
            </w:r>
            <w:r>
              <w:rPr>
                <w:sz w:val="16"/>
              </w:rPr>
              <w:t>is</w:t>
            </w:r>
            <w:r>
              <w:rPr>
                <w:spacing w:val="-4"/>
                <w:sz w:val="16"/>
              </w:rPr>
              <w:t xml:space="preserve"> </w:t>
            </w:r>
            <w:r>
              <w:rPr>
                <w:sz w:val="16"/>
              </w:rPr>
              <w:t>this</w:t>
            </w:r>
            <w:r>
              <w:rPr>
                <w:spacing w:val="-3"/>
                <w:sz w:val="16"/>
              </w:rPr>
              <w:t xml:space="preserve"> </w:t>
            </w:r>
            <w:r>
              <w:rPr>
                <w:sz w:val="16"/>
              </w:rPr>
              <w:t>multi-cultural?</w:t>
            </w:r>
            <w:r>
              <w:rPr>
                <w:spacing w:val="-4"/>
                <w:sz w:val="16"/>
              </w:rPr>
              <w:t xml:space="preserve"> </w:t>
            </w:r>
            <w:r>
              <w:rPr>
                <w:sz w:val="16"/>
              </w:rPr>
              <w:t>How</w:t>
            </w:r>
            <w:r>
              <w:rPr>
                <w:spacing w:val="-3"/>
                <w:sz w:val="16"/>
              </w:rPr>
              <w:t xml:space="preserve"> </w:t>
            </w:r>
            <w:r>
              <w:rPr>
                <w:sz w:val="16"/>
              </w:rPr>
              <w:t>is</w:t>
            </w:r>
            <w:r>
              <w:rPr>
                <w:spacing w:val="-4"/>
                <w:sz w:val="16"/>
              </w:rPr>
              <w:t xml:space="preserve"> </w:t>
            </w:r>
            <w:r>
              <w:rPr>
                <w:sz w:val="16"/>
              </w:rPr>
              <w:t>multi-culturalism</w:t>
            </w:r>
            <w:r>
              <w:rPr>
                <w:spacing w:val="-2"/>
                <w:sz w:val="16"/>
              </w:rPr>
              <w:t xml:space="preserve"> </w:t>
            </w:r>
            <w:r>
              <w:rPr>
                <w:sz w:val="16"/>
              </w:rPr>
              <w:t>supported</w:t>
            </w:r>
            <w:r>
              <w:rPr>
                <w:spacing w:val="-4"/>
                <w:sz w:val="16"/>
              </w:rPr>
              <w:t xml:space="preserve"> </w:t>
            </w:r>
            <w:r>
              <w:rPr>
                <w:sz w:val="16"/>
              </w:rPr>
              <w:t>in</w:t>
            </w:r>
            <w:r>
              <w:rPr>
                <w:spacing w:val="-4"/>
                <w:sz w:val="16"/>
              </w:rPr>
              <w:t xml:space="preserve"> </w:t>
            </w:r>
            <w:r>
              <w:rPr>
                <w:sz w:val="16"/>
              </w:rPr>
              <w:t>the</w:t>
            </w:r>
            <w:r>
              <w:rPr>
                <w:spacing w:val="-3"/>
                <w:sz w:val="16"/>
              </w:rPr>
              <w:t xml:space="preserve"> </w:t>
            </w:r>
            <w:r>
              <w:rPr>
                <w:sz w:val="16"/>
              </w:rPr>
              <w:t>curriculum?</w:t>
            </w:r>
          </w:p>
        </w:tc>
      </w:tr>
      <w:tr w:rsidR="00060A6F">
        <w:trPr>
          <w:trHeight w:val="484"/>
        </w:trPr>
        <w:tc>
          <w:tcPr>
            <w:tcW w:w="13046" w:type="dxa"/>
          </w:tcPr>
          <w:p w:rsidR="00060A6F" w:rsidRDefault="00280855">
            <w:pPr>
              <w:pStyle w:val="TableParagraph"/>
              <w:spacing w:before="145"/>
              <w:rPr>
                <w:sz w:val="16"/>
              </w:rPr>
            </w:pPr>
            <w:r>
              <w:rPr>
                <w:sz w:val="16"/>
              </w:rPr>
              <w:t>Maybe</w:t>
            </w:r>
            <w:r>
              <w:rPr>
                <w:spacing w:val="-4"/>
                <w:sz w:val="16"/>
              </w:rPr>
              <w:t xml:space="preserve"> </w:t>
            </w:r>
            <w:r>
              <w:rPr>
                <w:sz w:val="16"/>
              </w:rPr>
              <w:t>instead</w:t>
            </w:r>
            <w:r>
              <w:rPr>
                <w:spacing w:val="-3"/>
                <w:sz w:val="16"/>
              </w:rPr>
              <w:t xml:space="preserve"> </w:t>
            </w:r>
            <w:r>
              <w:rPr>
                <w:sz w:val="16"/>
              </w:rPr>
              <w:t>of</w:t>
            </w:r>
            <w:r>
              <w:rPr>
                <w:spacing w:val="-3"/>
                <w:sz w:val="16"/>
              </w:rPr>
              <w:t xml:space="preserve"> </w:t>
            </w:r>
            <w:r>
              <w:rPr>
                <w:sz w:val="16"/>
              </w:rPr>
              <w:t>finding</w:t>
            </w:r>
            <w:r>
              <w:rPr>
                <w:spacing w:val="-4"/>
                <w:sz w:val="16"/>
              </w:rPr>
              <w:t xml:space="preserve"> </w:t>
            </w:r>
            <w:r>
              <w:rPr>
                <w:sz w:val="16"/>
              </w:rPr>
              <w:t>a</w:t>
            </w:r>
            <w:r>
              <w:rPr>
                <w:spacing w:val="-3"/>
                <w:sz w:val="16"/>
              </w:rPr>
              <w:t xml:space="preserve"> </w:t>
            </w:r>
            <w:r>
              <w:rPr>
                <w:sz w:val="16"/>
              </w:rPr>
              <w:t>unique</w:t>
            </w:r>
            <w:r>
              <w:rPr>
                <w:spacing w:val="-3"/>
                <w:sz w:val="16"/>
              </w:rPr>
              <w:t xml:space="preserve"> </w:t>
            </w:r>
            <w:r>
              <w:rPr>
                <w:sz w:val="16"/>
              </w:rPr>
              <w:t>outcome,</w:t>
            </w:r>
            <w:r>
              <w:rPr>
                <w:spacing w:val="-4"/>
                <w:sz w:val="16"/>
              </w:rPr>
              <w:t xml:space="preserve"> </w:t>
            </w:r>
            <w:r>
              <w:rPr>
                <w:sz w:val="16"/>
              </w:rPr>
              <w:t>the</w:t>
            </w:r>
            <w:r>
              <w:rPr>
                <w:spacing w:val="-3"/>
                <w:sz w:val="16"/>
              </w:rPr>
              <w:t xml:space="preserve"> </w:t>
            </w:r>
            <w:r>
              <w:rPr>
                <w:sz w:val="16"/>
              </w:rPr>
              <w:t>AA</w:t>
            </w:r>
            <w:r>
              <w:rPr>
                <w:spacing w:val="-3"/>
                <w:sz w:val="16"/>
              </w:rPr>
              <w:t xml:space="preserve"> </w:t>
            </w:r>
            <w:r>
              <w:rPr>
                <w:sz w:val="16"/>
              </w:rPr>
              <w:t>degree</w:t>
            </w:r>
            <w:r>
              <w:rPr>
                <w:spacing w:val="-4"/>
                <w:sz w:val="16"/>
              </w:rPr>
              <w:t xml:space="preserve"> </w:t>
            </w:r>
            <w:r>
              <w:rPr>
                <w:sz w:val="16"/>
              </w:rPr>
              <w:t>can</w:t>
            </w:r>
            <w:r>
              <w:rPr>
                <w:spacing w:val="-3"/>
                <w:sz w:val="16"/>
              </w:rPr>
              <w:t xml:space="preserve"> </w:t>
            </w:r>
            <w:r>
              <w:rPr>
                <w:sz w:val="16"/>
              </w:rPr>
              <w:t>assess</w:t>
            </w:r>
            <w:r>
              <w:rPr>
                <w:spacing w:val="-3"/>
                <w:sz w:val="16"/>
              </w:rPr>
              <w:t xml:space="preserve"> </w:t>
            </w:r>
            <w:r>
              <w:rPr>
                <w:sz w:val="16"/>
              </w:rPr>
              <w:t>how</w:t>
            </w:r>
            <w:r>
              <w:rPr>
                <w:spacing w:val="-3"/>
                <w:sz w:val="16"/>
              </w:rPr>
              <w:t xml:space="preserve"> </w:t>
            </w:r>
            <w:r>
              <w:rPr>
                <w:sz w:val="16"/>
              </w:rPr>
              <w:t>students</w:t>
            </w:r>
            <w:r>
              <w:rPr>
                <w:spacing w:val="-3"/>
                <w:sz w:val="16"/>
              </w:rPr>
              <w:t xml:space="preserve"> </w:t>
            </w:r>
            <w:r>
              <w:rPr>
                <w:sz w:val="16"/>
              </w:rPr>
              <w:t>synthesize</w:t>
            </w:r>
            <w:r>
              <w:rPr>
                <w:spacing w:val="-3"/>
                <w:sz w:val="16"/>
              </w:rPr>
              <w:t xml:space="preserve"> </w:t>
            </w:r>
            <w:r>
              <w:rPr>
                <w:sz w:val="16"/>
              </w:rPr>
              <w:t>all</w:t>
            </w:r>
            <w:r>
              <w:rPr>
                <w:spacing w:val="-4"/>
                <w:sz w:val="16"/>
              </w:rPr>
              <w:t xml:space="preserve"> </w:t>
            </w:r>
            <w:r>
              <w:rPr>
                <w:sz w:val="16"/>
              </w:rPr>
              <w:t>the</w:t>
            </w:r>
            <w:r>
              <w:rPr>
                <w:spacing w:val="-3"/>
                <w:sz w:val="16"/>
              </w:rPr>
              <w:t xml:space="preserve"> </w:t>
            </w:r>
            <w:r>
              <w:rPr>
                <w:sz w:val="16"/>
              </w:rPr>
              <w:t>outcomes</w:t>
            </w:r>
            <w:r>
              <w:rPr>
                <w:spacing w:val="-3"/>
                <w:sz w:val="16"/>
              </w:rPr>
              <w:t xml:space="preserve"> </w:t>
            </w:r>
            <w:r>
              <w:rPr>
                <w:sz w:val="16"/>
              </w:rPr>
              <w:t>together</w:t>
            </w:r>
            <w:r>
              <w:rPr>
                <w:spacing w:val="-3"/>
                <w:sz w:val="16"/>
              </w:rPr>
              <w:t xml:space="preserve"> </w:t>
            </w:r>
            <w:r>
              <w:rPr>
                <w:sz w:val="16"/>
              </w:rPr>
              <w:t>through</w:t>
            </w:r>
            <w:r>
              <w:rPr>
                <w:spacing w:val="-3"/>
                <w:sz w:val="16"/>
              </w:rPr>
              <w:t xml:space="preserve"> </w:t>
            </w:r>
            <w:r>
              <w:rPr>
                <w:sz w:val="16"/>
              </w:rPr>
              <w:t>an</w:t>
            </w:r>
            <w:r>
              <w:rPr>
                <w:spacing w:val="-3"/>
                <w:sz w:val="16"/>
              </w:rPr>
              <w:t xml:space="preserve"> </w:t>
            </w:r>
            <w:r>
              <w:rPr>
                <w:sz w:val="16"/>
              </w:rPr>
              <w:t>exit</w:t>
            </w:r>
            <w:r>
              <w:rPr>
                <w:spacing w:val="-3"/>
                <w:sz w:val="16"/>
              </w:rPr>
              <w:t xml:space="preserve"> </w:t>
            </w:r>
            <w:r>
              <w:rPr>
                <w:sz w:val="16"/>
              </w:rPr>
              <w:t>short</w:t>
            </w:r>
            <w:r>
              <w:rPr>
                <w:spacing w:val="-4"/>
                <w:sz w:val="16"/>
              </w:rPr>
              <w:t xml:space="preserve"> </w:t>
            </w:r>
            <w:r>
              <w:rPr>
                <w:sz w:val="16"/>
              </w:rPr>
              <w:t>essay</w:t>
            </w:r>
            <w:r>
              <w:rPr>
                <w:spacing w:val="-3"/>
                <w:sz w:val="16"/>
              </w:rPr>
              <w:t xml:space="preserve"> </w:t>
            </w:r>
            <w:r>
              <w:rPr>
                <w:sz w:val="16"/>
              </w:rPr>
              <w:t>or</w:t>
            </w:r>
            <w:r>
              <w:rPr>
                <w:spacing w:val="-3"/>
                <w:sz w:val="16"/>
              </w:rPr>
              <w:t xml:space="preserve"> </w:t>
            </w:r>
            <w:r>
              <w:rPr>
                <w:sz w:val="16"/>
              </w:rPr>
              <w:t>as</w:t>
            </w:r>
            <w:r>
              <w:rPr>
                <w:spacing w:val="-4"/>
                <w:sz w:val="16"/>
              </w:rPr>
              <w:t xml:space="preserve"> </w:t>
            </w:r>
            <w:r>
              <w:rPr>
                <w:sz w:val="16"/>
              </w:rPr>
              <w:t>part</w:t>
            </w:r>
            <w:r>
              <w:rPr>
                <w:spacing w:val="-3"/>
                <w:sz w:val="16"/>
              </w:rPr>
              <w:t xml:space="preserve"> </w:t>
            </w:r>
            <w:r>
              <w:rPr>
                <w:sz w:val="16"/>
              </w:rPr>
              <w:t>of</w:t>
            </w:r>
            <w:r>
              <w:rPr>
                <w:spacing w:val="-3"/>
                <w:sz w:val="16"/>
              </w:rPr>
              <w:t xml:space="preserve"> </w:t>
            </w:r>
            <w:r>
              <w:rPr>
                <w:sz w:val="16"/>
              </w:rPr>
              <w:t>the</w:t>
            </w:r>
            <w:r>
              <w:rPr>
                <w:spacing w:val="-4"/>
                <w:sz w:val="16"/>
              </w:rPr>
              <w:t xml:space="preserve"> </w:t>
            </w:r>
            <w:r>
              <w:rPr>
                <w:sz w:val="16"/>
              </w:rPr>
              <w:t>cultural</w:t>
            </w:r>
            <w:r>
              <w:rPr>
                <w:spacing w:val="-3"/>
                <w:sz w:val="16"/>
              </w:rPr>
              <w:t xml:space="preserve"> </w:t>
            </w:r>
            <w:r>
              <w:rPr>
                <w:sz w:val="16"/>
              </w:rPr>
              <w:t>survey.</w:t>
            </w:r>
          </w:p>
        </w:tc>
      </w:tr>
      <w:tr w:rsidR="00060A6F">
        <w:trPr>
          <w:trHeight w:val="388"/>
        </w:trPr>
        <w:tc>
          <w:tcPr>
            <w:tcW w:w="13046" w:type="dxa"/>
          </w:tcPr>
          <w:p w:rsidR="00060A6F" w:rsidRDefault="00280855">
            <w:pPr>
              <w:pStyle w:val="TableParagraph"/>
              <w:spacing w:line="192" w:lineRule="exact"/>
              <w:rPr>
                <w:sz w:val="16"/>
              </w:rPr>
            </w:pPr>
            <w:r>
              <w:rPr>
                <w:sz w:val="16"/>
              </w:rPr>
              <w:t>The</w:t>
            </w:r>
            <w:r>
              <w:rPr>
                <w:spacing w:val="-3"/>
                <w:sz w:val="16"/>
              </w:rPr>
              <w:t xml:space="preserve"> </w:t>
            </w:r>
            <w:r>
              <w:rPr>
                <w:sz w:val="16"/>
              </w:rPr>
              <w:t>assessment</w:t>
            </w:r>
            <w:r>
              <w:rPr>
                <w:spacing w:val="-3"/>
                <w:sz w:val="16"/>
              </w:rPr>
              <w:t xml:space="preserve"> </w:t>
            </w:r>
            <w:r>
              <w:rPr>
                <w:sz w:val="16"/>
              </w:rPr>
              <w:t>results</w:t>
            </w:r>
            <w:r>
              <w:rPr>
                <w:spacing w:val="-3"/>
                <w:sz w:val="16"/>
              </w:rPr>
              <w:t xml:space="preserve"> </w:t>
            </w:r>
            <w:r>
              <w:rPr>
                <w:sz w:val="16"/>
              </w:rPr>
              <w:t>are</w:t>
            </w:r>
            <w:r>
              <w:rPr>
                <w:spacing w:val="-3"/>
                <w:sz w:val="16"/>
              </w:rPr>
              <w:t xml:space="preserve"> </w:t>
            </w:r>
            <w:r>
              <w:rPr>
                <w:sz w:val="16"/>
              </w:rPr>
              <w:t>very</w:t>
            </w:r>
            <w:r>
              <w:rPr>
                <w:spacing w:val="-3"/>
                <w:sz w:val="16"/>
              </w:rPr>
              <w:t xml:space="preserve"> </w:t>
            </w:r>
            <w:r>
              <w:rPr>
                <w:sz w:val="16"/>
              </w:rPr>
              <w:t>confusing.</w:t>
            </w:r>
            <w:r>
              <w:rPr>
                <w:spacing w:val="-2"/>
                <w:sz w:val="16"/>
              </w:rPr>
              <w:t xml:space="preserve"> </w:t>
            </w:r>
            <w:r>
              <w:rPr>
                <w:sz w:val="16"/>
              </w:rPr>
              <w:t>There</w:t>
            </w:r>
            <w:r>
              <w:rPr>
                <w:spacing w:val="-3"/>
                <w:sz w:val="16"/>
              </w:rPr>
              <w:t xml:space="preserve"> </w:t>
            </w:r>
            <w:r>
              <w:rPr>
                <w:sz w:val="16"/>
              </w:rPr>
              <w:t>are</w:t>
            </w:r>
            <w:r>
              <w:rPr>
                <w:spacing w:val="-3"/>
                <w:sz w:val="16"/>
              </w:rPr>
              <w:t xml:space="preserve"> </w:t>
            </w:r>
            <w:r>
              <w:rPr>
                <w:sz w:val="16"/>
              </w:rPr>
              <w:t>3</w:t>
            </w:r>
            <w:r>
              <w:rPr>
                <w:spacing w:val="-3"/>
                <w:sz w:val="16"/>
              </w:rPr>
              <w:t xml:space="preserve"> </w:t>
            </w:r>
            <w:r>
              <w:rPr>
                <w:sz w:val="16"/>
              </w:rPr>
              <w:t>outcomes</w:t>
            </w:r>
            <w:r>
              <w:rPr>
                <w:spacing w:val="-3"/>
                <w:sz w:val="16"/>
              </w:rPr>
              <w:t xml:space="preserve"> </w:t>
            </w:r>
            <w:r>
              <w:rPr>
                <w:sz w:val="16"/>
              </w:rPr>
              <w:t>in</w:t>
            </w:r>
            <w:r>
              <w:rPr>
                <w:spacing w:val="-2"/>
                <w:sz w:val="16"/>
              </w:rPr>
              <w:t xml:space="preserve"> </w:t>
            </w:r>
            <w:r>
              <w:rPr>
                <w:sz w:val="16"/>
              </w:rPr>
              <w:t>the</w:t>
            </w:r>
            <w:r>
              <w:rPr>
                <w:spacing w:val="-3"/>
                <w:sz w:val="16"/>
              </w:rPr>
              <w:t xml:space="preserve"> </w:t>
            </w:r>
            <w:r>
              <w:rPr>
                <w:sz w:val="16"/>
              </w:rPr>
              <w:t>chart</w:t>
            </w:r>
            <w:r>
              <w:rPr>
                <w:spacing w:val="-3"/>
                <w:sz w:val="16"/>
              </w:rPr>
              <w:t xml:space="preserve"> </w:t>
            </w:r>
            <w:r>
              <w:rPr>
                <w:sz w:val="16"/>
              </w:rPr>
              <w:t>and</w:t>
            </w:r>
            <w:r>
              <w:rPr>
                <w:spacing w:val="-3"/>
                <w:sz w:val="16"/>
              </w:rPr>
              <w:t xml:space="preserve"> </w:t>
            </w:r>
            <w:r>
              <w:rPr>
                <w:sz w:val="16"/>
              </w:rPr>
              <w:t>only</w:t>
            </w:r>
            <w:r>
              <w:rPr>
                <w:spacing w:val="-3"/>
                <w:sz w:val="16"/>
              </w:rPr>
              <w:t xml:space="preserve"> </w:t>
            </w:r>
            <w:r>
              <w:rPr>
                <w:sz w:val="16"/>
              </w:rPr>
              <w:t>one</w:t>
            </w:r>
            <w:r>
              <w:rPr>
                <w:spacing w:val="-2"/>
                <w:sz w:val="16"/>
              </w:rPr>
              <w:t xml:space="preserve"> </w:t>
            </w:r>
            <w:r>
              <w:rPr>
                <w:sz w:val="16"/>
              </w:rPr>
              <w:t>outcome</w:t>
            </w:r>
            <w:r>
              <w:rPr>
                <w:spacing w:val="-3"/>
                <w:sz w:val="16"/>
              </w:rPr>
              <w:t xml:space="preserve"> </w:t>
            </w:r>
            <w:r>
              <w:rPr>
                <w:sz w:val="16"/>
              </w:rPr>
              <w:t>in</w:t>
            </w:r>
            <w:r>
              <w:rPr>
                <w:spacing w:val="-3"/>
                <w:sz w:val="16"/>
              </w:rPr>
              <w:t xml:space="preserve"> </w:t>
            </w:r>
            <w:r>
              <w:rPr>
                <w:sz w:val="16"/>
              </w:rPr>
              <w:t>section</w:t>
            </w:r>
            <w:r>
              <w:rPr>
                <w:spacing w:val="-3"/>
                <w:sz w:val="16"/>
              </w:rPr>
              <w:t xml:space="preserve"> </w:t>
            </w:r>
            <w:r>
              <w:rPr>
                <w:sz w:val="16"/>
              </w:rPr>
              <w:t>2.</w:t>
            </w:r>
            <w:r>
              <w:rPr>
                <w:spacing w:val="28"/>
                <w:sz w:val="16"/>
              </w:rPr>
              <w:t xml:space="preserve"> </w:t>
            </w:r>
            <w:r>
              <w:rPr>
                <w:sz w:val="16"/>
              </w:rPr>
              <w:t>There</w:t>
            </w:r>
            <w:r>
              <w:rPr>
                <w:spacing w:val="-3"/>
                <w:sz w:val="16"/>
              </w:rPr>
              <w:t xml:space="preserve"> </w:t>
            </w:r>
            <w:r>
              <w:rPr>
                <w:sz w:val="16"/>
              </w:rPr>
              <w:t>seems</w:t>
            </w:r>
            <w:r>
              <w:rPr>
                <w:spacing w:val="-3"/>
                <w:sz w:val="16"/>
              </w:rPr>
              <w:t xml:space="preserve"> </w:t>
            </w:r>
            <w:r>
              <w:rPr>
                <w:sz w:val="16"/>
              </w:rPr>
              <w:t>to</w:t>
            </w:r>
            <w:r>
              <w:rPr>
                <w:spacing w:val="32"/>
                <w:sz w:val="16"/>
              </w:rPr>
              <w:t xml:space="preserve"> </w:t>
            </w:r>
            <w:r>
              <w:rPr>
                <w:sz w:val="16"/>
              </w:rPr>
              <w:t>be</w:t>
            </w:r>
            <w:r>
              <w:rPr>
                <w:spacing w:val="-3"/>
                <w:sz w:val="16"/>
              </w:rPr>
              <w:t xml:space="preserve"> </w:t>
            </w:r>
            <w:r>
              <w:rPr>
                <w:sz w:val="16"/>
              </w:rPr>
              <w:t>a</w:t>
            </w:r>
            <w:r>
              <w:rPr>
                <w:spacing w:val="-3"/>
                <w:sz w:val="16"/>
              </w:rPr>
              <w:t xml:space="preserve"> </w:t>
            </w:r>
            <w:r>
              <w:rPr>
                <w:sz w:val="16"/>
              </w:rPr>
              <w:t>very</w:t>
            </w:r>
            <w:r>
              <w:rPr>
                <w:spacing w:val="-3"/>
                <w:sz w:val="16"/>
              </w:rPr>
              <w:t xml:space="preserve"> </w:t>
            </w:r>
            <w:r>
              <w:rPr>
                <w:sz w:val="16"/>
              </w:rPr>
              <w:t>low</w:t>
            </w:r>
            <w:r>
              <w:rPr>
                <w:spacing w:val="-1"/>
                <w:sz w:val="16"/>
              </w:rPr>
              <w:t xml:space="preserve"> </w:t>
            </w:r>
            <w:r>
              <w:rPr>
                <w:sz w:val="16"/>
              </w:rPr>
              <w:t>#</w:t>
            </w:r>
            <w:r>
              <w:rPr>
                <w:spacing w:val="-3"/>
                <w:sz w:val="16"/>
              </w:rPr>
              <w:t xml:space="preserve"> </w:t>
            </w:r>
            <w:r>
              <w:rPr>
                <w:sz w:val="16"/>
              </w:rPr>
              <w:t>of</w:t>
            </w:r>
            <w:r>
              <w:rPr>
                <w:spacing w:val="-3"/>
                <w:sz w:val="16"/>
              </w:rPr>
              <w:t xml:space="preserve"> </w:t>
            </w:r>
            <w:r>
              <w:rPr>
                <w:sz w:val="16"/>
              </w:rPr>
              <w:t>students</w:t>
            </w:r>
            <w:r>
              <w:rPr>
                <w:spacing w:val="-3"/>
                <w:sz w:val="16"/>
              </w:rPr>
              <w:t xml:space="preserve"> </w:t>
            </w:r>
            <w:r>
              <w:rPr>
                <w:sz w:val="16"/>
              </w:rPr>
              <w:t>participating</w:t>
            </w:r>
            <w:r>
              <w:rPr>
                <w:spacing w:val="-3"/>
                <w:sz w:val="16"/>
              </w:rPr>
              <w:t xml:space="preserve"> </w:t>
            </w:r>
            <w:r>
              <w:rPr>
                <w:sz w:val="16"/>
              </w:rPr>
              <w:t>in</w:t>
            </w:r>
            <w:r>
              <w:rPr>
                <w:spacing w:val="-2"/>
                <w:sz w:val="16"/>
              </w:rPr>
              <w:t xml:space="preserve"> </w:t>
            </w:r>
            <w:r>
              <w:rPr>
                <w:sz w:val="16"/>
              </w:rPr>
              <w:t>the</w:t>
            </w:r>
            <w:r>
              <w:rPr>
                <w:spacing w:val="-3"/>
                <w:sz w:val="16"/>
              </w:rPr>
              <w:t xml:space="preserve"> </w:t>
            </w:r>
            <w:r>
              <w:rPr>
                <w:sz w:val="16"/>
              </w:rPr>
              <w:t>assessment,</w:t>
            </w:r>
          </w:p>
          <w:p w:rsidR="00060A6F" w:rsidRDefault="00280855">
            <w:pPr>
              <w:pStyle w:val="TableParagraph"/>
              <w:spacing w:before="1" w:line="175" w:lineRule="exact"/>
              <w:rPr>
                <w:sz w:val="16"/>
              </w:rPr>
            </w:pPr>
            <w:r>
              <w:rPr>
                <w:sz w:val="16"/>
              </w:rPr>
              <w:t>compared</w:t>
            </w:r>
            <w:r>
              <w:rPr>
                <w:spacing w:val="-3"/>
                <w:sz w:val="16"/>
              </w:rPr>
              <w:t xml:space="preserve"> </w:t>
            </w:r>
            <w:r>
              <w:rPr>
                <w:sz w:val="16"/>
              </w:rPr>
              <w:t>to</w:t>
            </w:r>
            <w:r>
              <w:rPr>
                <w:spacing w:val="-3"/>
                <w:sz w:val="16"/>
              </w:rPr>
              <w:t xml:space="preserve"> </w:t>
            </w:r>
            <w:r>
              <w:rPr>
                <w:sz w:val="16"/>
              </w:rPr>
              <w:t>the</w:t>
            </w:r>
            <w:r>
              <w:rPr>
                <w:spacing w:val="-3"/>
                <w:sz w:val="16"/>
              </w:rPr>
              <w:t xml:space="preserve"> </w:t>
            </w:r>
            <w:r>
              <w:rPr>
                <w:sz w:val="16"/>
              </w:rPr>
              <w:t>#</w:t>
            </w:r>
            <w:r>
              <w:rPr>
                <w:spacing w:val="-3"/>
                <w:sz w:val="16"/>
              </w:rPr>
              <w:t xml:space="preserve"> </w:t>
            </w:r>
            <w:r>
              <w:rPr>
                <w:sz w:val="16"/>
              </w:rPr>
              <w:t>of</w:t>
            </w:r>
            <w:r>
              <w:rPr>
                <w:spacing w:val="-3"/>
                <w:sz w:val="16"/>
              </w:rPr>
              <w:t xml:space="preserve"> </w:t>
            </w:r>
            <w:r>
              <w:rPr>
                <w:sz w:val="16"/>
              </w:rPr>
              <w:t>students</w:t>
            </w:r>
            <w:r>
              <w:rPr>
                <w:spacing w:val="-3"/>
                <w:sz w:val="16"/>
              </w:rPr>
              <w:t xml:space="preserve"> </w:t>
            </w:r>
            <w:r>
              <w:rPr>
                <w:sz w:val="16"/>
              </w:rPr>
              <w:t>enrolled</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A.A.</w:t>
            </w:r>
            <w:r>
              <w:rPr>
                <w:spacing w:val="-3"/>
                <w:sz w:val="16"/>
              </w:rPr>
              <w:t xml:space="preserve"> </w:t>
            </w:r>
            <w:r>
              <w:rPr>
                <w:sz w:val="16"/>
              </w:rPr>
              <w:t>degree.</w:t>
            </w:r>
          </w:p>
        </w:tc>
      </w:tr>
    </w:tbl>
    <w:p w:rsidR="00060A6F" w:rsidRDefault="00060A6F">
      <w:pPr>
        <w:spacing w:line="175" w:lineRule="exact"/>
        <w:rPr>
          <w:sz w:val="16"/>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spacing w:before="92" w:line="237" w:lineRule="auto"/>
        <w:ind w:left="5936" w:right="5785" w:hanging="634"/>
        <w:rPr>
          <w:rFonts w:ascii="Times New Roman"/>
          <w:sz w:val="24"/>
        </w:rPr>
      </w:pPr>
      <w:r>
        <w:rPr>
          <w:rFonts w:ascii="Times New Roman"/>
          <w:sz w:val="24"/>
        </w:rPr>
        <w:t>Turtle Mountain Community College</w:t>
      </w:r>
      <w:r>
        <w:rPr>
          <w:rFonts w:ascii="Times New Roman"/>
          <w:spacing w:val="-57"/>
          <w:sz w:val="24"/>
        </w:rPr>
        <w:t xml:space="preserve"> </w:t>
      </w:r>
      <w:r>
        <w:rPr>
          <w:rFonts w:ascii="Times New Roman"/>
          <w:sz w:val="24"/>
        </w:rPr>
        <w:t>Annual</w:t>
      </w:r>
      <w:r>
        <w:rPr>
          <w:rFonts w:ascii="Times New Roman"/>
          <w:spacing w:val="-3"/>
          <w:sz w:val="24"/>
        </w:rPr>
        <w:t xml:space="preserve"> </w:t>
      </w:r>
      <w:r>
        <w:rPr>
          <w:rFonts w:ascii="Times New Roman"/>
          <w:sz w:val="24"/>
        </w:rPr>
        <w:t>Assessment</w:t>
      </w:r>
      <w:r>
        <w:rPr>
          <w:rFonts w:ascii="Times New Roman"/>
          <w:spacing w:val="-2"/>
          <w:sz w:val="24"/>
        </w:rPr>
        <w:t xml:space="preserve"> </w:t>
      </w:r>
      <w:r>
        <w:rPr>
          <w:rFonts w:ascii="Times New Roman"/>
          <w:sz w:val="24"/>
        </w:rPr>
        <w:t>Plan</w:t>
      </w:r>
    </w:p>
    <w:p w:rsidR="00060A6F" w:rsidRDefault="00280855">
      <w:pPr>
        <w:tabs>
          <w:tab w:val="left" w:pos="3224"/>
          <w:tab w:val="left" w:pos="7415"/>
        </w:tabs>
        <w:spacing w:before="6" w:line="237" w:lineRule="auto"/>
        <w:ind w:left="619" w:right="6350"/>
        <w:rPr>
          <w:rFonts w:ascii="Times New Roman"/>
          <w:sz w:val="24"/>
        </w:rPr>
      </w:pPr>
      <w:r>
        <w:rPr>
          <w:rFonts w:ascii="Times New Roman"/>
          <w:sz w:val="24"/>
        </w:rPr>
        <w:t>Name</w:t>
      </w:r>
      <w:r>
        <w:rPr>
          <w:rFonts w:ascii="Times New Roman"/>
          <w:sz w:val="24"/>
          <w:u w:val="single"/>
        </w:rPr>
        <w:t xml:space="preserve">  </w:t>
      </w:r>
      <w:r>
        <w:rPr>
          <w:rFonts w:ascii="Times New Roman"/>
          <w:spacing w:val="50"/>
          <w:sz w:val="24"/>
          <w:u w:val="single"/>
        </w:rPr>
        <w:t xml:space="preserve"> </w:t>
      </w:r>
      <w:r>
        <w:rPr>
          <w:rFonts w:ascii="Times New Roman"/>
          <w:sz w:val="24"/>
        </w:rPr>
        <w:t>Erik</w:t>
      </w:r>
      <w:r>
        <w:rPr>
          <w:rFonts w:ascii="Times New Roman"/>
          <w:spacing w:val="-3"/>
          <w:sz w:val="24"/>
        </w:rPr>
        <w:t xml:space="preserve"> </w:t>
      </w:r>
      <w:r>
        <w:rPr>
          <w:rFonts w:ascii="Times New Roman"/>
          <w:sz w:val="24"/>
        </w:rPr>
        <w:t>Kornkven</w:t>
      </w:r>
      <w:r>
        <w:rPr>
          <w:rFonts w:ascii="Times New Roman"/>
          <w:sz w:val="24"/>
          <w:u w:val="single"/>
        </w:rPr>
        <w:tab/>
      </w:r>
      <w:r>
        <w:rPr>
          <w:rFonts w:ascii="Times New Roman"/>
          <w:sz w:val="24"/>
        </w:rPr>
        <w:t>(on</w:t>
      </w:r>
      <w:r>
        <w:rPr>
          <w:rFonts w:ascii="Times New Roman"/>
          <w:spacing w:val="-4"/>
          <w:sz w:val="24"/>
        </w:rPr>
        <w:t xml:space="preserve"> </w:t>
      </w:r>
      <w:r>
        <w:rPr>
          <w:rFonts w:ascii="Times New Roman"/>
          <w:sz w:val="24"/>
        </w:rPr>
        <w:t>behalf</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Dept.</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Humanities</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Social</w:t>
      </w:r>
      <w:r>
        <w:rPr>
          <w:rFonts w:ascii="Times New Roman"/>
          <w:spacing w:val="-4"/>
          <w:sz w:val="24"/>
        </w:rPr>
        <w:t xml:space="preserve"> </w:t>
      </w:r>
      <w:r>
        <w:rPr>
          <w:rFonts w:ascii="Times New Roman"/>
          <w:sz w:val="24"/>
        </w:rPr>
        <w:t>Science</w:t>
      </w:r>
      <w:r>
        <w:rPr>
          <w:rFonts w:ascii="Times New Roman"/>
          <w:spacing w:val="-57"/>
          <w:sz w:val="24"/>
        </w:rPr>
        <w:t xml:space="preserve"> </w:t>
      </w:r>
      <w:r>
        <w:rPr>
          <w:rFonts w:ascii="Times New Roman"/>
          <w:sz w:val="24"/>
        </w:rPr>
        <w:t>Faculty)</w:t>
      </w:r>
      <w:r>
        <w:rPr>
          <w:rFonts w:ascii="Times New Roman"/>
          <w:sz w:val="24"/>
          <w:u w:val="single"/>
        </w:rPr>
        <w:t xml:space="preserve"> </w:t>
      </w:r>
      <w:r>
        <w:rPr>
          <w:rFonts w:ascii="Times New Roman"/>
          <w:sz w:val="24"/>
          <w:u w:val="single"/>
        </w:rPr>
        <w:tab/>
      </w:r>
      <w:r>
        <w:rPr>
          <w:rFonts w:ascii="Times New Roman"/>
          <w:sz w:val="24"/>
          <w:u w:val="single"/>
        </w:rPr>
        <w:tab/>
      </w:r>
    </w:p>
    <w:p w:rsidR="00060A6F" w:rsidRDefault="00060A6F">
      <w:pPr>
        <w:pStyle w:val="BodyText"/>
        <w:spacing w:before="3"/>
        <w:rPr>
          <w:rFonts w:ascii="Times New Roman"/>
          <w:sz w:val="16"/>
        </w:rPr>
      </w:pPr>
    </w:p>
    <w:p w:rsidR="00060A6F" w:rsidRDefault="00280855">
      <w:pPr>
        <w:tabs>
          <w:tab w:val="left" w:pos="3017"/>
          <w:tab w:val="left" w:pos="8880"/>
          <w:tab w:val="left" w:pos="11157"/>
          <w:tab w:val="left" w:pos="13276"/>
        </w:tabs>
        <w:spacing w:before="90"/>
        <w:ind w:left="619"/>
        <w:rPr>
          <w:rFonts w:ascii="Times New Roman"/>
          <w:sz w:val="24"/>
        </w:rPr>
      </w:pPr>
      <w:r>
        <w:rPr>
          <w:rFonts w:ascii="Times New Roman"/>
          <w:sz w:val="24"/>
        </w:rPr>
        <w:t>Area</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Assessment</w:t>
      </w:r>
      <w:r>
        <w:rPr>
          <w:rFonts w:ascii="Times New Roman"/>
          <w:sz w:val="24"/>
          <w:u w:val="single"/>
        </w:rPr>
        <w:tab/>
      </w:r>
      <w:r>
        <w:rPr>
          <w:rFonts w:ascii="Times New Roman"/>
          <w:sz w:val="24"/>
        </w:rPr>
        <w:t>Associate</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Arts</w:t>
      </w:r>
      <w:r>
        <w:rPr>
          <w:rFonts w:ascii="Times New Roman"/>
          <w:sz w:val="24"/>
          <w:u w:val="single"/>
        </w:rPr>
        <w:tab/>
      </w:r>
      <w:r>
        <w:rPr>
          <w:rFonts w:ascii="Times New Roman"/>
          <w:sz w:val="24"/>
        </w:rPr>
        <w:t>Academic</w:t>
      </w:r>
      <w:r>
        <w:rPr>
          <w:rFonts w:ascii="Times New Roman"/>
          <w:spacing w:val="-4"/>
          <w:sz w:val="24"/>
        </w:rPr>
        <w:t xml:space="preserve"> </w:t>
      </w:r>
      <w:r>
        <w:rPr>
          <w:rFonts w:ascii="Times New Roman"/>
          <w:sz w:val="24"/>
        </w:rPr>
        <w:t>Year</w:t>
      </w:r>
      <w:r>
        <w:rPr>
          <w:rFonts w:ascii="Times New Roman"/>
          <w:sz w:val="24"/>
          <w:u w:val="single"/>
        </w:rPr>
        <w:tab/>
      </w:r>
      <w:r>
        <w:rPr>
          <w:rFonts w:ascii="Times New Roman"/>
          <w:sz w:val="24"/>
        </w:rPr>
        <w:t>2020-21</w:t>
      </w:r>
      <w:r>
        <w:rPr>
          <w:rFonts w:ascii="Times New Roman"/>
          <w:sz w:val="24"/>
          <w:u w:val="single"/>
        </w:rPr>
        <w:t xml:space="preserve"> </w:t>
      </w:r>
      <w:r>
        <w:rPr>
          <w:rFonts w:ascii="Times New Roman"/>
          <w:sz w:val="24"/>
          <w:u w:val="single"/>
        </w:rPr>
        <w:tab/>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280855">
      <w:pPr>
        <w:spacing w:before="2"/>
        <w:ind w:left="619"/>
        <w:rPr>
          <w:rFonts w:ascii="Times New Roman"/>
          <w:sz w:val="24"/>
        </w:rPr>
      </w:pPr>
      <w:r>
        <w:rPr>
          <w:rFonts w:ascii="Times New Roman"/>
          <w:sz w:val="24"/>
        </w:rPr>
        <w:lastRenderedPageBreak/>
        <w:t>Submission</w:t>
      </w:r>
      <w:r>
        <w:rPr>
          <w:rFonts w:ascii="Times New Roman"/>
          <w:spacing w:val="-15"/>
          <w:sz w:val="24"/>
        </w:rPr>
        <w:t xml:space="preserve"> </w:t>
      </w:r>
      <w:r>
        <w:rPr>
          <w:rFonts w:ascii="Times New Roman"/>
          <w:sz w:val="24"/>
        </w:rPr>
        <w:t>Purpose:</w:t>
      </w:r>
    </w:p>
    <w:p w:rsidR="00060A6F" w:rsidRDefault="00280855">
      <w:pPr>
        <w:spacing w:before="2"/>
        <w:ind w:left="260"/>
        <w:rPr>
          <w:rFonts w:ascii="Times New Roman"/>
          <w:sz w:val="24"/>
        </w:rPr>
      </w:pPr>
      <w:r>
        <w:br w:type="column"/>
      </w:r>
      <w:r>
        <w:rPr>
          <w:rFonts w:ascii="Times New Roman"/>
          <w:sz w:val="24"/>
        </w:rPr>
        <w:lastRenderedPageBreak/>
        <w:t>X_Initial</w:t>
      </w:r>
      <w:r>
        <w:rPr>
          <w:rFonts w:ascii="Times New Roman"/>
          <w:spacing w:val="-7"/>
          <w:sz w:val="24"/>
        </w:rPr>
        <w:t xml:space="preserve"> </w:t>
      </w:r>
      <w:r>
        <w:rPr>
          <w:rFonts w:ascii="Times New Roman"/>
          <w:sz w:val="24"/>
        </w:rPr>
        <w:t>Assessment</w:t>
      </w:r>
      <w:r>
        <w:rPr>
          <w:rFonts w:ascii="Times New Roman"/>
          <w:spacing w:val="-7"/>
          <w:sz w:val="24"/>
        </w:rPr>
        <w:t xml:space="preserve"> </w:t>
      </w:r>
      <w:r>
        <w:rPr>
          <w:rFonts w:ascii="Times New Roman"/>
          <w:sz w:val="24"/>
        </w:rPr>
        <w:t>Plan</w:t>
      </w:r>
    </w:p>
    <w:p w:rsidR="00060A6F" w:rsidRDefault="00280855">
      <w:pPr>
        <w:spacing w:before="2"/>
        <w:ind w:left="560"/>
        <w:rPr>
          <w:rFonts w:ascii="Times New Roman"/>
          <w:sz w:val="24"/>
        </w:rPr>
      </w:pPr>
      <w:r>
        <w:br w:type="column"/>
      </w:r>
      <w:r>
        <w:rPr>
          <w:rFonts w:ascii="Times New Roman"/>
          <w:sz w:val="24"/>
        </w:rPr>
        <w:lastRenderedPageBreak/>
        <w:t>Year-End</w:t>
      </w:r>
      <w:r>
        <w:rPr>
          <w:rFonts w:ascii="Times New Roman"/>
          <w:spacing w:val="-10"/>
          <w:sz w:val="24"/>
        </w:rPr>
        <w:t xml:space="preserve"> </w:t>
      </w:r>
      <w:r>
        <w:rPr>
          <w:rFonts w:ascii="Times New Roman"/>
          <w:sz w:val="24"/>
        </w:rPr>
        <w:t>Submission</w:t>
      </w:r>
    </w:p>
    <w:p w:rsidR="00060A6F" w:rsidRDefault="00060A6F">
      <w:pPr>
        <w:rPr>
          <w:rFonts w:ascii="Times New Roman"/>
          <w:sz w:val="24"/>
        </w:rPr>
        <w:sectPr w:rsidR="00060A6F">
          <w:type w:val="continuous"/>
          <w:pgSz w:w="15840" w:h="12240" w:orient="landscape"/>
          <w:pgMar w:top="560" w:right="320" w:bottom="280" w:left="820" w:header="0" w:footer="685" w:gutter="0"/>
          <w:cols w:num="3" w:space="720" w:equalWidth="0">
            <w:col w:w="2639" w:space="40"/>
            <w:col w:w="2806" w:space="39"/>
            <w:col w:w="9176"/>
          </w:cols>
        </w:sectPr>
      </w:pPr>
    </w:p>
    <w:p w:rsidR="00060A6F" w:rsidRDefault="005352E6">
      <w:pPr>
        <w:pStyle w:val="BodyText"/>
        <w:ind w:left="504"/>
        <w:rPr>
          <w:rFonts w:ascii="Times New Roman"/>
        </w:rPr>
      </w:pPr>
      <w:r>
        <w:rPr>
          <w:rFonts w:ascii="Times New Roman"/>
          <w:noProof/>
        </w:rPr>
        <w:lastRenderedPageBreak/>
        <mc:AlternateContent>
          <mc:Choice Requires="wpg">
            <w:drawing>
              <wp:inline distT="0" distB="0" distL="0" distR="0">
                <wp:extent cx="8376285" cy="220345"/>
                <wp:effectExtent l="2540" t="3810" r="3175" b="0"/>
                <wp:docPr id="45"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6285" cy="220345"/>
                          <a:chOff x="0" y="0"/>
                          <a:chExt cx="13191" cy="347"/>
                        </a:xfrm>
                      </wpg:grpSpPr>
                      <wps:wsp>
                        <wps:cNvPr id="46" name="docshape126"/>
                        <wps:cNvSpPr>
                          <a:spLocks/>
                        </wps:cNvSpPr>
                        <wps:spPr bwMode="auto">
                          <a:xfrm>
                            <a:off x="2194" y="4"/>
                            <a:ext cx="3386" cy="2"/>
                          </a:xfrm>
                          <a:custGeom>
                            <a:avLst/>
                            <a:gdLst>
                              <a:gd name="T0" fmla="+- 0 2194 2194"/>
                              <a:gd name="T1" fmla="*/ T0 w 3386"/>
                              <a:gd name="T2" fmla="+- 0 2434 2194"/>
                              <a:gd name="T3" fmla="*/ T2 w 3386"/>
                              <a:gd name="T4" fmla="+- 0 5219 2194"/>
                              <a:gd name="T5" fmla="*/ T4 w 3386"/>
                              <a:gd name="T6" fmla="+- 0 5579 2194"/>
                              <a:gd name="T7" fmla="*/ T6 w 3386"/>
                            </a:gdLst>
                            <a:ahLst/>
                            <a:cxnLst>
                              <a:cxn ang="0">
                                <a:pos x="T1" y="0"/>
                              </a:cxn>
                              <a:cxn ang="0">
                                <a:pos x="T3" y="0"/>
                              </a:cxn>
                              <a:cxn ang="0">
                                <a:pos x="T5" y="0"/>
                              </a:cxn>
                              <a:cxn ang="0">
                                <a:pos x="T7" y="0"/>
                              </a:cxn>
                            </a:cxnLst>
                            <a:rect l="0" t="0" r="r" b="b"/>
                            <a:pathLst>
                              <a:path w="3386">
                                <a:moveTo>
                                  <a:pt x="0" y="0"/>
                                </a:moveTo>
                                <a:lnTo>
                                  <a:pt x="240" y="0"/>
                                </a:lnTo>
                                <a:moveTo>
                                  <a:pt x="3025" y="0"/>
                                </a:moveTo>
                                <a:lnTo>
                                  <a:pt x="338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docshape127"/>
                        <wps:cNvSpPr>
                          <a:spLocks/>
                        </wps:cNvSpPr>
                        <wps:spPr bwMode="auto">
                          <a:xfrm>
                            <a:off x="0" y="10"/>
                            <a:ext cx="13191" cy="336"/>
                          </a:xfrm>
                          <a:custGeom>
                            <a:avLst/>
                            <a:gdLst>
                              <a:gd name="T0" fmla="*/ 13190 w 13191"/>
                              <a:gd name="T1" fmla="+- 0 11 11"/>
                              <a:gd name="T2" fmla="*/ 11 h 336"/>
                              <a:gd name="T3" fmla="*/ 13181 w 13191"/>
                              <a:gd name="T4" fmla="+- 0 11 11"/>
                              <a:gd name="T5" fmla="*/ 11 h 336"/>
                              <a:gd name="T6" fmla="*/ 13181 w 13191"/>
                              <a:gd name="T7" fmla="+- 0 20 11"/>
                              <a:gd name="T8" fmla="*/ 20 h 336"/>
                              <a:gd name="T9" fmla="*/ 13181 w 13191"/>
                              <a:gd name="T10" fmla="+- 0 337 11"/>
                              <a:gd name="T11" fmla="*/ 337 h 336"/>
                              <a:gd name="T12" fmla="*/ 10 w 13191"/>
                              <a:gd name="T13" fmla="+- 0 337 11"/>
                              <a:gd name="T14" fmla="*/ 337 h 336"/>
                              <a:gd name="T15" fmla="*/ 10 w 13191"/>
                              <a:gd name="T16" fmla="+- 0 20 11"/>
                              <a:gd name="T17" fmla="*/ 20 h 336"/>
                              <a:gd name="T18" fmla="*/ 13181 w 13191"/>
                              <a:gd name="T19" fmla="+- 0 20 11"/>
                              <a:gd name="T20" fmla="*/ 20 h 336"/>
                              <a:gd name="T21" fmla="*/ 13181 w 13191"/>
                              <a:gd name="T22" fmla="+- 0 11 11"/>
                              <a:gd name="T23" fmla="*/ 11 h 336"/>
                              <a:gd name="T24" fmla="*/ 10 w 13191"/>
                              <a:gd name="T25" fmla="+- 0 11 11"/>
                              <a:gd name="T26" fmla="*/ 11 h 336"/>
                              <a:gd name="T27" fmla="*/ 0 w 13191"/>
                              <a:gd name="T28" fmla="+- 0 11 11"/>
                              <a:gd name="T29" fmla="*/ 11 h 336"/>
                              <a:gd name="T30" fmla="*/ 0 w 13191"/>
                              <a:gd name="T31" fmla="+- 0 20 11"/>
                              <a:gd name="T32" fmla="*/ 20 h 336"/>
                              <a:gd name="T33" fmla="*/ 0 w 13191"/>
                              <a:gd name="T34" fmla="+- 0 337 11"/>
                              <a:gd name="T35" fmla="*/ 337 h 336"/>
                              <a:gd name="T36" fmla="*/ 0 w 13191"/>
                              <a:gd name="T37" fmla="+- 0 347 11"/>
                              <a:gd name="T38" fmla="*/ 347 h 336"/>
                              <a:gd name="T39" fmla="*/ 10 w 13191"/>
                              <a:gd name="T40" fmla="+- 0 347 11"/>
                              <a:gd name="T41" fmla="*/ 347 h 336"/>
                              <a:gd name="T42" fmla="*/ 13181 w 13191"/>
                              <a:gd name="T43" fmla="+- 0 347 11"/>
                              <a:gd name="T44" fmla="*/ 347 h 336"/>
                              <a:gd name="T45" fmla="*/ 13190 w 13191"/>
                              <a:gd name="T46" fmla="+- 0 347 11"/>
                              <a:gd name="T47" fmla="*/ 347 h 336"/>
                              <a:gd name="T48" fmla="*/ 13190 w 13191"/>
                              <a:gd name="T49" fmla="+- 0 337 11"/>
                              <a:gd name="T50" fmla="*/ 337 h 336"/>
                              <a:gd name="T51" fmla="*/ 13190 w 13191"/>
                              <a:gd name="T52" fmla="+- 0 20 11"/>
                              <a:gd name="T53" fmla="*/ 20 h 336"/>
                              <a:gd name="T54" fmla="*/ 13190 w 13191"/>
                              <a:gd name="T55" fmla="+- 0 11 11"/>
                              <a:gd name="T56" fmla="*/ 11 h 3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3191" h="336">
                                <a:moveTo>
                                  <a:pt x="13190" y="0"/>
                                </a:moveTo>
                                <a:lnTo>
                                  <a:pt x="13181" y="0"/>
                                </a:lnTo>
                                <a:lnTo>
                                  <a:pt x="13181" y="9"/>
                                </a:lnTo>
                                <a:lnTo>
                                  <a:pt x="13181" y="326"/>
                                </a:lnTo>
                                <a:lnTo>
                                  <a:pt x="10" y="326"/>
                                </a:lnTo>
                                <a:lnTo>
                                  <a:pt x="10" y="9"/>
                                </a:lnTo>
                                <a:lnTo>
                                  <a:pt x="13181" y="9"/>
                                </a:lnTo>
                                <a:lnTo>
                                  <a:pt x="13181" y="0"/>
                                </a:lnTo>
                                <a:lnTo>
                                  <a:pt x="10" y="0"/>
                                </a:lnTo>
                                <a:lnTo>
                                  <a:pt x="0" y="0"/>
                                </a:lnTo>
                                <a:lnTo>
                                  <a:pt x="0" y="9"/>
                                </a:lnTo>
                                <a:lnTo>
                                  <a:pt x="0" y="326"/>
                                </a:lnTo>
                                <a:lnTo>
                                  <a:pt x="0" y="336"/>
                                </a:lnTo>
                                <a:lnTo>
                                  <a:pt x="10" y="336"/>
                                </a:lnTo>
                                <a:lnTo>
                                  <a:pt x="13181" y="336"/>
                                </a:lnTo>
                                <a:lnTo>
                                  <a:pt x="13190" y="336"/>
                                </a:lnTo>
                                <a:lnTo>
                                  <a:pt x="13190" y="326"/>
                                </a:lnTo>
                                <a:lnTo>
                                  <a:pt x="13190" y="9"/>
                                </a:lnTo>
                                <a:lnTo>
                                  <a:pt x="13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28"/>
                        <wps:cNvSpPr txBox="1">
                          <a:spLocks noChangeArrowheads="1"/>
                        </wps:cNvSpPr>
                        <wps:spPr bwMode="auto">
                          <a:xfrm>
                            <a:off x="9" y="15"/>
                            <a:ext cx="1317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tabs>
                                  <w:tab w:val="left" w:pos="6644"/>
                                </w:tabs>
                                <w:spacing w:before="25"/>
                                <w:ind w:left="105"/>
                                <w:rPr>
                                  <w:rFonts w:ascii="Times New Roman"/>
                                  <w:sz w:val="24"/>
                                </w:rPr>
                              </w:pPr>
                              <w:r>
                                <w:rPr>
                                  <w:rFonts w:ascii="Times New Roman"/>
                                  <w:sz w:val="24"/>
                                </w:rPr>
                                <w:t>Please</w:t>
                              </w:r>
                              <w:r>
                                <w:rPr>
                                  <w:rFonts w:ascii="Times New Roman"/>
                                  <w:spacing w:val="-3"/>
                                  <w:sz w:val="24"/>
                                </w:rPr>
                                <w:t xml:space="preserve"> </w:t>
                              </w:r>
                              <w:r>
                                <w:rPr>
                                  <w:rFonts w:ascii="Times New Roman"/>
                                  <w:sz w:val="24"/>
                                </w:rPr>
                                <w:t>provide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number</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students</w:t>
                              </w:r>
                              <w:r>
                                <w:rPr>
                                  <w:rFonts w:ascii="Times New Roman"/>
                                  <w:spacing w:val="-2"/>
                                  <w:sz w:val="24"/>
                                </w:rPr>
                                <w:t xml:space="preserve"> </w:t>
                              </w:r>
                              <w:r>
                                <w:rPr>
                                  <w:rFonts w:ascii="Times New Roman"/>
                                  <w:sz w:val="24"/>
                                </w:rPr>
                                <w:t>involved</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assessment:</w:t>
                              </w:r>
                              <w:r>
                                <w:rPr>
                                  <w:rFonts w:ascii="Times New Roman"/>
                                  <w:sz w:val="24"/>
                                  <w:u w:val="single"/>
                                </w:rPr>
                                <w:tab/>
                              </w:r>
                              <w:r>
                                <w:rPr>
                                  <w:rFonts w:ascii="Times New Roman"/>
                                  <w:sz w:val="24"/>
                                </w:rPr>
                                <w:t>N/A</w:t>
                              </w:r>
                              <w:r>
                                <w:rPr>
                                  <w:rFonts w:ascii="Times New Roman"/>
                                  <w:sz w:val="24"/>
                                  <w:u w:val="single"/>
                                </w:rPr>
                                <w:t xml:space="preserve"> </w:t>
                              </w:r>
                            </w:p>
                          </w:txbxContent>
                        </wps:txbx>
                        <wps:bodyPr rot="0" vert="horz" wrap="square" lIns="0" tIns="0" rIns="0" bIns="0" anchor="t" anchorCtr="0" upright="1">
                          <a:noAutofit/>
                        </wps:bodyPr>
                      </wps:wsp>
                    </wpg:wgp>
                  </a:graphicData>
                </a:graphic>
              </wp:inline>
            </w:drawing>
          </mc:Choice>
          <mc:Fallback>
            <w:pict>
              <v:group id="docshapegroup125" o:spid="_x0000_s1175" style="width:659.55pt;height:17.35pt;mso-position-horizontal-relative:char;mso-position-vertical-relative:line" coordsize="1319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">
                <v:shape id="docshape126" o:spid="_x0000_s1176" style="position:absolute;left:2194;top:4;width:3386;height:2;visibility:visible;mso-wrap-style:square;v-text-anchor:top" coordsize="3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" path="m,l240,m3025,r360,e" filled="f" strokeweight=".48pt">
                  <v:path arrowok="t" o:connecttype="custom" o:connectlocs="0,0;240,0;3025,0;3385,0" o:connectangles="0,0,0,0"/>
                </v:shape>
                <v:shape id="docshape127" o:spid="_x0000_s1177" style="position:absolute;top:10;width:13191;height:336;visibility:visible;mso-wrap-style:square;v-text-anchor:top" coordsize="131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" path="m13190,r-9,l13181,9r,317l10,326,10,9r13171,l13181,,10,,,,,9,,326r,10l10,336r13171,l13190,336r,-10l13190,9r,-9xe" fillcolor="black" stroked="f">
                  <v:path arrowok="t" o:connecttype="custom" o:connectlocs="13190,11;13181,11;13181,20;13181,337;10,337;10,20;13181,20;13181,11;10,11;0,11;0,20;0,337;0,347;10,347;13181,347;13190,347;13190,337;13190,20;13190,11" o:connectangles="0,0,0,0,0,0,0,0,0,0,0,0,0,0,0,0,0,0,0"/>
                </v:shape>
                <v:shape id="docshape128" o:spid="_x0000_s1178" type="#_x0000_t202" style="position:absolute;left:9;top:15;width:1317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060A6F" w:rsidRDefault="00280855">
                        <w:pPr>
                          <w:tabs>
                            <w:tab w:val="left" w:pos="6644"/>
                          </w:tabs>
                          <w:spacing w:before="25"/>
                          <w:ind w:left="105"/>
                          <w:rPr>
                            <w:rFonts w:ascii="Times New Roman"/>
                            <w:sz w:val="24"/>
                          </w:rPr>
                        </w:pPr>
                        <w:r>
                          <w:rPr>
                            <w:rFonts w:ascii="Times New Roman"/>
                            <w:sz w:val="24"/>
                          </w:rPr>
                          <w:t>Please</w:t>
                        </w:r>
                        <w:r>
                          <w:rPr>
                            <w:rFonts w:ascii="Times New Roman"/>
                            <w:spacing w:val="-3"/>
                            <w:sz w:val="24"/>
                          </w:rPr>
                          <w:t xml:space="preserve"> </w:t>
                        </w:r>
                        <w:r>
                          <w:rPr>
                            <w:rFonts w:ascii="Times New Roman"/>
                            <w:sz w:val="24"/>
                          </w:rPr>
                          <w:t>provide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number</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students</w:t>
                        </w:r>
                        <w:r>
                          <w:rPr>
                            <w:rFonts w:ascii="Times New Roman"/>
                            <w:spacing w:val="-2"/>
                            <w:sz w:val="24"/>
                          </w:rPr>
                          <w:t xml:space="preserve"> </w:t>
                        </w:r>
                        <w:r>
                          <w:rPr>
                            <w:rFonts w:ascii="Times New Roman"/>
                            <w:sz w:val="24"/>
                          </w:rPr>
                          <w:t>involved</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assessment:</w:t>
                        </w:r>
                        <w:r>
                          <w:rPr>
                            <w:rFonts w:ascii="Times New Roman"/>
                            <w:sz w:val="24"/>
                            <w:u w:val="single"/>
                          </w:rPr>
                          <w:tab/>
                        </w:r>
                        <w:r>
                          <w:rPr>
                            <w:rFonts w:ascii="Times New Roman"/>
                            <w:sz w:val="24"/>
                          </w:rPr>
                          <w:t>N/A</w:t>
                        </w:r>
                        <w:r>
                          <w:rPr>
                            <w:rFonts w:ascii="Times New Roman"/>
                            <w:sz w:val="24"/>
                            <w:u w:val="single"/>
                          </w:rPr>
                          <w:t xml:space="preserve"> </w:t>
                        </w:r>
                      </w:p>
                    </w:txbxContent>
                  </v:textbox>
                </v:shape>
                <w10:anchorlock/>
              </v:group>
            </w:pict>
          </mc:Fallback>
        </mc:AlternateContent>
      </w:r>
    </w:p>
    <w:p w:rsidR="00060A6F" w:rsidRDefault="00280855">
      <w:pPr>
        <w:pStyle w:val="Heading4"/>
        <w:spacing w:line="225" w:lineRule="exact"/>
      </w:pPr>
      <w:r>
        <w:t>Section</w:t>
      </w:r>
      <w:r>
        <w:rPr>
          <w:spacing w:val="-5"/>
        </w:rPr>
        <w:t xml:space="preserve"> </w:t>
      </w:r>
      <w:r>
        <w:t>1:</w:t>
      </w:r>
      <w:r>
        <w:rPr>
          <w:spacing w:val="53"/>
        </w:rPr>
        <w:t xml:space="preserve"> </w:t>
      </w:r>
      <w:r>
        <w:t>Prior</w:t>
      </w:r>
      <w:r>
        <w:rPr>
          <w:spacing w:val="-4"/>
        </w:rPr>
        <w:t xml:space="preserve"> </w:t>
      </w:r>
      <w:r>
        <w:t>Assessment</w:t>
      </w:r>
      <w:r>
        <w:rPr>
          <w:spacing w:val="-5"/>
        </w:rPr>
        <w:t xml:space="preserve"> </w:t>
      </w:r>
      <w:r>
        <w:t>Actions:</w:t>
      </w:r>
    </w:p>
    <w:p w:rsidR="00060A6F" w:rsidRDefault="00280855">
      <w:pPr>
        <w:spacing w:before="6"/>
        <w:ind w:left="619" w:right="1368"/>
        <w:rPr>
          <w:rFonts w:ascii="Times New Roman" w:hAnsi="Times New Roman"/>
          <w:i/>
          <w:sz w:val="20"/>
        </w:rPr>
      </w:pPr>
      <w:r>
        <w:rPr>
          <w:rFonts w:ascii="Times New Roman" w:hAnsi="Times New Roman"/>
          <w:i/>
          <w:sz w:val="20"/>
        </w:rPr>
        <w:t>Describe the actions taken as a result of last year’s program assessment. Include a discussion of the implementation of any new resources added as a result of</w:t>
      </w:r>
      <w:r>
        <w:rPr>
          <w:rFonts w:ascii="Times New Roman" w:hAnsi="Times New Roman"/>
          <w:i/>
          <w:spacing w:val="-47"/>
          <w:sz w:val="20"/>
        </w:rPr>
        <w:t xml:space="preserve"> </w:t>
      </w:r>
      <w:r>
        <w:rPr>
          <w:rFonts w:ascii="Times New Roman" w:hAnsi="Times New Roman"/>
          <w:i/>
          <w:sz w:val="20"/>
        </w:rPr>
        <w:t>the</w:t>
      </w:r>
      <w:r>
        <w:rPr>
          <w:rFonts w:ascii="Times New Roman" w:hAnsi="Times New Roman"/>
          <w:i/>
          <w:spacing w:val="-2"/>
          <w:sz w:val="20"/>
        </w:rPr>
        <w:t xml:space="preserve"> </w:t>
      </w:r>
      <w:r>
        <w:rPr>
          <w:rFonts w:ascii="Times New Roman" w:hAnsi="Times New Roman"/>
          <w:i/>
          <w:sz w:val="20"/>
        </w:rPr>
        <w:t>assessment-based</w:t>
      </w:r>
      <w:r>
        <w:rPr>
          <w:rFonts w:ascii="Times New Roman" w:hAnsi="Times New Roman"/>
          <w:i/>
          <w:spacing w:val="-1"/>
          <w:sz w:val="20"/>
        </w:rPr>
        <w:t xml:space="preserve"> </w:t>
      </w:r>
      <w:r>
        <w:rPr>
          <w:rFonts w:ascii="Times New Roman" w:hAnsi="Times New Roman"/>
          <w:i/>
          <w:sz w:val="20"/>
        </w:rPr>
        <w:t>requests.</w:t>
      </w:r>
    </w:p>
    <w:p w:rsidR="00060A6F" w:rsidRDefault="00280855">
      <w:pPr>
        <w:spacing w:before="1"/>
        <w:ind w:left="620" w:right="1135"/>
        <w:rPr>
          <w:rFonts w:ascii="Times New Roman"/>
          <w:b/>
          <w:sz w:val="20"/>
        </w:rPr>
      </w:pPr>
      <w:r>
        <w:rPr>
          <w:rFonts w:ascii="Times New Roman"/>
          <w:b/>
          <w:sz w:val="20"/>
        </w:rPr>
        <w:t>This is the first year we are completing the annual assessment plan for the Associate of Arts.</w:t>
      </w:r>
      <w:r>
        <w:rPr>
          <w:rFonts w:ascii="Times New Roman"/>
          <w:b/>
          <w:spacing w:val="1"/>
          <w:sz w:val="20"/>
        </w:rPr>
        <w:t xml:space="preserve"> </w:t>
      </w:r>
      <w:r>
        <w:rPr>
          <w:rFonts w:ascii="Times New Roman"/>
          <w:b/>
          <w:sz w:val="20"/>
        </w:rPr>
        <w:t>We have done assessment activities in the past including a</w:t>
      </w:r>
      <w:r>
        <w:rPr>
          <w:rFonts w:ascii="Times New Roman"/>
          <w:b/>
          <w:spacing w:val="-48"/>
          <w:sz w:val="20"/>
        </w:rPr>
        <w:t xml:space="preserve"> </w:t>
      </w:r>
      <w:r>
        <w:rPr>
          <w:rFonts w:ascii="Times New Roman"/>
          <w:b/>
          <w:sz w:val="20"/>
        </w:rPr>
        <w:t>curriculum</w:t>
      </w:r>
      <w:r>
        <w:rPr>
          <w:rFonts w:ascii="Times New Roman"/>
          <w:b/>
          <w:spacing w:val="-2"/>
          <w:sz w:val="20"/>
        </w:rPr>
        <w:t xml:space="preserve"> </w:t>
      </w:r>
      <w:r>
        <w:rPr>
          <w:rFonts w:ascii="Times New Roman"/>
          <w:b/>
          <w:sz w:val="20"/>
        </w:rPr>
        <w:t>map.</w:t>
      </w:r>
    </w:p>
    <w:p w:rsidR="00060A6F" w:rsidRDefault="00280855">
      <w:pPr>
        <w:spacing w:before="2" w:line="237" w:lineRule="auto"/>
        <w:ind w:left="619" w:right="1466"/>
        <w:jc w:val="both"/>
        <w:rPr>
          <w:rFonts w:ascii="Times New Roman" w:hAnsi="Times New Roman"/>
          <w:b/>
          <w:sz w:val="20"/>
        </w:rPr>
      </w:pPr>
      <w:r>
        <w:rPr>
          <w:rFonts w:ascii="Times New Roman" w:hAnsi="Times New Roman"/>
          <w:b/>
          <w:sz w:val="20"/>
        </w:rPr>
        <w:t>This year we focused on how to go about assessing our Associate of Arts degr</w:t>
      </w:r>
      <w:r>
        <w:rPr>
          <w:rFonts w:ascii="Times New Roman" w:hAnsi="Times New Roman"/>
          <w:b/>
          <w:sz w:val="20"/>
        </w:rPr>
        <w:t>ee.</w:t>
      </w:r>
      <w:r>
        <w:rPr>
          <w:rFonts w:ascii="Times New Roman" w:hAnsi="Times New Roman"/>
          <w:b/>
          <w:spacing w:val="1"/>
          <w:sz w:val="20"/>
        </w:rPr>
        <w:t xml:space="preserve"> </w:t>
      </w:r>
      <w:r>
        <w:rPr>
          <w:rFonts w:ascii="Times New Roman" w:hAnsi="Times New Roman"/>
          <w:b/>
          <w:sz w:val="20"/>
        </w:rPr>
        <w:t>We feel that for a two-year degree the majority of the outcomes are</w:t>
      </w:r>
      <w:r>
        <w:rPr>
          <w:rFonts w:ascii="Times New Roman" w:hAnsi="Times New Roman"/>
          <w:b/>
          <w:spacing w:val="-48"/>
          <w:sz w:val="20"/>
        </w:rPr>
        <w:t xml:space="preserve"> </w:t>
      </w:r>
      <w:r>
        <w:rPr>
          <w:rFonts w:ascii="Times New Roman" w:hAnsi="Times New Roman"/>
          <w:b/>
          <w:sz w:val="20"/>
        </w:rPr>
        <w:t>represented by the Student Learning Outcomes we’ve identified at the institutional level.</w:t>
      </w:r>
      <w:r>
        <w:rPr>
          <w:rFonts w:ascii="Times New Roman" w:hAnsi="Times New Roman"/>
          <w:b/>
          <w:spacing w:val="1"/>
          <w:sz w:val="20"/>
        </w:rPr>
        <w:t xml:space="preserve"> </w:t>
      </w:r>
      <w:r>
        <w:rPr>
          <w:rFonts w:ascii="Times New Roman" w:hAnsi="Times New Roman"/>
          <w:b/>
          <w:sz w:val="20"/>
        </w:rPr>
        <w:t>Those assessment efforts are ongoing and will serve as the</w:t>
      </w:r>
      <w:r>
        <w:rPr>
          <w:rFonts w:ascii="Times New Roman" w:hAnsi="Times New Roman"/>
          <w:b/>
          <w:spacing w:val="-47"/>
          <w:sz w:val="20"/>
        </w:rPr>
        <w:t xml:space="preserve"> </w:t>
      </w:r>
      <w:r>
        <w:rPr>
          <w:rFonts w:ascii="Times New Roman" w:hAnsi="Times New Roman"/>
          <w:b/>
          <w:sz w:val="20"/>
        </w:rPr>
        <w:t>bulk</w:t>
      </w:r>
      <w:r>
        <w:rPr>
          <w:rFonts w:ascii="Times New Roman" w:hAnsi="Times New Roman"/>
          <w:b/>
          <w:spacing w:val="-2"/>
          <w:sz w:val="20"/>
        </w:rPr>
        <w:t xml:space="preserve"> </w:t>
      </w:r>
      <w:r>
        <w:rPr>
          <w:rFonts w:ascii="Times New Roman" w:hAnsi="Times New Roman"/>
          <w:b/>
          <w:sz w:val="20"/>
        </w:rPr>
        <w:t>of</w:t>
      </w:r>
      <w:r>
        <w:rPr>
          <w:rFonts w:ascii="Times New Roman" w:hAnsi="Times New Roman"/>
          <w:b/>
          <w:spacing w:val="-1"/>
          <w:sz w:val="20"/>
        </w:rPr>
        <w:t xml:space="preserve"> </w:t>
      </w:r>
      <w:r>
        <w:rPr>
          <w:rFonts w:ascii="Times New Roman" w:hAnsi="Times New Roman"/>
          <w:b/>
          <w:sz w:val="20"/>
        </w:rPr>
        <w:t>our</w:t>
      </w:r>
      <w:r>
        <w:rPr>
          <w:rFonts w:ascii="Times New Roman" w:hAnsi="Times New Roman"/>
          <w:b/>
          <w:spacing w:val="-1"/>
          <w:sz w:val="20"/>
        </w:rPr>
        <w:t xml:space="preserve"> </w:t>
      </w:r>
      <w:r>
        <w:rPr>
          <w:rFonts w:ascii="Times New Roman" w:hAnsi="Times New Roman"/>
          <w:b/>
          <w:sz w:val="20"/>
        </w:rPr>
        <w:t>data</w:t>
      </w:r>
      <w:r>
        <w:rPr>
          <w:rFonts w:ascii="Times New Roman" w:hAnsi="Times New Roman"/>
          <w:b/>
          <w:spacing w:val="-1"/>
          <w:sz w:val="20"/>
        </w:rPr>
        <w:t xml:space="preserve"> </w:t>
      </w:r>
      <w:r>
        <w:rPr>
          <w:rFonts w:ascii="Times New Roman" w:hAnsi="Times New Roman"/>
          <w:b/>
          <w:sz w:val="20"/>
        </w:rPr>
        <w:t>for</w:t>
      </w:r>
      <w:r>
        <w:rPr>
          <w:rFonts w:ascii="Times New Roman" w:hAnsi="Times New Roman"/>
          <w:b/>
          <w:spacing w:val="-1"/>
          <w:sz w:val="20"/>
        </w:rPr>
        <w:t xml:space="preserve"> </w:t>
      </w:r>
      <w:r>
        <w:rPr>
          <w:rFonts w:ascii="Times New Roman" w:hAnsi="Times New Roman"/>
          <w:b/>
          <w:sz w:val="20"/>
        </w:rPr>
        <w:t>the</w:t>
      </w:r>
      <w:r>
        <w:rPr>
          <w:rFonts w:ascii="Times New Roman" w:hAnsi="Times New Roman"/>
          <w:b/>
          <w:spacing w:val="-2"/>
          <w:sz w:val="20"/>
        </w:rPr>
        <w:t xml:space="preserve"> </w:t>
      </w:r>
      <w:r>
        <w:rPr>
          <w:rFonts w:ascii="Times New Roman" w:hAnsi="Times New Roman"/>
          <w:b/>
          <w:sz w:val="20"/>
        </w:rPr>
        <w:t>improvemen</w:t>
      </w:r>
      <w:r>
        <w:rPr>
          <w:rFonts w:ascii="Times New Roman" w:hAnsi="Times New Roman"/>
          <w:b/>
          <w:sz w:val="20"/>
        </w:rPr>
        <w:t>t</w:t>
      </w:r>
      <w:r>
        <w:rPr>
          <w:rFonts w:ascii="Times New Roman" w:hAnsi="Times New Roman"/>
          <w:b/>
          <w:spacing w:val="-1"/>
          <w:sz w:val="20"/>
        </w:rPr>
        <w:t xml:space="preserve"> </w:t>
      </w:r>
      <w:r>
        <w:rPr>
          <w:rFonts w:ascii="Times New Roman" w:hAnsi="Times New Roman"/>
          <w:b/>
          <w:sz w:val="20"/>
        </w:rPr>
        <w:t>of</w:t>
      </w:r>
      <w:r>
        <w:rPr>
          <w:rFonts w:ascii="Times New Roman" w:hAnsi="Times New Roman"/>
          <w:b/>
          <w:spacing w:val="-1"/>
          <w:sz w:val="20"/>
        </w:rPr>
        <w:t xml:space="preserve"> </w:t>
      </w:r>
      <w:r>
        <w:rPr>
          <w:rFonts w:ascii="Times New Roman" w:hAnsi="Times New Roman"/>
          <w:b/>
          <w:sz w:val="20"/>
        </w:rPr>
        <w:t>student</w:t>
      </w:r>
      <w:r>
        <w:rPr>
          <w:rFonts w:ascii="Times New Roman" w:hAnsi="Times New Roman"/>
          <w:b/>
          <w:spacing w:val="-1"/>
          <w:sz w:val="20"/>
        </w:rPr>
        <w:t xml:space="preserve"> </w:t>
      </w:r>
      <w:r>
        <w:rPr>
          <w:rFonts w:ascii="Times New Roman" w:hAnsi="Times New Roman"/>
          <w:b/>
          <w:sz w:val="20"/>
        </w:rPr>
        <w:t>learning</w:t>
      </w:r>
      <w:r>
        <w:rPr>
          <w:rFonts w:ascii="Times New Roman" w:hAnsi="Times New Roman"/>
          <w:b/>
          <w:spacing w:val="-1"/>
          <w:sz w:val="20"/>
        </w:rPr>
        <w:t xml:space="preserve"> </w:t>
      </w:r>
      <w:r>
        <w:rPr>
          <w:rFonts w:ascii="Times New Roman" w:hAnsi="Times New Roman"/>
          <w:b/>
          <w:sz w:val="20"/>
        </w:rPr>
        <w:t>across</w:t>
      </w:r>
      <w:r>
        <w:rPr>
          <w:rFonts w:ascii="Times New Roman" w:hAnsi="Times New Roman"/>
          <w:b/>
          <w:spacing w:val="-1"/>
          <w:sz w:val="20"/>
        </w:rPr>
        <w:t xml:space="preserve"> </w:t>
      </w:r>
      <w:r>
        <w:rPr>
          <w:rFonts w:ascii="Times New Roman" w:hAnsi="Times New Roman"/>
          <w:b/>
          <w:sz w:val="20"/>
        </w:rPr>
        <w:t>both</w:t>
      </w:r>
      <w:r>
        <w:rPr>
          <w:rFonts w:ascii="Times New Roman" w:hAnsi="Times New Roman"/>
          <w:b/>
          <w:spacing w:val="-2"/>
          <w:sz w:val="20"/>
        </w:rPr>
        <w:t xml:space="preserve"> </w:t>
      </w:r>
      <w:r>
        <w:rPr>
          <w:rFonts w:ascii="Times New Roman" w:hAnsi="Times New Roman"/>
          <w:b/>
          <w:sz w:val="20"/>
        </w:rPr>
        <w:t>Associate</w:t>
      </w:r>
      <w:r>
        <w:rPr>
          <w:rFonts w:ascii="Times New Roman" w:hAnsi="Times New Roman"/>
          <w:b/>
          <w:spacing w:val="-1"/>
          <w:sz w:val="20"/>
        </w:rPr>
        <w:t xml:space="preserve"> </w:t>
      </w:r>
      <w:r>
        <w:rPr>
          <w:rFonts w:ascii="Times New Roman" w:hAnsi="Times New Roman"/>
          <w:b/>
          <w:sz w:val="20"/>
        </w:rPr>
        <w:t>of</w:t>
      </w:r>
      <w:r>
        <w:rPr>
          <w:rFonts w:ascii="Times New Roman" w:hAnsi="Times New Roman"/>
          <w:b/>
          <w:spacing w:val="-1"/>
          <w:sz w:val="20"/>
        </w:rPr>
        <w:t xml:space="preserve"> </w:t>
      </w:r>
      <w:r>
        <w:rPr>
          <w:rFonts w:ascii="Times New Roman" w:hAnsi="Times New Roman"/>
          <w:b/>
          <w:sz w:val="20"/>
        </w:rPr>
        <w:t>Arts</w:t>
      </w:r>
      <w:r>
        <w:rPr>
          <w:rFonts w:ascii="Times New Roman" w:hAnsi="Times New Roman"/>
          <w:b/>
          <w:spacing w:val="-1"/>
          <w:sz w:val="20"/>
        </w:rPr>
        <w:t xml:space="preserve"> </w:t>
      </w:r>
      <w:r>
        <w:rPr>
          <w:rFonts w:ascii="Times New Roman" w:hAnsi="Times New Roman"/>
          <w:b/>
          <w:sz w:val="20"/>
        </w:rPr>
        <w:t>and</w:t>
      </w:r>
      <w:r>
        <w:rPr>
          <w:rFonts w:ascii="Times New Roman" w:hAnsi="Times New Roman"/>
          <w:b/>
          <w:spacing w:val="-1"/>
          <w:sz w:val="20"/>
        </w:rPr>
        <w:t xml:space="preserve"> </w:t>
      </w:r>
      <w:r>
        <w:rPr>
          <w:rFonts w:ascii="Times New Roman" w:hAnsi="Times New Roman"/>
          <w:b/>
          <w:sz w:val="20"/>
        </w:rPr>
        <w:t>Associate</w:t>
      </w:r>
      <w:r>
        <w:rPr>
          <w:rFonts w:ascii="Times New Roman" w:hAnsi="Times New Roman"/>
          <w:b/>
          <w:spacing w:val="-1"/>
          <w:sz w:val="20"/>
        </w:rPr>
        <w:t xml:space="preserve"> </w:t>
      </w:r>
      <w:r>
        <w:rPr>
          <w:rFonts w:ascii="Times New Roman" w:hAnsi="Times New Roman"/>
          <w:b/>
          <w:sz w:val="20"/>
        </w:rPr>
        <w:t>of</w:t>
      </w:r>
      <w:r>
        <w:rPr>
          <w:rFonts w:ascii="Times New Roman" w:hAnsi="Times New Roman"/>
          <w:b/>
          <w:spacing w:val="-2"/>
          <w:sz w:val="20"/>
        </w:rPr>
        <w:t xml:space="preserve"> </w:t>
      </w:r>
      <w:r>
        <w:rPr>
          <w:rFonts w:ascii="Times New Roman" w:hAnsi="Times New Roman"/>
          <w:b/>
          <w:sz w:val="20"/>
        </w:rPr>
        <w:t>Science</w:t>
      </w:r>
      <w:r>
        <w:rPr>
          <w:rFonts w:ascii="Times New Roman" w:hAnsi="Times New Roman"/>
          <w:b/>
          <w:spacing w:val="-1"/>
          <w:sz w:val="20"/>
        </w:rPr>
        <w:t xml:space="preserve"> </w:t>
      </w:r>
      <w:r>
        <w:rPr>
          <w:rFonts w:ascii="Times New Roman" w:hAnsi="Times New Roman"/>
          <w:b/>
          <w:sz w:val="20"/>
        </w:rPr>
        <w:t>degrees.</w:t>
      </w:r>
    </w:p>
    <w:p w:rsidR="00060A6F" w:rsidRDefault="00060A6F">
      <w:pPr>
        <w:pStyle w:val="BodyText"/>
        <w:spacing w:before="2"/>
        <w:rPr>
          <w:rFonts w:ascii="Times New Roman"/>
          <w:b/>
        </w:rPr>
      </w:pPr>
    </w:p>
    <w:p w:rsidR="00060A6F" w:rsidRDefault="00280855">
      <w:pPr>
        <w:ind w:left="620" w:right="1135"/>
        <w:rPr>
          <w:rFonts w:ascii="Times New Roman"/>
          <w:b/>
          <w:sz w:val="20"/>
        </w:rPr>
      </w:pPr>
      <w:r>
        <w:rPr>
          <w:rFonts w:ascii="Times New Roman"/>
          <w:b/>
          <w:sz w:val="20"/>
        </w:rPr>
        <w:t>We were left with the question of what makes the Associate of Arts degree at TMCC stand out from other Associate degrees here at TMCC and</w:t>
      </w:r>
      <w:r>
        <w:rPr>
          <w:rFonts w:ascii="Times New Roman"/>
          <w:b/>
          <w:spacing w:val="1"/>
          <w:sz w:val="20"/>
        </w:rPr>
        <w:t xml:space="preserve"> </w:t>
      </w:r>
      <w:r>
        <w:rPr>
          <w:rFonts w:ascii="Times New Roman"/>
          <w:b/>
          <w:sz w:val="20"/>
        </w:rPr>
        <w:t>elsewhere.</w:t>
      </w:r>
      <w:r>
        <w:rPr>
          <w:rFonts w:ascii="Times New Roman"/>
          <w:b/>
          <w:spacing w:val="1"/>
          <w:sz w:val="20"/>
        </w:rPr>
        <w:t xml:space="preserve"> </w:t>
      </w:r>
      <w:r>
        <w:rPr>
          <w:rFonts w:ascii="Times New Roman"/>
          <w:b/>
          <w:sz w:val="20"/>
        </w:rPr>
        <w:t>We worked to develop a single outcome that is unique to this degree.</w:t>
      </w:r>
      <w:r>
        <w:rPr>
          <w:rFonts w:ascii="Times New Roman"/>
          <w:b/>
          <w:spacing w:val="1"/>
          <w:sz w:val="20"/>
        </w:rPr>
        <w:t xml:space="preserve"> </w:t>
      </w:r>
      <w:r>
        <w:rPr>
          <w:rFonts w:ascii="Times New Roman"/>
          <w:b/>
          <w:sz w:val="20"/>
        </w:rPr>
        <w:t>This work was done through department of Humanities and Social</w:t>
      </w:r>
      <w:r>
        <w:rPr>
          <w:rFonts w:ascii="Times New Roman"/>
          <w:b/>
          <w:spacing w:val="-48"/>
          <w:sz w:val="20"/>
        </w:rPr>
        <w:t xml:space="preserve"> </w:t>
      </w:r>
      <w:r>
        <w:rPr>
          <w:rFonts w:ascii="Times New Roman"/>
          <w:b/>
          <w:sz w:val="20"/>
        </w:rPr>
        <w:t>Science</w:t>
      </w:r>
      <w:r>
        <w:rPr>
          <w:rFonts w:ascii="Times New Roman"/>
          <w:b/>
          <w:spacing w:val="-2"/>
          <w:sz w:val="20"/>
        </w:rPr>
        <w:t xml:space="preserve"> </w:t>
      </w:r>
      <w:r>
        <w:rPr>
          <w:rFonts w:ascii="Times New Roman"/>
          <w:b/>
          <w:sz w:val="20"/>
        </w:rPr>
        <w:t>meetings</w:t>
      </w:r>
      <w:r>
        <w:rPr>
          <w:rFonts w:ascii="Times New Roman"/>
          <w:b/>
          <w:spacing w:val="-1"/>
          <w:sz w:val="20"/>
        </w:rPr>
        <w:t xml:space="preserve"> </w:t>
      </w:r>
      <w:r>
        <w:rPr>
          <w:rFonts w:ascii="Times New Roman"/>
          <w:b/>
          <w:sz w:val="20"/>
        </w:rPr>
        <w:t>and</w:t>
      </w:r>
      <w:r>
        <w:rPr>
          <w:rFonts w:ascii="Times New Roman"/>
          <w:b/>
          <w:spacing w:val="-1"/>
          <w:sz w:val="20"/>
        </w:rPr>
        <w:t xml:space="preserve"> </w:t>
      </w:r>
      <w:r>
        <w:rPr>
          <w:rFonts w:ascii="Times New Roman"/>
          <w:b/>
          <w:sz w:val="20"/>
        </w:rPr>
        <w:t>emails.</w:t>
      </w:r>
    </w:p>
    <w:p w:rsidR="00060A6F" w:rsidRDefault="00060A6F">
      <w:pPr>
        <w:pStyle w:val="BodyText"/>
        <w:spacing w:before="10"/>
        <w:rPr>
          <w:rFonts w:ascii="Times New Roman"/>
          <w:b/>
          <w:sz w:val="19"/>
        </w:rPr>
      </w:pPr>
    </w:p>
    <w:p w:rsidR="00060A6F" w:rsidRDefault="00280855">
      <w:pPr>
        <w:pStyle w:val="Heading4"/>
      </w:pPr>
      <w:r>
        <w:t>Section</w:t>
      </w:r>
      <w:r>
        <w:rPr>
          <w:spacing w:val="-3"/>
        </w:rPr>
        <w:t xml:space="preserve"> </w:t>
      </w:r>
      <w:r>
        <w:t>2:</w:t>
      </w:r>
      <w:r>
        <w:rPr>
          <w:spacing w:val="58"/>
        </w:rPr>
        <w:t xml:space="preserve"> </w:t>
      </w:r>
      <w:r>
        <w:t>Program</w:t>
      </w:r>
      <w:r>
        <w:rPr>
          <w:spacing w:val="-1"/>
        </w:rPr>
        <w:t xml:space="preserve"> </w:t>
      </w:r>
      <w:r>
        <w:t>Outcomes:</w:t>
      </w:r>
    </w:p>
    <w:p w:rsidR="00060A6F" w:rsidRDefault="00280855">
      <w:pPr>
        <w:spacing w:before="1"/>
        <w:ind w:left="619"/>
        <w:rPr>
          <w:rFonts w:ascii="Times New Roman"/>
          <w:i/>
          <w:sz w:val="20"/>
        </w:rPr>
      </w:pPr>
      <w:r>
        <w:rPr>
          <w:rFonts w:ascii="Times New Roman"/>
          <w:i/>
          <w:sz w:val="20"/>
        </w:rPr>
        <w:t>List</w:t>
      </w:r>
      <w:r>
        <w:rPr>
          <w:rFonts w:ascii="Times New Roman"/>
          <w:i/>
          <w:spacing w:val="-3"/>
          <w:sz w:val="20"/>
        </w:rPr>
        <w:t xml:space="preserve"> </w:t>
      </w:r>
      <w:r>
        <w:rPr>
          <w:rFonts w:ascii="Times New Roman"/>
          <w:i/>
          <w:sz w:val="20"/>
        </w:rPr>
        <w:t>each</w:t>
      </w:r>
      <w:r>
        <w:rPr>
          <w:rFonts w:ascii="Times New Roman"/>
          <w:i/>
          <w:spacing w:val="-2"/>
          <w:sz w:val="20"/>
        </w:rPr>
        <w:t xml:space="preserve"> </w:t>
      </w:r>
      <w:r>
        <w:rPr>
          <w:rFonts w:ascii="Times New Roman"/>
          <w:i/>
          <w:sz w:val="20"/>
        </w:rPr>
        <w:t>outcome</w:t>
      </w:r>
      <w:r>
        <w:rPr>
          <w:rFonts w:ascii="Times New Roman"/>
          <w:i/>
          <w:spacing w:val="-2"/>
          <w:sz w:val="20"/>
        </w:rPr>
        <w:t xml:space="preserve"> </w:t>
      </w:r>
      <w:r>
        <w:rPr>
          <w:rFonts w:ascii="Times New Roman"/>
          <w:i/>
          <w:sz w:val="20"/>
        </w:rPr>
        <w:t>separately</w:t>
      </w:r>
    </w:p>
    <w:p w:rsidR="00060A6F" w:rsidRDefault="00060A6F">
      <w:pPr>
        <w:pStyle w:val="BodyText"/>
        <w:spacing w:before="4"/>
        <w:rPr>
          <w:rFonts w:ascii="Times New Roman"/>
          <w:i/>
          <w:sz w:val="24"/>
        </w:rPr>
      </w:pPr>
    </w:p>
    <w:p w:rsidR="00060A6F" w:rsidRDefault="00280855">
      <w:pPr>
        <w:spacing w:line="292" w:lineRule="exact"/>
        <w:ind w:left="620"/>
        <w:rPr>
          <w:b/>
          <w:sz w:val="24"/>
        </w:rPr>
      </w:pPr>
      <w:r>
        <w:rPr>
          <w:b/>
          <w:color w:val="222222"/>
          <w:sz w:val="24"/>
        </w:rPr>
        <w:t>Outcome:</w:t>
      </w:r>
    </w:p>
    <w:p w:rsidR="00060A6F" w:rsidRDefault="00280855">
      <w:pPr>
        <w:spacing w:before="2" w:line="237" w:lineRule="auto"/>
        <w:ind w:left="620" w:right="2151"/>
        <w:rPr>
          <w:rFonts w:ascii="Arial"/>
          <w:b/>
          <w:sz w:val="24"/>
        </w:rPr>
      </w:pPr>
      <w:r>
        <w:rPr>
          <w:rFonts w:ascii="Arial"/>
          <w:b/>
          <w:color w:val="222222"/>
          <w:sz w:val="24"/>
        </w:rPr>
        <w:t>Students who graduate with an Associate of Arts degree at TMCC will be able to bring culturally relevant</w:t>
      </w:r>
      <w:r>
        <w:rPr>
          <w:rFonts w:ascii="Arial"/>
          <w:b/>
          <w:color w:val="222222"/>
          <w:spacing w:val="-64"/>
          <w:sz w:val="24"/>
        </w:rPr>
        <w:t xml:space="preserve"> </w:t>
      </w:r>
      <w:r>
        <w:rPr>
          <w:rFonts w:ascii="Arial"/>
          <w:b/>
          <w:color w:val="222222"/>
          <w:sz w:val="24"/>
        </w:rPr>
        <w:t>knowledge</w:t>
      </w:r>
      <w:r>
        <w:rPr>
          <w:rFonts w:ascii="Arial"/>
          <w:b/>
          <w:color w:val="222222"/>
          <w:spacing w:val="-2"/>
          <w:sz w:val="24"/>
        </w:rPr>
        <w:t xml:space="preserve"> </w:t>
      </w:r>
      <w:r>
        <w:rPr>
          <w:rFonts w:ascii="Arial"/>
          <w:b/>
          <w:color w:val="222222"/>
          <w:sz w:val="24"/>
        </w:rPr>
        <w:t>and</w:t>
      </w:r>
      <w:r>
        <w:rPr>
          <w:rFonts w:ascii="Arial"/>
          <w:b/>
          <w:color w:val="222222"/>
          <w:spacing w:val="-1"/>
          <w:sz w:val="24"/>
        </w:rPr>
        <w:t xml:space="preserve"> </w:t>
      </w:r>
      <w:r>
        <w:rPr>
          <w:rFonts w:ascii="Arial"/>
          <w:b/>
          <w:color w:val="222222"/>
          <w:sz w:val="24"/>
        </w:rPr>
        <w:t>practices to bear on local,</w:t>
      </w:r>
      <w:r>
        <w:rPr>
          <w:rFonts w:ascii="Arial"/>
          <w:b/>
          <w:color w:val="222222"/>
          <w:spacing w:val="-1"/>
          <w:sz w:val="24"/>
        </w:rPr>
        <w:t xml:space="preserve"> </w:t>
      </w:r>
      <w:r>
        <w:rPr>
          <w:rFonts w:ascii="Arial"/>
          <w:b/>
          <w:color w:val="222222"/>
          <w:sz w:val="24"/>
        </w:rPr>
        <w:t>national, and</w:t>
      </w:r>
      <w:r>
        <w:rPr>
          <w:rFonts w:ascii="Arial"/>
          <w:b/>
          <w:color w:val="222222"/>
          <w:spacing w:val="-1"/>
          <w:sz w:val="24"/>
        </w:rPr>
        <w:t xml:space="preserve"> </w:t>
      </w:r>
      <w:r>
        <w:rPr>
          <w:rFonts w:ascii="Arial"/>
          <w:b/>
          <w:color w:val="222222"/>
          <w:sz w:val="24"/>
        </w:rPr>
        <w:t>global social</w:t>
      </w:r>
      <w:r>
        <w:rPr>
          <w:rFonts w:ascii="Arial"/>
          <w:b/>
          <w:color w:val="222222"/>
          <w:spacing w:val="-1"/>
          <w:sz w:val="24"/>
        </w:rPr>
        <w:t xml:space="preserve"> </w:t>
      </w:r>
      <w:r>
        <w:rPr>
          <w:rFonts w:ascii="Arial"/>
          <w:b/>
          <w:color w:val="222222"/>
          <w:sz w:val="24"/>
        </w:rPr>
        <w:t>issues.</w:t>
      </w:r>
    </w:p>
    <w:p w:rsidR="00060A6F" w:rsidRDefault="00060A6F">
      <w:pPr>
        <w:pStyle w:val="BodyText"/>
        <w:spacing w:before="2"/>
        <w:rPr>
          <w:rFonts w:ascii="Arial"/>
          <w:b/>
          <w:sz w:val="24"/>
        </w:rPr>
      </w:pPr>
    </w:p>
    <w:p w:rsidR="00060A6F" w:rsidRDefault="00280855">
      <w:pPr>
        <w:ind w:left="620"/>
        <w:rPr>
          <w:b/>
          <w:sz w:val="24"/>
        </w:rPr>
      </w:pPr>
      <w:r>
        <w:rPr>
          <w:b/>
          <w:color w:val="222222"/>
          <w:sz w:val="24"/>
        </w:rPr>
        <w:t>Goal</w:t>
      </w:r>
      <w:r>
        <w:rPr>
          <w:b/>
          <w:color w:val="222222"/>
          <w:spacing w:val="-6"/>
          <w:sz w:val="24"/>
        </w:rPr>
        <w:t xml:space="preserve"> </w:t>
      </w:r>
      <w:r>
        <w:rPr>
          <w:b/>
          <w:color w:val="222222"/>
          <w:sz w:val="24"/>
        </w:rPr>
        <w:t>Statement:</w:t>
      </w:r>
    </w:p>
    <w:p w:rsidR="00060A6F" w:rsidRDefault="00280855">
      <w:pPr>
        <w:ind w:left="620" w:right="1135"/>
        <w:rPr>
          <w:b/>
          <w:sz w:val="24"/>
        </w:rPr>
      </w:pPr>
      <w:r>
        <w:rPr>
          <w:b/>
          <w:color w:val="222222"/>
          <w:sz w:val="24"/>
        </w:rPr>
        <w:t>The goal of the Associate of Arts degree at Turtle Mount</w:t>
      </w:r>
      <w:r>
        <w:rPr>
          <w:b/>
          <w:color w:val="222222"/>
          <w:sz w:val="24"/>
        </w:rPr>
        <w:t>ain Community College is to assist students in the development of their</w:t>
      </w:r>
      <w:r>
        <w:rPr>
          <w:b/>
          <w:color w:val="222222"/>
          <w:spacing w:val="1"/>
          <w:sz w:val="24"/>
        </w:rPr>
        <w:t xml:space="preserve"> </w:t>
      </w:r>
      <w:r>
        <w:rPr>
          <w:b/>
          <w:color w:val="222222"/>
          <w:sz w:val="24"/>
        </w:rPr>
        <w:t>academic, professional, and cultural identities.</w:t>
      </w:r>
      <w:r>
        <w:rPr>
          <w:b/>
          <w:color w:val="222222"/>
          <w:spacing w:val="1"/>
          <w:sz w:val="24"/>
        </w:rPr>
        <w:t xml:space="preserve"> </w:t>
      </w:r>
      <w:r>
        <w:rPr>
          <w:b/>
          <w:color w:val="222222"/>
          <w:sz w:val="24"/>
        </w:rPr>
        <w:t>Through an application of traditional knowledge and teachings both in and out of</w:t>
      </w:r>
      <w:r>
        <w:rPr>
          <w:b/>
          <w:color w:val="222222"/>
          <w:spacing w:val="-52"/>
          <w:sz w:val="24"/>
        </w:rPr>
        <w:t xml:space="preserve"> </w:t>
      </w:r>
      <w:r>
        <w:rPr>
          <w:b/>
          <w:color w:val="222222"/>
          <w:sz w:val="24"/>
        </w:rPr>
        <w:t xml:space="preserve">the classroom, students will develop a multi-cultural </w:t>
      </w:r>
      <w:r>
        <w:rPr>
          <w:b/>
          <w:color w:val="222222"/>
          <w:sz w:val="24"/>
        </w:rPr>
        <w:t>perspective that will equip them with the knowledge, skills, and emotional</w:t>
      </w:r>
      <w:r>
        <w:rPr>
          <w:b/>
          <w:color w:val="222222"/>
          <w:spacing w:val="1"/>
          <w:sz w:val="24"/>
        </w:rPr>
        <w:t xml:space="preserve"> </w:t>
      </w:r>
      <w:r>
        <w:rPr>
          <w:b/>
          <w:color w:val="222222"/>
          <w:sz w:val="24"/>
        </w:rPr>
        <w:t>intelligence</w:t>
      </w:r>
      <w:r>
        <w:rPr>
          <w:b/>
          <w:color w:val="222222"/>
          <w:spacing w:val="-1"/>
          <w:sz w:val="24"/>
        </w:rPr>
        <w:t xml:space="preserve"> </w:t>
      </w:r>
      <w:r>
        <w:rPr>
          <w:b/>
          <w:color w:val="222222"/>
          <w:sz w:val="24"/>
        </w:rPr>
        <w:t>necessary to be productive members of their communities.</w:t>
      </w:r>
    </w:p>
    <w:p w:rsidR="00060A6F" w:rsidRDefault="00060A6F">
      <w:pPr>
        <w:rPr>
          <w:sz w:val="24"/>
        </w:rPr>
        <w:sectPr w:rsidR="00060A6F">
          <w:type w:val="continuous"/>
          <w:pgSz w:w="15840" w:h="12240" w:orient="landscape"/>
          <w:pgMar w:top="560" w:right="320" w:bottom="280" w:left="820" w:header="0" w:footer="685" w:gutter="0"/>
          <w:cols w:space="720"/>
        </w:sectPr>
      </w:pPr>
    </w:p>
    <w:p w:rsidR="00060A6F" w:rsidRDefault="00060A6F">
      <w:pPr>
        <w:pStyle w:val="BodyText"/>
        <w:spacing w:before="11"/>
        <w:rPr>
          <w:b/>
          <w:sz w:val="16"/>
        </w:rPr>
      </w:pPr>
    </w:p>
    <w:p w:rsidR="00060A6F" w:rsidRDefault="00280855">
      <w:pPr>
        <w:spacing w:before="90"/>
        <w:ind w:left="620"/>
        <w:rPr>
          <w:rFonts w:ascii="Times New Roman"/>
          <w:b/>
          <w:sz w:val="24"/>
        </w:rPr>
      </w:pPr>
      <w:r>
        <w:rPr>
          <w:rFonts w:ascii="Times New Roman"/>
          <w:b/>
          <w:sz w:val="24"/>
        </w:rPr>
        <w:t>Section</w:t>
      </w:r>
      <w:r>
        <w:rPr>
          <w:rFonts w:ascii="Times New Roman"/>
          <w:b/>
          <w:spacing w:val="-4"/>
          <w:sz w:val="24"/>
        </w:rPr>
        <w:t xml:space="preserve"> </w:t>
      </w:r>
      <w:r>
        <w:rPr>
          <w:rFonts w:ascii="Times New Roman"/>
          <w:b/>
          <w:sz w:val="24"/>
        </w:rPr>
        <w:t>3:</w:t>
      </w:r>
      <w:r>
        <w:rPr>
          <w:rFonts w:ascii="Times New Roman"/>
          <w:b/>
          <w:spacing w:val="54"/>
          <w:sz w:val="24"/>
        </w:rPr>
        <w:t xml:space="preserve"> </w:t>
      </w:r>
      <w:r>
        <w:rPr>
          <w:rFonts w:ascii="Times New Roman"/>
          <w:b/>
          <w:sz w:val="24"/>
        </w:rPr>
        <w:t>Assessment</w:t>
      </w:r>
      <w:r>
        <w:rPr>
          <w:rFonts w:ascii="Times New Roman"/>
          <w:b/>
          <w:spacing w:val="-4"/>
          <w:sz w:val="24"/>
        </w:rPr>
        <w:t xml:space="preserve"> </w:t>
      </w:r>
      <w:r>
        <w:rPr>
          <w:rFonts w:ascii="Times New Roman"/>
          <w:b/>
          <w:sz w:val="24"/>
        </w:rPr>
        <w:t>Methods:</w:t>
      </w:r>
    </w:p>
    <w:p w:rsidR="00060A6F" w:rsidRDefault="00280855">
      <w:pPr>
        <w:spacing w:before="1"/>
        <w:ind w:left="619" w:right="1363"/>
        <w:rPr>
          <w:rFonts w:ascii="Times New Roman"/>
          <w:i/>
          <w:sz w:val="20"/>
        </w:rPr>
      </w:pPr>
      <w:r>
        <w:rPr>
          <w:rFonts w:ascii="Times New Roman"/>
          <w:i/>
          <w:sz w:val="20"/>
        </w:rPr>
        <w:t>Describe assessment method/s for each program outcome.</w:t>
      </w:r>
      <w:r>
        <w:rPr>
          <w:rFonts w:ascii="Times New Roman"/>
          <w:i/>
          <w:spacing w:val="1"/>
          <w:sz w:val="20"/>
        </w:rPr>
        <w:t xml:space="preserve"> </w:t>
      </w:r>
      <w:r>
        <w:rPr>
          <w:rFonts w:ascii="Times New Roman"/>
          <w:i/>
          <w:sz w:val="20"/>
        </w:rPr>
        <w:t>Include a description of assessment instruments.</w:t>
      </w:r>
      <w:r>
        <w:rPr>
          <w:rFonts w:ascii="Times New Roman"/>
          <w:i/>
          <w:spacing w:val="1"/>
          <w:sz w:val="20"/>
        </w:rPr>
        <w:t xml:space="preserve"> </w:t>
      </w:r>
      <w:r>
        <w:rPr>
          <w:rFonts w:ascii="Times New Roman"/>
          <w:i/>
          <w:sz w:val="20"/>
        </w:rPr>
        <w:t>If you create your own assessment tool, please</w:t>
      </w:r>
      <w:r>
        <w:rPr>
          <w:rFonts w:ascii="Times New Roman"/>
          <w:i/>
          <w:spacing w:val="-47"/>
          <w:sz w:val="20"/>
        </w:rPr>
        <w:t xml:space="preserve"> </w:t>
      </w:r>
      <w:r>
        <w:rPr>
          <w:rFonts w:ascii="Times New Roman"/>
          <w:i/>
          <w:sz w:val="20"/>
        </w:rPr>
        <w:t>email</w:t>
      </w:r>
      <w:r>
        <w:rPr>
          <w:rFonts w:ascii="Times New Roman"/>
          <w:i/>
          <w:spacing w:val="-2"/>
          <w:sz w:val="20"/>
        </w:rPr>
        <w:t xml:space="preserve"> </w:t>
      </w:r>
      <w:r>
        <w:rPr>
          <w:rFonts w:ascii="Times New Roman"/>
          <w:i/>
          <w:sz w:val="20"/>
        </w:rPr>
        <w:t>a</w:t>
      </w:r>
      <w:r>
        <w:rPr>
          <w:rFonts w:ascii="Times New Roman"/>
          <w:i/>
          <w:spacing w:val="-1"/>
          <w:sz w:val="20"/>
        </w:rPr>
        <w:t xml:space="preserve"> </w:t>
      </w:r>
      <w:r>
        <w:rPr>
          <w:rFonts w:ascii="Times New Roman"/>
          <w:i/>
          <w:sz w:val="20"/>
        </w:rPr>
        <w:t>blank</w:t>
      </w:r>
      <w:r>
        <w:rPr>
          <w:rFonts w:ascii="Times New Roman"/>
          <w:i/>
          <w:spacing w:val="-1"/>
          <w:sz w:val="20"/>
        </w:rPr>
        <w:t xml:space="preserve"> </w:t>
      </w:r>
      <w:r>
        <w:rPr>
          <w:rFonts w:ascii="Times New Roman"/>
          <w:i/>
          <w:sz w:val="20"/>
        </w:rPr>
        <w:t>copy</w:t>
      </w:r>
      <w:r>
        <w:rPr>
          <w:rFonts w:ascii="Times New Roman"/>
          <w:i/>
          <w:spacing w:val="-1"/>
          <w:sz w:val="20"/>
        </w:rPr>
        <w:t xml:space="preserve"> </w:t>
      </w:r>
      <w:r>
        <w:rPr>
          <w:rFonts w:ascii="Times New Roman"/>
          <w:i/>
          <w:sz w:val="20"/>
        </w:rPr>
        <w:t>of</w:t>
      </w:r>
      <w:r>
        <w:rPr>
          <w:rFonts w:ascii="Times New Roman"/>
          <w:i/>
          <w:spacing w:val="-2"/>
          <w:sz w:val="20"/>
        </w:rPr>
        <w:t xml:space="preserve"> </w:t>
      </w:r>
      <w:r>
        <w:rPr>
          <w:rFonts w:ascii="Times New Roman"/>
          <w:i/>
          <w:sz w:val="20"/>
        </w:rPr>
        <w:t>the</w:t>
      </w:r>
      <w:r>
        <w:rPr>
          <w:rFonts w:ascii="Times New Roman"/>
          <w:i/>
          <w:spacing w:val="-1"/>
          <w:sz w:val="20"/>
        </w:rPr>
        <w:t xml:space="preserve"> </w:t>
      </w:r>
      <w:r>
        <w:rPr>
          <w:rFonts w:ascii="Times New Roman"/>
          <w:i/>
          <w:sz w:val="20"/>
        </w:rPr>
        <w:t>assessment</w:t>
      </w:r>
      <w:r>
        <w:rPr>
          <w:rFonts w:ascii="Times New Roman"/>
          <w:i/>
          <w:spacing w:val="-1"/>
          <w:sz w:val="20"/>
        </w:rPr>
        <w:t xml:space="preserve"> </w:t>
      </w:r>
      <w:r>
        <w:rPr>
          <w:rFonts w:ascii="Times New Roman"/>
          <w:i/>
          <w:sz w:val="20"/>
        </w:rPr>
        <w:t>tool</w:t>
      </w:r>
      <w:r>
        <w:rPr>
          <w:rFonts w:ascii="Times New Roman"/>
          <w:i/>
          <w:spacing w:val="-1"/>
          <w:sz w:val="20"/>
        </w:rPr>
        <w:t xml:space="preserve"> </w:t>
      </w:r>
      <w:r>
        <w:rPr>
          <w:rFonts w:ascii="Times New Roman"/>
          <w:i/>
          <w:sz w:val="20"/>
        </w:rPr>
        <w:t>to</w:t>
      </w:r>
      <w:r>
        <w:rPr>
          <w:rFonts w:ascii="Times New Roman"/>
          <w:i/>
          <w:spacing w:val="-1"/>
          <w:sz w:val="20"/>
        </w:rPr>
        <w:t xml:space="preserve"> </w:t>
      </w:r>
      <w:r>
        <w:rPr>
          <w:rFonts w:ascii="Times New Roman"/>
          <w:i/>
          <w:sz w:val="20"/>
        </w:rPr>
        <w:t>the</w:t>
      </w:r>
      <w:r>
        <w:rPr>
          <w:rFonts w:ascii="Times New Roman"/>
          <w:i/>
          <w:spacing w:val="-2"/>
          <w:sz w:val="20"/>
        </w:rPr>
        <w:t xml:space="preserve"> </w:t>
      </w:r>
      <w:r>
        <w:rPr>
          <w:rFonts w:ascii="Times New Roman"/>
          <w:i/>
          <w:sz w:val="20"/>
        </w:rPr>
        <w:t>Assessment</w:t>
      </w:r>
      <w:r>
        <w:rPr>
          <w:rFonts w:ascii="Times New Roman"/>
          <w:i/>
          <w:spacing w:val="-1"/>
          <w:sz w:val="20"/>
        </w:rPr>
        <w:t xml:space="preserve"> </w:t>
      </w:r>
      <w:r>
        <w:rPr>
          <w:rFonts w:ascii="Times New Roman"/>
          <w:i/>
          <w:sz w:val="20"/>
        </w:rPr>
        <w:t>Coordinator</w:t>
      </w:r>
      <w:r>
        <w:rPr>
          <w:rFonts w:ascii="Times New Roman"/>
          <w:i/>
          <w:spacing w:val="-1"/>
          <w:sz w:val="20"/>
        </w:rPr>
        <w:t xml:space="preserve"> </w:t>
      </w:r>
      <w:r>
        <w:rPr>
          <w:rFonts w:ascii="Times New Roman"/>
          <w:i/>
          <w:sz w:val="20"/>
        </w:rPr>
        <w:t>prior</w:t>
      </w:r>
      <w:r>
        <w:rPr>
          <w:rFonts w:ascii="Times New Roman"/>
          <w:i/>
          <w:spacing w:val="-1"/>
          <w:sz w:val="20"/>
        </w:rPr>
        <w:t xml:space="preserve"> </w:t>
      </w:r>
      <w:r>
        <w:rPr>
          <w:rFonts w:ascii="Times New Roman"/>
          <w:i/>
          <w:sz w:val="20"/>
        </w:rPr>
        <w:t>to</w:t>
      </w:r>
      <w:r>
        <w:rPr>
          <w:rFonts w:ascii="Times New Roman"/>
          <w:i/>
          <w:spacing w:val="-2"/>
          <w:sz w:val="20"/>
        </w:rPr>
        <w:t xml:space="preserve"> </w:t>
      </w:r>
      <w:r>
        <w:rPr>
          <w:rFonts w:ascii="Times New Roman"/>
          <w:i/>
          <w:sz w:val="20"/>
        </w:rPr>
        <w:t>your</w:t>
      </w:r>
      <w:r>
        <w:rPr>
          <w:rFonts w:ascii="Times New Roman"/>
          <w:i/>
          <w:spacing w:val="-1"/>
          <w:sz w:val="20"/>
        </w:rPr>
        <w:t xml:space="preserve"> </w:t>
      </w:r>
      <w:r>
        <w:rPr>
          <w:rFonts w:ascii="Times New Roman"/>
          <w:i/>
          <w:sz w:val="20"/>
        </w:rPr>
        <w:t>year-end</w:t>
      </w:r>
      <w:r>
        <w:rPr>
          <w:rFonts w:ascii="Times New Roman"/>
          <w:i/>
          <w:spacing w:val="-1"/>
          <w:sz w:val="20"/>
        </w:rPr>
        <w:t xml:space="preserve"> </w:t>
      </w:r>
      <w:r>
        <w:rPr>
          <w:rFonts w:ascii="Times New Roman"/>
          <w:i/>
          <w:sz w:val="20"/>
        </w:rPr>
        <w:t>Assessment</w:t>
      </w:r>
      <w:r>
        <w:rPr>
          <w:rFonts w:ascii="Times New Roman"/>
          <w:i/>
          <w:spacing w:val="-1"/>
          <w:sz w:val="20"/>
        </w:rPr>
        <w:t xml:space="preserve"> </w:t>
      </w:r>
      <w:r>
        <w:rPr>
          <w:rFonts w:ascii="Times New Roman"/>
          <w:i/>
          <w:sz w:val="20"/>
        </w:rPr>
        <w:t>Review.</w:t>
      </w:r>
    </w:p>
    <w:p w:rsidR="00060A6F" w:rsidRDefault="00060A6F">
      <w:pPr>
        <w:pStyle w:val="BodyText"/>
        <w:spacing w:before="4"/>
        <w:rPr>
          <w:rFonts w:ascii="Times New Roman"/>
          <w:i/>
          <w:sz w:val="24"/>
        </w:rPr>
      </w:pPr>
    </w:p>
    <w:p w:rsidR="00060A6F" w:rsidRDefault="00280855">
      <w:pPr>
        <w:ind w:left="620" w:right="1236"/>
        <w:rPr>
          <w:rFonts w:ascii="Times New Roman"/>
          <w:b/>
          <w:sz w:val="20"/>
        </w:rPr>
      </w:pPr>
      <w:r>
        <w:rPr>
          <w:rFonts w:ascii="Times New Roman"/>
          <w:b/>
          <w:sz w:val="20"/>
        </w:rPr>
        <w:t>Work will be gathered from a set of courses r</w:t>
      </w:r>
      <w:r>
        <w:rPr>
          <w:rFonts w:ascii="Times New Roman"/>
          <w:b/>
          <w:sz w:val="20"/>
        </w:rPr>
        <w:t>equired for the AA degree.</w:t>
      </w:r>
      <w:r>
        <w:rPr>
          <w:rFonts w:ascii="Times New Roman"/>
          <w:b/>
          <w:spacing w:val="1"/>
          <w:sz w:val="20"/>
        </w:rPr>
        <w:t xml:space="preserve"> </w:t>
      </w:r>
      <w:r>
        <w:rPr>
          <w:rFonts w:ascii="Times New Roman"/>
          <w:b/>
          <w:sz w:val="20"/>
        </w:rPr>
        <w:t>We will use the curriculum map to identify places within the AA courses</w:t>
      </w:r>
      <w:r>
        <w:rPr>
          <w:rFonts w:ascii="Times New Roman"/>
          <w:b/>
          <w:spacing w:val="-47"/>
          <w:sz w:val="20"/>
        </w:rPr>
        <w:t xml:space="preserve"> </w:t>
      </w:r>
      <w:r>
        <w:rPr>
          <w:rFonts w:ascii="Times New Roman"/>
          <w:b/>
          <w:sz w:val="20"/>
        </w:rPr>
        <w:t>where</w:t>
      </w:r>
      <w:r>
        <w:rPr>
          <w:rFonts w:ascii="Times New Roman"/>
          <w:b/>
          <w:spacing w:val="-2"/>
          <w:sz w:val="20"/>
        </w:rPr>
        <w:t xml:space="preserve"> </w:t>
      </w:r>
      <w:r>
        <w:rPr>
          <w:rFonts w:ascii="Times New Roman"/>
          <w:b/>
          <w:sz w:val="20"/>
        </w:rPr>
        <w:t>culturally</w:t>
      </w:r>
      <w:r>
        <w:rPr>
          <w:rFonts w:ascii="Times New Roman"/>
          <w:b/>
          <w:spacing w:val="-1"/>
          <w:sz w:val="20"/>
        </w:rPr>
        <w:t xml:space="preserve"> </w:t>
      </w:r>
      <w:r>
        <w:rPr>
          <w:rFonts w:ascii="Times New Roman"/>
          <w:b/>
          <w:sz w:val="20"/>
        </w:rPr>
        <w:t>relevant</w:t>
      </w:r>
      <w:r>
        <w:rPr>
          <w:rFonts w:ascii="Times New Roman"/>
          <w:b/>
          <w:spacing w:val="-1"/>
          <w:sz w:val="20"/>
        </w:rPr>
        <w:t xml:space="preserve"> </w:t>
      </w:r>
      <w:r>
        <w:rPr>
          <w:rFonts w:ascii="Times New Roman"/>
          <w:b/>
          <w:sz w:val="20"/>
        </w:rPr>
        <w:t>knowledge</w:t>
      </w:r>
      <w:r>
        <w:rPr>
          <w:rFonts w:ascii="Times New Roman"/>
          <w:b/>
          <w:spacing w:val="-1"/>
          <w:sz w:val="20"/>
        </w:rPr>
        <w:t xml:space="preserve"> </w:t>
      </w:r>
      <w:r>
        <w:rPr>
          <w:rFonts w:ascii="Times New Roman"/>
          <w:b/>
          <w:sz w:val="20"/>
        </w:rPr>
        <w:t>and</w:t>
      </w:r>
      <w:r>
        <w:rPr>
          <w:rFonts w:ascii="Times New Roman"/>
          <w:b/>
          <w:spacing w:val="-1"/>
          <w:sz w:val="20"/>
        </w:rPr>
        <w:t xml:space="preserve"> </w:t>
      </w:r>
      <w:r>
        <w:rPr>
          <w:rFonts w:ascii="Times New Roman"/>
          <w:b/>
          <w:sz w:val="20"/>
        </w:rPr>
        <w:t>practices</w:t>
      </w:r>
      <w:r>
        <w:rPr>
          <w:rFonts w:ascii="Times New Roman"/>
          <w:b/>
          <w:spacing w:val="-1"/>
          <w:sz w:val="20"/>
        </w:rPr>
        <w:t xml:space="preserve"> </w:t>
      </w:r>
      <w:r>
        <w:rPr>
          <w:rFonts w:ascii="Times New Roman"/>
          <w:b/>
          <w:sz w:val="20"/>
        </w:rPr>
        <w:t>are</w:t>
      </w:r>
      <w:r>
        <w:rPr>
          <w:rFonts w:ascii="Times New Roman"/>
          <w:b/>
          <w:spacing w:val="-1"/>
          <w:sz w:val="20"/>
        </w:rPr>
        <w:t xml:space="preserve"> </w:t>
      </w:r>
      <w:r>
        <w:rPr>
          <w:rFonts w:ascii="Times New Roman"/>
          <w:b/>
          <w:sz w:val="20"/>
        </w:rPr>
        <w:t>being</w:t>
      </w:r>
      <w:r>
        <w:rPr>
          <w:rFonts w:ascii="Times New Roman"/>
          <w:b/>
          <w:spacing w:val="-1"/>
          <w:sz w:val="20"/>
        </w:rPr>
        <w:t xml:space="preserve"> </w:t>
      </w:r>
      <w:r>
        <w:rPr>
          <w:rFonts w:ascii="Times New Roman"/>
          <w:b/>
          <w:sz w:val="20"/>
        </w:rPr>
        <w:t>brought</w:t>
      </w:r>
      <w:r>
        <w:rPr>
          <w:rFonts w:ascii="Times New Roman"/>
          <w:b/>
          <w:spacing w:val="-1"/>
          <w:sz w:val="20"/>
        </w:rPr>
        <w:t xml:space="preserve"> </w:t>
      </w:r>
      <w:r>
        <w:rPr>
          <w:rFonts w:ascii="Times New Roman"/>
          <w:b/>
          <w:sz w:val="20"/>
        </w:rPr>
        <w:t>to</w:t>
      </w:r>
      <w:r>
        <w:rPr>
          <w:rFonts w:ascii="Times New Roman"/>
          <w:b/>
          <w:spacing w:val="-1"/>
          <w:sz w:val="20"/>
        </w:rPr>
        <w:t xml:space="preserve"> </w:t>
      </w:r>
      <w:r>
        <w:rPr>
          <w:rFonts w:ascii="Times New Roman"/>
          <w:b/>
          <w:sz w:val="20"/>
        </w:rPr>
        <w:t>bear.</w:t>
      </w:r>
    </w:p>
    <w:p w:rsidR="00060A6F" w:rsidRDefault="00060A6F">
      <w:pPr>
        <w:pStyle w:val="BodyText"/>
        <w:spacing w:before="10"/>
        <w:rPr>
          <w:rFonts w:ascii="Times New Roman"/>
          <w:b/>
          <w:sz w:val="23"/>
        </w:rPr>
      </w:pPr>
    </w:p>
    <w:p w:rsidR="00060A6F" w:rsidRDefault="00280855">
      <w:pPr>
        <w:spacing w:line="525" w:lineRule="auto"/>
        <w:ind w:left="620" w:right="3591"/>
        <w:rPr>
          <w:rFonts w:ascii="Times New Roman"/>
          <w:b/>
          <w:sz w:val="20"/>
        </w:rPr>
      </w:pPr>
      <w:r>
        <w:rPr>
          <w:rFonts w:ascii="Times New Roman"/>
          <w:b/>
          <w:sz w:val="20"/>
        </w:rPr>
        <w:t>Student</w:t>
      </w:r>
      <w:r>
        <w:rPr>
          <w:rFonts w:ascii="Times New Roman"/>
          <w:b/>
          <w:spacing w:val="-2"/>
          <w:sz w:val="20"/>
        </w:rPr>
        <w:t xml:space="preserve"> </w:t>
      </w:r>
      <w:r>
        <w:rPr>
          <w:rFonts w:ascii="Times New Roman"/>
          <w:b/>
          <w:sz w:val="20"/>
        </w:rPr>
        <w:t>artifacts</w:t>
      </w:r>
      <w:r>
        <w:rPr>
          <w:rFonts w:ascii="Times New Roman"/>
          <w:b/>
          <w:spacing w:val="-1"/>
          <w:sz w:val="20"/>
        </w:rPr>
        <w:t xml:space="preserve"> </w:t>
      </w:r>
      <w:r>
        <w:rPr>
          <w:rFonts w:ascii="Times New Roman"/>
          <w:b/>
          <w:sz w:val="20"/>
        </w:rPr>
        <w:t>will</w:t>
      </w:r>
      <w:r>
        <w:rPr>
          <w:rFonts w:ascii="Times New Roman"/>
          <w:b/>
          <w:spacing w:val="-2"/>
          <w:sz w:val="20"/>
        </w:rPr>
        <w:t xml:space="preserve"> </w:t>
      </w:r>
      <w:r>
        <w:rPr>
          <w:rFonts w:ascii="Times New Roman"/>
          <w:b/>
          <w:sz w:val="20"/>
        </w:rPr>
        <w:t>be</w:t>
      </w:r>
      <w:r>
        <w:rPr>
          <w:rFonts w:ascii="Times New Roman"/>
          <w:b/>
          <w:spacing w:val="-1"/>
          <w:sz w:val="20"/>
        </w:rPr>
        <w:t xml:space="preserve"> </w:t>
      </w:r>
      <w:r>
        <w:rPr>
          <w:rFonts w:ascii="Times New Roman"/>
          <w:b/>
          <w:sz w:val="20"/>
        </w:rPr>
        <w:t>gathered</w:t>
      </w:r>
      <w:r>
        <w:rPr>
          <w:rFonts w:ascii="Times New Roman"/>
          <w:b/>
          <w:spacing w:val="-2"/>
          <w:sz w:val="20"/>
        </w:rPr>
        <w:t xml:space="preserve"> </w:t>
      </w:r>
      <w:r>
        <w:rPr>
          <w:rFonts w:ascii="Times New Roman"/>
          <w:b/>
          <w:sz w:val="20"/>
        </w:rPr>
        <w:t>and</w:t>
      </w:r>
      <w:r>
        <w:rPr>
          <w:rFonts w:ascii="Times New Roman"/>
          <w:b/>
          <w:spacing w:val="-1"/>
          <w:sz w:val="20"/>
        </w:rPr>
        <w:t xml:space="preserve"> </w:t>
      </w:r>
      <w:r>
        <w:rPr>
          <w:rFonts w:ascii="Times New Roman"/>
          <w:b/>
          <w:sz w:val="20"/>
        </w:rPr>
        <w:t>assessed</w:t>
      </w:r>
      <w:r>
        <w:rPr>
          <w:rFonts w:ascii="Times New Roman"/>
          <w:b/>
          <w:spacing w:val="-2"/>
          <w:sz w:val="20"/>
        </w:rPr>
        <w:t xml:space="preserve"> </w:t>
      </w:r>
      <w:r>
        <w:rPr>
          <w:rFonts w:ascii="Times New Roman"/>
          <w:b/>
          <w:sz w:val="20"/>
        </w:rPr>
        <w:t>at</w:t>
      </w:r>
      <w:r>
        <w:rPr>
          <w:rFonts w:ascii="Times New Roman"/>
          <w:b/>
          <w:spacing w:val="-1"/>
          <w:sz w:val="20"/>
        </w:rPr>
        <w:t xml:space="preserve"> </w:t>
      </w:r>
      <w:r>
        <w:rPr>
          <w:rFonts w:ascii="Times New Roman"/>
          <w:b/>
          <w:sz w:val="20"/>
        </w:rPr>
        <w:t>the</w:t>
      </w:r>
      <w:r>
        <w:rPr>
          <w:rFonts w:ascii="Times New Roman"/>
          <w:b/>
          <w:spacing w:val="-2"/>
          <w:sz w:val="20"/>
        </w:rPr>
        <w:t xml:space="preserve"> </w:t>
      </w:r>
      <w:r>
        <w:rPr>
          <w:rFonts w:ascii="Times New Roman"/>
          <w:b/>
          <w:sz w:val="20"/>
        </w:rPr>
        <w:t>end</w:t>
      </w:r>
      <w:r>
        <w:rPr>
          <w:rFonts w:ascii="Times New Roman"/>
          <w:b/>
          <w:spacing w:val="-1"/>
          <w:sz w:val="20"/>
        </w:rPr>
        <w:t xml:space="preserve"> </w:t>
      </w:r>
      <w:r>
        <w:rPr>
          <w:rFonts w:ascii="Times New Roman"/>
          <w:b/>
          <w:sz w:val="20"/>
        </w:rPr>
        <w:t>of</w:t>
      </w:r>
      <w:r>
        <w:rPr>
          <w:rFonts w:ascii="Times New Roman"/>
          <w:b/>
          <w:spacing w:val="-1"/>
          <w:sz w:val="20"/>
        </w:rPr>
        <w:t xml:space="preserve"> </w:t>
      </w:r>
      <w:r>
        <w:rPr>
          <w:rFonts w:ascii="Times New Roman"/>
          <w:b/>
          <w:sz w:val="20"/>
        </w:rPr>
        <w:t>each</w:t>
      </w:r>
      <w:r>
        <w:rPr>
          <w:rFonts w:ascii="Times New Roman"/>
          <w:b/>
          <w:spacing w:val="-2"/>
          <w:sz w:val="20"/>
        </w:rPr>
        <w:t xml:space="preserve"> </w:t>
      </w:r>
      <w:r>
        <w:rPr>
          <w:rFonts w:ascii="Times New Roman"/>
          <w:b/>
          <w:sz w:val="20"/>
        </w:rPr>
        <w:t>semester</w:t>
      </w:r>
      <w:r>
        <w:rPr>
          <w:rFonts w:ascii="Times New Roman"/>
          <w:b/>
          <w:spacing w:val="-1"/>
          <w:sz w:val="20"/>
        </w:rPr>
        <w:t xml:space="preserve"> </w:t>
      </w:r>
      <w:r>
        <w:rPr>
          <w:rFonts w:ascii="Times New Roman"/>
          <w:b/>
          <w:sz w:val="20"/>
        </w:rPr>
        <w:t>according</w:t>
      </w:r>
      <w:r>
        <w:rPr>
          <w:rFonts w:ascii="Times New Roman"/>
          <w:b/>
          <w:spacing w:val="-2"/>
          <w:sz w:val="20"/>
        </w:rPr>
        <w:t xml:space="preserve"> </w:t>
      </w:r>
      <w:r>
        <w:rPr>
          <w:rFonts w:ascii="Times New Roman"/>
          <w:b/>
          <w:sz w:val="20"/>
        </w:rPr>
        <w:t>to</w:t>
      </w:r>
      <w:r>
        <w:rPr>
          <w:rFonts w:ascii="Times New Roman"/>
          <w:b/>
          <w:spacing w:val="-1"/>
          <w:sz w:val="20"/>
        </w:rPr>
        <w:t xml:space="preserve"> </w:t>
      </w:r>
      <w:r>
        <w:rPr>
          <w:rFonts w:ascii="Times New Roman"/>
          <w:b/>
          <w:sz w:val="20"/>
        </w:rPr>
        <w:t>a</w:t>
      </w:r>
      <w:r>
        <w:rPr>
          <w:rFonts w:ascii="Times New Roman"/>
          <w:b/>
          <w:spacing w:val="-2"/>
          <w:sz w:val="20"/>
        </w:rPr>
        <w:t xml:space="preserve"> </w:t>
      </w:r>
      <w:r>
        <w:rPr>
          <w:rFonts w:ascii="Times New Roman"/>
          <w:b/>
          <w:sz w:val="20"/>
        </w:rPr>
        <w:t>rubric</w:t>
      </w:r>
      <w:r>
        <w:rPr>
          <w:rFonts w:ascii="Times New Roman"/>
          <w:b/>
          <w:spacing w:val="-1"/>
          <w:sz w:val="20"/>
        </w:rPr>
        <w:t xml:space="preserve"> </w:t>
      </w:r>
      <w:r>
        <w:rPr>
          <w:rFonts w:ascii="Times New Roman"/>
          <w:b/>
          <w:sz w:val="20"/>
        </w:rPr>
        <w:t>created</w:t>
      </w:r>
      <w:r>
        <w:rPr>
          <w:rFonts w:ascii="Times New Roman"/>
          <w:b/>
          <w:spacing w:val="-2"/>
          <w:sz w:val="20"/>
        </w:rPr>
        <w:t xml:space="preserve"> </w:t>
      </w:r>
      <w:r>
        <w:rPr>
          <w:rFonts w:ascii="Times New Roman"/>
          <w:b/>
          <w:sz w:val="20"/>
        </w:rPr>
        <w:t>by</w:t>
      </w:r>
      <w:r>
        <w:rPr>
          <w:rFonts w:ascii="Times New Roman"/>
          <w:b/>
          <w:spacing w:val="-1"/>
          <w:sz w:val="20"/>
        </w:rPr>
        <w:t xml:space="preserve"> </w:t>
      </w:r>
      <w:r>
        <w:rPr>
          <w:rFonts w:ascii="Times New Roman"/>
          <w:b/>
          <w:sz w:val="20"/>
        </w:rPr>
        <w:t>the</w:t>
      </w:r>
      <w:r>
        <w:rPr>
          <w:rFonts w:ascii="Times New Roman"/>
          <w:b/>
          <w:spacing w:val="-2"/>
          <w:sz w:val="20"/>
        </w:rPr>
        <w:t xml:space="preserve"> </w:t>
      </w:r>
      <w:r>
        <w:rPr>
          <w:rFonts w:ascii="Times New Roman"/>
          <w:b/>
          <w:sz w:val="20"/>
        </w:rPr>
        <w:t>AA</w:t>
      </w:r>
      <w:r>
        <w:rPr>
          <w:rFonts w:ascii="Times New Roman"/>
          <w:b/>
          <w:spacing w:val="-2"/>
          <w:sz w:val="20"/>
        </w:rPr>
        <w:t xml:space="preserve"> </w:t>
      </w:r>
      <w:r>
        <w:rPr>
          <w:rFonts w:ascii="Times New Roman"/>
          <w:b/>
          <w:sz w:val="20"/>
        </w:rPr>
        <w:t>faculty.</w:t>
      </w:r>
      <w:r>
        <w:rPr>
          <w:rFonts w:ascii="Times New Roman"/>
          <w:b/>
          <w:spacing w:val="-47"/>
          <w:sz w:val="20"/>
        </w:rPr>
        <w:t xml:space="preserve"> </w:t>
      </w:r>
      <w:r>
        <w:rPr>
          <w:rFonts w:ascii="Times New Roman"/>
          <w:b/>
          <w:sz w:val="20"/>
        </w:rPr>
        <w:t>Data</w:t>
      </w:r>
      <w:r>
        <w:rPr>
          <w:rFonts w:ascii="Times New Roman"/>
          <w:b/>
          <w:spacing w:val="-2"/>
          <w:sz w:val="20"/>
        </w:rPr>
        <w:t xml:space="preserve"> </w:t>
      </w:r>
      <w:r>
        <w:rPr>
          <w:rFonts w:ascii="Times New Roman"/>
          <w:b/>
          <w:sz w:val="20"/>
        </w:rPr>
        <w:t>will</w:t>
      </w:r>
      <w:r>
        <w:rPr>
          <w:rFonts w:ascii="Times New Roman"/>
          <w:b/>
          <w:spacing w:val="-1"/>
          <w:sz w:val="20"/>
        </w:rPr>
        <w:t xml:space="preserve"> </w:t>
      </w:r>
      <w:r>
        <w:rPr>
          <w:rFonts w:ascii="Times New Roman"/>
          <w:b/>
          <w:sz w:val="20"/>
        </w:rPr>
        <w:t>be</w:t>
      </w:r>
      <w:r>
        <w:rPr>
          <w:rFonts w:ascii="Times New Roman"/>
          <w:b/>
          <w:spacing w:val="-1"/>
          <w:sz w:val="20"/>
        </w:rPr>
        <w:t xml:space="preserve"> </w:t>
      </w:r>
      <w:r>
        <w:rPr>
          <w:rFonts w:ascii="Times New Roman"/>
          <w:b/>
          <w:sz w:val="20"/>
        </w:rPr>
        <w:t>gathered</w:t>
      </w:r>
      <w:r>
        <w:rPr>
          <w:rFonts w:ascii="Times New Roman"/>
          <w:b/>
          <w:spacing w:val="-1"/>
          <w:sz w:val="20"/>
        </w:rPr>
        <w:t xml:space="preserve"> </w:t>
      </w:r>
      <w:r>
        <w:rPr>
          <w:rFonts w:ascii="Times New Roman"/>
          <w:b/>
          <w:sz w:val="20"/>
        </w:rPr>
        <w:t>and</w:t>
      </w:r>
      <w:r>
        <w:rPr>
          <w:rFonts w:ascii="Times New Roman"/>
          <w:b/>
          <w:spacing w:val="-1"/>
          <w:sz w:val="20"/>
        </w:rPr>
        <w:t xml:space="preserve"> </w:t>
      </w:r>
      <w:r>
        <w:rPr>
          <w:rFonts w:ascii="Times New Roman"/>
          <w:b/>
          <w:sz w:val="20"/>
        </w:rPr>
        <w:t>tabulated</w:t>
      </w:r>
      <w:r>
        <w:rPr>
          <w:rFonts w:ascii="Times New Roman"/>
          <w:b/>
          <w:spacing w:val="-1"/>
          <w:sz w:val="20"/>
        </w:rPr>
        <w:t xml:space="preserve"> </w:t>
      </w:r>
      <w:r>
        <w:rPr>
          <w:rFonts w:ascii="Times New Roman"/>
          <w:b/>
          <w:sz w:val="20"/>
        </w:rPr>
        <w:t>for</w:t>
      </w:r>
      <w:r>
        <w:rPr>
          <w:rFonts w:ascii="Times New Roman"/>
          <w:b/>
          <w:spacing w:val="-1"/>
          <w:sz w:val="20"/>
        </w:rPr>
        <w:t xml:space="preserve"> </w:t>
      </w:r>
      <w:r>
        <w:rPr>
          <w:rFonts w:ascii="Times New Roman"/>
          <w:b/>
          <w:sz w:val="20"/>
        </w:rPr>
        <w:t>dissemination</w:t>
      </w:r>
      <w:r>
        <w:rPr>
          <w:rFonts w:ascii="Times New Roman"/>
          <w:b/>
          <w:spacing w:val="-1"/>
          <w:sz w:val="20"/>
        </w:rPr>
        <w:t xml:space="preserve"> </w:t>
      </w:r>
      <w:r>
        <w:rPr>
          <w:rFonts w:ascii="Times New Roman"/>
          <w:b/>
          <w:sz w:val="20"/>
        </w:rPr>
        <w:t>at</w:t>
      </w:r>
      <w:r>
        <w:rPr>
          <w:rFonts w:ascii="Times New Roman"/>
          <w:b/>
          <w:spacing w:val="-1"/>
          <w:sz w:val="20"/>
        </w:rPr>
        <w:t xml:space="preserve"> </w:t>
      </w:r>
      <w:r>
        <w:rPr>
          <w:rFonts w:ascii="Times New Roman"/>
          <w:b/>
          <w:sz w:val="20"/>
        </w:rPr>
        <w:t>the</w:t>
      </w:r>
      <w:r>
        <w:rPr>
          <w:rFonts w:ascii="Times New Roman"/>
          <w:b/>
          <w:spacing w:val="-1"/>
          <w:sz w:val="20"/>
        </w:rPr>
        <w:t xml:space="preserve"> </w:t>
      </w:r>
      <w:r>
        <w:rPr>
          <w:rFonts w:ascii="Times New Roman"/>
          <w:b/>
          <w:sz w:val="20"/>
        </w:rPr>
        <w:t>end</w:t>
      </w:r>
      <w:r>
        <w:rPr>
          <w:rFonts w:ascii="Times New Roman"/>
          <w:b/>
          <w:spacing w:val="-2"/>
          <w:sz w:val="20"/>
        </w:rPr>
        <w:t xml:space="preserve"> </w:t>
      </w:r>
      <w:r>
        <w:rPr>
          <w:rFonts w:ascii="Times New Roman"/>
          <w:b/>
          <w:sz w:val="20"/>
        </w:rPr>
        <w:t>of</w:t>
      </w:r>
      <w:r>
        <w:rPr>
          <w:rFonts w:ascii="Times New Roman"/>
          <w:b/>
          <w:spacing w:val="-1"/>
          <w:sz w:val="20"/>
        </w:rPr>
        <w:t xml:space="preserve"> </w:t>
      </w:r>
      <w:r>
        <w:rPr>
          <w:rFonts w:ascii="Times New Roman"/>
          <w:b/>
          <w:sz w:val="20"/>
        </w:rPr>
        <w:t>the</w:t>
      </w:r>
      <w:r>
        <w:rPr>
          <w:rFonts w:ascii="Times New Roman"/>
          <w:b/>
          <w:spacing w:val="-1"/>
          <w:sz w:val="20"/>
        </w:rPr>
        <w:t xml:space="preserve"> </w:t>
      </w:r>
      <w:r>
        <w:rPr>
          <w:rFonts w:ascii="Times New Roman"/>
          <w:b/>
          <w:sz w:val="20"/>
        </w:rPr>
        <w:t>academic</w:t>
      </w:r>
      <w:r>
        <w:rPr>
          <w:rFonts w:ascii="Times New Roman"/>
          <w:b/>
          <w:spacing w:val="-1"/>
          <w:sz w:val="20"/>
        </w:rPr>
        <w:t xml:space="preserve"> </w:t>
      </w:r>
      <w:r>
        <w:rPr>
          <w:rFonts w:ascii="Times New Roman"/>
          <w:b/>
          <w:sz w:val="20"/>
        </w:rPr>
        <w:t>year.</w:t>
      </w:r>
    </w:p>
    <w:p w:rsidR="00060A6F" w:rsidRDefault="00280855">
      <w:pPr>
        <w:pStyle w:val="Heading4"/>
        <w:spacing w:before="1"/>
      </w:pPr>
      <w:r>
        <w:t>Section</w:t>
      </w:r>
      <w:r>
        <w:rPr>
          <w:spacing w:val="-6"/>
        </w:rPr>
        <w:t xml:space="preserve"> </w:t>
      </w:r>
      <w:r>
        <w:t>4:</w:t>
      </w:r>
      <w:r>
        <w:rPr>
          <w:spacing w:val="52"/>
        </w:rPr>
        <w:t xml:space="preserve"> </w:t>
      </w:r>
      <w:r>
        <w:t>Assessment</w:t>
      </w:r>
      <w:r>
        <w:rPr>
          <w:spacing w:val="-5"/>
        </w:rPr>
        <w:t xml:space="preserve"> </w:t>
      </w:r>
      <w:r>
        <w:t>Results</w:t>
      </w:r>
    </w:p>
    <w:p w:rsidR="00060A6F" w:rsidRDefault="00280855">
      <w:pPr>
        <w:spacing w:before="2"/>
        <w:ind w:left="620"/>
        <w:rPr>
          <w:rFonts w:ascii="Times New Roman"/>
          <w:i/>
          <w:sz w:val="20"/>
        </w:rPr>
      </w:pPr>
      <w:r>
        <w:rPr>
          <w:rFonts w:ascii="Times New Roman"/>
          <w:i/>
          <w:sz w:val="20"/>
        </w:rPr>
        <w:t>Give</w:t>
      </w:r>
      <w:r>
        <w:rPr>
          <w:rFonts w:ascii="Times New Roman"/>
          <w:i/>
          <w:spacing w:val="-2"/>
          <w:sz w:val="20"/>
        </w:rPr>
        <w:t xml:space="preserve"> </w:t>
      </w:r>
      <w:r>
        <w:rPr>
          <w:rFonts w:ascii="Times New Roman"/>
          <w:i/>
          <w:sz w:val="20"/>
        </w:rPr>
        <w:t>an</w:t>
      </w:r>
      <w:r>
        <w:rPr>
          <w:rFonts w:ascii="Times New Roman"/>
          <w:i/>
          <w:spacing w:val="-2"/>
          <w:sz w:val="20"/>
        </w:rPr>
        <w:t xml:space="preserve"> </w:t>
      </w:r>
      <w:r>
        <w:rPr>
          <w:rFonts w:ascii="Times New Roman"/>
          <w:i/>
          <w:sz w:val="20"/>
        </w:rPr>
        <w:t>overview</w:t>
      </w:r>
      <w:r>
        <w:rPr>
          <w:rFonts w:ascii="Times New Roman"/>
          <w:i/>
          <w:spacing w:val="-3"/>
          <w:sz w:val="20"/>
        </w:rPr>
        <w:t xml:space="preserve"> </w:t>
      </w:r>
      <w:r>
        <w:rPr>
          <w:rFonts w:ascii="Times New Roman"/>
          <w:i/>
          <w:sz w:val="20"/>
        </w:rPr>
        <w:t>of</w:t>
      </w:r>
      <w:r>
        <w:rPr>
          <w:rFonts w:ascii="Times New Roman"/>
          <w:i/>
          <w:spacing w:val="-1"/>
          <w:sz w:val="20"/>
        </w:rPr>
        <w:t xml:space="preserve"> </w:t>
      </w:r>
      <w:r>
        <w:rPr>
          <w:rFonts w:ascii="Times New Roman"/>
          <w:i/>
          <w:sz w:val="20"/>
        </w:rPr>
        <w:t>the</w:t>
      </w:r>
      <w:r>
        <w:rPr>
          <w:rFonts w:ascii="Times New Roman"/>
          <w:i/>
          <w:spacing w:val="-2"/>
          <w:sz w:val="20"/>
        </w:rPr>
        <w:t xml:space="preserve"> </w:t>
      </w:r>
      <w:r>
        <w:rPr>
          <w:rFonts w:ascii="Times New Roman"/>
          <w:i/>
          <w:sz w:val="20"/>
        </w:rPr>
        <w:t>results</w:t>
      </w:r>
      <w:r>
        <w:rPr>
          <w:rFonts w:ascii="Times New Roman"/>
          <w:i/>
          <w:spacing w:val="-2"/>
          <w:sz w:val="20"/>
        </w:rPr>
        <w:t xml:space="preserve"> </w:t>
      </w:r>
      <w:r>
        <w:rPr>
          <w:rFonts w:ascii="Times New Roman"/>
          <w:i/>
          <w:sz w:val="20"/>
        </w:rPr>
        <w:t>of</w:t>
      </w:r>
      <w:r>
        <w:rPr>
          <w:rFonts w:ascii="Times New Roman"/>
          <w:i/>
          <w:spacing w:val="-2"/>
          <w:sz w:val="20"/>
        </w:rPr>
        <w:t xml:space="preserve"> </w:t>
      </w:r>
      <w:r>
        <w:rPr>
          <w:rFonts w:ascii="Times New Roman"/>
          <w:i/>
          <w:sz w:val="20"/>
        </w:rPr>
        <w:t>your</w:t>
      </w:r>
      <w:r>
        <w:rPr>
          <w:rFonts w:ascii="Times New Roman"/>
          <w:i/>
          <w:spacing w:val="-1"/>
          <w:sz w:val="20"/>
        </w:rPr>
        <w:t xml:space="preserve"> </w:t>
      </w:r>
      <w:r>
        <w:rPr>
          <w:rFonts w:ascii="Times New Roman"/>
          <w:i/>
          <w:sz w:val="20"/>
        </w:rPr>
        <w:t>assessment.</w:t>
      </w:r>
      <w:r>
        <w:rPr>
          <w:rFonts w:ascii="Times New Roman"/>
          <w:i/>
          <w:spacing w:val="45"/>
          <w:sz w:val="20"/>
        </w:rPr>
        <w:t xml:space="preserve"> </w:t>
      </w:r>
      <w:r>
        <w:rPr>
          <w:rFonts w:ascii="Times New Roman"/>
          <w:i/>
          <w:sz w:val="20"/>
        </w:rPr>
        <w:t>Make</w:t>
      </w:r>
      <w:r>
        <w:rPr>
          <w:rFonts w:ascii="Times New Roman"/>
          <w:i/>
          <w:spacing w:val="-2"/>
          <w:sz w:val="20"/>
        </w:rPr>
        <w:t xml:space="preserve"> </w:t>
      </w:r>
      <w:r>
        <w:rPr>
          <w:rFonts w:ascii="Times New Roman"/>
          <w:i/>
          <w:sz w:val="20"/>
        </w:rPr>
        <w:t>sure</w:t>
      </w:r>
      <w:r>
        <w:rPr>
          <w:rFonts w:ascii="Times New Roman"/>
          <w:i/>
          <w:spacing w:val="-1"/>
          <w:sz w:val="20"/>
        </w:rPr>
        <w:t xml:space="preserve"> </w:t>
      </w:r>
      <w:r>
        <w:rPr>
          <w:rFonts w:ascii="Times New Roman"/>
          <w:i/>
          <w:sz w:val="20"/>
        </w:rPr>
        <w:t>to</w:t>
      </w:r>
      <w:r>
        <w:rPr>
          <w:rFonts w:ascii="Times New Roman"/>
          <w:i/>
          <w:spacing w:val="-2"/>
          <w:sz w:val="20"/>
        </w:rPr>
        <w:t xml:space="preserve"> </w:t>
      </w:r>
      <w:r>
        <w:rPr>
          <w:rFonts w:ascii="Times New Roman"/>
          <w:i/>
          <w:sz w:val="20"/>
        </w:rPr>
        <w:t>provide</w:t>
      </w:r>
      <w:r>
        <w:rPr>
          <w:rFonts w:ascii="Times New Roman"/>
          <w:i/>
          <w:spacing w:val="-2"/>
          <w:sz w:val="20"/>
        </w:rPr>
        <w:t xml:space="preserve"> </w:t>
      </w:r>
      <w:r>
        <w:rPr>
          <w:rFonts w:ascii="Times New Roman"/>
          <w:i/>
          <w:sz w:val="20"/>
        </w:rPr>
        <w:t>separate</w:t>
      </w:r>
      <w:r>
        <w:rPr>
          <w:rFonts w:ascii="Times New Roman"/>
          <w:i/>
          <w:spacing w:val="-1"/>
          <w:sz w:val="20"/>
        </w:rPr>
        <w:t xml:space="preserve"> </w:t>
      </w:r>
      <w:r>
        <w:rPr>
          <w:rFonts w:ascii="Times New Roman"/>
          <w:i/>
          <w:sz w:val="20"/>
        </w:rPr>
        <w:t>results</w:t>
      </w:r>
      <w:r>
        <w:rPr>
          <w:rFonts w:ascii="Times New Roman"/>
          <w:i/>
          <w:spacing w:val="-2"/>
          <w:sz w:val="20"/>
        </w:rPr>
        <w:t xml:space="preserve"> </w:t>
      </w:r>
      <w:r>
        <w:rPr>
          <w:rFonts w:ascii="Times New Roman"/>
          <w:i/>
          <w:sz w:val="20"/>
        </w:rPr>
        <w:t>for</w:t>
      </w:r>
      <w:r>
        <w:rPr>
          <w:rFonts w:ascii="Times New Roman"/>
          <w:i/>
          <w:spacing w:val="-2"/>
          <w:sz w:val="20"/>
        </w:rPr>
        <w:t xml:space="preserve"> </w:t>
      </w:r>
      <w:r>
        <w:rPr>
          <w:rFonts w:ascii="Times New Roman"/>
          <w:i/>
          <w:sz w:val="20"/>
        </w:rPr>
        <w:t>each</w:t>
      </w:r>
      <w:r>
        <w:rPr>
          <w:rFonts w:ascii="Times New Roman"/>
          <w:i/>
          <w:spacing w:val="-2"/>
          <w:sz w:val="20"/>
        </w:rPr>
        <w:t xml:space="preserve"> </w:t>
      </w:r>
      <w:r>
        <w:rPr>
          <w:rFonts w:ascii="Times New Roman"/>
          <w:i/>
          <w:sz w:val="20"/>
        </w:rPr>
        <w:t>of</w:t>
      </w:r>
      <w:r>
        <w:rPr>
          <w:rFonts w:ascii="Times New Roman"/>
          <w:i/>
          <w:spacing w:val="-1"/>
          <w:sz w:val="20"/>
        </w:rPr>
        <w:t xml:space="preserve"> </w:t>
      </w:r>
      <w:r>
        <w:rPr>
          <w:rFonts w:ascii="Times New Roman"/>
          <w:i/>
          <w:sz w:val="20"/>
        </w:rPr>
        <w:t>your</w:t>
      </w:r>
      <w:r>
        <w:rPr>
          <w:rFonts w:ascii="Times New Roman"/>
          <w:i/>
          <w:spacing w:val="-2"/>
          <w:sz w:val="20"/>
        </w:rPr>
        <w:t xml:space="preserve"> </w:t>
      </w:r>
      <w:r>
        <w:rPr>
          <w:rFonts w:ascii="Times New Roman"/>
          <w:i/>
          <w:sz w:val="20"/>
        </w:rPr>
        <w:t>assessment</w:t>
      </w:r>
      <w:r>
        <w:rPr>
          <w:rFonts w:ascii="Times New Roman"/>
          <w:i/>
          <w:spacing w:val="-2"/>
          <w:sz w:val="20"/>
        </w:rPr>
        <w:t xml:space="preserve"> </w:t>
      </w:r>
      <w:r>
        <w:rPr>
          <w:rFonts w:ascii="Times New Roman"/>
          <w:i/>
          <w:sz w:val="20"/>
        </w:rPr>
        <w:t>methods.</w:t>
      </w:r>
    </w:p>
    <w:p w:rsidR="00060A6F" w:rsidRDefault="00060A6F">
      <w:pPr>
        <w:pStyle w:val="BodyText"/>
        <w:spacing w:before="2"/>
        <w:rPr>
          <w:rFonts w:ascii="Times New Roman"/>
          <w:i/>
          <w:sz w:val="24"/>
        </w:rPr>
      </w:pPr>
    </w:p>
    <w:p w:rsidR="00060A6F" w:rsidRDefault="00280855">
      <w:pPr>
        <w:spacing w:before="1"/>
        <w:ind w:left="620"/>
        <w:rPr>
          <w:rFonts w:ascii="Times New Roman"/>
          <w:i/>
          <w:sz w:val="20"/>
        </w:rPr>
      </w:pPr>
      <w:r>
        <w:rPr>
          <w:rFonts w:ascii="Times New Roman"/>
          <w:i/>
          <w:sz w:val="20"/>
        </w:rPr>
        <w:t>Section</w:t>
      </w:r>
      <w:r>
        <w:rPr>
          <w:rFonts w:ascii="Times New Roman"/>
          <w:i/>
          <w:spacing w:val="-3"/>
          <w:sz w:val="20"/>
        </w:rPr>
        <w:t xml:space="preserve"> </w:t>
      </w:r>
      <w:r>
        <w:rPr>
          <w:rFonts w:ascii="Times New Roman"/>
          <w:i/>
          <w:sz w:val="20"/>
        </w:rPr>
        <w:t>4b:</w:t>
      </w:r>
      <w:r>
        <w:rPr>
          <w:rFonts w:ascii="Times New Roman"/>
          <w:i/>
          <w:spacing w:val="-2"/>
          <w:sz w:val="20"/>
        </w:rPr>
        <w:t xml:space="preserve"> </w:t>
      </w:r>
      <w:r>
        <w:rPr>
          <w:rFonts w:ascii="Times New Roman"/>
          <w:i/>
          <w:sz w:val="20"/>
        </w:rPr>
        <w:t>Longitudinal</w:t>
      </w:r>
      <w:r>
        <w:rPr>
          <w:rFonts w:ascii="Times New Roman"/>
          <w:i/>
          <w:spacing w:val="-2"/>
          <w:sz w:val="20"/>
        </w:rPr>
        <w:t xml:space="preserve"> </w:t>
      </w:r>
      <w:r>
        <w:rPr>
          <w:rFonts w:ascii="Times New Roman"/>
          <w:i/>
          <w:sz w:val="20"/>
        </w:rPr>
        <w:t>Results</w:t>
      </w:r>
    </w:p>
    <w:p w:rsidR="00060A6F" w:rsidRDefault="00280855">
      <w:pPr>
        <w:ind w:left="620" w:right="1135"/>
        <w:rPr>
          <w:rFonts w:ascii="Times New Roman"/>
          <w:i/>
          <w:sz w:val="20"/>
        </w:rPr>
      </w:pPr>
      <w:r>
        <w:rPr>
          <w:rFonts w:ascii="Times New Roman"/>
          <w:i/>
          <w:sz w:val="20"/>
        </w:rPr>
        <w:t>Compare current assessment results to data from the last three assessment reports.</w:t>
      </w:r>
      <w:r>
        <w:rPr>
          <w:rFonts w:ascii="Times New Roman"/>
          <w:i/>
          <w:spacing w:val="1"/>
          <w:sz w:val="20"/>
        </w:rPr>
        <w:t xml:space="preserve"> </w:t>
      </w:r>
      <w:r>
        <w:rPr>
          <w:rFonts w:ascii="Times New Roman"/>
          <w:i/>
          <w:sz w:val="20"/>
        </w:rPr>
        <w:t>Only include data that is the same from year to year.</w:t>
      </w:r>
      <w:r>
        <w:rPr>
          <w:rFonts w:ascii="Times New Roman"/>
          <w:i/>
          <w:spacing w:val="1"/>
          <w:sz w:val="20"/>
        </w:rPr>
        <w:t xml:space="preserve"> </w:t>
      </w:r>
      <w:r>
        <w:rPr>
          <w:rFonts w:ascii="Times New Roman"/>
          <w:i/>
          <w:sz w:val="20"/>
        </w:rPr>
        <w:t>If you change your</w:t>
      </w:r>
      <w:r>
        <w:rPr>
          <w:rFonts w:ascii="Times New Roman"/>
          <w:i/>
          <w:spacing w:val="-47"/>
          <w:sz w:val="20"/>
        </w:rPr>
        <w:t xml:space="preserve"> </w:t>
      </w:r>
      <w:r>
        <w:rPr>
          <w:rFonts w:ascii="Times New Roman"/>
          <w:i/>
          <w:sz w:val="20"/>
        </w:rPr>
        <w:t>methods</w:t>
      </w:r>
      <w:r>
        <w:rPr>
          <w:rFonts w:ascii="Times New Roman"/>
          <w:i/>
          <w:spacing w:val="-2"/>
          <w:sz w:val="20"/>
        </w:rPr>
        <w:t xml:space="preserve"> </w:t>
      </w:r>
      <w:r>
        <w:rPr>
          <w:rFonts w:ascii="Times New Roman"/>
          <w:i/>
          <w:sz w:val="20"/>
        </w:rPr>
        <w:t>do</w:t>
      </w:r>
      <w:r>
        <w:rPr>
          <w:rFonts w:ascii="Times New Roman"/>
          <w:i/>
          <w:spacing w:val="-1"/>
          <w:sz w:val="20"/>
        </w:rPr>
        <w:t xml:space="preserve"> </w:t>
      </w:r>
      <w:r>
        <w:rPr>
          <w:rFonts w:ascii="Times New Roman"/>
          <w:i/>
          <w:sz w:val="20"/>
        </w:rPr>
        <w:t>not</w:t>
      </w:r>
      <w:r>
        <w:rPr>
          <w:rFonts w:ascii="Times New Roman"/>
          <w:i/>
          <w:spacing w:val="-1"/>
          <w:sz w:val="20"/>
        </w:rPr>
        <w:t xml:space="preserve"> </w:t>
      </w:r>
      <w:r>
        <w:rPr>
          <w:rFonts w:ascii="Times New Roman"/>
          <w:i/>
          <w:sz w:val="20"/>
        </w:rPr>
        <w:t>compare</w:t>
      </w:r>
      <w:r>
        <w:rPr>
          <w:rFonts w:ascii="Times New Roman"/>
          <w:i/>
          <w:spacing w:val="-1"/>
          <w:sz w:val="20"/>
        </w:rPr>
        <w:t xml:space="preserve"> </w:t>
      </w:r>
      <w:r>
        <w:rPr>
          <w:rFonts w:ascii="Times New Roman"/>
          <w:i/>
          <w:sz w:val="20"/>
        </w:rPr>
        <w:t>the</w:t>
      </w:r>
      <w:r>
        <w:rPr>
          <w:rFonts w:ascii="Times New Roman"/>
          <w:i/>
          <w:spacing w:val="-1"/>
          <w:sz w:val="20"/>
        </w:rPr>
        <w:t xml:space="preserve"> </w:t>
      </w:r>
      <w:r>
        <w:rPr>
          <w:rFonts w:ascii="Times New Roman"/>
          <w:i/>
          <w:sz w:val="20"/>
        </w:rPr>
        <w:t>results</w:t>
      </w:r>
      <w:r>
        <w:rPr>
          <w:rFonts w:ascii="Times New Roman"/>
          <w:i/>
          <w:spacing w:val="-1"/>
          <w:sz w:val="20"/>
        </w:rPr>
        <w:t xml:space="preserve"> </w:t>
      </w:r>
      <w:r>
        <w:rPr>
          <w:rFonts w:ascii="Times New Roman"/>
          <w:i/>
          <w:sz w:val="20"/>
        </w:rPr>
        <w:t>to</w:t>
      </w:r>
      <w:r>
        <w:rPr>
          <w:rFonts w:ascii="Times New Roman"/>
          <w:i/>
          <w:spacing w:val="-1"/>
          <w:sz w:val="20"/>
        </w:rPr>
        <w:t xml:space="preserve"> </w:t>
      </w:r>
      <w:r>
        <w:rPr>
          <w:rFonts w:ascii="Times New Roman"/>
          <w:i/>
          <w:sz w:val="20"/>
        </w:rPr>
        <w:t>prior</w:t>
      </w:r>
      <w:r>
        <w:rPr>
          <w:rFonts w:ascii="Times New Roman"/>
          <w:i/>
          <w:spacing w:val="-1"/>
          <w:sz w:val="20"/>
        </w:rPr>
        <w:t xml:space="preserve"> </w:t>
      </w:r>
      <w:r>
        <w:rPr>
          <w:rFonts w:ascii="Times New Roman"/>
          <w:i/>
          <w:sz w:val="20"/>
        </w:rPr>
        <w:t>years.</w:t>
      </w:r>
    </w:p>
    <w:p w:rsidR="00060A6F" w:rsidRDefault="00280855">
      <w:pPr>
        <w:spacing w:before="1"/>
        <w:ind w:left="620"/>
        <w:rPr>
          <w:rFonts w:ascii="Times New Roman"/>
          <w:i/>
          <w:sz w:val="20"/>
        </w:rPr>
      </w:pPr>
      <w:r>
        <w:rPr>
          <w:rFonts w:ascii="Times New Roman"/>
          <w:i/>
          <w:sz w:val="20"/>
        </w:rPr>
        <w:t>Example:</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0"/>
        <w:gridCol w:w="2068"/>
        <w:gridCol w:w="2150"/>
        <w:gridCol w:w="2251"/>
      </w:tblGrid>
      <w:tr w:rsidR="00060A6F">
        <w:trPr>
          <w:trHeight w:val="230"/>
        </w:trPr>
        <w:tc>
          <w:tcPr>
            <w:tcW w:w="1190" w:type="dxa"/>
          </w:tcPr>
          <w:p w:rsidR="00060A6F" w:rsidRDefault="00280855">
            <w:pPr>
              <w:pStyle w:val="TableParagraph"/>
              <w:spacing w:line="210" w:lineRule="exact"/>
              <w:rPr>
                <w:rFonts w:ascii="Times New Roman"/>
                <w:i/>
                <w:sz w:val="20"/>
              </w:rPr>
            </w:pPr>
            <w:r>
              <w:rPr>
                <w:rFonts w:ascii="Times New Roman"/>
                <w:i/>
                <w:sz w:val="20"/>
              </w:rPr>
              <w:t>Outcome</w:t>
            </w:r>
          </w:p>
        </w:tc>
        <w:tc>
          <w:tcPr>
            <w:tcW w:w="2068" w:type="dxa"/>
          </w:tcPr>
          <w:p w:rsidR="00060A6F" w:rsidRDefault="00280855">
            <w:pPr>
              <w:pStyle w:val="TableParagraph"/>
              <w:spacing w:line="210" w:lineRule="exact"/>
              <w:ind w:left="105"/>
              <w:rPr>
                <w:rFonts w:ascii="Times New Roman"/>
                <w:i/>
                <w:sz w:val="20"/>
              </w:rPr>
            </w:pPr>
            <w:r>
              <w:rPr>
                <w:rFonts w:ascii="Times New Roman"/>
                <w:i/>
                <w:sz w:val="20"/>
              </w:rPr>
              <w:t>Academic</w:t>
            </w:r>
            <w:r>
              <w:rPr>
                <w:rFonts w:ascii="Times New Roman"/>
                <w:i/>
                <w:spacing w:val="-2"/>
                <w:sz w:val="20"/>
              </w:rPr>
              <w:t xml:space="preserve"> </w:t>
            </w:r>
            <w:r>
              <w:rPr>
                <w:rFonts w:ascii="Times New Roman"/>
                <w:i/>
                <w:sz w:val="20"/>
              </w:rPr>
              <w:t>Year</w:t>
            </w:r>
            <w:r>
              <w:rPr>
                <w:rFonts w:ascii="Times New Roman"/>
                <w:i/>
                <w:spacing w:val="-2"/>
                <w:sz w:val="20"/>
              </w:rPr>
              <w:t xml:space="preserve"> </w:t>
            </w:r>
            <w:r>
              <w:rPr>
                <w:rFonts w:ascii="Times New Roman"/>
                <w:i/>
                <w:sz w:val="20"/>
              </w:rPr>
              <w:t>16/17</w:t>
            </w:r>
          </w:p>
        </w:tc>
        <w:tc>
          <w:tcPr>
            <w:tcW w:w="2150" w:type="dxa"/>
          </w:tcPr>
          <w:p w:rsidR="00060A6F" w:rsidRDefault="00280855">
            <w:pPr>
              <w:pStyle w:val="TableParagraph"/>
              <w:spacing w:line="210" w:lineRule="exact"/>
              <w:ind w:left="111"/>
              <w:rPr>
                <w:rFonts w:ascii="Times New Roman"/>
                <w:i/>
                <w:sz w:val="20"/>
              </w:rPr>
            </w:pPr>
            <w:r>
              <w:rPr>
                <w:rFonts w:ascii="Times New Roman"/>
                <w:i/>
                <w:sz w:val="20"/>
              </w:rPr>
              <w:t>Academic</w:t>
            </w:r>
            <w:r>
              <w:rPr>
                <w:rFonts w:ascii="Times New Roman"/>
                <w:i/>
                <w:spacing w:val="-2"/>
                <w:sz w:val="20"/>
              </w:rPr>
              <w:t xml:space="preserve"> </w:t>
            </w:r>
            <w:r>
              <w:rPr>
                <w:rFonts w:ascii="Times New Roman"/>
                <w:i/>
                <w:sz w:val="20"/>
              </w:rPr>
              <w:t>Year</w:t>
            </w:r>
            <w:r>
              <w:rPr>
                <w:rFonts w:ascii="Times New Roman"/>
                <w:i/>
                <w:spacing w:val="-2"/>
                <w:sz w:val="20"/>
              </w:rPr>
              <w:t xml:space="preserve"> </w:t>
            </w:r>
            <w:r>
              <w:rPr>
                <w:rFonts w:ascii="Times New Roman"/>
                <w:i/>
                <w:sz w:val="20"/>
              </w:rPr>
              <w:t>17/18</w:t>
            </w:r>
          </w:p>
        </w:tc>
        <w:tc>
          <w:tcPr>
            <w:tcW w:w="2251" w:type="dxa"/>
          </w:tcPr>
          <w:p w:rsidR="00060A6F" w:rsidRDefault="00280855">
            <w:pPr>
              <w:pStyle w:val="TableParagraph"/>
              <w:spacing w:line="210" w:lineRule="exact"/>
              <w:ind w:left="111"/>
              <w:rPr>
                <w:rFonts w:ascii="Times New Roman"/>
                <w:i/>
                <w:sz w:val="20"/>
              </w:rPr>
            </w:pPr>
            <w:r>
              <w:rPr>
                <w:rFonts w:ascii="Times New Roman"/>
                <w:i/>
                <w:sz w:val="20"/>
              </w:rPr>
              <w:t>Academic</w:t>
            </w:r>
            <w:r>
              <w:rPr>
                <w:rFonts w:ascii="Times New Roman"/>
                <w:i/>
                <w:spacing w:val="-2"/>
                <w:sz w:val="20"/>
              </w:rPr>
              <w:t xml:space="preserve"> </w:t>
            </w:r>
            <w:r>
              <w:rPr>
                <w:rFonts w:ascii="Times New Roman"/>
                <w:i/>
                <w:sz w:val="20"/>
              </w:rPr>
              <w:t>Year</w:t>
            </w:r>
            <w:r>
              <w:rPr>
                <w:rFonts w:ascii="Times New Roman"/>
                <w:i/>
                <w:spacing w:val="-2"/>
                <w:sz w:val="20"/>
              </w:rPr>
              <w:t xml:space="preserve"> </w:t>
            </w:r>
            <w:r>
              <w:rPr>
                <w:rFonts w:ascii="Times New Roman"/>
                <w:i/>
                <w:sz w:val="20"/>
              </w:rPr>
              <w:t>18/19</w:t>
            </w:r>
          </w:p>
        </w:tc>
      </w:tr>
      <w:tr w:rsidR="00060A6F">
        <w:trPr>
          <w:trHeight w:val="225"/>
        </w:trPr>
        <w:tc>
          <w:tcPr>
            <w:tcW w:w="1190" w:type="dxa"/>
          </w:tcPr>
          <w:p w:rsidR="00060A6F" w:rsidRDefault="00280855">
            <w:pPr>
              <w:pStyle w:val="TableParagraph"/>
              <w:spacing w:line="205" w:lineRule="exact"/>
              <w:rPr>
                <w:rFonts w:ascii="Times New Roman"/>
                <w:i/>
                <w:sz w:val="20"/>
              </w:rPr>
            </w:pPr>
            <w:r>
              <w:rPr>
                <w:rFonts w:ascii="Times New Roman"/>
                <w:i/>
                <w:sz w:val="20"/>
              </w:rPr>
              <w:t>Outcome</w:t>
            </w:r>
            <w:r>
              <w:rPr>
                <w:rFonts w:ascii="Times New Roman"/>
                <w:i/>
                <w:spacing w:val="-2"/>
                <w:sz w:val="20"/>
              </w:rPr>
              <w:t xml:space="preserve"> </w:t>
            </w:r>
            <w:r>
              <w:rPr>
                <w:rFonts w:ascii="Times New Roman"/>
                <w:i/>
                <w:sz w:val="20"/>
              </w:rPr>
              <w:t>#1</w:t>
            </w:r>
          </w:p>
        </w:tc>
        <w:tc>
          <w:tcPr>
            <w:tcW w:w="2068" w:type="dxa"/>
          </w:tcPr>
          <w:p w:rsidR="00060A6F" w:rsidRDefault="00280855">
            <w:pPr>
              <w:pStyle w:val="TableParagraph"/>
              <w:spacing w:line="205" w:lineRule="exact"/>
              <w:ind w:left="105"/>
              <w:rPr>
                <w:rFonts w:ascii="Times New Roman"/>
                <w:i/>
                <w:sz w:val="20"/>
              </w:rPr>
            </w:pPr>
            <w:r>
              <w:rPr>
                <w:rFonts w:ascii="Times New Roman"/>
                <w:i/>
                <w:sz w:val="20"/>
              </w:rPr>
              <w:t>25%</w:t>
            </w:r>
            <w:r>
              <w:rPr>
                <w:rFonts w:ascii="Times New Roman"/>
                <w:i/>
                <w:spacing w:val="-3"/>
                <w:sz w:val="20"/>
              </w:rPr>
              <w:t xml:space="preserve"> </w:t>
            </w:r>
            <w:r>
              <w:rPr>
                <w:rFonts w:ascii="Times New Roman"/>
                <w:i/>
                <w:sz w:val="20"/>
              </w:rPr>
              <w:t>average</w:t>
            </w:r>
            <w:r>
              <w:rPr>
                <w:rFonts w:ascii="Times New Roman"/>
                <w:i/>
                <w:spacing w:val="-2"/>
                <w:sz w:val="20"/>
              </w:rPr>
              <w:t xml:space="preserve"> </w:t>
            </w:r>
            <w:r>
              <w:rPr>
                <w:rFonts w:ascii="Times New Roman"/>
                <w:i/>
                <w:sz w:val="20"/>
              </w:rPr>
              <w:t>increase</w:t>
            </w:r>
          </w:p>
        </w:tc>
        <w:tc>
          <w:tcPr>
            <w:tcW w:w="2150" w:type="dxa"/>
          </w:tcPr>
          <w:p w:rsidR="00060A6F" w:rsidRDefault="00280855">
            <w:pPr>
              <w:pStyle w:val="TableParagraph"/>
              <w:spacing w:line="205" w:lineRule="exact"/>
              <w:ind w:left="111"/>
              <w:rPr>
                <w:rFonts w:ascii="Times New Roman"/>
                <w:i/>
                <w:sz w:val="20"/>
              </w:rPr>
            </w:pPr>
            <w:r>
              <w:rPr>
                <w:rFonts w:ascii="Times New Roman"/>
                <w:i/>
                <w:sz w:val="20"/>
              </w:rPr>
              <w:t>28%</w:t>
            </w:r>
            <w:r>
              <w:rPr>
                <w:rFonts w:ascii="Times New Roman"/>
                <w:i/>
                <w:spacing w:val="-3"/>
                <w:sz w:val="20"/>
              </w:rPr>
              <w:t xml:space="preserve"> </w:t>
            </w:r>
            <w:r>
              <w:rPr>
                <w:rFonts w:ascii="Times New Roman"/>
                <w:i/>
                <w:sz w:val="20"/>
              </w:rPr>
              <w:t>average</w:t>
            </w:r>
            <w:r>
              <w:rPr>
                <w:rFonts w:ascii="Times New Roman"/>
                <w:i/>
                <w:spacing w:val="-1"/>
                <w:sz w:val="20"/>
              </w:rPr>
              <w:t xml:space="preserve"> </w:t>
            </w:r>
            <w:r>
              <w:rPr>
                <w:rFonts w:ascii="Times New Roman"/>
                <w:i/>
                <w:sz w:val="20"/>
              </w:rPr>
              <w:t>increase</w:t>
            </w:r>
          </w:p>
        </w:tc>
        <w:tc>
          <w:tcPr>
            <w:tcW w:w="2251" w:type="dxa"/>
          </w:tcPr>
          <w:p w:rsidR="00060A6F" w:rsidRDefault="00280855">
            <w:pPr>
              <w:pStyle w:val="TableParagraph"/>
              <w:spacing w:line="205" w:lineRule="exact"/>
              <w:ind w:left="111"/>
              <w:rPr>
                <w:rFonts w:ascii="Times New Roman"/>
                <w:i/>
                <w:sz w:val="20"/>
              </w:rPr>
            </w:pPr>
            <w:r>
              <w:rPr>
                <w:rFonts w:ascii="Times New Roman"/>
                <w:i/>
                <w:sz w:val="20"/>
              </w:rPr>
              <w:t>34%</w:t>
            </w:r>
            <w:r>
              <w:rPr>
                <w:rFonts w:ascii="Times New Roman"/>
                <w:i/>
                <w:spacing w:val="-3"/>
                <w:sz w:val="20"/>
              </w:rPr>
              <w:t xml:space="preserve"> </w:t>
            </w:r>
            <w:r>
              <w:rPr>
                <w:rFonts w:ascii="Times New Roman"/>
                <w:i/>
                <w:sz w:val="20"/>
              </w:rPr>
              <w:t>average</w:t>
            </w:r>
            <w:r>
              <w:rPr>
                <w:rFonts w:ascii="Times New Roman"/>
                <w:i/>
                <w:spacing w:val="-1"/>
                <w:sz w:val="20"/>
              </w:rPr>
              <w:t xml:space="preserve"> </w:t>
            </w:r>
            <w:r>
              <w:rPr>
                <w:rFonts w:ascii="Times New Roman"/>
                <w:i/>
                <w:sz w:val="20"/>
              </w:rPr>
              <w:t>increase</w:t>
            </w:r>
          </w:p>
        </w:tc>
      </w:tr>
      <w:tr w:rsidR="00060A6F">
        <w:trPr>
          <w:trHeight w:val="230"/>
        </w:trPr>
        <w:tc>
          <w:tcPr>
            <w:tcW w:w="1190" w:type="dxa"/>
          </w:tcPr>
          <w:p w:rsidR="00060A6F" w:rsidRDefault="00280855">
            <w:pPr>
              <w:pStyle w:val="TableParagraph"/>
              <w:spacing w:line="210" w:lineRule="exact"/>
              <w:rPr>
                <w:rFonts w:ascii="Times New Roman"/>
                <w:i/>
                <w:sz w:val="20"/>
              </w:rPr>
            </w:pPr>
            <w:r>
              <w:rPr>
                <w:rFonts w:ascii="Times New Roman"/>
                <w:i/>
                <w:sz w:val="20"/>
              </w:rPr>
              <w:t>Outcome</w:t>
            </w:r>
            <w:r>
              <w:rPr>
                <w:rFonts w:ascii="Times New Roman"/>
                <w:i/>
                <w:spacing w:val="-2"/>
                <w:sz w:val="20"/>
              </w:rPr>
              <w:t xml:space="preserve"> </w:t>
            </w:r>
            <w:r>
              <w:rPr>
                <w:rFonts w:ascii="Times New Roman"/>
                <w:i/>
                <w:sz w:val="20"/>
              </w:rPr>
              <w:t>#2</w:t>
            </w:r>
          </w:p>
        </w:tc>
        <w:tc>
          <w:tcPr>
            <w:tcW w:w="2068" w:type="dxa"/>
          </w:tcPr>
          <w:p w:rsidR="00060A6F" w:rsidRDefault="00280855">
            <w:pPr>
              <w:pStyle w:val="TableParagraph"/>
              <w:spacing w:line="210" w:lineRule="exact"/>
              <w:ind w:left="105"/>
              <w:rPr>
                <w:rFonts w:ascii="Times New Roman"/>
                <w:i/>
                <w:sz w:val="20"/>
              </w:rPr>
            </w:pPr>
            <w:r>
              <w:rPr>
                <w:rFonts w:ascii="Times New Roman"/>
                <w:i/>
                <w:sz w:val="20"/>
              </w:rPr>
              <w:t>7/10</w:t>
            </w:r>
            <w:r>
              <w:rPr>
                <w:rFonts w:ascii="Times New Roman"/>
                <w:i/>
                <w:spacing w:val="-3"/>
                <w:sz w:val="20"/>
              </w:rPr>
              <w:t xml:space="preserve"> </w:t>
            </w:r>
            <w:r>
              <w:rPr>
                <w:rFonts w:ascii="Times New Roman"/>
                <w:i/>
                <w:sz w:val="20"/>
              </w:rPr>
              <w:t>student</w:t>
            </w:r>
            <w:r>
              <w:rPr>
                <w:rFonts w:ascii="Times New Roman"/>
                <w:i/>
                <w:spacing w:val="-2"/>
                <w:sz w:val="20"/>
              </w:rPr>
              <w:t xml:space="preserve"> </w:t>
            </w:r>
            <w:r>
              <w:rPr>
                <w:rFonts w:ascii="Times New Roman"/>
                <w:i/>
                <w:sz w:val="20"/>
              </w:rPr>
              <w:t>completed</w:t>
            </w:r>
          </w:p>
        </w:tc>
        <w:tc>
          <w:tcPr>
            <w:tcW w:w="2150" w:type="dxa"/>
          </w:tcPr>
          <w:p w:rsidR="00060A6F" w:rsidRDefault="00280855">
            <w:pPr>
              <w:pStyle w:val="TableParagraph"/>
              <w:spacing w:line="210" w:lineRule="exact"/>
              <w:ind w:left="111"/>
              <w:rPr>
                <w:rFonts w:ascii="Times New Roman"/>
                <w:i/>
                <w:sz w:val="20"/>
              </w:rPr>
            </w:pPr>
            <w:r>
              <w:rPr>
                <w:rFonts w:ascii="Times New Roman"/>
                <w:i/>
                <w:sz w:val="20"/>
              </w:rPr>
              <w:t>8/10</w:t>
            </w:r>
            <w:r>
              <w:rPr>
                <w:rFonts w:ascii="Times New Roman"/>
                <w:i/>
                <w:spacing w:val="-3"/>
                <w:sz w:val="20"/>
              </w:rPr>
              <w:t xml:space="preserve"> </w:t>
            </w:r>
            <w:r>
              <w:rPr>
                <w:rFonts w:ascii="Times New Roman"/>
                <w:i/>
                <w:sz w:val="20"/>
              </w:rPr>
              <w:t>students</w:t>
            </w:r>
            <w:r>
              <w:rPr>
                <w:rFonts w:ascii="Times New Roman"/>
                <w:i/>
                <w:spacing w:val="-3"/>
                <w:sz w:val="20"/>
              </w:rPr>
              <w:t xml:space="preserve"> </w:t>
            </w:r>
            <w:r>
              <w:rPr>
                <w:rFonts w:ascii="Times New Roman"/>
                <w:i/>
                <w:sz w:val="20"/>
              </w:rPr>
              <w:t>completed</w:t>
            </w:r>
          </w:p>
        </w:tc>
        <w:tc>
          <w:tcPr>
            <w:tcW w:w="2251" w:type="dxa"/>
          </w:tcPr>
          <w:p w:rsidR="00060A6F" w:rsidRDefault="00280855">
            <w:pPr>
              <w:pStyle w:val="TableParagraph"/>
              <w:spacing w:line="210" w:lineRule="exact"/>
              <w:ind w:left="111"/>
              <w:rPr>
                <w:rFonts w:ascii="Times New Roman"/>
                <w:i/>
                <w:sz w:val="20"/>
              </w:rPr>
            </w:pPr>
            <w:r>
              <w:rPr>
                <w:rFonts w:ascii="Times New Roman"/>
                <w:i/>
                <w:sz w:val="20"/>
              </w:rPr>
              <w:t>12/12</w:t>
            </w:r>
            <w:r>
              <w:rPr>
                <w:rFonts w:ascii="Times New Roman"/>
                <w:i/>
                <w:spacing w:val="-3"/>
                <w:sz w:val="20"/>
              </w:rPr>
              <w:t xml:space="preserve"> </w:t>
            </w:r>
            <w:r>
              <w:rPr>
                <w:rFonts w:ascii="Times New Roman"/>
                <w:i/>
                <w:sz w:val="20"/>
              </w:rPr>
              <w:t>students</w:t>
            </w:r>
            <w:r>
              <w:rPr>
                <w:rFonts w:ascii="Times New Roman"/>
                <w:i/>
                <w:spacing w:val="-3"/>
                <w:sz w:val="20"/>
              </w:rPr>
              <w:t xml:space="preserve"> </w:t>
            </w:r>
            <w:r>
              <w:rPr>
                <w:rFonts w:ascii="Times New Roman"/>
                <w:i/>
                <w:sz w:val="20"/>
              </w:rPr>
              <w:t>completed</w:t>
            </w:r>
          </w:p>
        </w:tc>
      </w:tr>
      <w:tr w:rsidR="00060A6F">
        <w:trPr>
          <w:trHeight w:val="234"/>
        </w:trPr>
        <w:tc>
          <w:tcPr>
            <w:tcW w:w="1190" w:type="dxa"/>
          </w:tcPr>
          <w:p w:rsidR="00060A6F" w:rsidRDefault="00280855">
            <w:pPr>
              <w:pStyle w:val="TableParagraph"/>
              <w:spacing w:line="215" w:lineRule="exact"/>
              <w:rPr>
                <w:rFonts w:ascii="Times New Roman"/>
                <w:i/>
                <w:sz w:val="20"/>
              </w:rPr>
            </w:pPr>
            <w:r>
              <w:rPr>
                <w:rFonts w:ascii="Times New Roman"/>
                <w:i/>
                <w:sz w:val="20"/>
              </w:rPr>
              <w:t>Outcome</w:t>
            </w:r>
            <w:r>
              <w:rPr>
                <w:rFonts w:ascii="Times New Roman"/>
                <w:i/>
                <w:spacing w:val="-2"/>
                <w:sz w:val="20"/>
              </w:rPr>
              <w:t xml:space="preserve"> </w:t>
            </w:r>
            <w:r>
              <w:rPr>
                <w:rFonts w:ascii="Times New Roman"/>
                <w:i/>
                <w:sz w:val="20"/>
              </w:rPr>
              <w:t>#3</w:t>
            </w:r>
          </w:p>
        </w:tc>
        <w:tc>
          <w:tcPr>
            <w:tcW w:w="2068" w:type="dxa"/>
          </w:tcPr>
          <w:p w:rsidR="00060A6F" w:rsidRDefault="00280855">
            <w:pPr>
              <w:pStyle w:val="TableParagraph"/>
              <w:spacing w:line="215" w:lineRule="exact"/>
              <w:ind w:left="105"/>
              <w:rPr>
                <w:rFonts w:ascii="Times New Roman"/>
                <w:i/>
                <w:sz w:val="20"/>
              </w:rPr>
            </w:pPr>
            <w:r>
              <w:rPr>
                <w:rFonts w:ascii="Times New Roman"/>
                <w:i/>
                <w:sz w:val="20"/>
              </w:rPr>
              <w:t>2.58</w:t>
            </w:r>
            <w:r>
              <w:rPr>
                <w:rFonts w:ascii="Times New Roman"/>
                <w:i/>
                <w:spacing w:val="-2"/>
                <w:sz w:val="20"/>
              </w:rPr>
              <w:t xml:space="preserve"> </w:t>
            </w:r>
            <w:r>
              <w:rPr>
                <w:rFonts w:ascii="Times New Roman"/>
                <w:i/>
                <w:sz w:val="20"/>
              </w:rPr>
              <w:t>average</w:t>
            </w:r>
            <w:r>
              <w:rPr>
                <w:rFonts w:ascii="Times New Roman"/>
                <w:i/>
                <w:spacing w:val="-1"/>
                <w:sz w:val="20"/>
              </w:rPr>
              <w:t xml:space="preserve"> </w:t>
            </w:r>
            <w:r>
              <w:rPr>
                <w:rFonts w:ascii="Times New Roman"/>
                <w:i/>
                <w:sz w:val="20"/>
              </w:rPr>
              <w:t>score</w:t>
            </w:r>
          </w:p>
        </w:tc>
        <w:tc>
          <w:tcPr>
            <w:tcW w:w="2150" w:type="dxa"/>
          </w:tcPr>
          <w:p w:rsidR="00060A6F" w:rsidRDefault="00280855">
            <w:pPr>
              <w:pStyle w:val="TableParagraph"/>
              <w:spacing w:line="215" w:lineRule="exact"/>
              <w:ind w:left="111"/>
              <w:rPr>
                <w:rFonts w:ascii="Times New Roman"/>
                <w:i/>
                <w:sz w:val="20"/>
              </w:rPr>
            </w:pPr>
            <w:r>
              <w:rPr>
                <w:rFonts w:ascii="Times New Roman"/>
                <w:i/>
                <w:sz w:val="20"/>
              </w:rPr>
              <w:t>2.70</w:t>
            </w:r>
            <w:r>
              <w:rPr>
                <w:rFonts w:ascii="Times New Roman"/>
                <w:i/>
                <w:spacing w:val="-2"/>
                <w:sz w:val="20"/>
              </w:rPr>
              <w:t xml:space="preserve"> </w:t>
            </w:r>
            <w:r>
              <w:rPr>
                <w:rFonts w:ascii="Times New Roman"/>
                <w:i/>
                <w:sz w:val="20"/>
              </w:rPr>
              <w:t>average</w:t>
            </w:r>
            <w:r>
              <w:rPr>
                <w:rFonts w:ascii="Times New Roman"/>
                <w:i/>
                <w:spacing w:val="-1"/>
                <w:sz w:val="20"/>
              </w:rPr>
              <w:t xml:space="preserve"> </w:t>
            </w:r>
            <w:r>
              <w:rPr>
                <w:rFonts w:ascii="Times New Roman"/>
                <w:i/>
                <w:sz w:val="20"/>
              </w:rPr>
              <w:t>score</w:t>
            </w:r>
          </w:p>
        </w:tc>
        <w:tc>
          <w:tcPr>
            <w:tcW w:w="2251" w:type="dxa"/>
          </w:tcPr>
          <w:p w:rsidR="00060A6F" w:rsidRDefault="00280855">
            <w:pPr>
              <w:pStyle w:val="TableParagraph"/>
              <w:spacing w:line="215" w:lineRule="exact"/>
              <w:ind w:left="111"/>
              <w:rPr>
                <w:rFonts w:ascii="Times New Roman"/>
                <w:i/>
                <w:sz w:val="20"/>
              </w:rPr>
            </w:pPr>
            <w:r>
              <w:rPr>
                <w:rFonts w:ascii="Times New Roman"/>
                <w:i/>
                <w:sz w:val="20"/>
              </w:rPr>
              <w:t>2.99</w:t>
            </w:r>
            <w:r>
              <w:rPr>
                <w:rFonts w:ascii="Times New Roman"/>
                <w:i/>
                <w:spacing w:val="-2"/>
                <w:sz w:val="20"/>
              </w:rPr>
              <w:t xml:space="preserve"> </w:t>
            </w:r>
            <w:r>
              <w:rPr>
                <w:rFonts w:ascii="Times New Roman"/>
                <w:i/>
                <w:sz w:val="20"/>
              </w:rPr>
              <w:t>average</w:t>
            </w:r>
            <w:r>
              <w:rPr>
                <w:rFonts w:ascii="Times New Roman"/>
                <w:i/>
                <w:spacing w:val="-1"/>
                <w:sz w:val="20"/>
              </w:rPr>
              <w:t xml:space="preserve"> </w:t>
            </w:r>
            <w:r>
              <w:rPr>
                <w:rFonts w:ascii="Times New Roman"/>
                <w:i/>
                <w:sz w:val="20"/>
              </w:rPr>
              <w:t>score</w:t>
            </w:r>
          </w:p>
        </w:tc>
      </w:tr>
    </w:tbl>
    <w:p w:rsidR="00060A6F" w:rsidRDefault="00060A6F">
      <w:pPr>
        <w:pStyle w:val="BodyText"/>
        <w:spacing w:before="8"/>
        <w:rPr>
          <w:rFonts w:ascii="Times New Roman"/>
          <w:i/>
          <w:sz w:val="19"/>
        </w:rPr>
      </w:pPr>
    </w:p>
    <w:p w:rsidR="00060A6F" w:rsidRDefault="00280855">
      <w:pPr>
        <w:ind w:left="620"/>
        <w:rPr>
          <w:rFonts w:ascii="Times New Roman"/>
          <w:b/>
          <w:i/>
          <w:sz w:val="20"/>
        </w:rPr>
      </w:pPr>
      <w:r>
        <w:rPr>
          <w:rFonts w:ascii="Times New Roman"/>
          <w:b/>
          <w:i/>
          <w:sz w:val="20"/>
        </w:rPr>
        <w:t>N/A</w:t>
      </w:r>
    </w:p>
    <w:p w:rsidR="00060A6F" w:rsidRDefault="00060A6F">
      <w:pPr>
        <w:pStyle w:val="BodyText"/>
        <w:spacing w:before="10"/>
        <w:rPr>
          <w:rFonts w:ascii="Times New Roman"/>
          <w:b/>
          <w:i/>
          <w:sz w:val="23"/>
        </w:rPr>
      </w:pPr>
    </w:p>
    <w:p w:rsidR="00060A6F" w:rsidRDefault="00280855">
      <w:pPr>
        <w:pStyle w:val="Heading4"/>
      </w:pPr>
      <w:r>
        <w:t>Section</w:t>
      </w:r>
      <w:r>
        <w:rPr>
          <w:spacing w:val="-7"/>
        </w:rPr>
        <w:t xml:space="preserve"> </w:t>
      </w:r>
      <w:r>
        <w:t>5:</w:t>
      </w:r>
      <w:r>
        <w:rPr>
          <w:spacing w:val="48"/>
        </w:rPr>
        <w:t xml:space="preserve"> </w:t>
      </w:r>
      <w:r>
        <w:t>Assessment</w:t>
      </w:r>
      <w:r>
        <w:rPr>
          <w:spacing w:val="-7"/>
        </w:rPr>
        <w:t xml:space="preserve"> </w:t>
      </w:r>
      <w:r>
        <w:t>Recommendations:</w:t>
      </w:r>
    </w:p>
    <w:p w:rsidR="00060A6F" w:rsidRDefault="00280855">
      <w:pPr>
        <w:spacing w:before="2"/>
        <w:ind w:left="619"/>
        <w:rPr>
          <w:rFonts w:ascii="Times New Roman"/>
          <w:i/>
          <w:sz w:val="20"/>
        </w:rPr>
      </w:pPr>
      <w:r>
        <w:rPr>
          <w:rFonts w:ascii="Times New Roman"/>
          <w:i/>
          <w:sz w:val="20"/>
        </w:rPr>
        <w:t>Explain</w:t>
      </w:r>
      <w:r>
        <w:rPr>
          <w:rFonts w:ascii="Times New Roman"/>
          <w:i/>
          <w:spacing w:val="-2"/>
          <w:sz w:val="20"/>
        </w:rPr>
        <w:t xml:space="preserve"> </w:t>
      </w:r>
      <w:r>
        <w:rPr>
          <w:rFonts w:ascii="Times New Roman"/>
          <w:i/>
          <w:sz w:val="20"/>
        </w:rPr>
        <w:t>how</w:t>
      </w:r>
      <w:r>
        <w:rPr>
          <w:rFonts w:ascii="Times New Roman"/>
          <w:i/>
          <w:spacing w:val="-2"/>
          <w:sz w:val="20"/>
        </w:rPr>
        <w:t xml:space="preserve"> </w:t>
      </w:r>
      <w:r>
        <w:rPr>
          <w:rFonts w:ascii="Times New Roman"/>
          <w:i/>
          <w:sz w:val="20"/>
        </w:rPr>
        <w:t>you</w:t>
      </w:r>
      <w:r>
        <w:rPr>
          <w:rFonts w:ascii="Times New Roman"/>
          <w:i/>
          <w:spacing w:val="-2"/>
          <w:sz w:val="20"/>
        </w:rPr>
        <w:t xml:space="preserve"> </w:t>
      </w:r>
      <w:r>
        <w:rPr>
          <w:rFonts w:ascii="Times New Roman"/>
          <w:i/>
          <w:sz w:val="20"/>
        </w:rPr>
        <w:t>will</w:t>
      </w:r>
      <w:r>
        <w:rPr>
          <w:rFonts w:ascii="Times New Roman"/>
          <w:i/>
          <w:spacing w:val="-2"/>
          <w:sz w:val="20"/>
        </w:rPr>
        <w:t xml:space="preserve"> </w:t>
      </w:r>
      <w:r>
        <w:rPr>
          <w:rFonts w:ascii="Times New Roman"/>
          <w:i/>
          <w:sz w:val="20"/>
        </w:rPr>
        <w:t>use</w:t>
      </w:r>
      <w:r>
        <w:rPr>
          <w:rFonts w:ascii="Times New Roman"/>
          <w:i/>
          <w:spacing w:val="-2"/>
          <w:sz w:val="20"/>
        </w:rPr>
        <w:t xml:space="preserve"> </w:t>
      </w:r>
      <w:r>
        <w:rPr>
          <w:rFonts w:ascii="Times New Roman"/>
          <w:i/>
          <w:sz w:val="20"/>
        </w:rPr>
        <w:t>the</w:t>
      </w:r>
      <w:r>
        <w:rPr>
          <w:rFonts w:ascii="Times New Roman"/>
          <w:i/>
          <w:spacing w:val="-2"/>
          <w:sz w:val="20"/>
        </w:rPr>
        <w:t xml:space="preserve"> </w:t>
      </w:r>
      <w:r>
        <w:rPr>
          <w:rFonts w:ascii="Times New Roman"/>
          <w:i/>
          <w:sz w:val="20"/>
        </w:rPr>
        <w:t>assessment</w:t>
      </w:r>
      <w:r>
        <w:rPr>
          <w:rFonts w:ascii="Times New Roman"/>
          <w:i/>
          <w:spacing w:val="-2"/>
          <w:sz w:val="20"/>
        </w:rPr>
        <w:t xml:space="preserve"> </w:t>
      </w:r>
      <w:r>
        <w:rPr>
          <w:rFonts w:ascii="Times New Roman"/>
          <w:i/>
          <w:sz w:val="20"/>
        </w:rPr>
        <w:t>results</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improve</w:t>
      </w:r>
      <w:r>
        <w:rPr>
          <w:rFonts w:ascii="Times New Roman"/>
          <w:i/>
          <w:spacing w:val="-2"/>
          <w:sz w:val="20"/>
        </w:rPr>
        <w:t xml:space="preserve"> </w:t>
      </w:r>
      <w:r>
        <w:rPr>
          <w:rFonts w:ascii="Times New Roman"/>
          <w:i/>
          <w:sz w:val="20"/>
        </w:rPr>
        <w:t>your</w:t>
      </w:r>
      <w:r>
        <w:rPr>
          <w:rFonts w:ascii="Times New Roman"/>
          <w:i/>
          <w:spacing w:val="-2"/>
          <w:sz w:val="20"/>
        </w:rPr>
        <w:t xml:space="preserve"> </w:t>
      </w:r>
      <w:r>
        <w:rPr>
          <w:rFonts w:ascii="Times New Roman"/>
          <w:i/>
          <w:sz w:val="20"/>
        </w:rPr>
        <w:t>program.</w:t>
      </w:r>
      <w:r>
        <w:rPr>
          <w:rFonts w:ascii="Times New Roman"/>
          <w:i/>
          <w:spacing w:val="48"/>
          <w:sz w:val="20"/>
        </w:rPr>
        <w:t xml:space="preserve"> </w:t>
      </w:r>
      <w:r>
        <w:rPr>
          <w:rFonts w:ascii="Times New Roman"/>
          <w:i/>
          <w:sz w:val="20"/>
        </w:rPr>
        <w:t>Make</w:t>
      </w:r>
      <w:r>
        <w:rPr>
          <w:rFonts w:ascii="Times New Roman"/>
          <w:i/>
          <w:spacing w:val="-2"/>
          <w:sz w:val="20"/>
        </w:rPr>
        <w:t xml:space="preserve"> </w:t>
      </w:r>
      <w:r>
        <w:rPr>
          <w:rFonts w:ascii="Times New Roman"/>
          <w:i/>
          <w:sz w:val="20"/>
        </w:rPr>
        <w:t>sure</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connect</w:t>
      </w:r>
      <w:r>
        <w:rPr>
          <w:rFonts w:ascii="Times New Roman"/>
          <w:i/>
          <w:spacing w:val="-2"/>
          <w:sz w:val="20"/>
        </w:rPr>
        <w:t xml:space="preserve"> </w:t>
      </w:r>
      <w:r>
        <w:rPr>
          <w:rFonts w:ascii="Times New Roman"/>
          <w:i/>
          <w:sz w:val="20"/>
        </w:rPr>
        <w:t>recommendations</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specific</w:t>
      </w:r>
      <w:r>
        <w:rPr>
          <w:rFonts w:ascii="Times New Roman"/>
          <w:i/>
          <w:spacing w:val="-2"/>
          <w:sz w:val="20"/>
        </w:rPr>
        <w:t xml:space="preserve"> </w:t>
      </w:r>
      <w:r>
        <w:rPr>
          <w:rFonts w:ascii="Times New Roman"/>
          <w:i/>
          <w:sz w:val="20"/>
        </w:rPr>
        <w:t>assessment</w:t>
      </w:r>
      <w:r>
        <w:rPr>
          <w:rFonts w:ascii="Times New Roman"/>
          <w:i/>
          <w:spacing w:val="-2"/>
          <w:sz w:val="20"/>
        </w:rPr>
        <w:t xml:space="preserve"> </w:t>
      </w:r>
      <w:r>
        <w:rPr>
          <w:rFonts w:ascii="Times New Roman"/>
          <w:i/>
          <w:sz w:val="20"/>
        </w:rPr>
        <w:t>results.</w:t>
      </w:r>
    </w:p>
    <w:p w:rsidR="00060A6F" w:rsidRDefault="00060A6F">
      <w:pPr>
        <w:pStyle w:val="BodyText"/>
        <w:spacing w:before="3"/>
        <w:rPr>
          <w:rFonts w:ascii="Times New Roman"/>
          <w:i/>
          <w:sz w:val="24"/>
        </w:rPr>
      </w:pPr>
    </w:p>
    <w:p w:rsidR="00060A6F" w:rsidRDefault="00280855">
      <w:pPr>
        <w:ind w:left="620" w:right="1214"/>
        <w:rPr>
          <w:rFonts w:ascii="Times New Roman" w:hAnsi="Times New Roman"/>
          <w:b/>
          <w:sz w:val="20"/>
        </w:rPr>
      </w:pPr>
      <w:r>
        <w:rPr>
          <w:rFonts w:ascii="Times New Roman" w:hAnsi="Times New Roman"/>
          <w:b/>
          <w:sz w:val="20"/>
        </w:rPr>
        <w:t>To be honest, it was difficult to carve out a unique outcome that doesn’t overlap with elements from the Student Learning Outcomes.</w:t>
      </w:r>
      <w:r>
        <w:rPr>
          <w:rFonts w:ascii="Times New Roman" w:hAnsi="Times New Roman"/>
          <w:b/>
          <w:spacing w:val="1"/>
          <w:sz w:val="20"/>
        </w:rPr>
        <w:t xml:space="preserve"> </w:t>
      </w:r>
      <w:r>
        <w:rPr>
          <w:rFonts w:ascii="Times New Roman" w:hAnsi="Times New Roman"/>
          <w:b/>
          <w:sz w:val="20"/>
        </w:rPr>
        <w:t>We felt that the</w:t>
      </w:r>
      <w:r>
        <w:rPr>
          <w:rFonts w:ascii="Times New Roman" w:hAnsi="Times New Roman"/>
          <w:b/>
          <w:spacing w:val="1"/>
          <w:sz w:val="20"/>
        </w:rPr>
        <w:t xml:space="preserve"> </w:t>
      </w:r>
      <w:r>
        <w:rPr>
          <w:rFonts w:ascii="Times New Roman" w:hAnsi="Times New Roman"/>
          <w:b/>
          <w:sz w:val="20"/>
        </w:rPr>
        <w:t>unique element of an AA from TMCC is the way that students will be asked to look at th</w:t>
      </w:r>
      <w:r>
        <w:rPr>
          <w:rFonts w:ascii="Times New Roman" w:hAnsi="Times New Roman"/>
          <w:b/>
          <w:sz w:val="20"/>
        </w:rPr>
        <w:t>e world and the issues within it, through the lens of indigenous</w:t>
      </w:r>
      <w:r>
        <w:rPr>
          <w:rFonts w:ascii="Times New Roman" w:hAnsi="Times New Roman"/>
          <w:b/>
          <w:spacing w:val="-48"/>
          <w:sz w:val="20"/>
        </w:rPr>
        <w:t xml:space="preserve"> </w:t>
      </w:r>
      <w:r>
        <w:rPr>
          <w:rFonts w:ascii="Times New Roman" w:hAnsi="Times New Roman"/>
          <w:b/>
          <w:sz w:val="20"/>
        </w:rPr>
        <w:t>people</w:t>
      </w:r>
      <w:r>
        <w:rPr>
          <w:rFonts w:ascii="Times New Roman" w:hAnsi="Times New Roman"/>
          <w:b/>
          <w:spacing w:val="-2"/>
          <w:sz w:val="20"/>
        </w:rPr>
        <w:t xml:space="preserve"> </w:t>
      </w:r>
      <w:r>
        <w:rPr>
          <w:rFonts w:ascii="Times New Roman" w:hAnsi="Times New Roman"/>
          <w:b/>
          <w:sz w:val="20"/>
        </w:rPr>
        <w:t>and</w:t>
      </w:r>
      <w:r>
        <w:rPr>
          <w:rFonts w:ascii="Times New Roman" w:hAnsi="Times New Roman"/>
          <w:b/>
          <w:spacing w:val="-1"/>
          <w:sz w:val="20"/>
        </w:rPr>
        <w:t xml:space="preserve"> </w:t>
      </w:r>
      <w:r>
        <w:rPr>
          <w:rFonts w:ascii="Times New Roman" w:hAnsi="Times New Roman"/>
          <w:b/>
          <w:sz w:val="20"/>
        </w:rPr>
        <w:t>specifically</w:t>
      </w:r>
      <w:r>
        <w:rPr>
          <w:rFonts w:ascii="Times New Roman" w:hAnsi="Times New Roman"/>
          <w:b/>
          <w:spacing w:val="-1"/>
          <w:sz w:val="20"/>
        </w:rPr>
        <w:t xml:space="preserve"> </w:t>
      </w:r>
      <w:r>
        <w:rPr>
          <w:rFonts w:ascii="Times New Roman" w:hAnsi="Times New Roman"/>
          <w:b/>
          <w:sz w:val="20"/>
        </w:rPr>
        <w:t>through</w:t>
      </w:r>
      <w:r>
        <w:rPr>
          <w:rFonts w:ascii="Times New Roman" w:hAnsi="Times New Roman"/>
          <w:b/>
          <w:spacing w:val="-1"/>
          <w:sz w:val="20"/>
        </w:rPr>
        <w:t xml:space="preserve"> </w:t>
      </w:r>
      <w:r>
        <w:rPr>
          <w:rFonts w:ascii="Times New Roman" w:hAnsi="Times New Roman"/>
          <w:b/>
          <w:sz w:val="20"/>
        </w:rPr>
        <w:t>the</w:t>
      </w:r>
      <w:r>
        <w:rPr>
          <w:rFonts w:ascii="Times New Roman" w:hAnsi="Times New Roman"/>
          <w:b/>
          <w:spacing w:val="-1"/>
          <w:sz w:val="20"/>
        </w:rPr>
        <w:t xml:space="preserve"> </w:t>
      </w:r>
      <w:r>
        <w:rPr>
          <w:rFonts w:ascii="Times New Roman" w:hAnsi="Times New Roman"/>
          <w:b/>
          <w:sz w:val="20"/>
        </w:rPr>
        <w:t>cultural</w:t>
      </w:r>
      <w:r>
        <w:rPr>
          <w:rFonts w:ascii="Times New Roman" w:hAnsi="Times New Roman"/>
          <w:b/>
          <w:spacing w:val="-1"/>
          <w:sz w:val="20"/>
        </w:rPr>
        <w:t xml:space="preserve"> </w:t>
      </w:r>
      <w:r>
        <w:rPr>
          <w:rFonts w:ascii="Times New Roman" w:hAnsi="Times New Roman"/>
          <w:b/>
          <w:sz w:val="20"/>
        </w:rPr>
        <w:t>lens</w:t>
      </w:r>
      <w:r>
        <w:rPr>
          <w:rFonts w:ascii="Times New Roman" w:hAnsi="Times New Roman"/>
          <w:b/>
          <w:spacing w:val="-1"/>
          <w:sz w:val="20"/>
        </w:rPr>
        <w:t xml:space="preserve"> </w:t>
      </w:r>
      <w:r>
        <w:rPr>
          <w:rFonts w:ascii="Times New Roman" w:hAnsi="Times New Roman"/>
          <w:b/>
          <w:sz w:val="20"/>
        </w:rPr>
        <w:t>of</w:t>
      </w:r>
      <w:r>
        <w:rPr>
          <w:rFonts w:ascii="Times New Roman" w:hAnsi="Times New Roman"/>
          <w:b/>
          <w:spacing w:val="-1"/>
          <w:sz w:val="20"/>
        </w:rPr>
        <w:t xml:space="preserve"> </w:t>
      </w:r>
      <w:r>
        <w:rPr>
          <w:rFonts w:ascii="Times New Roman" w:hAnsi="Times New Roman"/>
          <w:b/>
          <w:sz w:val="20"/>
        </w:rPr>
        <w:t>the</w:t>
      </w:r>
      <w:r>
        <w:rPr>
          <w:rFonts w:ascii="Times New Roman" w:hAnsi="Times New Roman"/>
          <w:b/>
          <w:spacing w:val="-1"/>
          <w:sz w:val="20"/>
        </w:rPr>
        <w:t xml:space="preserve"> </w:t>
      </w:r>
      <w:r>
        <w:rPr>
          <w:rFonts w:ascii="Times New Roman" w:hAnsi="Times New Roman"/>
          <w:b/>
          <w:sz w:val="20"/>
        </w:rPr>
        <w:t>TMBCI.</w:t>
      </w:r>
    </w:p>
    <w:p w:rsidR="00060A6F" w:rsidRDefault="00060A6F">
      <w:pPr>
        <w:pStyle w:val="BodyText"/>
        <w:spacing w:before="8"/>
        <w:rPr>
          <w:rFonts w:ascii="Times New Roman"/>
          <w:b/>
          <w:sz w:val="19"/>
        </w:rPr>
      </w:pPr>
    </w:p>
    <w:p w:rsidR="00060A6F" w:rsidRDefault="00280855">
      <w:pPr>
        <w:ind w:left="620"/>
        <w:rPr>
          <w:rFonts w:ascii="Times New Roman"/>
          <w:b/>
          <w:sz w:val="20"/>
        </w:rPr>
      </w:pPr>
      <w:r>
        <w:rPr>
          <w:rFonts w:ascii="Times New Roman"/>
          <w:b/>
          <w:sz w:val="20"/>
        </w:rPr>
        <w:t>Next</w:t>
      </w:r>
      <w:r>
        <w:rPr>
          <w:rFonts w:ascii="Times New Roman"/>
          <w:b/>
          <w:spacing w:val="-2"/>
          <w:sz w:val="20"/>
        </w:rPr>
        <w:t xml:space="preserve"> </w:t>
      </w:r>
      <w:r>
        <w:rPr>
          <w:rFonts w:ascii="Times New Roman"/>
          <w:b/>
          <w:sz w:val="20"/>
        </w:rPr>
        <w:t>year</w:t>
      </w:r>
      <w:r>
        <w:rPr>
          <w:rFonts w:ascii="Times New Roman"/>
          <w:b/>
          <w:spacing w:val="-1"/>
          <w:sz w:val="20"/>
        </w:rPr>
        <w:t xml:space="preserve"> </w:t>
      </w:r>
      <w:r>
        <w:rPr>
          <w:rFonts w:ascii="Times New Roman"/>
          <w:b/>
          <w:sz w:val="20"/>
        </w:rPr>
        <w:t>the</w:t>
      </w:r>
      <w:r>
        <w:rPr>
          <w:rFonts w:ascii="Times New Roman"/>
          <w:b/>
          <w:spacing w:val="-2"/>
          <w:sz w:val="20"/>
        </w:rPr>
        <w:t xml:space="preserve"> </w:t>
      </w:r>
      <w:r>
        <w:rPr>
          <w:rFonts w:ascii="Times New Roman"/>
          <w:b/>
          <w:sz w:val="20"/>
        </w:rPr>
        <w:t>work</w:t>
      </w:r>
      <w:r>
        <w:rPr>
          <w:rFonts w:ascii="Times New Roman"/>
          <w:b/>
          <w:spacing w:val="-1"/>
          <w:sz w:val="20"/>
        </w:rPr>
        <w:t xml:space="preserve"> </w:t>
      </w:r>
      <w:r>
        <w:rPr>
          <w:rFonts w:ascii="Times New Roman"/>
          <w:b/>
          <w:sz w:val="20"/>
        </w:rPr>
        <w:t>will</w:t>
      </w:r>
      <w:r>
        <w:rPr>
          <w:rFonts w:ascii="Times New Roman"/>
          <w:b/>
          <w:spacing w:val="-2"/>
          <w:sz w:val="20"/>
        </w:rPr>
        <w:t xml:space="preserve"> </w:t>
      </w:r>
      <w:r>
        <w:rPr>
          <w:rFonts w:ascii="Times New Roman"/>
          <w:b/>
          <w:sz w:val="20"/>
        </w:rPr>
        <w:t>continue</w:t>
      </w:r>
      <w:r>
        <w:rPr>
          <w:rFonts w:ascii="Times New Roman"/>
          <w:b/>
          <w:spacing w:val="-1"/>
          <w:sz w:val="20"/>
        </w:rPr>
        <w:t xml:space="preserve"> </w:t>
      </w:r>
      <w:r>
        <w:rPr>
          <w:rFonts w:ascii="Times New Roman"/>
          <w:b/>
          <w:sz w:val="20"/>
        </w:rPr>
        <w:t>to</w:t>
      </w:r>
      <w:r>
        <w:rPr>
          <w:rFonts w:ascii="Times New Roman"/>
          <w:b/>
          <w:spacing w:val="-2"/>
          <w:sz w:val="20"/>
        </w:rPr>
        <w:t xml:space="preserve"> </w:t>
      </w:r>
      <w:r>
        <w:rPr>
          <w:rFonts w:ascii="Times New Roman"/>
          <w:b/>
          <w:sz w:val="20"/>
        </w:rPr>
        <w:t>develop</w:t>
      </w:r>
      <w:r>
        <w:rPr>
          <w:rFonts w:ascii="Times New Roman"/>
          <w:b/>
          <w:spacing w:val="-1"/>
          <w:sz w:val="20"/>
        </w:rPr>
        <w:t xml:space="preserve"> </w:t>
      </w:r>
      <w:r>
        <w:rPr>
          <w:rFonts w:ascii="Times New Roman"/>
          <w:b/>
          <w:sz w:val="20"/>
        </w:rPr>
        <w:t>and</w:t>
      </w:r>
      <w:r>
        <w:rPr>
          <w:rFonts w:ascii="Times New Roman"/>
          <w:b/>
          <w:spacing w:val="-2"/>
          <w:sz w:val="20"/>
        </w:rPr>
        <w:t xml:space="preserve"> </w:t>
      </w:r>
      <w:r>
        <w:rPr>
          <w:rFonts w:ascii="Times New Roman"/>
          <w:b/>
          <w:sz w:val="20"/>
        </w:rPr>
        <w:t>carry</w:t>
      </w:r>
      <w:r>
        <w:rPr>
          <w:rFonts w:ascii="Times New Roman"/>
          <w:b/>
          <w:spacing w:val="-1"/>
          <w:sz w:val="20"/>
        </w:rPr>
        <w:t xml:space="preserve"> </w:t>
      </w:r>
      <w:r>
        <w:rPr>
          <w:rFonts w:ascii="Times New Roman"/>
          <w:b/>
          <w:sz w:val="20"/>
        </w:rPr>
        <w:t>out</w:t>
      </w:r>
      <w:r>
        <w:rPr>
          <w:rFonts w:ascii="Times New Roman"/>
          <w:b/>
          <w:spacing w:val="-2"/>
          <w:sz w:val="20"/>
        </w:rPr>
        <w:t xml:space="preserve"> </w:t>
      </w:r>
      <w:r>
        <w:rPr>
          <w:rFonts w:ascii="Times New Roman"/>
          <w:b/>
          <w:sz w:val="20"/>
        </w:rPr>
        <w:t>a</w:t>
      </w:r>
      <w:r>
        <w:rPr>
          <w:rFonts w:ascii="Times New Roman"/>
          <w:b/>
          <w:spacing w:val="-1"/>
          <w:sz w:val="20"/>
        </w:rPr>
        <w:t xml:space="preserve"> </w:t>
      </w:r>
      <w:r>
        <w:rPr>
          <w:rFonts w:ascii="Times New Roman"/>
          <w:b/>
          <w:sz w:val="20"/>
        </w:rPr>
        <w:t>method</w:t>
      </w:r>
      <w:r>
        <w:rPr>
          <w:rFonts w:ascii="Times New Roman"/>
          <w:b/>
          <w:spacing w:val="-2"/>
          <w:sz w:val="20"/>
        </w:rPr>
        <w:t xml:space="preserve"> </w:t>
      </w:r>
      <w:r>
        <w:rPr>
          <w:rFonts w:ascii="Times New Roman"/>
          <w:b/>
          <w:sz w:val="20"/>
        </w:rPr>
        <w:t>of</w:t>
      </w:r>
      <w:r>
        <w:rPr>
          <w:rFonts w:ascii="Times New Roman"/>
          <w:b/>
          <w:spacing w:val="-1"/>
          <w:sz w:val="20"/>
        </w:rPr>
        <w:t xml:space="preserve"> </w:t>
      </w:r>
      <w:r>
        <w:rPr>
          <w:rFonts w:ascii="Times New Roman"/>
          <w:b/>
          <w:sz w:val="20"/>
        </w:rPr>
        <w:t>assessment</w:t>
      </w:r>
      <w:r>
        <w:rPr>
          <w:rFonts w:ascii="Times New Roman"/>
          <w:b/>
          <w:spacing w:val="-2"/>
          <w:sz w:val="20"/>
        </w:rPr>
        <w:t xml:space="preserve"> </w:t>
      </w:r>
      <w:r>
        <w:rPr>
          <w:rFonts w:ascii="Times New Roman"/>
          <w:b/>
          <w:sz w:val="20"/>
        </w:rPr>
        <w:t>this</w:t>
      </w:r>
      <w:r>
        <w:rPr>
          <w:rFonts w:ascii="Times New Roman"/>
          <w:b/>
          <w:spacing w:val="-1"/>
          <w:sz w:val="20"/>
        </w:rPr>
        <w:t xml:space="preserve"> </w:t>
      </w:r>
      <w:r>
        <w:rPr>
          <w:rFonts w:ascii="Times New Roman"/>
          <w:b/>
          <w:sz w:val="20"/>
        </w:rPr>
        <w:t>outcome</w:t>
      </w:r>
      <w:r>
        <w:rPr>
          <w:rFonts w:ascii="Times New Roman"/>
          <w:b/>
          <w:spacing w:val="-2"/>
          <w:sz w:val="20"/>
        </w:rPr>
        <w:t xml:space="preserve"> </w:t>
      </w:r>
      <w:r>
        <w:rPr>
          <w:rFonts w:ascii="Times New Roman"/>
          <w:b/>
          <w:sz w:val="20"/>
        </w:rPr>
        <w:t>at</w:t>
      </w:r>
      <w:r>
        <w:rPr>
          <w:rFonts w:ascii="Times New Roman"/>
          <w:b/>
          <w:spacing w:val="-1"/>
          <w:sz w:val="20"/>
        </w:rPr>
        <w:t xml:space="preserve"> </w:t>
      </w:r>
      <w:r>
        <w:rPr>
          <w:rFonts w:ascii="Times New Roman"/>
          <w:b/>
          <w:sz w:val="20"/>
        </w:rPr>
        <w:t>the</w:t>
      </w:r>
      <w:r>
        <w:rPr>
          <w:rFonts w:ascii="Times New Roman"/>
          <w:b/>
          <w:spacing w:val="-2"/>
          <w:sz w:val="20"/>
        </w:rPr>
        <w:t xml:space="preserve"> </w:t>
      </w:r>
      <w:r>
        <w:rPr>
          <w:rFonts w:ascii="Times New Roman"/>
          <w:b/>
          <w:sz w:val="20"/>
        </w:rPr>
        <w:t>A.A.</w:t>
      </w:r>
      <w:r>
        <w:rPr>
          <w:rFonts w:ascii="Times New Roman"/>
          <w:b/>
          <w:spacing w:val="-1"/>
          <w:sz w:val="20"/>
        </w:rPr>
        <w:t xml:space="preserve"> </w:t>
      </w:r>
      <w:r>
        <w:rPr>
          <w:rFonts w:ascii="Times New Roman"/>
          <w:b/>
          <w:sz w:val="20"/>
        </w:rPr>
        <w:t>level.</w:t>
      </w:r>
    </w:p>
    <w:p w:rsidR="00060A6F" w:rsidRDefault="00060A6F">
      <w:pPr>
        <w:pStyle w:val="BodyText"/>
        <w:spacing w:before="10"/>
        <w:rPr>
          <w:rFonts w:ascii="Times New Roman"/>
          <w:b/>
          <w:sz w:val="23"/>
        </w:rPr>
      </w:pPr>
    </w:p>
    <w:p w:rsidR="00060A6F" w:rsidRDefault="00280855">
      <w:pPr>
        <w:pStyle w:val="Heading4"/>
        <w:spacing w:before="1"/>
      </w:pPr>
      <w:r>
        <w:t>Section</w:t>
      </w:r>
      <w:r>
        <w:rPr>
          <w:spacing w:val="-7"/>
        </w:rPr>
        <w:t xml:space="preserve"> </w:t>
      </w:r>
      <w:r>
        <w:t>6:</w:t>
      </w:r>
      <w:r>
        <w:rPr>
          <w:spacing w:val="49"/>
        </w:rPr>
        <w:t xml:space="preserve"> </w:t>
      </w:r>
      <w:r>
        <w:t>Assessment-Based</w:t>
      </w:r>
      <w:r>
        <w:rPr>
          <w:spacing w:val="-7"/>
        </w:rPr>
        <w:t xml:space="preserve"> </w:t>
      </w:r>
      <w:r>
        <w:t>Requests:</w:t>
      </w:r>
    </w:p>
    <w:p w:rsidR="00060A6F" w:rsidRDefault="00280855">
      <w:pPr>
        <w:spacing w:before="1"/>
        <w:ind w:left="619" w:right="1135"/>
        <w:rPr>
          <w:rFonts w:ascii="Times New Roman"/>
          <w:i/>
          <w:sz w:val="20"/>
        </w:rPr>
      </w:pPr>
      <w:r>
        <w:rPr>
          <w:rFonts w:ascii="Times New Roman"/>
          <w:i/>
          <w:sz w:val="20"/>
        </w:rPr>
        <w:t>Describe the resources, support, or professional development your program needs to act on the findings of your assessment.</w:t>
      </w:r>
      <w:r>
        <w:rPr>
          <w:rFonts w:ascii="Times New Roman"/>
          <w:i/>
          <w:spacing w:val="1"/>
          <w:sz w:val="20"/>
        </w:rPr>
        <w:t xml:space="preserve"> </w:t>
      </w:r>
      <w:r>
        <w:rPr>
          <w:rFonts w:ascii="Times New Roman"/>
          <w:i/>
          <w:sz w:val="20"/>
        </w:rPr>
        <w:t>Requests must be specific, and</w:t>
      </w:r>
      <w:r>
        <w:rPr>
          <w:rFonts w:ascii="Times New Roman"/>
          <w:i/>
          <w:spacing w:val="1"/>
          <w:sz w:val="20"/>
        </w:rPr>
        <w:t xml:space="preserve"> </w:t>
      </w:r>
      <w:r>
        <w:rPr>
          <w:rFonts w:ascii="Times New Roman"/>
          <w:i/>
          <w:sz w:val="20"/>
        </w:rPr>
        <w:t>clearly</w:t>
      </w:r>
      <w:r>
        <w:rPr>
          <w:rFonts w:ascii="Times New Roman"/>
          <w:i/>
          <w:spacing w:val="-3"/>
          <w:sz w:val="20"/>
        </w:rPr>
        <w:t xml:space="preserve"> </w:t>
      </w:r>
      <w:r>
        <w:rPr>
          <w:rFonts w:ascii="Times New Roman"/>
          <w:i/>
          <w:sz w:val="20"/>
        </w:rPr>
        <w:t>connected</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assessment</w:t>
      </w:r>
      <w:r>
        <w:rPr>
          <w:rFonts w:ascii="Times New Roman"/>
          <w:i/>
          <w:spacing w:val="-2"/>
          <w:sz w:val="20"/>
        </w:rPr>
        <w:t xml:space="preserve"> </w:t>
      </w:r>
      <w:r>
        <w:rPr>
          <w:rFonts w:ascii="Times New Roman"/>
          <w:i/>
          <w:sz w:val="20"/>
        </w:rPr>
        <w:t>results</w:t>
      </w:r>
      <w:r>
        <w:rPr>
          <w:rFonts w:ascii="Times New Roman"/>
          <w:i/>
          <w:spacing w:val="-2"/>
          <w:sz w:val="20"/>
        </w:rPr>
        <w:t xml:space="preserve"> </w:t>
      </w:r>
      <w:r>
        <w:rPr>
          <w:rFonts w:ascii="Times New Roman"/>
          <w:i/>
          <w:sz w:val="20"/>
        </w:rPr>
        <w:t>and</w:t>
      </w:r>
      <w:r>
        <w:rPr>
          <w:rFonts w:ascii="Times New Roman"/>
          <w:i/>
          <w:spacing w:val="-2"/>
          <w:sz w:val="20"/>
        </w:rPr>
        <w:t xml:space="preserve"> </w:t>
      </w:r>
      <w:r>
        <w:rPr>
          <w:rFonts w:ascii="Times New Roman"/>
          <w:i/>
          <w:sz w:val="20"/>
        </w:rPr>
        <w:t>recommendations.</w:t>
      </w:r>
      <w:r>
        <w:rPr>
          <w:rFonts w:ascii="Times New Roman"/>
          <w:i/>
          <w:spacing w:val="45"/>
          <w:sz w:val="20"/>
        </w:rPr>
        <w:t xml:space="preserve"> </w:t>
      </w:r>
      <w:r>
        <w:rPr>
          <w:rFonts w:ascii="Times New Roman"/>
          <w:i/>
          <w:sz w:val="20"/>
        </w:rPr>
        <w:t>Administrators</w:t>
      </w:r>
      <w:r>
        <w:rPr>
          <w:rFonts w:ascii="Times New Roman"/>
          <w:i/>
          <w:spacing w:val="-2"/>
          <w:sz w:val="20"/>
        </w:rPr>
        <w:t xml:space="preserve"> </w:t>
      </w:r>
      <w:r>
        <w:rPr>
          <w:rFonts w:ascii="Times New Roman"/>
          <w:i/>
          <w:sz w:val="20"/>
        </w:rPr>
        <w:t>will</w:t>
      </w:r>
      <w:r>
        <w:rPr>
          <w:rFonts w:ascii="Times New Roman"/>
          <w:i/>
          <w:spacing w:val="-2"/>
          <w:sz w:val="20"/>
        </w:rPr>
        <w:t xml:space="preserve"> </w:t>
      </w:r>
      <w:r>
        <w:rPr>
          <w:rFonts w:ascii="Times New Roman"/>
          <w:i/>
          <w:sz w:val="20"/>
        </w:rPr>
        <w:t>respond</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approved</w:t>
      </w:r>
      <w:r>
        <w:rPr>
          <w:rFonts w:ascii="Times New Roman"/>
          <w:i/>
          <w:spacing w:val="-2"/>
          <w:sz w:val="20"/>
        </w:rPr>
        <w:t xml:space="preserve"> </w:t>
      </w:r>
      <w:r>
        <w:rPr>
          <w:rFonts w:ascii="Times New Roman"/>
          <w:i/>
          <w:sz w:val="20"/>
        </w:rPr>
        <w:t>requests</w:t>
      </w:r>
      <w:r>
        <w:rPr>
          <w:rFonts w:ascii="Times New Roman"/>
          <w:i/>
          <w:spacing w:val="-2"/>
          <w:sz w:val="20"/>
        </w:rPr>
        <w:t xml:space="preserve"> </w:t>
      </w:r>
      <w:r>
        <w:rPr>
          <w:rFonts w:ascii="Times New Roman"/>
          <w:i/>
          <w:sz w:val="20"/>
        </w:rPr>
        <w:t>and</w:t>
      </w:r>
      <w:r>
        <w:rPr>
          <w:rFonts w:ascii="Times New Roman"/>
          <w:i/>
          <w:spacing w:val="-3"/>
          <w:sz w:val="20"/>
        </w:rPr>
        <w:t xml:space="preserve"> </w:t>
      </w:r>
      <w:r>
        <w:rPr>
          <w:rFonts w:ascii="Times New Roman"/>
          <w:i/>
          <w:sz w:val="20"/>
        </w:rPr>
        <w:t>these</w:t>
      </w:r>
      <w:r>
        <w:rPr>
          <w:rFonts w:ascii="Times New Roman"/>
          <w:i/>
          <w:spacing w:val="-2"/>
          <w:sz w:val="20"/>
        </w:rPr>
        <w:t xml:space="preserve"> </w:t>
      </w:r>
      <w:r>
        <w:rPr>
          <w:rFonts w:ascii="Times New Roman"/>
          <w:i/>
          <w:sz w:val="20"/>
        </w:rPr>
        <w:t>responses</w:t>
      </w:r>
      <w:r>
        <w:rPr>
          <w:rFonts w:ascii="Times New Roman"/>
          <w:i/>
          <w:spacing w:val="-2"/>
          <w:sz w:val="20"/>
        </w:rPr>
        <w:t xml:space="preserve"> </w:t>
      </w:r>
      <w:r>
        <w:rPr>
          <w:rFonts w:ascii="Times New Roman"/>
          <w:i/>
          <w:sz w:val="20"/>
        </w:rPr>
        <w:t>will</w:t>
      </w:r>
      <w:r>
        <w:rPr>
          <w:rFonts w:ascii="Times New Roman"/>
          <w:i/>
          <w:spacing w:val="-2"/>
          <w:sz w:val="20"/>
        </w:rPr>
        <w:t xml:space="preserve"> </w:t>
      </w:r>
      <w:r>
        <w:rPr>
          <w:rFonts w:ascii="Times New Roman"/>
          <w:i/>
          <w:sz w:val="20"/>
        </w:rPr>
        <w:t>be</w:t>
      </w:r>
      <w:r>
        <w:rPr>
          <w:rFonts w:ascii="Times New Roman"/>
          <w:i/>
          <w:spacing w:val="-2"/>
          <w:sz w:val="20"/>
        </w:rPr>
        <w:t xml:space="preserve"> </w:t>
      </w:r>
      <w:r>
        <w:rPr>
          <w:rFonts w:ascii="Times New Roman"/>
          <w:i/>
          <w:sz w:val="20"/>
        </w:rPr>
        <w:t>recorded</w:t>
      </w:r>
      <w:r>
        <w:rPr>
          <w:rFonts w:ascii="Times New Roman"/>
          <w:i/>
          <w:spacing w:val="-2"/>
          <w:sz w:val="20"/>
        </w:rPr>
        <w:t xml:space="preserve"> </w:t>
      </w:r>
      <w:r>
        <w:rPr>
          <w:rFonts w:ascii="Times New Roman"/>
          <w:i/>
          <w:sz w:val="20"/>
        </w:rPr>
        <w:t>in</w:t>
      </w:r>
      <w:r>
        <w:rPr>
          <w:rFonts w:ascii="Times New Roman"/>
          <w:i/>
          <w:spacing w:val="-2"/>
          <w:sz w:val="20"/>
        </w:rPr>
        <w:t xml:space="preserve"> </w:t>
      </w:r>
      <w:r>
        <w:rPr>
          <w:rFonts w:ascii="Times New Roman"/>
          <w:i/>
          <w:sz w:val="20"/>
        </w:rPr>
        <w:t>the</w:t>
      </w:r>
    </w:p>
    <w:p w:rsidR="00060A6F" w:rsidRDefault="00060A6F">
      <w:pPr>
        <w:rPr>
          <w:rFonts w:ascii="Times New Roman"/>
          <w:sz w:val="20"/>
        </w:rPr>
        <w:sectPr w:rsidR="00060A6F">
          <w:pgSz w:w="15840" w:h="12240" w:orient="landscape"/>
          <w:pgMar w:top="1140" w:right="320" w:bottom="960" w:left="820" w:header="0" w:footer="685" w:gutter="0"/>
          <w:cols w:space="720"/>
        </w:sectPr>
      </w:pPr>
    </w:p>
    <w:p w:rsidR="00060A6F" w:rsidRDefault="00060A6F">
      <w:pPr>
        <w:pStyle w:val="BodyText"/>
        <w:rPr>
          <w:rFonts w:ascii="Times New Roman"/>
          <w:i/>
          <w:sz w:val="18"/>
        </w:rPr>
      </w:pPr>
    </w:p>
    <w:p w:rsidR="00060A6F" w:rsidRDefault="00280855">
      <w:pPr>
        <w:spacing w:before="93"/>
        <w:ind w:left="620"/>
        <w:rPr>
          <w:rFonts w:ascii="Times New Roman"/>
          <w:i/>
          <w:sz w:val="20"/>
        </w:rPr>
      </w:pPr>
      <w:r>
        <w:rPr>
          <w:rFonts w:ascii="Times New Roman"/>
          <w:i/>
          <w:sz w:val="20"/>
        </w:rPr>
        <w:t>Assessment-Based</w:t>
      </w:r>
      <w:r>
        <w:rPr>
          <w:rFonts w:ascii="Times New Roman"/>
          <w:i/>
          <w:spacing w:val="-3"/>
          <w:sz w:val="20"/>
        </w:rPr>
        <w:t xml:space="preserve"> </w:t>
      </w:r>
      <w:r>
        <w:rPr>
          <w:rFonts w:ascii="Times New Roman"/>
          <w:i/>
          <w:sz w:val="20"/>
        </w:rPr>
        <w:t>Request</w:t>
      </w:r>
      <w:r>
        <w:rPr>
          <w:rFonts w:ascii="Times New Roman"/>
          <w:i/>
          <w:spacing w:val="-3"/>
          <w:sz w:val="20"/>
        </w:rPr>
        <w:t xml:space="preserve"> </w:t>
      </w:r>
      <w:r>
        <w:rPr>
          <w:rFonts w:ascii="Times New Roman"/>
          <w:i/>
          <w:sz w:val="20"/>
        </w:rPr>
        <w:t>form</w:t>
      </w:r>
      <w:r>
        <w:rPr>
          <w:rFonts w:ascii="Times New Roman"/>
          <w:i/>
          <w:spacing w:val="-3"/>
          <w:sz w:val="20"/>
        </w:rPr>
        <w:t xml:space="preserve"> </w:t>
      </w:r>
      <w:r>
        <w:rPr>
          <w:rFonts w:ascii="Times New Roman"/>
          <w:i/>
          <w:sz w:val="20"/>
        </w:rPr>
        <w:t>and</w:t>
      </w:r>
      <w:r>
        <w:rPr>
          <w:rFonts w:ascii="Times New Roman"/>
          <w:i/>
          <w:spacing w:val="-3"/>
          <w:sz w:val="20"/>
        </w:rPr>
        <w:t xml:space="preserve"> </w:t>
      </w:r>
      <w:r>
        <w:rPr>
          <w:rFonts w:ascii="Times New Roman"/>
          <w:i/>
          <w:sz w:val="20"/>
        </w:rPr>
        <w:t>publicized</w:t>
      </w:r>
      <w:r>
        <w:rPr>
          <w:rFonts w:ascii="Times New Roman"/>
          <w:i/>
          <w:spacing w:val="-2"/>
          <w:sz w:val="20"/>
        </w:rPr>
        <w:t xml:space="preserve"> </w:t>
      </w:r>
      <w:r>
        <w:rPr>
          <w:rFonts w:ascii="Times New Roman"/>
          <w:i/>
          <w:sz w:val="20"/>
        </w:rPr>
        <w:t>at</w:t>
      </w:r>
      <w:r>
        <w:rPr>
          <w:rFonts w:ascii="Times New Roman"/>
          <w:i/>
          <w:spacing w:val="-3"/>
          <w:sz w:val="20"/>
        </w:rPr>
        <w:t xml:space="preserve"> </w:t>
      </w:r>
      <w:r>
        <w:rPr>
          <w:rFonts w:ascii="Times New Roman"/>
          <w:i/>
          <w:sz w:val="20"/>
        </w:rPr>
        <w:t>the</w:t>
      </w:r>
      <w:r>
        <w:rPr>
          <w:rFonts w:ascii="Times New Roman"/>
          <w:i/>
          <w:spacing w:val="-2"/>
          <w:sz w:val="20"/>
        </w:rPr>
        <w:t xml:space="preserve"> </w:t>
      </w:r>
      <w:r>
        <w:rPr>
          <w:rFonts w:ascii="Times New Roman"/>
          <w:i/>
          <w:sz w:val="20"/>
        </w:rPr>
        <w:t>Assessment</w:t>
      </w:r>
      <w:r>
        <w:rPr>
          <w:rFonts w:ascii="Times New Roman"/>
          <w:i/>
          <w:spacing w:val="-3"/>
          <w:sz w:val="20"/>
        </w:rPr>
        <w:t xml:space="preserve"> </w:t>
      </w:r>
      <w:r>
        <w:rPr>
          <w:rFonts w:ascii="Times New Roman"/>
          <w:i/>
          <w:sz w:val="20"/>
        </w:rPr>
        <w:t>Kick-Off</w:t>
      </w:r>
      <w:r>
        <w:rPr>
          <w:rFonts w:ascii="Times New Roman"/>
          <w:i/>
          <w:spacing w:val="-2"/>
          <w:sz w:val="20"/>
        </w:rPr>
        <w:t xml:space="preserve"> </w:t>
      </w:r>
      <w:r>
        <w:rPr>
          <w:rFonts w:ascii="Times New Roman"/>
          <w:i/>
          <w:sz w:val="20"/>
        </w:rPr>
        <w:t>meeting</w:t>
      </w:r>
      <w:r>
        <w:rPr>
          <w:rFonts w:ascii="Times New Roman"/>
          <w:i/>
          <w:spacing w:val="-3"/>
          <w:sz w:val="20"/>
        </w:rPr>
        <w:t xml:space="preserve"> </w:t>
      </w:r>
      <w:r>
        <w:rPr>
          <w:rFonts w:ascii="Times New Roman"/>
          <w:i/>
          <w:sz w:val="20"/>
        </w:rPr>
        <w:t>the</w:t>
      </w:r>
      <w:r>
        <w:rPr>
          <w:rFonts w:ascii="Times New Roman"/>
          <w:i/>
          <w:spacing w:val="-2"/>
          <w:sz w:val="20"/>
        </w:rPr>
        <w:t xml:space="preserve"> </w:t>
      </w:r>
      <w:r>
        <w:rPr>
          <w:rFonts w:ascii="Times New Roman"/>
          <w:i/>
          <w:sz w:val="20"/>
        </w:rPr>
        <w:t>following</w:t>
      </w:r>
      <w:r>
        <w:rPr>
          <w:rFonts w:ascii="Times New Roman"/>
          <w:i/>
          <w:spacing w:val="-3"/>
          <w:sz w:val="20"/>
        </w:rPr>
        <w:t xml:space="preserve"> </w:t>
      </w:r>
      <w:r>
        <w:rPr>
          <w:rFonts w:ascii="Times New Roman"/>
          <w:i/>
          <w:sz w:val="20"/>
        </w:rPr>
        <w:t>academic</w:t>
      </w:r>
      <w:r>
        <w:rPr>
          <w:rFonts w:ascii="Times New Roman"/>
          <w:i/>
          <w:spacing w:val="-2"/>
          <w:sz w:val="20"/>
        </w:rPr>
        <w:t xml:space="preserve"> </w:t>
      </w:r>
      <w:r>
        <w:rPr>
          <w:rFonts w:ascii="Times New Roman"/>
          <w:i/>
          <w:sz w:val="20"/>
        </w:rPr>
        <w:t>year.</w:t>
      </w:r>
    </w:p>
    <w:p w:rsidR="00060A6F" w:rsidRDefault="00060A6F">
      <w:pPr>
        <w:pStyle w:val="BodyText"/>
        <w:spacing w:before="6"/>
        <w:rPr>
          <w:rFonts w:ascii="Times New Roman"/>
          <w:i/>
          <w:sz w:val="23"/>
        </w:rPr>
      </w:pPr>
    </w:p>
    <w:p w:rsidR="00060A6F" w:rsidRDefault="00280855">
      <w:pPr>
        <w:pStyle w:val="Heading4"/>
      </w:pPr>
      <w:r>
        <w:t>Section</w:t>
      </w:r>
      <w:r>
        <w:rPr>
          <w:spacing w:val="-6"/>
        </w:rPr>
        <w:t xml:space="preserve"> </w:t>
      </w:r>
      <w:r>
        <w:t>7:</w:t>
      </w:r>
      <w:r>
        <w:rPr>
          <w:spacing w:val="-5"/>
        </w:rPr>
        <w:t xml:space="preserve"> </w:t>
      </w:r>
      <w:r>
        <w:t>Adjustments</w:t>
      </w:r>
      <w:r>
        <w:rPr>
          <w:spacing w:val="-6"/>
        </w:rPr>
        <w:t xml:space="preserve"> </w:t>
      </w:r>
      <w:r>
        <w:t>due</w:t>
      </w:r>
      <w:r>
        <w:rPr>
          <w:spacing w:val="-6"/>
        </w:rPr>
        <w:t xml:space="preserve"> </w:t>
      </w:r>
      <w:r>
        <w:t>to</w:t>
      </w:r>
      <w:r>
        <w:rPr>
          <w:spacing w:val="-5"/>
        </w:rPr>
        <w:t xml:space="preserve"> </w:t>
      </w:r>
      <w:r>
        <w:t>Covid-19</w:t>
      </w:r>
      <w:r>
        <w:rPr>
          <w:spacing w:val="-6"/>
        </w:rPr>
        <w:t xml:space="preserve"> </w:t>
      </w:r>
      <w:r>
        <w:t>Disruptions</w:t>
      </w:r>
    </w:p>
    <w:p w:rsidR="00060A6F" w:rsidRDefault="00280855">
      <w:pPr>
        <w:spacing w:before="6"/>
        <w:ind w:left="620" w:right="1135"/>
        <w:rPr>
          <w:rFonts w:ascii="Times New Roman"/>
          <w:i/>
          <w:sz w:val="20"/>
        </w:rPr>
      </w:pPr>
      <w:r>
        <w:rPr>
          <w:rFonts w:ascii="Times New Roman"/>
          <w:i/>
          <w:sz w:val="20"/>
        </w:rPr>
        <w:t>Describe</w:t>
      </w:r>
      <w:r>
        <w:rPr>
          <w:rFonts w:ascii="Times New Roman"/>
          <w:i/>
          <w:spacing w:val="-2"/>
          <w:sz w:val="20"/>
        </w:rPr>
        <w:t xml:space="preserve"> </w:t>
      </w:r>
      <w:r>
        <w:rPr>
          <w:rFonts w:ascii="Times New Roman"/>
          <w:i/>
          <w:sz w:val="20"/>
        </w:rPr>
        <w:t>here</w:t>
      </w:r>
      <w:r>
        <w:rPr>
          <w:rFonts w:ascii="Times New Roman"/>
          <w:i/>
          <w:spacing w:val="-2"/>
          <w:sz w:val="20"/>
        </w:rPr>
        <w:t xml:space="preserve"> </w:t>
      </w:r>
      <w:r>
        <w:rPr>
          <w:rFonts w:ascii="Times New Roman"/>
          <w:i/>
          <w:sz w:val="20"/>
        </w:rPr>
        <w:t>any</w:t>
      </w:r>
      <w:r>
        <w:rPr>
          <w:rFonts w:ascii="Times New Roman"/>
          <w:i/>
          <w:spacing w:val="-2"/>
          <w:sz w:val="20"/>
        </w:rPr>
        <w:t xml:space="preserve"> </w:t>
      </w:r>
      <w:r>
        <w:rPr>
          <w:rFonts w:ascii="Times New Roman"/>
          <w:i/>
          <w:sz w:val="20"/>
        </w:rPr>
        <w:t>changes</w:t>
      </w:r>
      <w:r>
        <w:rPr>
          <w:rFonts w:ascii="Times New Roman"/>
          <w:i/>
          <w:spacing w:val="-2"/>
          <w:sz w:val="20"/>
        </w:rPr>
        <w:t xml:space="preserve"> </w:t>
      </w:r>
      <w:r>
        <w:rPr>
          <w:rFonts w:ascii="Times New Roman"/>
          <w:i/>
          <w:sz w:val="20"/>
        </w:rPr>
        <w:t>you</w:t>
      </w:r>
      <w:r>
        <w:rPr>
          <w:rFonts w:ascii="Times New Roman"/>
          <w:i/>
          <w:spacing w:val="-2"/>
          <w:sz w:val="20"/>
        </w:rPr>
        <w:t xml:space="preserve"> </w:t>
      </w:r>
      <w:r>
        <w:rPr>
          <w:rFonts w:ascii="Times New Roman"/>
          <w:i/>
          <w:sz w:val="20"/>
        </w:rPr>
        <w:t>had</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make</w:t>
      </w:r>
      <w:r>
        <w:rPr>
          <w:rFonts w:ascii="Times New Roman"/>
          <w:i/>
          <w:spacing w:val="-1"/>
          <w:sz w:val="20"/>
        </w:rPr>
        <w:t xml:space="preserve"> </w:t>
      </w:r>
      <w:r>
        <w:rPr>
          <w:rFonts w:ascii="Times New Roman"/>
          <w:i/>
          <w:sz w:val="20"/>
        </w:rPr>
        <w:t>to</w:t>
      </w:r>
      <w:r>
        <w:rPr>
          <w:rFonts w:ascii="Times New Roman"/>
          <w:i/>
          <w:spacing w:val="-2"/>
          <w:sz w:val="20"/>
        </w:rPr>
        <w:t xml:space="preserve"> </w:t>
      </w:r>
      <w:r>
        <w:rPr>
          <w:rFonts w:ascii="Times New Roman"/>
          <w:i/>
          <w:sz w:val="20"/>
        </w:rPr>
        <w:t>your</w:t>
      </w:r>
      <w:r>
        <w:rPr>
          <w:rFonts w:ascii="Times New Roman"/>
          <w:i/>
          <w:spacing w:val="-2"/>
          <w:sz w:val="20"/>
        </w:rPr>
        <w:t xml:space="preserve"> </w:t>
      </w:r>
      <w:r>
        <w:rPr>
          <w:rFonts w:ascii="Times New Roman"/>
          <w:i/>
          <w:sz w:val="20"/>
        </w:rPr>
        <w:t>assessment</w:t>
      </w:r>
      <w:r>
        <w:rPr>
          <w:rFonts w:ascii="Times New Roman"/>
          <w:i/>
          <w:spacing w:val="-2"/>
          <w:sz w:val="20"/>
        </w:rPr>
        <w:t xml:space="preserve"> </w:t>
      </w:r>
      <w:r>
        <w:rPr>
          <w:rFonts w:ascii="Times New Roman"/>
          <w:i/>
          <w:sz w:val="20"/>
        </w:rPr>
        <w:t>plan</w:t>
      </w:r>
      <w:r>
        <w:rPr>
          <w:rFonts w:ascii="Times New Roman"/>
          <w:i/>
          <w:spacing w:val="-2"/>
          <w:sz w:val="20"/>
        </w:rPr>
        <w:t xml:space="preserve"> </w:t>
      </w:r>
      <w:r>
        <w:rPr>
          <w:rFonts w:ascii="Times New Roman"/>
          <w:i/>
          <w:sz w:val="20"/>
        </w:rPr>
        <w:t>due</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the</w:t>
      </w:r>
      <w:r>
        <w:rPr>
          <w:rFonts w:ascii="Times New Roman"/>
          <w:i/>
          <w:spacing w:val="-1"/>
          <w:sz w:val="20"/>
        </w:rPr>
        <w:t xml:space="preserve"> </w:t>
      </w:r>
      <w:r>
        <w:rPr>
          <w:rFonts w:ascii="Times New Roman"/>
          <w:i/>
          <w:sz w:val="20"/>
        </w:rPr>
        <w:t>covid-19</w:t>
      </w:r>
      <w:r>
        <w:rPr>
          <w:rFonts w:ascii="Times New Roman"/>
          <w:i/>
          <w:spacing w:val="-2"/>
          <w:sz w:val="20"/>
        </w:rPr>
        <w:t xml:space="preserve"> </w:t>
      </w:r>
      <w:r>
        <w:rPr>
          <w:rFonts w:ascii="Times New Roman"/>
          <w:i/>
          <w:sz w:val="20"/>
        </w:rPr>
        <w:t>move</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online</w:t>
      </w:r>
      <w:r>
        <w:rPr>
          <w:rFonts w:ascii="Times New Roman"/>
          <w:i/>
          <w:spacing w:val="-2"/>
          <w:sz w:val="20"/>
        </w:rPr>
        <w:t xml:space="preserve"> </w:t>
      </w:r>
      <w:r>
        <w:rPr>
          <w:rFonts w:ascii="Times New Roman"/>
          <w:i/>
          <w:sz w:val="20"/>
        </w:rPr>
        <w:t>instruction.</w:t>
      </w:r>
      <w:r>
        <w:rPr>
          <w:rFonts w:ascii="Times New Roman"/>
          <w:i/>
          <w:spacing w:val="47"/>
          <w:sz w:val="20"/>
        </w:rPr>
        <w:t xml:space="preserve"> </w:t>
      </w:r>
      <w:r>
        <w:rPr>
          <w:rFonts w:ascii="Times New Roman"/>
          <w:i/>
          <w:sz w:val="20"/>
        </w:rPr>
        <w:t>This</w:t>
      </w:r>
      <w:r>
        <w:rPr>
          <w:rFonts w:ascii="Times New Roman"/>
          <w:i/>
          <w:spacing w:val="-2"/>
          <w:sz w:val="20"/>
        </w:rPr>
        <w:t xml:space="preserve"> </w:t>
      </w:r>
      <w:r>
        <w:rPr>
          <w:rFonts w:ascii="Times New Roman"/>
          <w:i/>
          <w:sz w:val="20"/>
        </w:rPr>
        <w:t>might</w:t>
      </w:r>
      <w:r>
        <w:rPr>
          <w:rFonts w:ascii="Times New Roman"/>
          <w:i/>
          <w:spacing w:val="-1"/>
          <w:sz w:val="20"/>
        </w:rPr>
        <w:t xml:space="preserve"> </w:t>
      </w:r>
      <w:r>
        <w:rPr>
          <w:rFonts w:ascii="Times New Roman"/>
          <w:i/>
          <w:sz w:val="20"/>
        </w:rPr>
        <w:t>include</w:t>
      </w:r>
      <w:r>
        <w:rPr>
          <w:rFonts w:ascii="Times New Roman"/>
          <w:i/>
          <w:spacing w:val="-2"/>
          <w:sz w:val="20"/>
        </w:rPr>
        <w:t xml:space="preserve"> </w:t>
      </w:r>
      <w:r>
        <w:rPr>
          <w:rFonts w:ascii="Times New Roman"/>
          <w:i/>
          <w:sz w:val="20"/>
        </w:rPr>
        <w:t>any</w:t>
      </w:r>
      <w:r>
        <w:rPr>
          <w:rFonts w:ascii="Times New Roman"/>
          <w:i/>
          <w:spacing w:val="-2"/>
          <w:sz w:val="20"/>
        </w:rPr>
        <w:t xml:space="preserve"> </w:t>
      </w:r>
      <w:r>
        <w:rPr>
          <w:rFonts w:ascii="Times New Roman"/>
          <w:i/>
          <w:sz w:val="20"/>
        </w:rPr>
        <w:t>assessment</w:t>
      </w:r>
      <w:r>
        <w:rPr>
          <w:rFonts w:ascii="Times New Roman"/>
          <w:i/>
          <w:spacing w:val="-2"/>
          <w:sz w:val="20"/>
        </w:rPr>
        <w:t xml:space="preserve"> </w:t>
      </w:r>
      <w:r>
        <w:rPr>
          <w:rFonts w:ascii="Times New Roman"/>
          <w:i/>
          <w:sz w:val="20"/>
        </w:rPr>
        <w:t>methods</w:t>
      </w:r>
      <w:r>
        <w:rPr>
          <w:rFonts w:ascii="Times New Roman"/>
          <w:i/>
          <w:spacing w:val="-47"/>
          <w:sz w:val="20"/>
        </w:rPr>
        <w:t xml:space="preserve"> </w:t>
      </w:r>
      <w:r>
        <w:rPr>
          <w:rFonts w:ascii="Times New Roman"/>
          <w:i/>
          <w:sz w:val="20"/>
        </w:rPr>
        <w:t>that</w:t>
      </w:r>
      <w:r>
        <w:rPr>
          <w:rFonts w:ascii="Times New Roman"/>
          <w:i/>
          <w:spacing w:val="-2"/>
          <w:sz w:val="20"/>
        </w:rPr>
        <w:t xml:space="preserve"> </w:t>
      </w:r>
      <w:r>
        <w:rPr>
          <w:rFonts w:ascii="Times New Roman"/>
          <w:i/>
          <w:sz w:val="20"/>
        </w:rPr>
        <w:t>were</w:t>
      </w:r>
      <w:r>
        <w:rPr>
          <w:rFonts w:ascii="Times New Roman"/>
          <w:i/>
          <w:spacing w:val="-1"/>
          <w:sz w:val="20"/>
        </w:rPr>
        <w:t xml:space="preserve"> </w:t>
      </w:r>
      <w:r>
        <w:rPr>
          <w:rFonts w:ascii="Times New Roman"/>
          <w:i/>
          <w:sz w:val="20"/>
        </w:rPr>
        <w:t>not</w:t>
      </w:r>
      <w:r>
        <w:rPr>
          <w:rFonts w:ascii="Times New Roman"/>
          <w:i/>
          <w:spacing w:val="-2"/>
          <w:sz w:val="20"/>
        </w:rPr>
        <w:t xml:space="preserve"> </w:t>
      </w:r>
      <w:r>
        <w:rPr>
          <w:rFonts w:ascii="Times New Roman"/>
          <w:i/>
          <w:sz w:val="20"/>
        </w:rPr>
        <w:t>able</w:t>
      </w:r>
      <w:r>
        <w:rPr>
          <w:rFonts w:ascii="Times New Roman"/>
          <w:i/>
          <w:spacing w:val="-1"/>
          <w:sz w:val="20"/>
        </w:rPr>
        <w:t xml:space="preserve"> </w:t>
      </w:r>
      <w:r>
        <w:rPr>
          <w:rFonts w:ascii="Times New Roman"/>
          <w:i/>
          <w:sz w:val="20"/>
        </w:rPr>
        <w:t>to</w:t>
      </w:r>
      <w:r>
        <w:rPr>
          <w:rFonts w:ascii="Times New Roman"/>
          <w:i/>
          <w:spacing w:val="-1"/>
          <w:sz w:val="20"/>
        </w:rPr>
        <w:t xml:space="preserve"> </w:t>
      </w:r>
      <w:r>
        <w:rPr>
          <w:rFonts w:ascii="Times New Roman"/>
          <w:i/>
          <w:sz w:val="20"/>
        </w:rPr>
        <w:t>take</w:t>
      </w:r>
      <w:r>
        <w:rPr>
          <w:rFonts w:ascii="Times New Roman"/>
          <w:i/>
          <w:spacing w:val="-2"/>
          <w:sz w:val="20"/>
        </w:rPr>
        <w:t xml:space="preserve"> </w:t>
      </w:r>
      <w:r>
        <w:rPr>
          <w:rFonts w:ascii="Times New Roman"/>
          <w:i/>
          <w:sz w:val="20"/>
        </w:rPr>
        <w:t>place,</w:t>
      </w:r>
      <w:r>
        <w:rPr>
          <w:rFonts w:ascii="Times New Roman"/>
          <w:i/>
          <w:spacing w:val="-1"/>
          <w:sz w:val="20"/>
        </w:rPr>
        <w:t xml:space="preserve"> </w:t>
      </w:r>
      <w:r>
        <w:rPr>
          <w:rFonts w:ascii="Times New Roman"/>
          <w:i/>
          <w:sz w:val="20"/>
        </w:rPr>
        <w:t>changes</w:t>
      </w:r>
      <w:r>
        <w:rPr>
          <w:rFonts w:ascii="Times New Roman"/>
          <w:i/>
          <w:spacing w:val="-1"/>
          <w:sz w:val="20"/>
        </w:rPr>
        <w:t xml:space="preserve"> </w:t>
      </w:r>
      <w:r>
        <w:rPr>
          <w:rFonts w:ascii="Times New Roman"/>
          <w:i/>
          <w:sz w:val="20"/>
        </w:rPr>
        <w:t>to</w:t>
      </w:r>
      <w:r>
        <w:rPr>
          <w:rFonts w:ascii="Times New Roman"/>
          <w:i/>
          <w:spacing w:val="-2"/>
          <w:sz w:val="20"/>
        </w:rPr>
        <w:t xml:space="preserve"> </w:t>
      </w:r>
      <w:r>
        <w:rPr>
          <w:rFonts w:ascii="Times New Roman"/>
          <w:i/>
          <w:sz w:val="20"/>
        </w:rPr>
        <w:t>your</w:t>
      </w:r>
      <w:r>
        <w:rPr>
          <w:rFonts w:ascii="Times New Roman"/>
          <w:i/>
          <w:spacing w:val="-1"/>
          <w:sz w:val="20"/>
        </w:rPr>
        <w:t xml:space="preserve"> </w:t>
      </w:r>
      <w:r>
        <w:rPr>
          <w:rFonts w:ascii="Times New Roman"/>
          <w:i/>
          <w:sz w:val="20"/>
        </w:rPr>
        <w:t>methods,</w:t>
      </w:r>
      <w:r>
        <w:rPr>
          <w:rFonts w:ascii="Times New Roman"/>
          <w:i/>
          <w:spacing w:val="-1"/>
          <w:sz w:val="20"/>
        </w:rPr>
        <w:t xml:space="preserve"> </w:t>
      </w:r>
      <w:r>
        <w:rPr>
          <w:rFonts w:ascii="Times New Roman"/>
          <w:i/>
          <w:sz w:val="20"/>
        </w:rPr>
        <w:t>or</w:t>
      </w:r>
      <w:r>
        <w:rPr>
          <w:rFonts w:ascii="Times New Roman"/>
          <w:i/>
          <w:spacing w:val="-2"/>
          <w:sz w:val="20"/>
        </w:rPr>
        <w:t xml:space="preserve"> </w:t>
      </w:r>
      <w:r>
        <w:rPr>
          <w:rFonts w:ascii="Times New Roman"/>
          <w:i/>
          <w:sz w:val="20"/>
        </w:rPr>
        <w:t>any</w:t>
      </w:r>
      <w:r>
        <w:rPr>
          <w:rFonts w:ascii="Times New Roman"/>
          <w:i/>
          <w:spacing w:val="-1"/>
          <w:sz w:val="20"/>
        </w:rPr>
        <w:t xml:space="preserve"> </w:t>
      </w:r>
      <w:r>
        <w:rPr>
          <w:rFonts w:ascii="Times New Roman"/>
          <w:i/>
          <w:sz w:val="20"/>
        </w:rPr>
        <w:t>other</w:t>
      </w:r>
      <w:r>
        <w:rPr>
          <w:rFonts w:ascii="Times New Roman"/>
          <w:i/>
          <w:spacing w:val="-1"/>
          <w:sz w:val="20"/>
        </w:rPr>
        <w:t xml:space="preserve"> </w:t>
      </w:r>
      <w:r>
        <w:rPr>
          <w:rFonts w:ascii="Times New Roman"/>
          <w:i/>
          <w:sz w:val="20"/>
        </w:rPr>
        <w:t>impacts</w:t>
      </w:r>
      <w:r>
        <w:rPr>
          <w:rFonts w:ascii="Times New Roman"/>
          <w:i/>
          <w:spacing w:val="-2"/>
          <w:sz w:val="20"/>
        </w:rPr>
        <w:t xml:space="preserve"> </w:t>
      </w:r>
      <w:r>
        <w:rPr>
          <w:rFonts w:ascii="Times New Roman"/>
          <w:i/>
          <w:sz w:val="20"/>
        </w:rPr>
        <w:t>the</w:t>
      </w:r>
      <w:r>
        <w:rPr>
          <w:rFonts w:ascii="Times New Roman"/>
          <w:i/>
          <w:spacing w:val="-1"/>
          <w:sz w:val="20"/>
        </w:rPr>
        <w:t xml:space="preserve"> </w:t>
      </w:r>
      <w:r>
        <w:rPr>
          <w:rFonts w:ascii="Times New Roman"/>
          <w:i/>
          <w:sz w:val="20"/>
        </w:rPr>
        <w:t>social</w:t>
      </w:r>
      <w:r>
        <w:rPr>
          <w:rFonts w:ascii="Times New Roman"/>
          <w:i/>
          <w:spacing w:val="-1"/>
          <w:sz w:val="20"/>
        </w:rPr>
        <w:t xml:space="preserve"> </w:t>
      </w:r>
      <w:r>
        <w:rPr>
          <w:rFonts w:ascii="Times New Roman"/>
          <w:i/>
          <w:sz w:val="20"/>
        </w:rPr>
        <w:t>distancing</w:t>
      </w:r>
      <w:r>
        <w:rPr>
          <w:rFonts w:ascii="Times New Roman"/>
          <w:i/>
          <w:spacing w:val="-2"/>
          <w:sz w:val="20"/>
        </w:rPr>
        <w:t xml:space="preserve"> </w:t>
      </w:r>
      <w:r>
        <w:rPr>
          <w:rFonts w:ascii="Times New Roman"/>
          <w:i/>
          <w:sz w:val="20"/>
        </w:rPr>
        <w:t>methods</w:t>
      </w:r>
      <w:r>
        <w:rPr>
          <w:rFonts w:ascii="Times New Roman"/>
          <w:i/>
          <w:spacing w:val="-1"/>
          <w:sz w:val="20"/>
        </w:rPr>
        <w:t xml:space="preserve"> </w:t>
      </w:r>
      <w:r>
        <w:rPr>
          <w:rFonts w:ascii="Times New Roman"/>
          <w:i/>
          <w:sz w:val="20"/>
        </w:rPr>
        <w:t>caused</w:t>
      </w:r>
      <w:r>
        <w:rPr>
          <w:rFonts w:ascii="Times New Roman"/>
          <w:i/>
          <w:spacing w:val="-2"/>
          <w:sz w:val="20"/>
        </w:rPr>
        <w:t xml:space="preserve"> </w:t>
      </w:r>
      <w:r>
        <w:rPr>
          <w:rFonts w:ascii="Times New Roman"/>
          <w:i/>
          <w:sz w:val="20"/>
        </w:rPr>
        <w:t>for</w:t>
      </w:r>
      <w:r>
        <w:rPr>
          <w:rFonts w:ascii="Times New Roman"/>
          <w:i/>
          <w:spacing w:val="-1"/>
          <w:sz w:val="20"/>
        </w:rPr>
        <w:t xml:space="preserve"> </w:t>
      </w:r>
      <w:r>
        <w:rPr>
          <w:rFonts w:ascii="Times New Roman"/>
          <w:i/>
          <w:sz w:val="20"/>
        </w:rPr>
        <w:t>your</w:t>
      </w:r>
      <w:r>
        <w:rPr>
          <w:rFonts w:ascii="Times New Roman"/>
          <w:i/>
          <w:spacing w:val="4"/>
          <w:sz w:val="20"/>
        </w:rPr>
        <w:t xml:space="preserve"> </w:t>
      </w:r>
      <w:r>
        <w:rPr>
          <w:rFonts w:ascii="Times New Roman"/>
          <w:i/>
          <w:sz w:val="20"/>
        </w:rPr>
        <w:t>assessment</w:t>
      </w:r>
      <w:r>
        <w:rPr>
          <w:rFonts w:ascii="Times New Roman"/>
          <w:i/>
          <w:spacing w:val="-2"/>
          <w:sz w:val="20"/>
        </w:rPr>
        <w:t xml:space="preserve"> </w:t>
      </w:r>
      <w:r>
        <w:rPr>
          <w:rFonts w:ascii="Times New Roman"/>
          <w:i/>
          <w:sz w:val="20"/>
        </w:rPr>
        <w:t>plan.</w:t>
      </w:r>
    </w:p>
    <w:p w:rsidR="00060A6F" w:rsidRDefault="00280855">
      <w:pPr>
        <w:ind w:left="619" w:right="1214"/>
        <w:rPr>
          <w:rFonts w:ascii="Times New Roman"/>
          <w:b/>
          <w:sz w:val="24"/>
        </w:rPr>
      </w:pPr>
      <w:r>
        <w:rPr>
          <w:rFonts w:ascii="Times New Roman"/>
          <w:b/>
          <w:sz w:val="24"/>
        </w:rPr>
        <w:t>Not</w:t>
      </w:r>
      <w:r>
        <w:rPr>
          <w:rFonts w:ascii="Times New Roman"/>
          <w:b/>
          <w:spacing w:val="-3"/>
          <w:sz w:val="24"/>
        </w:rPr>
        <w:t xml:space="preserve"> </w:t>
      </w:r>
      <w:r>
        <w:rPr>
          <w:rFonts w:ascii="Times New Roman"/>
          <w:b/>
          <w:sz w:val="24"/>
        </w:rPr>
        <w:t>being</w:t>
      </w:r>
      <w:r>
        <w:rPr>
          <w:rFonts w:ascii="Times New Roman"/>
          <w:b/>
          <w:spacing w:val="-2"/>
          <w:sz w:val="24"/>
        </w:rPr>
        <w:t xml:space="preserve"> </w:t>
      </w:r>
      <w:r>
        <w:rPr>
          <w:rFonts w:ascii="Times New Roman"/>
          <w:b/>
          <w:sz w:val="24"/>
        </w:rPr>
        <w:t>on</w:t>
      </w:r>
      <w:r>
        <w:rPr>
          <w:rFonts w:ascii="Times New Roman"/>
          <w:b/>
          <w:spacing w:val="-1"/>
          <w:sz w:val="24"/>
        </w:rPr>
        <w:t xml:space="preserve"> </w:t>
      </w:r>
      <w:r>
        <w:rPr>
          <w:rFonts w:ascii="Times New Roman"/>
          <w:b/>
          <w:sz w:val="24"/>
        </w:rPr>
        <w:t>campus</w:t>
      </w:r>
      <w:r>
        <w:rPr>
          <w:rFonts w:ascii="Times New Roman"/>
          <w:b/>
          <w:spacing w:val="-2"/>
          <w:sz w:val="24"/>
        </w:rPr>
        <w:t xml:space="preserve"> </w:t>
      </w:r>
      <w:r>
        <w:rPr>
          <w:rFonts w:ascii="Times New Roman"/>
          <w:b/>
          <w:sz w:val="24"/>
        </w:rPr>
        <w:t>made</w:t>
      </w:r>
      <w:r>
        <w:rPr>
          <w:rFonts w:ascii="Times New Roman"/>
          <w:b/>
          <w:spacing w:val="-1"/>
          <w:sz w:val="24"/>
        </w:rPr>
        <w:t xml:space="preserve"> </w:t>
      </w:r>
      <w:r>
        <w:rPr>
          <w:rFonts w:ascii="Times New Roman"/>
          <w:b/>
          <w:sz w:val="24"/>
        </w:rPr>
        <w:t>meeting</w:t>
      </w:r>
      <w:r>
        <w:rPr>
          <w:rFonts w:ascii="Times New Roman"/>
          <w:b/>
          <w:spacing w:val="-1"/>
          <w:sz w:val="24"/>
        </w:rPr>
        <w:t xml:space="preserve"> </w:t>
      </w:r>
      <w:r>
        <w:rPr>
          <w:rFonts w:ascii="Times New Roman"/>
          <w:b/>
          <w:sz w:val="24"/>
        </w:rPr>
        <w:t>to</w:t>
      </w:r>
      <w:r>
        <w:rPr>
          <w:rFonts w:ascii="Times New Roman"/>
          <w:b/>
          <w:spacing w:val="-1"/>
          <w:sz w:val="24"/>
        </w:rPr>
        <w:t xml:space="preserve"> </w:t>
      </w:r>
      <w:r>
        <w:rPr>
          <w:rFonts w:ascii="Times New Roman"/>
          <w:b/>
          <w:sz w:val="24"/>
        </w:rPr>
        <w:t>discuss</w:t>
      </w:r>
      <w:r>
        <w:rPr>
          <w:rFonts w:ascii="Times New Roman"/>
          <w:b/>
          <w:spacing w:val="-3"/>
          <w:sz w:val="24"/>
        </w:rPr>
        <w:t xml:space="preserve"> </w:t>
      </w:r>
      <w:r>
        <w:rPr>
          <w:rFonts w:ascii="Times New Roman"/>
          <w:b/>
          <w:sz w:val="24"/>
        </w:rPr>
        <w:t>this</w:t>
      </w:r>
      <w:r>
        <w:rPr>
          <w:rFonts w:ascii="Times New Roman"/>
          <w:b/>
          <w:spacing w:val="-1"/>
          <w:sz w:val="24"/>
        </w:rPr>
        <w:t xml:space="preserve"> </w:t>
      </w:r>
      <w:r>
        <w:rPr>
          <w:rFonts w:ascii="Times New Roman"/>
          <w:b/>
          <w:sz w:val="24"/>
        </w:rPr>
        <w:t>topic</w:t>
      </w:r>
      <w:r>
        <w:rPr>
          <w:rFonts w:ascii="Times New Roman"/>
          <w:b/>
          <w:spacing w:val="-1"/>
          <w:sz w:val="24"/>
        </w:rPr>
        <w:t xml:space="preserve"> </w:t>
      </w:r>
      <w:r>
        <w:rPr>
          <w:rFonts w:ascii="Times New Roman"/>
          <w:b/>
          <w:sz w:val="24"/>
        </w:rPr>
        <w:t>a</w:t>
      </w:r>
      <w:r>
        <w:rPr>
          <w:rFonts w:ascii="Times New Roman"/>
          <w:b/>
          <w:spacing w:val="-2"/>
          <w:sz w:val="24"/>
        </w:rPr>
        <w:t xml:space="preserve"> </w:t>
      </w:r>
      <w:r>
        <w:rPr>
          <w:rFonts w:ascii="Times New Roman"/>
          <w:b/>
          <w:sz w:val="24"/>
        </w:rPr>
        <w:t>bit</w:t>
      </w:r>
      <w:r>
        <w:rPr>
          <w:rFonts w:ascii="Times New Roman"/>
          <w:b/>
          <w:spacing w:val="-2"/>
          <w:sz w:val="24"/>
        </w:rPr>
        <w:t xml:space="preserve"> </w:t>
      </w:r>
      <w:r>
        <w:rPr>
          <w:rFonts w:ascii="Times New Roman"/>
          <w:b/>
          <w:sz w:val="24"/>
        </w:rPr>
        <w:t>more</w:t>
      </w:r>
      <w:r>
        <w:rPr>
          <w:rFonts w:ascii="Times New Roman"/>
          <w:b/>
          <w:spacing w:val="-1"/>
          <w:sz w:val="24"/>
        </w:rPr>
        <w:t xml:space="preserve"> </w:t>
      </w:r>
      <w:r>
        <w:rPr>
          <w:rFonts w:ascii="Times New Roman"/>
          <w:b/>
          <w:sz w:val="24"/>
        </w:rPr>
        <w:t>difficult.</w:t>
      </w:r>
      <w:r>
        <w:rPr>
          <w:rFonts w:ascii="Times New Roman"/>
          <w:b/>
          <w:spacing w:val="56"/>
          <w:sz w:val="24"/>
        </w:rPr>
        <w:t xml:space="preserve"> </w:t>
      </w:r>
      <w:r>
        <w:rPr>
          <w:rFonts w:ascii="Times New Roman"/>
          <w:b/>
          <w:sz w:val="24"/>
        </w:rPr>
        <w:t>Being</w:t>
      </w:r>
      <w:r>
        <w:rPr>
          <w:rFonts w:ascii="Times New Roman"/>
          <w:b/>
          <w:spacing w:val="-1"/>
          <w:sz w:val="24"/>
        </w:rPr>
        <w:t xml:space="preserve"> </w:t>
      </w:r>
      <w:r>
        <w:rPr>
          <w:rFonts w:ascii="Times New Roman"/>
          <w:b/>
          <w:sz w:val="24"/>
        </w:rPr>
        <w:t>present</w:t>
      </w:r>
      <w:r>
        <w:rPr>
          <w:rFonts w:ascii="Times New Roman"/>
          <w:b/>
          <w:spacing w:val="-2"/>
          <w:sz w:val="24"/>
        </w:rPr>
        <w:t xml:space="preserve"> </w:t>
      </w:r>
      <w:r>
        <w:rPr>
          <w:rFonts w:ascii="Times New Roman"/>
          <w:b/>
          <w:sz w:val="24"/>
        </w:rPr>
        <w:t>in.</w:t>
      </w:r>
      <w:r>
        <w:rPr>
          <w:rFonts w:ascii="Times New Roman"/>
          <w:b/>
          <w:spacing w:val="-2"/>
          <w:sz w:val="24"/>
        </w:rPr>
        <w:t xml:space="preserve"> </w:t>
      </w:r>
      <w:r>
        <w:rPr>
          <w:rFonts w:ascii="Times New Roman"/>
          <w:b/>
          <w:sz w:val="24"/>
        </w:rPr>
        <w:t>the</w:t>
      </w:r>
      <w:r>
        <w:rPr>
          <w:rFonts w:ascii="Times New Roman"/>
          <w:b/>
          <w:spacing w:val="-1"/>
          <w:sz w:val="24"/>
        </w:rPr>
        <w:t xml:space="preserve"> </w:t>
      </w:r>
      <w:r>
        <w:rPr>
          <w:rFonts w:ascii="Times New Roman"/>
          <w:b/>
          <w:sz w:val="24"/>
        </w:rPr>
        <w:t>faculty</w:t>
      </w:r>
      <w:r>
        <w:rPr>
          <w:rFonts w:ascii="Times New Roman"/>
          <w:b/>
          <w:spacing w:val="-1"/>
          <w:sz w:val="24"/>
        </w:rPr>
        <w:t xml:space="preserve"> </w:t>
      </w:r>
      <w:r>
        <w:rPr>
          <w:rFonts w:ascii="Times New Roman"/>
          <w:b/>
          <w:sz w:val="24"/>
        </w:rPr>
        <w:t>offices</w:t>
      </w:r>
      <w:r>
        <w:rPr>
          <w:rFonts w:ascii="Times New Roman"/>
          <w:b/>
          <w:spacing w:val="-1"/>
          <w:sz w:val="24"/>
        </w:rPr>
        <w:t xml:space="preserve"> </w:t>
      </w:r>
      <w:r>
        <w:rPr>
          <w:rFonts w:ascii="Times New Roman"/>
          <w:b/>
          <w:sz w:val="24"/>
        </w:rPr>
        <w:t>allows</w:t>
      </w:r>
      <w:r>
        <w:rPr>
          <w:rFonts w:ascii="Times New Roman"/>
          <w:b/>
          <w:spacing w:val="-2"/>
          <w:sz w:val="24"/>
        </w:rPr>
        <w:t xml:space="preserve"> </w:t>
      </w:r>
      <w:r>
        <w:rPr>
          <w:rFonts w:ascii="Times New Roman"/>
          <w:b/>
          <w:sz w:val="24"/>
        </w:rPr>
        <w:t>time</w:t>
      </w:r>
      <w:r>
        <w:rPr>
          <w:rFonts w:ascii="Times New Roman"/>
          <w:b/>
          <w:spacing w:val="-57"/>
          <w:sz w:val="24"/>
        </w:rPr>
        <w:t xml:space="preserve"> </w:t>
      </w:r>
      <w:r>
        <w:rPr>
          <w:rFonts w:ascii="Times New Roman"/>
          <w:b/>
          <w:sz w:val="24"/>
        </w:rPr>
        <w:t>for impromptu discussions and sharing of ideas that are more difficult when teaching remotely.</w:t>
      </w:r>
      <w:r>
        <w:rPr>
          <w:rFonts w:ascii="Times New Roman"/>
          <w:b/>
          <w:spacing w:val="1"/>
          <w:sz w:val="24"/>
        </w:rPr>
        <w:t xml:space="preserve"> </w:t>
      </w:r>
      <w:r>
        <w:rPr>
          <w:rFonts w:ascii="Times New Roman"/>
          <w:b/>
          <w:sz w:val="24"/>
        </w:rPr>
        <w:t>We look forward to being</w:t>
      </w:r>
      <w:r>
        <w:rPr>
          <w:rFonts w:ascii="Times New Roman"/>
          <w:b/>
          <w:spacing w:val="1"/>
          <w:sz w:val="24"/>
        </w:rPr>
        <w:t xml:space="preserve"> </w:t>
      </w:r>
      <w:r>
        <w:rPr>
          <w:rFonts w:ascii="Times New Roman"/>
          <w:b/>
          <w:sz w:val="24"/>
        </w:rPr>
        <w:t>together</w:t>
      </w:r>
      <w:r>
        <w:rPr>
          <w:rFonts w:ascii="Times New Roman"/>
          <w:b/>
          <w:spacing w:val="-1"/>
          <w:sz w:val="24"/>
        </w:rPr>
        <w:t xml:space="preserve"> </w:t>
      </w:r>
      <w:r>
        <w:rPr>
          <w:rFonts w:ascii="Times New Roman"/>
          <w:b/>
          <w:sz w:val="24"/>
        </w:rPr>
        <w:t>as a department</w:t>
      </w:r>
      <w:r>
        <w:rPr>
          <w:rFonts w:ascii="Times New Roman"/>
          <w:b/>
          <w:spacing w:val="-1"/>
          <w:sz w:val="24"/>
        </w:rPr>
        <w:t xml:space="preserve"> </w:t>
      </w:r>
      <w:r>
        <w:rPr>
          <w:rFonts w:ascii="Times New Roman"/>
          <w:b/>
          <w:sz w:val="24"/>
        </w:rPr>
        <w:t>and as a faculty</w:t>
      </w:r>
      <w:r>
        <w:rPr>
          <w:rFonts w:ascii="Times New Roman"/>
          <w:b/>
          <w:spacing w:val="-1"/>
          <w:sz w:val="24"/>
        </w:rPr>
        <w:t xml:space="preserve"> </w:t>
      </w:r>
      <w:r>
        <w:rPr>
          <w:rFonts w:ascii="Times New Roman"/>
          <w:b/>
          <w:sz w:val="24"/>
        </w:rPr>
        <w:t>in the fall to continue this work.</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8"/>
        <w:rPr>
          <w:rFonts w:ascii="Times New Roman"/>
          <w:b/>
          <w:sz w:val="18"/>
        </w:rPr>
      </w:pPr>
    </w:p>
    <w:p w:rsidR="00060A6F" w:rsidRDefault="00280855">
      <w:pPr>
        <w:pStyle w:val="Heading2"/>
        <w:rPr>
          <w:u w:val="none"/>
        </w:rPr>
      </w:pPr>
      <w:bookmarkStart w:id="19" w:name="_TOC_250014"/>
      <w:r>
        <w:t>Associate</w:t>
      </w:r>
      <w:r>
        <w:rPr>
          <w:spacing w:val="-3"/>
        </w:rPr>
        <w:t xml:space="preserve"> </w:t>
      </w:r>
      <w:r>
        <w:t>of</w:t>
      </w:r>
      <w:r>
        <w:rPr>
          <w:spacing w:val="-3"/>
        </w:rPr>
        <w:t xml:space="preserve"> </w:t>
      </w:r>
      <w:r>
        <w:t>Science</w:t>
      </w:r>
      <w:r>
        <w:rPr>
          <w:spacing w:val="-2"/>
        </w:rPr>
        <w:t xml:space="preserve"> </w:t>
      </w:r>
      <w:r>
        <w:t>(</w:t>
      </w:r>
      <w:bookmarkEnd w:id="19"/>
      <w:r>
        <w:rPr>
          <w:color w:val="FF0000"/>
        </w:rPr>
        <w:t>Developing)</w:t>
      </w:r>
    </w:p>
    <w:p w:rsidR="00060A6F" w:rsidRDefault="00280855">
      <w:pPr>
        <w:spacing w:line="273" w:lineRule="exact"/>
        <w:ind w:left="620"/>
        <w:rPr>
          <w:rFonts w:ascii="Times New Roman"/>
          <w:sz w:val="24"/>
        </w:rPr>
      </w:pPr>
      <w:r>
        <w:rPr>
          <w:rFonts w:ascii="Times New Roman"/>
          <w:sz w:val="24"/>
        </w:rPr>
        <w:t>Asse</w:t>
      </w:r>
      <w:r>
        <w:rPr>
          <w:rFonts w:ascii="Times New Roman"/>
          <w:sz w:val="24"/>
        </w:rPr>
        <w:t>ssor:</w:t>
      </w:r>
      <w:r>
        <w:rPr>
          <w:rFonts w:ascii="Times New Roman"/>
          <w:spacing w:val="50"/>
          <w:sz w:val="24"/>
        </w:rPr>
        <w:t xml:space="preserve"> </w:t>
      </w:r>
      <w:r>
        <w:rPr>
          <w:rFonts w:ascii="Times New Roman"/>
          <w:sz w:val="24"/>
        </w:rPr>
        <w:t>Math</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Science</w:t>
      </w:r>
      <w:r>
        <w:rPr>
          <w:rFonts w:ascii="Times New Roman"/>
          <w:spacing w:val="-5"/>
          <w:sz w:val="24"/>
        </w:rPr>
        <w:t xml:space="preserve"> </w:t>
      </w:r>
      <w:r>
        <w:rPr>
          <w:rFonts w:ascii="Times New Roman"/>
          <w:sz w:val="24"/>
        </w:rPr>
        <w:t>Department</w:t>
      </w:r>
    </w:p>
    <w:p w:rsidR="00060A6F" w:rsidRDefault="00060A6F">
      <w:pPr>
        <w:pStyle w:val="BodyText"/>
        <w:rPr>
          <w:rFonts w:ascii="Times New Roman"/>
        </w:rPr>
      </w:pPr>
    </w:p>
    <w:p w:rsidR="00060A6F" w:rsidRDefault="00060A6F">
      <w:pPr>
        <w:pStyle w:val="BodyText"/>
        <w:spacing w:before="1"/>
        <w:rPr>
          <w:rFonts w:ascii="Times New Roman"/>
          <w:sz w:val="2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3.43</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3.33</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3</w:t>
            </w:r>
          </w:p>
        </w:tc>
        <w:tc>
          <w:tcPr>
            <w:tcW w:w="1593"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852" w:type="dxa"/>
          </w:tcPr>
          <w:p w:rsidR="00060A6F" w:rsidRDefault="00060A6F">
            <w:pPr>
              <w:pStyle w:val="TableParagraph"/>
              <w:ind w:left="0"/>
              <w:rPr>
                <w:rFonts w:ascii="Times New Roman"/>
                <w:sz w:val="18"/>
              </w:rPr>
            </w:pP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3.44</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280855">
            <w:pPr>
              <w:pStyle w:val="TableParagraph"/>
              <w:spacing w:before="1" w:line="233" w:lineRule="exact"/>
              <w:rPr>
                <w:rFonts w:ascii="Times New Roman"/>
              </w:rPr>
            </w:pPr>
            <w:r>
              <w:rPr>
                <w:rFonts w:ascii="Times New Roman"/>
              </w:rPr>
              <w:t>3.33</w:t>
            </w:r>
          </w:p>
        </w:tc>
        <w:tc>
          <w:tcPr>
            <w:tcW w:w="1584" w:type="dxa"/>
          </w:tcPr>
          <w:p w:rsidR="00060A6F" w:rsidRDefault="00280855">
            <w:pPr>
              <w:pStyle w:val="TableParagraph"/>
              <w:spacing w:before="1" w:line="233" w:lineRule="exact"/>
              <w:ind w:left="106"/>
              <w:rPr>
                <w:rFonts w:ascii="Times New Roman"/>
              </w:rPr>
            </w:pPr>
            <w:r>
              <w:rPr>
                <w:rFonts w:ascii="Times New Roman"/>
              </w:rPr>
              <w:t>3.25</w:t>
            </w:r>
          </w:p>
        </w:tc>
        <w:tc>
          <w:tcPr>
            <w:tcW w:w="1598" w:type="dxa"/>
          </w:tcPr>
          <w:p w:rsidR="00060A6F" w:rsidRDefault="00280855">
            <w:pPr>
              <w:pStyle w:val="TableParagraph"/>
              <w:spacing w:before="1" w:line="233" w:lineRule="exact"/>
              <w:rPr>
                <w:rFonts w:ascii="Times New Roman"/>
              </w:rPr>
            </w:pPr>
            <w:r>
              <w:rPr>
                <w:rFonts w:ascii="Times New Roman"/>
              </w:rPr>
              <w:t>2.00</w:t>
            </w:r>
          </w:p>
        </w:tc>
        <w:tc>
          <w:tcPr>
            <w:tcW w:w="1593" w:type="dxa"/>
          </w:tcPr>
          <w:p w:rsidR="00060A6F" w:rsidRDefault="00280855">
            <w:pPr>
              <w:pStyle w:val="TableParagraph"/>
              <w:spacing w:before="1" w:line="233" w:lineRule="exact"/>
              <w:ind w:left="106"/>
              <w:rPr>
                <w:rFonts w:ascii="Times New Roman"/>
              </w:rPr>
            </w:pPr>
            <w:r>
              <w:rPr>
                <w:rFonts w:ascii="Times New Roman"/>
              </w:rPr>
              <w:t>3.00</w:t>
            </w:r>
          </w:p>
        </w:tc>
        <w:tc>
          <w:tcPr>
            <w:tcW w:w="1852" w:type="dxa"/>
          </w:tcPr>
          <w:p w:rsidR="00060A6F" w:rsidRDefault="00060A6F">
            <w:pPr>
              <w:pStyle w:val="TableParagraph"/>
              <w:ind w:left="0"/>
              <w:rPr>
                <w:rFonts w:ascii="Times New Roman"/>
                <w:sz w:val="18"/>
              </w:rPr>
            </w:pP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2.90</w:t>
            </w:r>
          </w:p>
        </w:tc>
      </w:tr>
    </w:tbl>
    <w:p w:rsidR="00060A6F" w:rsidRDefault="00280855">
      <w:pPr>
        <w:spacing w:line="274" w:lineRule="exact"/>
        <w:ind w:left="620"/>
        <w:rPr>
          <w:rFonts w:ascii="Times New Roman"/>
          <w:sz w:val="24"/>
        </w:rPr>
      </w:pPr>
      <w:r>
        <w:rPr>
          <w:rFonts w:ascii="Times New Roman"/>
          <w:sz w:val="24"/>
        </w:rPr>
        <w:t>Comments</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748"/>
        </w:trPr>
        <w:tc>
          <w:tcPr>
            <w:tcW w:w="13046" w:type="dxa"/>
          </w:tcPr>
          <w:p w:rsidR="00060A6F" w:rsidRDefault="00280855">
            <w:pPr>
              <w:pStyle w:val="TableParagraph"/>
              <w:spacing w:before="82"/>
              <w:ind w:right="154"/>
              <w:rPr>
                <w:sz w:val="16"/>
              </w:rPr>
            </w:pPr>
            <w:r>
              <w:rPr>
                <w:sz w:val="16"/>
              </w:rPr>
              <w:t>Awareness of the alignment to SLO outcomes is appropriate. Further alignment of the assessment methods merits discussion at numerous levels. It is advisable that the steering committee</w:t>
            </w:r>
            <w:r>
              <w:rPr>
                <w:spacing w:val="1"/>
                <w:sz w:val="16"/>
              </w:rPr>
              <w:t xml:space="preserve"> </w:t>
            </w:r>
            <w:r>
              <w:rPr>
                <w:sz w:val="16"/>
              </w:rPr>
              <w:t>addresses this before fall semester and provides feedback to both gener</w:t>
            </w:r>
            <w:r>
              <w:rPr>
                <w:sz w:val="16"/>
              </w:rPr>
              <w:t>al degree programs. Capturing learning is important, but not at the cost of duplicative assessment processes. Input from the</w:t>
            </w:r>
            <w:r>
              <w:rPr>
                <w:spacing w:val="-34"/>
                <w:sz w:val="16"/>
              </w:rPr>
              <w:t xml:space="preserve"> </w:t>
            </w:r>
            <w:r>
              <w:rPr>
                <w:sz w:val="16"/>
              </w:rPr>
              <w:t>faculty</w:t>
            </w:r>
            <w:r>
              <w:rPr>
                <w:spacing w:val="-1"/>
                <w:sz w:val="16"/>
              </w:rPr>
              <w:t xml:space="preserve"> </w:t>
            </w:r>
            <w:r>
              <w:rPr>
                <w:sz w:val="16"/>
              </w:rPr>
              <w:t>body is also advisable at an appropriate time.</w:t>
            </w:r>
          </w:p>
        </w:tc>
      </w:tr>
      <w:tr w:rsidR="00060A6F">
        <w:trPr>
          <w:trHeight w:val="498"/>
        </w:trPr>
        <w:tc>
          <w:tcPr>
            <w:tcW w:w="13046" w:type="dxa"/>
          </w:tcPr>
          <w:p w:rsidR="00060A6F" w:rsidRDefault="00280855">
            <w:pPr>
              <w:pStyle w:val="TableParagraph"/>
              <w:spacing w:before="150"/>
              <w:rPr>
                <w:sz w:val="16"/>
              </w:rPr>
            </w:pPr>
            <w:r>
              <w:rPr>
                <w:sz w:val="16"/>
              </w:rPr>
              <w:t>Good</w:t>
            </w:r>
            <w:r>
              <w:rPr>
                <w:spacing w:val="-3"/>
                <w:sz w:val="16"/>
              </w:rPr>
              <w:t xml:space="preserve"> </w:t>
            </w:r>
            <w:r>
              <w:rPr>
                <w:sz w:val="16"/>
              </w:rPr>
              <w:t>outcome.</w:t>
            </w:r>
            <w:r>
              <w:rPr>
                <w:spacing w:val="31"/>
                <w:sz w:val="16"/>
              </w:rPr>
              <w:t xml:space="preserve"> </w:t>
            </w:r>
            <w:r>
              <w:rPr>
                <w:sz w:val="16"/>
              </w:rPr>
              <w:t>Good</w:t>
            </w:r>
            <w:r>
              <w:rPr>
                <w:spacing w:val="-2"/>
                <w:sz w:val="16"/>
              </w:rPr>
              <w:t xml:space="preserve"> </w:t>
            </w:r>
            <w:r>
              <w:rPr>
                <w:sz w:val="16"/>
              </w:rPr>
              <w:t>idea</w:t>
            </w:r>
            <w:r>
              <w:rPr>
                <w:spacing w:val="-3"/>
                <w:sz w:val="16"/>
              </w:rPr>
              <w:t xml:space="preserve"> </w:t>
            </w:r>
            <w:r>
              <w:rPr>
                <w:sz w:val="16"/>
              </w:rPr>
              <w:t>reducing</w:t>
            </w:r>
            <w:r>
              <w:rPr>
                <w:spacing w:val="-2"/>
                <w:sz w:val="16"/>
              </w:rPr>
              <w:t xml:space="preserve"> </w:t>
            </w:r>
            <w:r>
              <w:rPr>
                <w:sz w:val="16"/>
              </w:rPr>
              <w:t>to</w:t>
            </w:r>
            <w:r>
              <w:rPr>
                <w:spacing w:val="-3"/>
                <w:sz w:val="16"/>
              </w:rPr>
              <w:t xml:space="preserve"> </w:t>
            </w:r>
            <w:r>
              <w:rPr>
                <w:sz w:val="16"/>
              </w:rPr>
              <w:t>one</w:t>
            </w:r>
            <w:r>
              <w:rPr>
                <w:spacing w:val="-2"/>
                <w:sz w:val="16"/>
              </w:rPr>
              <w:t xml:space="preserve"> </w:t>
            </w:r>
            <w:r>
              <w:rPr>
                <w:sz w:val="16"/>
              </w:rPr>
              <w:t>outcome.</w:t>
            </w:r>
            <w:r>
              <w:rPr>
                <w:spacing w:val="31"/>
                <w:sz w:val="16"/>
              </w:rPr>
              <w:t xml:space="preserve"> </w:t>
            </w:r>
            <w:r>
              <w:rPr>
                <w:sz w:val="16"/>
              </w:rPr>
              <w:t>2.</w:t>
            </w:r>
            <w:r>
              <w:rPr>
                <w:spacing w:val="-2"/>
                <w:sz w:val="16"/>
              </w:rPr>
              <w:t xml:space="preserve"> </w:t>
            </w:r>
            <w:r>
              <w:rPr>
                <w:sz w:val="16"/>
              </w:rPr>
              <w:t>I’d</w:t>
            </w:r>
            <w:r>
              <w:rPr>
                <w:spacing w:val="-3"/>
                <w:sz w:val="16"/>
              </w:rPr>
              <w:t xml:space="preserve"> </w:t>
            </w:r>
            <w:r>
              <w:rPr>
                <w:sz w:val="16"/>
              </w:rPr>
              <w:t>like</w:t>
            </w:r>
            <w:r>
              <w:rPr>
                <w:spacing w:val="-2"/>
                <w:sz w:val="16"/>
              </w:rPr>
              <w:t xml:space="preserve"> </w:t>
            </w:r>
            <w:r>
              <w:rPr>
                <w:sz w:val="16"/>
              </w:rPr>
              <w:t>to</w:t>
            </w:r>
            <w:r>
              <w:rPr>
                <w:spacing w:val="-3"/>
                <w:sz w:val="16"/>
              </w:rPr>
              <w:t xml:space="preserve"> </w:t>
            </w:r>
            <w:r>
              <w:rPr>
                <w:sz w:val="16"/>
              </w:rPr>
              <w:t>see</w:t>
            </w:r>
            <w:r>
              <w:rPr>
                <w:spacing w:val="-2"/>
                <w:sz w:val="16"/>
              </w:rPr>
              <w:t xml:space="preserve"> </w:t>
            </w:r>
            <w:r>
              <w:rPr>
                <w:sz w:val="16"/>
              </w:rPr>
              <w:t>a</w:t>
            </w:r>
            <w:r>
              <w:rPr>
                <w:spacing w:val="-3"/>
                <w:sz w:val="16"/>
              </w:rPr>
              <w:t xml:space="preserve"> </w:t>
            </w:r>
            <w:r>
              <w:rPr>
                <w:sz w:val="16"/>
              </w:rPr>
              <w:t>decision</w:t>
            </w:r>
            <w:r>
              <w:rPr>
                <w:spacing w:val="-2"/>
                <w:sz w:val="16"/>
              </w:rPr>
              <w:t xml:space="preserve"> </w:t>
            </w:r>
            <w:r>
              <w:rPr>
                <w:sz w:val="16"/>
              </w:rPr>
              <w:t>made</w:t>
            </w:r>
            <w:r>
              <w:rPr>
                <w:spacing w:val="-3"/>
                <w:sz w:val="16"/>
              </w:rPr>
              <w:t xml:space="preserve"> </w:t>
            </w:r>
            <w:r>
              <w:rPr>
                <w:sz w:val="16"/>
              </w:rPr>
              <w:t>on</w:t>
            </w:r>
            <w:r>
              <w:rPr>
                <w:spacing w:val="-2"/>
                <w:sz w:val="16"/>
              </w:rPr>
              <w:t xml:space="preserve"> </w:t>
            </w:r>
            <w:r>
              <w:rPr>
                <w:sz w:val="16"/>
              </w:rPr>
              <w:t>what</w:t>
            </w:r>
            <w:r>
              <w:rPr>
                <w:spacing w:val="-2"/>
                <w:sz w:val="16"/>
              </w:rPr>
              <w:t xml:space="preserve"> </w:t>
            </w:r>
            <w:r>
              <w:rPr>
                <w:sz w:val="16"/>
              </w:rPr>
              <w:t>the</w:t>
            </w:r>
            <w:r>
              <w:rPr>
                <w:spacing w:val="-3"/>
                <w:sz w:val="16"/>
              </w:rPr>
              <w:t xml:space="preserve"> </w:t>
            </w:r>
            <w:r>
              <w:rPr>
                <w:sz w:val="16"/>
              </w:rPr>
              <w:t>plan</w:t>
            </w:r>
            <w:r>
              <w:rPr>
                <w:spacing w:val="-2"/>
                <w:sz w:val="16"/>
              </w:rPr>
              <w:t xml:space="preserve"> </w:t>
            </w:r>
            <w:r>
              <w:rPr>
                <w:sz w:val="16"/>
              </w:rPr>
              <w:t>will</w:t>
            </w:r>
            <w:r>
              <w:rPr>
                <w:spacing w:val="-3"/>
                <w:sz w:val="16"/>
              </w:rPr>
              <w:t xml:space="preserve"> </w:t>
            </w:r>
            <w:r>
              <w:rPr>
                <w:sz w:val="16"/>
              </w:rPr>
              <w:t>be</w:t>
            </w:r>
            <w:r>
              <w:rPr>
                <w:spacing w:val="-2"/>
                <w:sz w:val="16"/>
              </w:rPr>
              <w:t xml:space="preserve"> </w:t>
            </w:r>
            <w:r>
              <w:rPr>
                <w:sz w:val="16"/>
              </w:rPr>
              <w:t>to</w:t>
            </w:r>
            <w:r>
              <w:rPr>
                <w:spacing w:val="-3"/>
                <w:sz w:val="16"/>
              </w:rPr>
              <w:t xml:space="preserve"> </w:t>
            </w:r>
            <w:r>
              <w:rPr>
                <w:sz w:val="16"/>
              </w:rPr>
              <w:t>assess</w:t>
            </w:r>
            <w:r>
              <w:rPr>
                <w:spacing w:val="-2"/>
                <w:sz w:val="16"/>
              </w:rPr>
              <w:t xml:space="preserve"> </w:t>
            </w:r>
            <w:r>
              <w:rPr>
                <w:sz w:val="16"/>
              </w:rPr>
              <w:t>the</w:t>
            </w:r>
            <w:r>
              <w:rPr>
                <w:spacing w:val="-3"/>
                <w:sz w:val="16"/>
              </w:rPr>
              <w:t xml:space="preserve"> </w:t>
            </w:r>
            <w:r>
              <w:rPr>
                <w:sz w:val="16"/>
              </w:rPr>
              <w:t>outcome</w:t>
            </w:r>
            <w:r>
              <w:rPr>
                <w:spacing w:val="-2"/>
                <w:sz w:val="16"/>
              </w:rPr>
              <w:t xml:space="preserve"> </w:t>
            </w:r>
            <w:r>
              <w:rPr>
                <w:sz w:val="16"/>
              </w:rPr>
              <w:t>next</w:t>
            </w:r>
            <w:r>
              <w:rPr>
                <w:spacing w:val="-3"/>
                <w:sz w:val="16"/>
              </w:rPr>
              <w:t xml:space="preserve"> </w:t>
            </w:r>
            <w:r>
              <w:rPr>
                <w:sz w:val="16"/>
              </w:rPr>
              <w:t>year.</w:t>
            </w:r>
            <w:r>
              <w:rPr>
                <w:spacing w:val="32"/>
                <w:sz w:val="16"/>
              </w:rPr>
              <w:t xml:space="preserve"> </w:t>
            </w:r>
            <w:r>
              <w:rPr>
                <w:sz w:val="16"/>
              </w:rPr>
              <w:t>You’ve</w:t>
            </w:r>
            <w:r>
              <w:rPr>
                <w:spacing w:val="-3"/>
                <w:sz w:val="16"/>
              </w:rPr>
              <w:t xml:space="preserve"> </w:t>
            </w:r>
            <w:r>
              <w:rPr>
                <w:sz w:val="16"/>
              </w:rPr>
              <w:t>got</w:t>
            </w:r>
            <w:r>
              <w:rPr>
                <w:spacing w:val="-2"/>
                <w:sz w:val="16"/>
              </w:rPr>
              <w:t xml:space="preserve"> </w:t>
            </w:r>
            <w:r>
              <w:rPr>
                <w:sz w:val="16"/>
              </w:rPr>
              <w:t>several</w:t>
            </w:r>
            <w:r>
              <w:rPr>
                <w:spacing w:val="-3"/>
                <w:sz w:val="16"/>
              </w:rPr>
              <w:t xml:space="preserve"> </w:t>
            </w:r>
            <w:r>
              <w:rPr>
                <w:sz w:val="16"/>
              </w:rPr>
              <w:t>good</w:t>
            </w:r>
            <w:r>
              <w:rPr>
                <w:spacing w:val="-2"/>
                <w:sz w:val="16"/>
              </w:rPr>
              <w:t xml:space="preserve"> </w:t>
            </w:r>
            <w:r>
              <w:rPr>
                <w:sz w:val="16"/>
              </w:rPr>
              <w:t>ideas.</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1810"/>
        </w:tabs>
        <w:spacing w:before="159"/>
        <w:ind w:left="620"/>
      </w:pPr>
      <w:r>
        <w:t>Name</w:t>
      </w:r>
      <w:r>
        <w:rPr>
          <w:rFonts w:ascii="Times New Roman" w:hAnsi="Times New Roman"/>
          <w:u w:val="single"/>
        </w:rPr>
        <w:tab/>
      </w:r>
      <w:r>
        <w:t>Deborah</w:t>
      </w:r>
      <w:r>
        <w:rPr>
          <w:spacing w:val="-5"/>
        </w:rPr>
        <w:t xml:space="preserve"> </w:t>
      </w:r>
      <w:r>
        <w:t>J.</w:t>
      </w:r>
      <w:r>
        <w:rPr>
          <w:spacing w:val="-4"/>
        </w:rPr>
        <w:t xml:space="preserve"> </w:t>
      </w:r>
      <w:r>
        <w:t>Hunter</w:t>
      </w:r>
      <w:r>
        <w:rPr>
          <w:spacing w:val="-5"/>
        </w:rPr>
        <w:t xml:space="preserve"> </w:t>
      </w:r>
      <w:r>
        <w:t>(chairperson,</w:t>
      </w:r>
      <w:r>
        <w:rPr>
          <w:spacing w:val="-4"/>
        </w:rPr>
        <w:t xml:space="preserve"> </w:t>
      </w:r>
      <w:r>
        <w:t>Associate</w:t>
      </w:r>
      <w:r>
        <w:rPr>
          <w:spacing w:val="-5"/>
        </w:rPr>
        <w:t xml:space="preserve"> </w:t>
      </w:r>
      <w:r>
        <w:t>of</w:t>
      </w:r>
      <w:r>
        <w:rPr>
          <w:spacing w:val="-4"/>
        </w:rPr>
        <w:t xml:space="preserve"> </w:t>
      </w:r>
      <w:r>
        <w:t>Science</w:t>
      </w:r>
      <w:r>
        <w:rPr>
          <w:spacing w:val="-4"/>
        </w:rPr>
        <w:t xml:space="preserve"> </w:t>
      </w:r>
      <w:r>
        <w:t>–</w:t>
      </w:r>
      <w:r>
        <w:rPr>
          <w:spacing w:val="-4"/>
        </w:rPr>
        <w:t xml:space="preserve"> </w:t>
      </w:r>
      <w:r>
        <w:t>STEM</w:t>
      </w:r>
      <w:r>
        <w:rPr>
          <w:spacing w:val="-5"/>
        </w:rPr>
        <w:t xml:space="preserve"> </w:t>
      </w:r>
      <w:r>
        <w:t>(Science,</w:t>
      </w:r>
      <w:r>
        <w:rPr>
          <w:spacing w:val="-4"/>
        </w:rPr>
        <w:t xml:space="preserve"> </w:t>
      </w:r>
      <w:r>
        <w:t>Technology,</w:t>
      </w:r>
      <w:r>
        <w:rPr>
          <w:spacing w:val="-4"/>
        </w:rPr>
        <w:t xml:space="preserve"> </w:t>
      </w:r>
      <w:r>
        <w:t>Engineering,</w:t>
      </w:r>
      <w:r>
        <w:rPr>
          <w:spacing w:val="-5"/>
        </w:rPr>
        <w:t xml:space="preserve"> </w:t>
      </w:r>
      <w:r>
        <w:t>and</w:t>
      </w:r>
      <w:r>
        <w:rPr>
          <w:spacing w:val="-4"/>
        </w:rPr>
        <w:t xml:space="preserve"> </w:t>
      </w:r>
      <w:r>
        <w:t>Mathematics)</w:t>
      </w:r>
    </w:p>
    <w:p w:rsidR="00060A6F" w:rsidRDefault="005352E6">
      <w:pPr>
        <w:pStyle w:val="BodyText"/>
        <w:spacing w:before="10"/>
        <w:rPr>
          <w:sz w:val="17"/>
        </w:rPr>
      </w:pPr>
      <w:r>
        <w:rPr>
          <w:noProof/>
        </w:rPr>
        <mc:AlternateContent>
          <mc:Choice Requires="wps">
            <w:drawing>
              <wp:anchor distT="0" distB="0" distL="0" distR="0" simplePos="0" relativeHeight="487620096" behindDoc="1" locked="0" layoutInCell="1" allowOverlap="1">
                <wp:simplePos x="0" y="0"/>
                <wp:positionH relativeFrom="page">
                  <wp:posOffset>914400</wp:posOffset>
                </wp:positionH>
                <wp:positionV relativeFrom="paragraph">
                  <wp:posOffset>153670</wp:posOffset>
                </wp:positionV>
                <wp:extent cx="3409315" cy="1270"/>
                <wp:effectExtent l="0" t="0" r="0" b="0"/>
                <wp:wrapTopAndBottom/>
                <wp:docPr id="44"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315" cy="1270"/>
                        </a:xfrm>
                        <a:custGeom>
                          <a:avLst/>
                          <a:gdLst>
                            <a:gd name="T0" fmla="+- 0 1440 1440"/>
                            <a:gd name="T1" fmla="*/ T0 w 5369"/>
                            <a:gd name="T2" fmla="+- 0 6808 1440"/>
                            <a:gd name="T3" fmla="*/ T2 w 5369"/>
                          </a:gdLst>
                          <a:ahLst/>
                          <a:cxnLst>
                            <a:cxn ang="0">
                              <a:pos x="T1" y="0"/>
                            </a:cxn>
                            <a:cxn ang="0">
                              <a:pos x="T3" y="0"/>
                            </a:cxn>
                          </a:cxnLst>
                          <a:rect l="0" t="0" r="r" b="b"/>
                          <a:pathLst>
                            <a:path w="5369">
                              <a:moveTo>
                                <a:pt x="0" y="0"/>
                              </a:moveTo>
                              <a:lnTo>
                                <a:pt x="5368"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78F5" id="docshape129" o:spid="_x0000_s1026" style="position:absolute;margin-left:1in;margin-top:12.1pt;width:268.45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" path="m,l5368,e" filled="f" strokeweight=".25292mm">
                <v:path arrowok="t" o:connecttype="custom" o:connectlocs="0,0;3408680,0" o:connectangles="0,0"/>
                <w10:wrap type="topAndBottom" anchorx="page"/>
              </v:shape>
            </w:pict>
          </mc:Fallback>
        </mc:AlternateContent>
      </w:r>
    </w:p>
    <w:p w:rsidR="00060A6F" w:rsidRDefault="00060A6F">
      <w:pPr>
        <w:pStyle w:val="BodyText"/>
        <w:spacing w:before="4"/>
        <w:rPr>
          <w:sz w:val="15"/>
        </w:rPr>
      </w:pPr>
    </w:p>
    <w:p w:rsidR="00060A6F" w:rsidRDefault="00280855">
      <w:pPr>
        <w:tabs>
          <w:tab w:val="left" w:pos="2815"/>
          <w:tab w:val="left" w:pos="8455"/>
          <w:tab w:val="left" w:pos="10481"/>
          <w:tab w:val="left" w:pos="12642"/>
        </w:tabs>
        <w:spacing w:before="101" w:after="4" w:line="381" w:lineRule="auto"/>
        <w:ind w:left="620" w:right="2055"/>
      </w:pPr>
      <w:r>
        <w:t>Area</w:t>
      </w:r>
      <w:r>
        <w:rPr>
          <w:spacing w:val="-3"/>
        </w:rPr>
        <w:t xml:space="preserve"> </w:t>
      </w:r>
      <w:r>
        <w:t>of</w:t>
      </w:r>
      <w:r>
        <w:rPr>
          <w:spacing w:val="-3"/>
        </w:rPr>
        <w:t xml:space="preserve"> </w:t>
      </w:r>
      <w:r>
        <w:t>Assessment</w:t>
      </w:r>
      <w:r>
        <w:rPr>
          <w:rFonts w:ascii="Times New Roman"/>
          <w:u w:val="single"/>
        </w:rPr>
        <w:tab/>
      </w:r>
      <w:r>
        <w:t>Associate</w:t>
      </w:r>
      <w:r>
        <w:rPr>
          <w:spacing w:val="-3"/>
        </w:rPr>
        <w:t xml:space="preserve"> </w:t>
      </w:r>
      <w:r>
        <w:t>of</w:t>
      </w:r>
      <w:r>
        <w:rPr>
          <w:spacing w:val="-3"/>
        </w:rPr>
        <w:t xml:space="preserve"> </w:t>
      </w:r>
      <w:r>
        <w:t>Science</w:t>
      </w:r>
      <w:r>
        <w:rPr>
          <w:rFonts w:ascii="Times New Roman"/>
          <w:u w:val="single"/>
        </w:rPr>
        <w:tab/>
      </w:r>
      <w:r>
        <w:t>Academic</w:t>
      </w:r>
      <w:r>
        <w:rPr>
          <w:spacing w:val="-3"/>
        </w:rPr>
        <w:t xml:space="preserve"> </w:t>
      </w:r>
      <w:r>
        <w:t>Year</w:t>
      </w:r>
      <w:r>
        <w:rPr>
          <w:rFonts w:ascii="Times New Roman"/>
          <w:u w:val="single"/>
        </w:rPr>
        <w:tab/>
      </w:r>
      <w:r>
        <w:t>2020-2021</w:t>
      </w:r>
      <w:r>
        <w:rPr>
          <w:rFonts w:ascii="Times New Roman"/>
          <w:u w:val="single"/>
        </w:rPr>
        <w:tab/>
      </w:r>
      <w:r>
        <w:t xml:space="preserve"> Submission</w:t>
      </w:r>
      <w:r>
        <w:rPr>
          <w:spacing w:val="-6"/>
        </w:rPr>
        <w:t xml:space="preserve"> </w:t>
      </w:r>
      <w:r>
        <w:t>Purpose:</w:t>
      </w:r>
      <w:r>
        <w:rPr>
          <w:spacing w:val="-4"/>
        </w:rPr>
        <w:t xml:space="preserve"> </w:t>
      </w:r>
      <w:r>
        <w:t>_X_</w:t>
      </w:r>
      <w:r>
        <w:rPr>
          <w:spacing w:val="-5"/>
        </w:rPr>
        <w:t xml:space="preserve"> </w:t>
      </w:r>
      <w:r>
        <w:t>Initial</w:t>
      </w:r>
      <w:r>
        <w:rPr>
          <w:spacing w:val="-5"/>
        </w:rPr>
        <w:t xml:space="preserve"> </w:t>
      </w:r>
      <w:r>
        <w:t>Assessment</w:t>
      </w:r>
      <w:r>
        <w:rPr>
          <w:spacing w:val="-6"/>
        </w:rPr>
        <w:t xml:space="preserve"> </w:t>
      </w:r>
      <w:r>
        <w:t xml:space="preserve">Plan    </w:t>
      </w:r>
      <w:r>
        <w:rPr>
          <w:u w:val="single"/>
        </w:rPr>
        <w:t xml:space="preserve">   </w:t>
      </w:r>
      <w:r>
        <w:rPr>
          <w:spacing w:val="19"/>
          <w:u w:val="single"/>
        </w:rPr>
        <w:t xml:space="preserve"> </w:t>
      </w:r>
      <w:r>
        <w:t>X_Year-End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9525" r="9525" b="11430"/>
                <wp:docPr id="43"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708"/>
                              </w:tabs>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NA</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30" o:spid="_x0000_s1179"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" filled="f" strokeweight=".48pt">
                <v:textbox inset="0,0,0,0">
                  <w:txbxContent>
                    <w:p w:rsidR="00060A6F" w:rsidRDefault="00280855">
                      <w:pPr>
                        <w:tabs>
                          <w:tab w:val="left" w:pos="6708"/>
                        </w:tabs>
                        <w:spacing w:before="21"/>
                        <w:ind w:left="105"/>
                        <w:rPr>
                          <w:rFonts w:ascii="Times New Roman"/>
                        </w:rPr>
                      </w:pPr>
                      <w:r>
                        <w:t>Please</w:t>
                      </w:r>
                      <w:r>
                        <w:rPr>
                          <w:spacing w:val="-4"/>
                        </w:rPr>
                        <w:t xml:space="preserve"> </w:t>
                      </w:r>
                      <w:r>
                        <w:t>provide</w:t>
                      </w:r>
                      <w:r>
                        <w:rPr>
                          <w:spacing w:val="-4"/>
                        </w:rPr>
                        <w:t xml:space="preserve"> </w:t>
                      </w:r>
                      <w:r>
                        <w:t>the</w:t>
                      </w:r>
                      <w:r>
                        <w:rPr>
                          <w:spacing w:val="-4"/>
                        </w:rPr>
                        <w:t xml:space="preserve"> </w:t>
                      </w:r>
                      <w:r>
                        <w:t>number</w:t>
                      </w:r>
                      <w:r>
                        <w:rPr>
                          <w:spacing w:val="-4"/>
                        </w:rPr>
                        <w:t xml:space="preserve"> </w:t>
                      </w:r>
                      <w:r>
                        <w:t>of</w:t>
                      </w:r>
                      <w:r>
                        <w:rPr>
                          <w:spacing w:val="-4"/>
                        </w:rPr>
                        <w:t xml:space="preserve"> </w:t>
                      </w:r>
                      <w:r>
                        <w:t>students</w:t>
                      </w:r>
                      <w:r>
                        <w:rPr>
                          <w:spacing w:val="-4"/>
                        </w:rPr>
                        <w:t xml:space="preserve"> </w:t>
                      </w:r>
                      <w:r>
                        <w:t>involved</w:t>
                      </w:r>
                      <w:r>
                        <w:rPr>
                          <w:spacing w:val="-4"/>
                        </w:rPr>
                        <w:t xml:space="preserve"> </w:t>
                      </w:r>
                      <w:r>
                        <w:t>in</w:t>
                      </w:r>
                      <w:r>
                        <w:rPr>
                          <w:spacing w:val="-3"/>
                        </w:rPr>
                        <w:t xml:space="preserve"> </w:t>
                      </w:r>
                      <w:r>
                        <w:t xml:space="preserve">assessment:   </w:t>
                      </w:r>
                      <w:r>
                        <w:rPr>
                          <w:u w:val="single"/>
                        </w:rPr>
                        <w:t xml:space="preserve">   </w:t>
                      </w:r>
                      <w:r>
                        <w:rPr>
                          <w:spacing w:val="15"/>
                          <w:u w:val="single"/>
                        </w:rPr>
                        <w:t xml:space="preserve"> </w:t>
                      </w:r>
                      <w:r>
                        <w:t>NA</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1"/>
        <w:jc w:val="both"/>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ind w:left="620" w:right="1319"/>
        <w:jc w:val="both"/>
        <w:rPr>
          <w:i/>
          <w:sz w:val="20"/>
        </w:rPr>
      </w:pPr>
      <w:r>
        <w:rPr>
          <w:i/>
          <w:sz w:val="20"/>
        </w:rPr>
        <w:t xml:space="preserve">Describe the actions taken as a result of last year’s program assessment. Include a discussion of the implementation of any new resources added as </w:t>
      </w:r>
      <w:r>
        <w:rPr>
          <w:i/>
          <w:sz w:val="20"/>
        </w:rPr>
        <w:t>a result of</w:t>
      </w:r>
      <w:r>
        <w:rPr>
          <w:i/>
          <w:spacing w:val="-44"/>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spacing w:before="160"/>
        <w:ind w:left="619" w:right="1411"/>
        <w:jc w:val="both"/>
      </w:pPr>
      <w:r>
        <w:t>The Associate of Science degree program at TMCC is a STEM program (science, technology, engineering, and mathematics), which includes all</w:t>
      </w:r>
      <w:r>
        <w:rPr>
          <w:spacing w:val="-47"/>
        </w:rPr>
        <w:t xml:space="preserve"> </w:t>
      </w:r>
      <w:r>
        <w:t>the General Education requirements. The Associate of Science degree in Engineering and the Associate of Science degree in Natural Resource</w:t>
      </w:r>
      <w:r>
        <w:rPr>
          <w:spacing w:val="1"/>
        </w:rPr>
        <w:t xml:space="preserve"> </w:t>
      </w:r>
      <w:r>
        <w:t>Management</w:t>
      </w:r>
      <w:r>
        <w:rPr>
          <w:spacing w:val="-2"/>
        </w:rPr>
        <w:t xml:space="preserve"> </w:t>
      </w:r>
      <w:r>
        <w:t>will</w:t>
      </w:r>
      <w:r>
        <w:rPr>
          <w:spacing w:val="-1"/>
        </w:rPr>
        <w:t xml:space="preserve"> </w:t>
      </w:r>
      <w:r>
        <w:t>be</w:t>
      </w:r>
      <w:r>
        <w:rPr>
          <w:spacing w:val="-1"/>
        </w:rPr>
        <w:t xml:space="preserve"> </w:t>
      </w:r>
      <w:r>
        <w:t>filed</w:t>
      </w:r>
      <w:r>
        <w:rPr>
          <w:spacing w:val="-1"/>
        </w:rPr>
        <w:t xml:space="preserve"> </w:t>
      </w:r>
      <w:r>
        <w:t>separately</w:t>
      </w:r>
      <w:r>
        <w:rPr>
          <w:spacing w:val="-2"/>
        </w:rPr>
        <w:t xml:space="preserve"> </w:t>
      </w:r>
      <w:r>
        <w:t>from</w:t>
      </w:r>
      <w:r>
        <w:rPr>
          <w:spacing w:val="-1"/>
        </w:rPr>
        <w:t xml:space="preserve"> </w:t>
      </w:r>
      <w:r>
        <w:t>the</w:t>
      </w:r>
      <w:r>
        <w:rPr>
          <w:spacing w:val="-1"/>
        </w:rPr>
        <w:t xml:space="preserve"> </w:t>
      </w:r>
      <w:r>
        <w:t>Associate</w:t>
      </w:r>
      <w:r>
        <w:rPr>
          <w:spacing w:val="-1"/>
        </w:rPr>
        <w:t xml:space="preserve"> </w:t>
      </w:r>
      <w:r>
        <w:t>of</w:t>
      </w:r>
      <w:r>
        <w:rPr>
          <w:spacing w:val="-1"/>
        </w:rPr>
        <w:t xml:space="preserve"> </w:t>
      </w:r>
      <w:r>
        <w:t>Science</w:t>
      </w:r>
      <w:r>
        <w:rPr>
          <w:spacing w:val="-2"/>
        </w:rPr>
        <w:t xml:space="preserve"> </w:t>
      </w:r>
      <w:r>
        <w:t>degree.</w:t>
      </w:r>
    </w:p>
    <w:p w:rsidR="00060A6F" w:rsidRDefault="00280855">
      <w:pPr>
        <w:spacing w:before="164"/>
        <w:ind w:left="619" w:right="1109"/>
      </w:pPr>
      <w:r>
        <w:t>This is the first year we are developing th</w:t>
      </w:r>
      <w:r>
        <w:t>e annual Associate of Science assessment plan with only one outcome. In 2019 – 2020 we submitted an</w:t>
      </w:r>
      <w:r>
        <w:rPr>
          <w:spacing w:val="1"/>
        </w:rPr>
        <w:t xml:space="preserve"> </w:t>
      </w:r>
      <w:r>
        <w:t>initial</w:t>
      </w:r>
      <w:r>
        <w:rPr>
          <w:spacing w:val="-3"/>
        </w:rPr>
        <w:t xml:space="preserve"> </w:t>
      </w:r>
      <w:r>
        <w:t>Associate</w:t>
      </w:r>
      <w:r>
        <w:rPr>
          <w:spacing w:val="-2"/>
        </w:rPr>
        <w:t xml:space="preserve"> </w:t>
      </w:r>
      <w:r>
        <w:t>of</w:t>
      </w:r>
      <w:r>
        <w:rPr>
          <w:spacing w:val="-2"/>
        </w:rPr>
        <w:t xml:space="preserve"> </w:t>
      </w:r>
      <w:r>
        <w:t>Science</w:t>
      </w:r>
      <w:r>
        <w:rPr>
          <w:spacing w:val="-3"/>
        </w:rPr>
        <w:t xml:space="preserve"> </w:t>
      </w:r>
      <w:r>
        <w:t>assessment</w:t>
      </w:r>
      <w:r>
        <w:rPr>
          <w:spacing w:val="-2"/>
        </w:rPr>
        <w:t xml:space="preserve"> </w:t>
      </w:r>
      <w:r>
        <w:t>plan</w:t>
      </w:r>
      <w:r>
        <w:rPr>
          <w:spacing w:val="-2"/>
        </w:rPr>
        <w:t xml:space="preserve"> </w:t>
      </w:r>
      <w:r>
        <w:t>with</w:t>
      </w:r>
      <w:r>
        <w:rPr>
          <w:spacing w:val="-2"/>
        </w:rPr>
        <w:t xml:space="preserve"> </w:t>
      </w:r>
      <w:r>
        <w:t>four</w:t>
      </w:r>
      <w:r>
        <w:rPr>
          <w:spacing w:val="-3"/>
        </w:rPr>
        <w:t xml:space="preserve"> </w:t>
      </w:r>
      <w:r>
        <w:t>outcomes.</w:t>
      </w:r>
      <w:r>
        <w:rPr>
          <w:spacing w:val="45"/>
        </w:rPr>
        <w:t xml:space="preserve"> </w:t>
      </w:r>
      <w:r>
        <w:t>As</w:t>
      </w:r>
      <w:r>
        <w:rPr>
          <w:spacing w:val="-2"/>
        </w:rPr>
        <w:t xml:space="preserve"> </w:t>
      </w:r>
      <w:r>
        <w:t>the</w:t>
      </w:r>
      <w:r>
        <w:rPr>
          <w:spacing w:val="-2"/>
        </w:rPr>
        <w:t xml:space="preserve"> </w:t>
      </w:r>
      <w:r>
        <w:t>new</w:t>
      </w:r>
      <w:r>
        <w:rPr>
          <w:spacing w:val="-2"/>
        </w:rPr>
        <w:t xml:space="preserve"> </w:t>
      </w:r>
      <w:r>
        <w:t>Student</w:t>
      </w:r>
      <w:r>
        <w:rPr>
          <w:spacing w:val="-3"/>
        </w:rPr>
        <w:t xml:space="preserve"> </w:t>
      </w:r>
      <w:r>
        <w:t>Learning</w:t>
      </w:r>
      <w:r>
        <w:rPr>
          <w:spacing w:val="-2"/>
        </w:rPr>
        <w:t xml:space="preserve"> </w:t>
      </w:r>
      <w:r>
        <w:t>Outcomes</w:t>
      </w:r>
      <w:r>
        <w:rPr>
          <w:spacing w:val="-2"/>
        </w:rPr>
        <w:t xml:space="preserve"> </w:t>
      </w:r>
      <w:r>
        <w:t>and</w:t>
      </w:r>
      <w:r>
        <w:rPr>
          <w:spacing w:val="-3"/>
        </w:rPr>
        <w:t xml:space="preserve"> </w:t>
      </w:r>
      <w:r>
        <w:t>Performance</w:t>
      </w:r>
      <w:r>
        <w:rPr>
          <w:spacing w:val="-2"/>
        </w:rPr>
        <w:t xml:space="preserve"> </w:t>
      </w:r>
      <w:r>
        <w:t>Indicators</w:t>
      </w:r>
    </w:p>
    <w:p w:rsidR="00060A6F" w:rsidRDefault="00280855">
      <w:pPr>
        <w:ind w:left="619" w:right="1135"/>
      </w:pPr>
      <w:r>
        <w:t>have</w:t>
      </w:r>
      <w:r>
        <w:rPr>
          <w:spacing w:val="1"/>
        </w:rPr>
        <w:t xml:space="preserve"> </w:t>
      </w:r>
      <w:r>
        <w:t>evolved, there are now</w:t>
      </w:r>
      <w:r>
        <w:t xml:space="preserve"> four TMCC committees that address Student Learning Outcomes.</w:t>
      </w:r>
      <w:r>
        <w:rPr>
          <w:spacing w:val="1"/>
        </w:rPr>
        <w:t xml:space="preserve"> </w:t>
      </w:r>
      <w:r>
        <w:t>The following three outcomes will now be</w:t>
      </w:r>
      <w:r>
        <w:rPr>
          <w:spacing w:val="1"/>
        </w:rPr>
        <w:t xml:space="preserve"> </w:t>
      </w:r>
      <w:r>
        <w:t>addressed</w:t>
      </w:r>
      <w:r>
        <w:rPr>
          <w:spacing w:val="-2"/>
        </w:rPr>
        <w:t xml:space="preserve"> </w:t>
      </w:r>
      <w:r>
        <w:t>by</w:t>
      </w:r>
      <w:r>
        <w:rPr>
          <w:spacing w:val="-1"/>
        </w:rPr>
        <w:t xml:space="preserve"> </w:t>
      </w:r>
      <w:r>
        <w:t>indicated</w:t>
      </w:r>
      <w:r>
        <w:rPr>
          <w:spacing w:val="-1"/>
        </w:rPr>
        <w:t xml:space="preserve"> </w:t>
      </w:r>
      <w:r>
        <w:t>student</w:t>
      </w:r>
      <w:r>
        <w:rPr>
          <w:spacing w:val="-1"/>
        </w:rPr>
        <w:t xml:space="preserve"> </w:t>
      </w:r>
      <w:r>
        <w:t>learning</w:t>
      </w:r>
      <w:r>
        <w:rPr>
          <w:spacing w:val="-1"/>
        </w:rPr>
        <w:t xml:space="preserve"> </w:t>
      </w:r>
      <w:r>
        <w:t>committees.</w:t>
      </w:r>
    </w:p>
    <w:p w:rsidR="00060A6F" w:rsidRDefault="00280855">
      <w:pPr>
        <w:pStyle w:val="Heading6"/>
        <w:spacing w:before="159"/>
      </w:pPr>
      <w:r>
        <w:t>Outcome:</w:t>
      </w:r>
    </w:p>
    <w:p w:rsidR="00060A6F" w:rsidRDefault="00280855">
      <w:pPr>
        <w:spacing w:before="1"/>
        <w:ind w:left="620" w:right="1464"/>
      </w:pPr>
      <w:r>
        <w:t>Students will have the ability to apply knowledge, skills and critical thinking in all areas</w:t>
      </w:r>
      <w:r>
        <w:t xml:space="preserve"> of STEM. This would include applying math to science,</w:t>
      </w:r>
      <w:r>
        <w:rPr>
          <w:spacing w:val="-48"/>
        </w:rPr>
        <w:t xml:space="preserve"> </w:t>
      </w:r>
      <w:r>
        <w:t>engineering</w:t>
      </w:r>
      <w:r>
        <w:rPr>
          <w:spacing w:val="-2"/>
        </w:rPr>
        <w:t xml:space="preserve"> </w:t>
      </w:r>
      <w:r>
        <w:t>and</w:t>
      </w:r>
      <w:r>
        <w:rPr>
          <w:spacing w:val="-1"/>
        </w:rPr>
        <w:t xml:space="preserve"> </w:t>
      </w:r>
      <w:r>
        <w:t>computer</w:t>
      </w:r>
      <w:r>
        <w:rPr>
          <w:spacing w:val="-1"/>
        </w:rPr>
        <w:t xml:space="preserve"> </w:t>
      </w:r>
      <w:r>
        <w:t>technology</w:t>
      </w:r>
      <w:r>
        <w:rPr>
          <w:spacing w:val="-1"/>
        </w:rPr>
        <w:t xml:space="preserve"> </w:t>
      </w:r>
      <w:r>
        <w:t>and</w:t>
      </w:r>
      <w:r>
        <w:rPr>
          <w:spacing w:val="-1"/>
        </w:rPr>
        <w:t xml:space="preserve"> </w:t>
      </w:r>
      <w:r>
        <w:t>related</w:t>
      </w:r>
      <w:r>
        <w:rPr>
          <w:spacing w:val="-2"/>
        </w:rPr>
        <w:t xml:space="preserve"> </w:t>
      </w:r>
      <w:r>
        <w:t>data</w:t>
      </w:r>
      <w:r>
        <w:rPr>
          <w:spacing w:val="-1"/>
        </w:rPr>
        <w:t xml:space="preserve"> </w:t>
      </w:r>
      <w:r>
        <w:t>analysis.</w:t>
      </w:r>
    </w:p>
    <w:p w:rsidR="00060A6F" w:rsidRDefault="00060A6F">
      <w:pPr>
        <w:pStyle w:val="BodyText"/>
        <w:spacing w:before="5"/>
        <w:rPr>
          <w:sz w:val="22"/>
        </w:rPr>
      </w:pPr>
    </w:p>
    <w:p w:rsidR="00060A6F" w:rsidRDefault="00280855">
      <w:pPr>
        <w:ind w:left="619" w:right="1135"/>
        <w:rPr>
          <w:b/>
        </w:rPr>
      </w:pPr>
      <w:r>
        <w:t xml:space="preserve">This outcome will be now be assessed by the Critical Thinking Committee as </w:t>
      </w:r>
      <w:r>
        <w:rPr>
          <w:b/>
        </w:rPr>
        <w:t>Student Learning Outcome #2: Critical Thinking. Students will</w:t>
      </w:r>
      <w:r>
        <w:rPr>
          <w:b/>
          <w:spacing w:val="1"/>
        </w:rPr>
        <w:t xml:space="preserve"> </w:t>
      </w:r>
      <w:r>
        <w:rPr>
          <w:b/>
        </w:rPr>
        <w:t>develop</w:t>
      </w:r>
      <w:r>
        <w:rPr>
          <w:b/>
          <w:spacing w:val="-2"/>
        </w:rPr>
        <w:t xml:space="preserve"> </w:t>
      </w:r>
      <w:r>
        <w:rPr>
          <w:b/>
        </w:rPr>
        <w:t>critical</w:t>
      </w:r>
      <w:r>
        <w:rPr>
          <w:b/>
          <w:spacing w:val="-1"/>
        </w:rPr>
        <w:t xml:space="preserve"> </w:t>
      </w:r>
      <w:r>
        <w:rPr>
          <w:b/>
        </w:rPr>
        <w:t>thinking</w:t>
      </w:r>
      <w:r>
        <w:rPr>
          <w:b/>
          <w:spacing w:val="-1"/>
        </w:rPr>
        <w:t xml:space="preserve"> </w:t>
      </w:r>
      <w:r>
        <w:rPr>
          <w:b/>
        </w:rPr>
        <w:t>skills</w:t>
      </w:r>
      <w:r>
        <w:rPr>
          <w:b/>
          <w:spacing w:val="-2"/>
        </w:rPr>
        <w:t xml:space="preserve"> </w:t>
      </w:r>
      <w:r>
        <w:rPr>
          <w:b/>
        </w:rPr>
        <w:t>and</w:t>
      </w:r>
      <w:r>
        <w:rPr>
          <w:b/>
          <w:spacing w:val="-1"/>
        </w:rPr>
        <w:t xml:space="preserve"> </w:t>
      </w:r>
      <w:r>
        <w:rPr>
          <w:b/>
        </w:rPr>
        <w:t>apply</w:t>
      </w:r>
      <w:r>
        <w:rPr>
          <w:b/>
          <w:spacing w:val="-1"/>
        </w:rPr>
        <w:t xml:space="preserve"> </w:t>
      </w:r>
      <w:r>
        <w:rPr>
          <w:b/>
        </w:rPr>
        <w:t>them</w:t>
      </w:r>
      <w:r>
        <w:rPr>
          <w:b/>
          <w:spacing w:val="-2"/>
        </w:rPr>
        <w:t xml:space="preserve"> </w:t>
      </w:r>
      <w:r>
        <w:rPr>
          <w:b/>
        </w:rPr>
        <w:t>to</w:t>
      </w:r>
      <w:r>
        <w:rPr>
          <w:b/>
          <w:spacing w:val="-1"/>
        </w:rPr>
        <w:t xml:space="preserve"> </w:t>
      </w:r>
      <w:r>
        <w:rPr>
          <w:b/>
        </w:rPr>
        <w:t>challenges</w:t>
      </w:r>
      <w:r>
        <w:rPr>
          <w:b/>
          <w:spacing w:val="-1"/>
        </w:rPr>
        <w:t xml:space="preserve"> </w:t>
      </w:r>
      <w:r>
        <w:rPr>
          <w:b/>
        </w:rPr>
        <w:t>facing</w:t>
      </w:r>
      <w:r>
        <w:rPr>
          <w:b/>
          <w:spacing w:val="-2"/>
        </w:rPr>
        <w:t xml:space="preserve"> </w:t>
      </w:r>
      <w:r>
        <w:rPr>
          <w:b/>
        </w:rPr>
        <w:t>the</w:t>
      </w:r>
      <w:r>
        <w:rPr>
          <w:b/>
          <w:spacing w:val="-1"/>
        </w:rPr>
        <w:t xml:space="preserve"> </w:t>
      </w:r>
      <w:r>
        <w:rPr>
          <w:b/>
        </w:rPr>
        <w:t>community.</w:t>
      </w:r>
    </w:p>
    <w:p w:rsidR="00060A6F" w:rsidRDefault="00060A6F">
      <w:pPr>
        <w:pStyle w:val="BodyText"/>
        <w:spacing w:before="5"/>
        <w:rPr>
          <w:b/>
          <w:sz w:val="22"/>
        </w:rPr>
      </w:pPr>
    </w:p>
    <w:p w:rsidR="00060A6F" w:rsidRDefault="00280855">
      <w:pPr>
        <w:pStyle w:val="Heading6"/>
        <w:spacing w:before="1"/>
      </w:pPr>
      <w:r>
        <w:t>Outcome:</w:t>
      </w:r>
    </w:p>
    <w:p w:rsidR="00060A6F" w:rsidRDefault="00280855">
      <w:pPr>
        <w:ind w:left="620" w:right="2078"/>
      </w:pPr>
      <w:r>
        <w:t>Students will successfully be able to use their knowledge and skills to continue their education at an institution of higher education, to</w:t>
      </w:r>
      <w:r>
        <w:rPr>
          <w:spacing w:val="-47"/>
        </w:rPr>
        <w:t xml:space="preserve"> </w:t>
      </w:r>
      <w:r>
        <w:t>successfully</w:t>
      </w:r>
      <w:r>
        <w:rPr>
          <w:spacing w:val="-2"/>
        </w:rPr>
        <w:t xml:space="preserve"> </w:t>
      </w:r>
      <w:r>
        <w:t>enter</w:t>
      </w:r>
      <w:r>
        <w:rPr>
          <w:spacing w:val="-1"/>
        </w:rPr>
        <w:t xml:space="preserve"> </w:t>
      </w:r>
      <w:r>
        <w:t>into</w:t>
      </w:r>
      <w:r>
        <w:rPr>
          <w:spacing w:val="-2"/>
        </w:rPr>
        <w:t xml:space="preserve"> </w:t>
      </w:r>
      <w:r>
        <w:t>desired</w:t>
      </w:r>
      <w:r>
        <w:rPr>
          <w:spacing w:val="-1"/>
        </w:rPr>
        <w:t xml:space="preserve"> </w:t>
      </w:r>
      <w:r>
        <w:t>job</w:t>
      </w:r>
      <w:r>
        <w:rPr>
          <w:spacing w:val="-1"/>
        </w:rPr>
        <w:t xml:space="preserve"> </w:t>
      </w:r>
      <w:r>
        <w:t>market,</w:t>
      </w:r>
      <w:r>
        <w:rPr>
          <w:spacing w:val="-2"/>
        </w:rPr>
        <w:t xml:space="preserve"> </w:t>
      </w:r>
      <w:r>
        <w:t>and/or</w:t>
      </w:r>
      <w:r>
        <w:rPr>
          <w:spacing w:val="-1"/>
        </w:rPr>
        <w:t xml:space="preserve"> </w:t>
      </w:r>
      <w:r>
        <w:t>participate</w:t>
      </w:r>
      <w:r>
        <w:rPr>
          <w:spacing w:val="-2"/>
        </w:rPr>
        <w:t xml:space="preserve"> </w:t>
      </w:r>
      <w:r>
        <w:t>in</w:t>
      </w:r>
      <w:r>
        <w:rPr>
          <w:spacing w:val="-1"/>
        </w:rPr>
        <w:t xml:space="preserve"> </w:t>
      </w:r>
      <w:r>
        <w:t>community</w:t>
      </w:r>
      <w:r>
        <w:rPr>
          <w:spacing w:val="-1"/>
        </w:rPr>
        <w:t xml:space="preserve"> </w:t>
      </w:r>
      <w:r>
        <w:t>activities.</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5"/>
        <w:rPr>
          <w:sz w:val="16"/>
        </w:rPr>
      </w:pPr>
    </w:p>
    <w:p w:rsidR="00060A6F" w:rsidRDefault="00280855">
      <w:pPr>
        <w:spacing w:before="101"/>
        <w:ind w:left="620" w:right="1330"/>
        <w:rPr>
          <w:b/>
        </w:rPr>
      </w:pPr>
      <w:r>
        <w:t xml:space="preserve">This outcome will be assessed by the Communication Committee as </w:t>
      </w:r>
      <w:r>
        <w:rPr>
          <w:b/>
        </w:rPr>
        <w:t>Student Learning Outcome #3: Communications: Students will be able to</w:t>
      </w:r>
      <w:r>
        <w:rPr>
          <w:b/>
          <w:spacing w:val="-47"/>
        </w:rPr>
        <w:t xml:space="preserve"> </w:t>
      </w:r>
      <w:r>
        <w:rPr>
          <w:b/>
        </w:rPr>
        <w:t>communicate</w:t>
      </w:r>
      <w:r>
        <w:rPr>
          <w:b/>
          <w:spacing w:val="-2"/>
        </w:rPr>
        <w:t xml:space="preserve"> </w:t>
      </w:r>
      <w:r>
        <w:rPr>
          <w:b/>
        </w:rPr>
        <w:t>effectively</w:t>
      </w:r>
      <w:r>
        <w:rPr>
          <w:b/>
          <w:spacing w:val="-1"/>
        </w:rPr>
        <w:t xml:space="preserve"> </w:t>
      </w:r>
      <w:r>
        <w:rPr>
          <w:b/>
        </w:rPr>
        <w:t>in</w:t>
      </w:r>
      <w:r>
        <w:rPr>
          <w:b/>
          <w:spacing w:val="-1"/>
        </w:rPr>
        <w:t xml:space="preserve"> </w:t>
      </w:r>
      <w:r>
        <w:rPr>
          <w:b/>
        </w:rPr>
        <w:t>a</w:t>
      </w:r>
      <w:r>
        <w:rPr>
          <w:b/>
          <w:spacing w:val="-1"/>
        </w:rPr>
        <w:t xml:space="preserve"> </w:t>
      </w:r>
      <w:r>
        <w:rPr>
          <w:b/>
        </w:rPr>
        <w:t>variety</w:t>
      </w:r>
      <w:r>
        <w:rPr>
          <w:b/>
          <w:spacing w:val="-1"/>
        </w:rPr>
        <w:t xml:space="preserve"> </w:t>
      </w:r>
      <w:r>
        <w:rPr>
          <w:b/>
        </w:rPr>
        <w:t>of</w:t>
      </w:r>
      <w:r>
        <w:rPr>
          <w:b/>
          <w:spacing w:val="-1"/>
        </w:rPr>
        <w:t xml:space="preserve"> </w:t>
      </w:r>
      <w:r>
        <w:rPr>
          <w:b/>
        </w:rPr>
        <w:t>situations.</w:t>
      </w:r>
    </w:p>
    <w:p w:rsidR="00060A6F" w:rsidRDefault="00060A6F">
      <w:pPr>
        <w:pStyle w:val="BodyText"/>
        <w:spacing w:before="5"/>
        <w:rPr>
          <w:b/>
          <w:sz w:val="22"/>
        </w:rPr>
      </w:pPr>
    </w:p>
    <w:p w:rsidR="00060A6F" w:rsidRDefault="00280855">
      <w:pPr>
        <w:pStyle w:val="Heading6"/>
        <w:spacing w:before="1"/>
      </w:pPr>
      <w:r>
        <w:t>Outcome:</w:t>
      </w:r>
    </w:p>
    <w:p w:rsidR="00060A6F" w:rsidRDefault="00280855">
      <w:pPr>
        <w:ind w:left="620"/>
      </w:pPr>
      <w:r>
        <w:t>Students</w:t>
      </w:r>
      <w:r>
        <w:rPr>
          <w:spacing w:val="-4"/>
        </w:rPr>
        <w:t xml:space="preserve"> </w:t>
      </w:r>
      <w:r>
        <w:t>will</w:t>
      </w:r>
      <w:r>
        <w:rPr>
          <w:spacing w:val="-4"/>
        </w:rPr>
        <w:t xml:space="preserve"> </w:t>
      </w:r>
      <w:r>
        <w:t>demonstrate</w:t>
      </w:r>
      <w:r>
        <w:rPr>
          <w:spacing w:val="-4"/>
        </w:rPr>
        <w:t xml:space="preserve"> </w:t>
      </w:r>
      <w:r>
        <w:t>knowledge</w:t>
      </w:r>
      <w:r>
        <w:rPr>
          <w:spacing w:val="-4"/>
        </w:rPr>
        <w:t xml:space="preserve"> </w:t>
      </w:r>
      <w:r>
        <w:t>and</w:t>
      </w:r>
      <w:r>
        <w:rPr>
          <w:spacing w:val="-4"/>
        </w:rPr>
        <w:t xml:space="preserve"> </w:t>
      </w:r>
      <w:r>
        <w:t>skills</w:t>
      </w:r>
      <w:r>
        <w:rPr>
          <w:spacing w:val="-3"/>
        </w:rPr>
        <w:t xml:space="preserve"> </w:t>
      </w:r>
      <w:r>
        <w:t>to</w:t>
      </w:r>
      <w:r>
        <w:rPr>
          <w:spacing w:val="-4"/>
        </w:rPr>
        <w:t xml:space="preserve"> </w:t>
      </w:r>
      <w:r>
        <w:t>design</w:t>
      </w:r>
      <w:r>
        <w:rPr>
          <w:spacing w:val="-4"/>
        </w:rPr>
        <w:t xml:space="preserve"> </w:t>
      </w:r>
      <w:r>
        <w:t>experiments</w:t>
      </w:r>
      <w:r>
        <w:rPr>
          <w:spacing w:val="-4"/>
        </w:rPr>
        <w:t xml:space="preserve"> </w:t>
      </w:r>
      <w:r>
        <w:t>or</w:t>
      </w:r>
      <w:r>
        <w:rPr>
          <w:spacing w:val="-4"/>
        </w:rPr>
        <w:t xml:space="preserve"> </w:t>
      </w:r>
      <w:r>
        <w:t>small</w:t>
      </w:r>
      <w:r>
        <w:rPr>
          <w:spacing w:val="-4"/>
        </w:rPr>
        <w:t xml:space="preserve"> </w:t>
      </w:r>
      <w:r>
        <w:t>research</w:t>
      </w:r>
    </w:p>
    <w:p w:rsidR="00060A6F" w:rsidRDefault="00280855">
      <w:pPr>
        <w:ind w:left="620" w:right="1135"/>
      </w:pPr>
      <w:r>
        <w:t>projects,</w:t>
      </w:r>
      <w:r>
        <w:rPr>
          <w:spacing w:val="-5"/>
        </w:rPr>
        <w:t xml:space="preserve"> </w:t>
      </w:r>
      <w:r>
        <w:t>conduct</w:t>
      </w:r>
      <w:r>
        <w:rPr>
          <w:spacing w:val="-4"/>
        </w:rPr>
        <w:t xml:space="preserve"> </w:t>
      </w:r>
      <w:r>
        <w:t>experiments</w:t>
      </w:r>
      <w:r>
        <w:rPr>
          <w:spacing w:val="-4"/>
        </w:rPr>
        <w:t xml:space="preserve"> </w:t>
      </w:r>
      <w:r>
        <w:t>and/or</w:t>
      </w:r>
      <w:r>
        <w:rPr>
          <w:spacing w:val="-5"/>
        </w:rPr>
        <w:t xml:space="preserve"> </w:t>
      </w:r>
      <w:r>
        <w:t>collect</w:t>
      </w:r>
      <w:r>
        <w:rPr>
          <w:spacing w:val="-4"/>
        </w:rPr>
        <w:t xml:space="preserve"> </w:t>
      </w:r>
      <w:r>
        <w:t>data,</w:t>
      </w:r>
      <w:r>
        <w:rPr>
          <w:spacing w:val="-4"/>
        </w:rPr>
        <w:t xml:space="preserve"> </w:t>
      </w:r>
      <w:r>
        <w:t>understand</w:t>
      </w:r>
      <w:r>
        <w:rPr>
          <w:spacing w:val="-5"/>
        </w:rPr>
        <w:t xml:space="preserve"> </w:t>
      </w:r>
      <w:r>
        <w:t>and</w:t>
      </w:r>
      <w:r>
        <w:rPr>
          <w:spacing w:val="-4"/>
        </w:rPr>
        <w:t xml:space="preserve"> </w:t>
      </w:r>
      <w:r>
        <w:t>analyze</w:t>
      </w:r>
      <w:r>
        <w:rPr>
          <w:spacing w:val="-4"/>
        </w:rPr>
        <w:t xml:space="preserve"> </w:t>
      </w:r>
      <w:r>
        <w:t>quantitative</w:t>
      </w:r>
      <w:r>
        <w:rPr>
          <w:spacing w:val="-5"/>
        </w:rPr>
        <w:t xml:space="preserve"> </w:t>
      </w:r>
      <w:r>
        <w:t>data</w:t>
      </w:r>
      <w:r>
        <w:rPr>
          <w:spacing w:val="-4"/>
        </w:rPr>
        <w:t xml:space="preserve"> </w:t>
      </w:r>
      <w:r>
        <w:t>and</w:t>
      </w:r>
      <w:r>
        <w:rPr>
          <w:spacing w:val="-4"/>
        </w:rPr>
        <w:t xml:space="preserve"> </w:t>
      </w:r>
      <w:r>
        <w:t>qualitative</w:t>
      </w:r>
      <w:r>
        <w:rPr>
          <w:spacing w:val="-5"/>
        </w:rPr>
        <w:t xml:space="preserve"> </w:t>
      </w:r>
      <w:r>
        <w:t>data,</w:t>
      </w:r>
      <w:r>
        <w:rPr>
          <w:spacing w:val="-4"/>
        </w:rPr>
        <w:t xml:space="preserve"> </w:t>
      </w:r>
      <w:r>
        <w:t>develop</w:t>
      </w:r>
      <w:r>
        <w:rPr>
          <w:spacing w:val="-4"/>
        </w:rPr>
        <w:t xml:space="preserve"> </w:t>
      </w:r>
      <w:r>
        <w:t>conclusions</w:t>
      </w:r>
      <w:r>
        <w:rPr>
          <w:spacing w:val="-5"/>
        </w:rPr>
        <w:t xml:space="preserve"> </w:t>
      </w:r>
      <w:r>
        <w:t>and,</w:t>
      </w:r>
      <w:r>
        <w:rPr>
          <w:spacing w:val="-4"/>
        </w:rPr>
        <w:t xml:space="preserve"> </w:t>
      </w:r>
      <w:r>
        <w:t>if</w:t>
      </w:r>
      <w:r>
        <w:rPr>
          <w:spacing w:val="1"/>
        </w:rPr>
        <w:t xml:space="preserve"> </w:t>
      </w:r>
      <w:r>
        <w:t>applicable,</w:t>
      </w:r>
      <w:r>
        <w:rPr>
          <w:spacing w:val="-2"/>
        </w:rPr>
        <w:t xml:space="preserve"> </w:t>
      </w:r>
      <w:r>
        <w:t>alternate</w:t>
      </w:r>
      <w:r>
        <w:rPr>
          <w:spacing w:val="-1"/>
        </w:rPr>
        <w:t xml:space="preserve"> </w:t>
      </w:r>
      <w:r>
        <w:t>conclusions.</w:t>
      </w:r>
    </w:p>
    <w:p w:rsidR="00060A6F" w:rsidRDefault="00060A6F">
      <w:pPr>
        <w:pStyle w:val="BodyText"/>
        <w:spacing w:before="10"/>
        <w:rPr>
          <w:sz w:val="22"/>
        </w:rPr>
      </w:pPr>
    </w:p>
    <w:p w:rsidR="00060A6F" w:rsidRDefault="00280855">
      <w:pPr>
        <w:ind w:left="619" w:right="1236"/>
        <w:rPr>
          <w:b/>
        </w:rPr>
      </w:pPr>
      <w:r>
        <w:t xml:space="preserve">This outcome will be assessed by the Research Committee as </w:t>
      </w:r>
      <w:r>
        <w:rPr>
          <w:b/>
        </w:rPr>
        <w:t>Student Learning Outcome #4: Research Skills. Students will develop</w:t>
      </w:r>
      <w:r>
        <w:rPr>
          <w:b/>
          <w:spacing w:val="1"/>
        </w:rPr>
        <w:t xml:space="preserve"> </w:t>
      </w:r>
      <w:r>
        <w:rPr>
          <w:b/>
        </w:rPr>
        <w:t>quantitative</w:t>
      </w:r>
      <w:r>
        <w:rPr>
          <w:b/>
          <w:spacing w:val="-2"/>
        </w:rPr>
        <w:t xml:space="preserve"> </w:t>
      </w:r>
      <w:r>
        <w:rPr>
          <w:b/>
        </w:rPr>
        <w:t>and</w:t>
      </w:r>
      <w:r>
        <w:rPr>
          <w:b/>
          <w:spacing w:val="-1"/>
        </w:rPr>
        <w:t xml:space="preserve"> </w:t>
      </w:r>
      <w:r>
        <w:rPr>
          <w:b/>
        </w:rPr>
        <w:t>qualitative</w:t>
      </w:r>
      <w:r>
        <w:rPr>
          <w:b/>
          <w:spacing w:val="-1"/>
        </w:rPr>
        <w:t xml:space="preserve"> </w:t>
      </w:r>
      <w:r>
        <w:rPr>
          <w:b/>
        </w:rPr>
        <w:t>reasoning</w:t>
      </w:r>
      <w:r>
        <w:rPr>
          <w:b/>
          <w:spacing w:val="-1"/>
        </w:rPr>
        <w:t xml:space="preserve"> </w:t>
      </w:r>
      <w:r>
        <w:rPr>
          <w:b/>
        </w:rPr>
        <w:t>and</w:t>
      </w:r>
      <w:r>
        <w:rPr>
          <w:b/>
          <w:spacing w:val="-1"/>
        </w:rPr>
        <w:t xml:space="preserve"> </w:t>
      </w:r>
      <w:r>
        <w:rPr>
          <w:b/>
        </w:rPr>
        <w:t>research</w:t>
      </w:r>
      <w:r>
        <w:rPr>
          <w:b/>
          <w:spacing w:val="-2"/>
        </w:rPr>
        <w:t xml:space="preserve"> </w:t>
      </w:r>
      <w:r>
        <w:rPr>
          <w:b/>
        </w:rPr>
        <w:t>skills.</w:t>
      </w:r>
    </w:p>
    <w:p w:rsidR="00060A6F" w:rsidRDefault="00060A6F">
      <w:pPr>
        <w:pStyle w:val="BodyText"/>
        <w:spacing w:before="6"/>
        <w:rPr>
          <w:b/>
          <w:sz w:val="22"/>
        </w:rPr>
      </w:pPr>
    </w:p>
    <w:p w:rsidR="00060A6F" w:rsidRDefault="00280855">
      <w:pPr>
        <w:ind w:left="620" w:right="1557" w:hanging="1"/>
        <w:rPr>
          <w:b/>
        </w:rPr>
      </w:pPr>
      <w:r>
        <w:t xml:space="preserve">The first </w:t>
      </w:r>
      <w:r>
        <w:rPr>
          <w:b/>
        </w:rPr>
        <w:t xml:space="preserve">outcome </w:t>
      </w:r>
      <w:r>
        <w:t>will be assess</w:t>
      </w:r>
      <w:r>
        <w:t>ed by the STEM department , as it will be focused more on incorporating Native American culture into STEM</w:t>
      </w:r>
      <w:r>
        <w:rPr>
          <w:spacing w:val="-47"/>
        </w:rPr>
        <w:t xml:space="preserve"> </w:t>
      </w:r>
      <w:r>
        <w:t>courses.</w:t>
      </w:r>
      <w:r>
        <w:rPr>
          <w:spacing w:val="-4"/>
        </w:rPr>
        <w:t xml:space="preserve"> </w:t>
      </w:r>
      <w:r>
        <w:rPr>
          <w:b/>
        </w:rPr>
        <w:t>Student</w:t>
      </w:r>
      <w:r>
        <w:rPr>
          <w:b/>
          <w:spacing w:val="-4"/>
        </w:rPr>
        <w:t xml:space="preserve"> </w:t>
      </w:r>
      <w:r>
        <w:rPr>
          <w:b/>
        </w:rPr>
        <w:t>Learning</w:t>
      </w:r>
      <w:r>
        <w:rPr>
          <w:b/>
          <w:spacing w:val="-4"/>
        </w:rPr>
        <w:t xml:space="preserve"> </w:t>
      </w:r>
      <w:r>
        <w:rPr>
          <w:b/>
        </w:rPr>
        <w:t>Outcome</w:t>
      </w:r>
      <w:r>
        <w:rPr>
          <w:b/>
          <w:spacing w:val="-4"/>
        </w:rPr>
        <w:t xml:space="preserve"> </w:t>
      </w:r>
      <w:r>
        <w:rPr>
          <w:b/>
        </w:rPr>
        <w:t>#1:</w:t>
      </w:r>
      <w:r>
        <w:rPr>
          <w:b/>
          <w:spacing w:val="-4"/>
        </w:rPr>
        <w:t xml:space="preserve"> </w:t>
      </w:r>
      <w:r>
        <w:rPr>
          <w:b/>
        </w:rPr>
        <w:t>History/Language.</w:t>
      </w:r>
      <w:r>
        <w:rPr>
          <w:b/>
          <w:spacing w:val="41"/>
        </w:rPr>
        <w:t xml:space="preserve"> </w:t>
      </w:r>
      <w:r>
        <w:rPr>
          <w:b/>
        </w:rPr>
        <w:t>Students</w:t>
      </w:r>
      <w:r>
        <w:rPr>
          <w:b/>
          <w:spacing w:val="-4"/>
        </w:rPr>
        <w:t xml:space="preserve"> </w:t>
      </w:r>
      <w:r>
        <w:rPr>
          <w:b/>
        </w:rPr>
        <w:t>will</w:t>
      </w:r>
      <w:r>
        <w:rPr>
          <w:b/>
          <w:spacing w:val="-4"/>
        </w:rPr>
        <w:t xml:space="preserve"> </w:t>
      </w:r>
      <w:r>
        <w:rPr>
          <w:b/>
        </w:rPr>
        <w:t>demonstrate</w:t>
      </w:r>
      <w:r>
        <w:rPr>
          <w:b/>
          <w:spacing w:val="-4"/>
        </w:rPr>
        <w:t xml:space="preserve"> </w:t>
      </w:r>
      <w:r>
        <w:rPr>
          <w:b/>
        </w:rPr>
        <w:t>an</w:t>
      </w:r>
      <w:r>
        <w:rPr>
          <w:b/>
          <w:spacing w:val="-4"/>
        </w:rPr>
        <w:t xml:space="preserve"> </w:t>
      </w:r>
      <w:r>
        <w:rPr>
          <w:b/>
        </w:rPr>
        <w:t>understanding</w:t>
      </w:r>
      <w:r>
        <w:rPr>
          <w:b/>
          <w:spacing w:val="-4"/>
        </w:rPr>
        <w:t xml:space="preserve"> </w:t>
      </w:r>
      <w:r>
        <w:rPr>
          <w:b/>
        </w:rPr>
        <w:t>of</w:t>
      </w:r>
      <w:r>
        <w:rPr>
          <w:b/>
          <w:spacing w:val="-4"/>
        </w:rPr>
        <w:t xml:space="preserve"> </w:t>
      </w:r>
      <w:r>
        <w:rPr>
          <w:b/>
        </w:rPr>
        <w:t>TMBCI</w:t>
      </w:r>
      <w:r>
        <w:rPr>
          <w:b/>
          <w:spacing w:val="-4"/>
        </w:rPr>
        <w:t xml:space="preserve"> </w:t>
      </w:r>
      <w:r>
        <w:rPr>
          <w:b/>
        </w:rPr>
        <w:t>history</w:t>
      </w:r>
      <w:r>
        <w:rPr>
          <w:b/>
          <w:spacing w:val="-4"/>
        </w:rPr>
        <w:t xml:space="preserve"> </w:t>
      </w:r>
      <w:r>
        <w:rPr>
          <w:b/>
        </w:rPr>
        <w:t>and</w:t>
      </w:r>
      <w:r>
        <w:rPr>
          <w:b/>
          <w:spacing w:val="-5"/>
        </w:rPr>
        <w:t xml:space="preserve"> </w:t>
      </w:r>
      <w:r>
        <w:rPr>
          <w:b/>
        </w:rPr>
        <w:t>languages.</w:t>
      </w:r>
    </w:p>
    <w:p w:rsidR="00060A6F" w:rsidRDefault="00060A6F">
      <w:pPr>
        <w:pStyle w:val="BodyText"/>
        <w:spacing w:before="5"/>
        <w:rPr>
          <w:b/>
          <w:sz w:val="22"/>
        </w:rPr>
      </w:pPr>
    </w:p>
    <w:p w:rsidR="00060A6F" w:rsidRDefault="00280855">
      <w:pPr>
        <w:ind w:left="620"/>
        <w:rPr>
          <w:rFonts w:ascii="Times New Roman"/>
          <w:i/>
        </w:rPr>
      </w:pPr>
      <w:r>
        <w:rPr>
          <w:rFonts w:ascii="Times New Roman"/>
          <w:i/>
        </w:rPr>
        <w:t>(The</w:t>
      </w:r>
      <w:r>
        <w:rPr>
          <w:rFonts w:ascii="Times New Roman"/>
          <w:i/>
          <w:spacing w:val="-4"/>
        </w:rPr>
        <w:t xml:space="preserve"> </w:t>
      </w:r>
      <w:r>
        <w:rPr>
          <w:rFonts w:ascii="Times New Roman"/>
          <w:i/>
        </w:rPr>
        <w:t>outcome</w:t>
      </w:r>
      <w:r>
        <w:rPr>
          <w:rFonts w:ascii="Times New Roman"/>
          <w:i/>
          <w:spacing w:val="-4"/>
        </w:rPr>
        <w:t xml:space="preserve"> </w:t>
      </w:r>
      <w:r>
        <w:rPr>
          <w:rFonts w:ascii="Times New Roman"/>
          <w:i/>
        </w:rPr>
        <w:t>information</w:t>
      </w:r>
      <w:r>
        <w:rPr>
          <w:rFonts w:ascii="Times New Roman"/>
          <w:i/>
          <w:spacing w:val="-3"/>
        </w:rPr>
        <w:t xml:space="preserve"> </w:t>
      </w:r>
      <w:r>
        <w:rPr>
          <w:rFonts w:ascii="Times New Roman"/>
          <w:i/>
        </w:rPr>
        <w:t>listed</w:t>
      </w:r>
      <w:r>
        <w:rPr>
          <w:rFonts w:ascii="Times New Roman"/>
          <w:i/>
          <w:spacing w:val="-4"/>
        </w:rPr>
        <w:t xml:space="preserve"> </w:t>
      </w:r>
      <w:r>
        <w:rPr>
          <w:rFonts w:ascii="Times New Roman"/>
          <w:i/>
        </w:rPr>
        <w:t>in</w:t>
      </w:r>
      <w:r>
        <w:rPr>
          <w:rFonts w:ascii="Times New Roman"/>
          <w:i/>
          <w:spacing w:val="-3"/>
        </w:rPr>
        <w:t xml:space="preserve"> </w:t>
      </w:r>
      <w:r>
        <w:rPr>
          <w:rFonts w:ascii="Times New Roman"/>
          <w:i/>
        </w:rPr>
        <w:t>this</w:t>
      </w:r>
      <w:r>
        <w:rPr>
          <w:rFonts w:ascii="Times New Roman"/>
          <w:i/>
          <w:spacing w:val="-4"/>
        </w:rPr>
        <w:t xml:space="preserve"> </w:t>
      </w:r>
      <w:r>
        <w:rPr>
          <w:rFonts w:ascii="Times New Roman"/>
          <w:i/>
        </w:rPr>
        <w:t>section</w:t>
      </w:r>
      <w:r>
        <w:rPr>
          <w:rFonts w:ascii="Times New Roman"/>
          <w:i/>
          <w:spacing w:val="-4"/>
        </w:rPr>
        <w:t xml:space="preserve"> </w:t>
      </w:r>
      <w:r>
        <w:rPr>
          <w:rFonts w:ascii="Times New Roman"/>
          <w:i/>
        </w:rPr>
        <w:t>will</w:t>
      </w:r>
      <w:r>
        <w:rPr>
          <w:rFonts w:ascii="Times New Roman"/>
          <w:i/>
          <w:spacing w:val="-3"/>
        </w:rPr>
        <w:t xml:space="preserve"> </w:t>
      </w:r>
      <w:r>
        <w:rPr>
          <w:rFonts w:ascii="Times New Roman"/>
          <w:i/>
        </w:rPr>
        <w:t>be</w:t>
      </w:r>
      <w:r>
        <w:rPr>
          <w:rFonts w:ascii="Times New Roman"/>
          <w:i/>
          <w:spacing w:val="-4"/>
        </w:rPr>
        <w:t xml:space="preserve"> </w:t>
      </w:r>
      <w:r>
        <w:rPr>
          <w:rFonts w:ascii="Times New Roman"/>
          <w:i/>
        </w:rPr>
        <w:t>removed</w:t>
      </w:r>
      <w:r>
        <w:rPr>
          <w:rFonts w:ascii="Times New Roman"/>
          <w:i/>
          <w:spacing w:val="-3"/>
        </w:rPr>
        <w:t xml:space="preserve"> </w:t>
      </w:r>
      <w:r>
        <w:rPr>
          <w:rFonts w:ascii="Times New Roman"/>
          <w:i/>
        </w:rPr>
        <w:t>prior</w:t>
      </w:r>
      <w:r>
        <w:rPr>
          <w:rFonts w:ascii="Times New Roman"/>
          <w:i/>
          <w:spacing w:val="-4"/>
        </w:rPr>
        <w:t xml:space="preserve"> </w:t>
      </w:r>
      <w:r>
        <w:rPr>
          <w:rFonts w:ascii="Times New Roman"/>
          <w:i/>
        </w:rPr>
        <w:t>to</w:t>
      </w:r>
      <w:r>
        <w:rPr>
          <w:rFonts w:ascii="Times New Roman"/>
          <w:i/>
          <w:spacing w:val="-4"/>
        </w:rPr>
        <w:t xml:space="preserve"> </w:t>
      </w:r>
      <w:r>
        <w:rPr>
          <w:rFonts w:ascii="Times New Roman"/>
          <w:i/>
        </w:rPr>
        <w:t>the</w:t>
      </w:r>
      <w:r>
        <w:rPr>
          <w:rFonts w:ascii="Times New Roman"/>
          <w:i/>
          <w:spacing w:val="-3"/>
        </w:rPr>
        <w:t xml:space="preserve"> </w:t>
      </w:r>
      <w:r>
        <w:rPr>
          <w:rFonts w:ascii="Times New Roman"/>
          <w:i/>
        </w:rPr>
        <w:t>2021-2022</w:t>
      </w:r>
      <w:r>
        <w:rPr>
          <w:rFonts w:ascii="Times New Roman"/>
          <w:i/>
          <w:spacing w:val="-4"/>
        </w:rPr>
        <w:t xml:space="preserve"> </w:t>
      </w:r>
      <w:r>
        <w:rPr>
          <w:rFonts w:ascii="Times New Roman"/>
          <w:i/>
        </w:rPr>
        <w:t>assessment.)</w:t>
      </w:r>
    </w:p>
    <w:p w:rsidR="00060A6F" w:rsidRDefault="00060A6F">
      <w:pPr>
        <w:pStyle w:val="BodyText"/>
        <w:spacing w:before="5"/>
        <w:rPr>
          <w:rFonts w:ascii="Times New Roman"/>
          <w:i/>
          <w:sz w:val="21"/>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3"/>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Heading6"/>
        <w:spacing w:before="160"/>
      </w:pPr>
      <w:r>
        <w:t>OUTCOME:</w:t>
      </w:r>
    </w:p>
    <w:p w:rsidR="00060A6F" w:rsidRDefault="00280855">
      <w:pPr>
        <w:ind w:left="620"/>
        <w:rPr>
          <w:b/>
        </w:rPr>
      </w:pPr>
      <w:r>
        <w:rPr>
          <w:b/>
        </w:rPr>
        <w:t>Students</w:t>
      </w:r>
      <w:r>
        <w:rPr>
          <w:b/>
          <w:spacing w:val="-4"/>
        </w:rPr>
        <w:t xml:space="preserve"> </w:t>
      </w:r>
      <w:r>
        <w:rPr>
          <w:b/>
        </w:rPr>
        <w:t>will</w:t>
      </w:r>
      <w:r>
        <w:rPr>
          <w:b/>
          <w:spacing w:val="-3"/>
        </w:rPr>
        <w:t xml:space="preserve"> </w:t>
      </w:r>
      <w:r>
        <w:rPr>
          <w:b/>
        </w:rPr>
        <w:t>gain</w:t>
      </w:r>
      <w:r>
        <w:rPr>
          <w:b/>
          <w:spacing w:val="-3"/>
        </w:rPr>
        <w:t xml:space="preserve"> </w:t>
      </w:r>
      <w:r>
        <w:rPr>
          <w:b/>
        </w:rPr>
        <w:t>knowledge</w:t>
      </w:r>
      <w:r>
        <w:rPr>
          <w:b/>
          <w:spacing w:val="-3"/>
        </w:rPr>
        <w:t xml:space="preserve"> </w:t>
      </w:r>
      <w:r>
        <w:rPr>
          <w:b/>
        </w:rPr>
        <w:t>Anishinaabe</w:t>
      </w:r>
      <w:r>
        <w:rPr>
          <w:b/>
          <w:spacing w:val="-3"/>
        </w:rPr>
        <w:t xml:space="preserve"> </w:t>
      </w:r>
      <w:r>
        <w:rPr>
          <w:b/>
        </w:rPr>
        <w:t>wisdom</w:t>
      </w:r>
      <w:r>
        <w:rPr>
          <w:b/>
          <w:spacing w:val="-4"/>
        </w:rPr>
        <w:t xml:space="preserve"> </w:t>
      </w:r>
      <w:r>
        <w:rPr>
          <w:b/>
        </w:rPr>
        <w:t>in</w:t>
      </w:r>
      <w:r>
        <w:rPr>
          <w:b/>
          <w:spacing w:val="-3"/>
        </w:rPr>
        <w:t xml:space="preserve"> </w:t>
      </w:r>
      <w:r>
        <w:rPr>
          <w:b/>
        </w:rPr>
        <w:t>the</w:t>
      </w:r>
      <w:r>
        <w:rPr>
          <w:b/>
          <w:spacing w:val="-3"/>
        </w:rPr>
        <w:t xml:space="preserve"> </w:t>
      </w:r>
      <w:r>
        <w:rPr>
          <w:b/>
        </w:rPr>
        <w:t>past</w:t>
      </w:r>
      <w:r>
        <w:rPr>
          <w:b/>
          <w:spacing w:val="-3"/>
        </w:rPr>
        <w:t xml:space="preserve"> </w:t>
      </w:r>
      <w:r>
        <w:rPr>
          <w:b/>
        </w:rPr>
        <w:t>and</w:t>
      </w:r>
      <w:r>
        <w:rPr>
          <w:b/>
          <w:spacing w:val="-3"/>
        </w:rPr>
        <w:t xml:space="preserve"> </w:t>
      </w:r>
      <w:r>
        <w:rPr>
          <w:b/>
        </w:rPr>
        <w:t>present</w:t>
      </w:r>
      <w:r>
        <w:rPr>
          <w:b/>
          <w:spacing w:val="-4"/>
        </w:rPr>
        <w:t xml:space="preserve"> </w:t>
      </w:r>
      <w:r>
        <w:rPr>
          <w:b/>
        </w:rPr>
        <w:t>and</w:t>
      </w:r>
      <w:r>
        <w:rPr>
          <w:b/>
          <w:spacing w:val="-3"/>
        </w:rPr>
        <w:t xml:space="preserve"> </w:t>
      </w:r>
      <w:r>
        <w:rPr>
          <w:b/>
        </w:rPr>
        <w:t>how</w:t>
      </w:r>
      <w:r>
        <w:rPr>
          <w:b/>
          <w:spacing w:val="-3"/>
        </w:rPr>
        <w:t xml:space="preserve"> </w:t>
      </w:r>
      <w:r>
        <w:rPr>
          <w:b/>
        </w:rPr>
        <w:t>it</w:t>
      </w:r>
      <w:r>
        <w:rPr>
          <w:b/>
          <w:spacing w:val="-3"/>
        </w:rPr>
        <w:t xml:space="preserve"> </w:t>
      </w:r>
      <w:r>
        <w:rPr>
          <w:b/>
        </w:rPr>
        <w:t>relates</w:t>
      </w:r>
      <w:r>
        <w:rPr>
          <w:b/>
          <w:spacing w:val="-3"/>
        </w:rPr>
        <w:t xml:space="preserve"> </w:t>
      </w:r>
      <w:r>
        <w:rPr>
          <w:b/>
        </w:rPr>
        <w:t>to</w:t>
      </w:r>
      <w:r>
        <w:rPr>
          <w:b/>
          <w:spacing w:val="-4"/>
        </w:rPr>
        <w:t xml:space="preserve"> </w:t>
      </w:r>
      <w:r>
        <w:rPr>
          <w:b/>
        </w:rPr>
        <w:t>current</w:t>
      </w:r>
      <w:r>
        <w:rPr>
          <w:b/>
          <w:spacing w:val="-3"/>
        </w:rPr>
        <w:t xml:space="preserve"> </w:t>
      </w:r>
      <w:r>
        <w:rPr>
          <w:b/>
        </w:rPr>
        <w:t>STEM</w:t>
      </w:r>
      <w:r>
        <w:rPr>
          <w:b/>
          <w:spacing w:val="-3"/>
        </w:rPr>
        <w:t xml:space="preserve"> </w:t>
      </w:r>
      <w:r>
        <w:rPr>
          <w:b/>
        </w:rPr>
        <w:t>knowledge.</w:t>
      </w:r>
    </w:p>
    <w:p w:rsidR="00060A6F" w:rsidRDefault="00060A6F">
      <w:pPr>
        <w:pStyle w:val="BodyText"/>
        <w:spacing w:before="10"/>
        <w:rPr>
          <w:b/>
          <w:sz w:val="22"/>
        </w:rPr>
      </w:pPr>
    </w:p>
    <w:p w:rsidR="00060A6F" w:rsidRDefault="00280855">
      <w:pPr>
        <w:ind w:left="619" w:right="1109" w:hanging="360"/>
        <w:rPr>
          <w:rFonts w:ascii="Times New Roman"/>
        </w:rPr>
      </w:pPr>
      <w:r>
        <w:rPr>
          <w:b/>
        </w:rPr>
        <w:t xml:space="preserve">GOAL: </w:t>
      </w:r>
      <w:r>
        <w:rPr>
          <w:rFonts w:ascii="Times New Roman"/>
        </w:rPr>
        <w:t>The Associate of Science degree goal is to provide TMCC students with the knowledge and understanding that ancestral indigenous knowledge</w:t>
      </w:r>
      <w:r>
        <w:rPr>
          <w:rFonts w:ascii="Times New Roman"/>
          <w:spacing w:val="-52"/>
        </w:rPr>
        <w:t xml:space="preserve"> </w:t>
      </w:r>
      <w:r>
        <w:rPr>
          <w:rFonts w:ascii="Times New Roman"/>
        </w:rPr>
        <w:t>and</w:t>
      </w:r>
      <w:r>
        <w:rPr>
          <w:rFonts w:ascii="Times New Roman"/>
          <w:spacing w:val="-2"/>
        </w:rPr>
        <w:t xml:space="preserve"> </w:t>
      </w:r>
      <w:r>
        <w:rPr>
          <w:rFonts w:ascii="Times New Roman"/>
        </w:rPr>
        <w:t>learning</w:t>
      </w:r>
      <w:r>
        <w:rPr>
          <w:rFonts w:ascii="Times New Roman"/>
          <w:spacing w:val="-2"/>
        </w:rPr>
        <w:t xml:space="preserve"> </w:t>
      </w:r>
      <w:r>
        <w:rPr>
          <w:rFonts w:ascii="Times New Roman"/>
        </w:rPr>
        <w:t>have</w:t>
      </w:r>
      <w:r>
        <w:rPr>
          <w:rFonts w:ascii="Times New Roman"/>
          <w:spacing w:val="-2"/>
        </w:rPr>
        <w:t xml:space="preserve"> </w:t>
      </w:r>
      <w:r>
        <w:rPr>
          <w:rFonts w:ascii="Times New Roman"/>
        </w:rPr>
        <w:t>always</w:t>
      </w:r>
      <w:r>
        <w:rPr>
          <w:rFonts w:ascii="Times New Roman"/>
          <w:spacing w:val="-1"/>
        </w:rPr>
        <w:t xml:space="preserve"> </w:t>
      </w:r>
      <w:r>
        <w:rPr>
          <w:rFonts w:ascii="Times New Roman"/>
        </w:rPr>
        <w:t>included</w:t>
      </w:r>
      <w:r>
        <w:rPr>
          <w:rFonts w:ascii="Times New Roman"/>
          <w:spacing w:val="51"/>
        </w:rPr>
        <w:t xml:space="preserve"> </w:t>
      </w:r>
      <w:r>
        <w:rPr>
          <w:rFonts w:ascii="Times New Roman"/>
        </w:rPr>
        <w:t>the</w:t>
      </w:r>
      <w:r>
        <w:rPr>
          <w:rFonts w:ascii="Times New Roman"/>
          <w:spacing w:val="-2"/>
        </w:rPr>
        <w:t xml:space="preserve"> </w:t>
      </w:r>
      <w:r>
        <w:rPr>
          <w:rFonts w:ascii="Times New Roman"/>
        </w:rPr>
        <w:t>incorporation</w:t>
      </w:r>
      <w:r>
        <w:rPr>
          <w:rFonts w:ascii="Times New Roman"/>
          <w:spacing w:val="-1"/>
        </w:rPr>
        <w:t xml:space="preserve"> </w:t>
      </w:r>
      <w:r>
        <w:rPr>
          <w:rFonts w:ascii="Times New Roman"/>
        </w:rPr>
        <w:t>of</w:t>
      </w:r>
      <w:r>
        <w:rPr>
          <w:rFonts w:ascii="Times New Roman"/>
          <w:spacing w:val="-2"/>
        </w:rPr>
        <w:t xml:space="preserve"> </w:t>
      </w:r>
      <w:r>
        <w:rPr>
          <w:rFonts w:ascii="Times New Roman"/>
        </w:rPr>
        <w:t>STEM</w:t>
      </w:r>
      <w:r>
        <w:rPr>
          <w:rFonts w:ascii="Times New Roman"/>
          <w:spacing w:val="-2"/>
        </w:rPr>
        <w:t xml:space="preserve"> </w:t>
      </w:r>
      <w:r>
        <w:rPr>
          <w:rFonts w:ascii="Times New Roman"/>
        </w:rPr>
        <w:t>knowledge,</w:t>
      </w:r>
      <w:r>
        <w:rPr>
          <w:rFonts w:ascii="Times New Roman"/>
          <w:spacing w:val="-1"/>
        </w:rPr>
        <w:t xml:space="preserve"> </w:t>
      </w:r>
      <w:r>
        <w:rPr>
          <w:rFonts w:ascii="Times New Roman"/>
        </w:rPr>
        <w:t>skills,</w:t>
      </w:r>
      <w:r>
        <w:rPr>
          <w:rFonts w:ascii="Times New Roman"/>
          <w:spacing w:val="-2"/>
        </w:rPr>
        <w:t xml:space="preserve"> </w:t>
      </w:r>
      <w:r>
        <w:rPr>
          <w:rFonts w:ascii="Times New Roman"/>
        </w:rPr>
        <w:t>and</w:t>
      </w:r>
      <w:r>
        <w:rPr>
          <w:rFonts w:ascii="Times New Roman"/>
          <w:spacing w:val="-2"/>
        </w:rPr>
        <w:t xml:space="preserve"> </w:t>
      </w:r>
      <w:r>
        <w:rPr>
          <w:rFonts w:ascii="Times New Roman"/>
        </w:rPr>
        <w:t>appl</w:t>
      </w:r>
      <w:r>
        <w:rPr>
          <w:rFonts w:ascii="Times New Roman"/>
        </w:rPr>
        <w:t>ication</w:t>
      </w:r>
      <w:r>
        <w:rPr>
          <w:rFonts w:ascii="Times New Roman"/>
          <w:spacing w:val="-2"/>
        </w:rPr>
        <w:t xml:space="preserve"> </w:t>
      </w:r>
      <w:r>
        <w:rPr>
          <w:rFonts w:ascii="Times New Roman"/>
        </w:rPr>
        <w:t>into</w:t>
      </w:r>
      <w:r>
        <w:rPr>
          <w:rFonts w:ascii="Times New Roman"/>
          <w:spacing w:val="-1"/>
        </w:rPr>
        <w:t xml:space="preserve"> </w:t>
      </w:r>
      <w:r>
        <w:rPr>
          <w:rFonts w:ascii="Times New Roman"/>
        </w:rPr>
        <w:t>their</w:t>
      </w:r>
      <w:r>
        <w:rPr>
          <w:rFonts w:ascii="Times New Roman"/>
          <w:spacing w:val="-2"/>
        </w:rPr>
        <w:t xml:space="preserve"> </w:t>
      </w:r>
      <w:r>
        <w:rPr>
          <w:rFonts w:ascii="Times New Roman"/>
        </w:rPr>
        <w:t>daily</w:t>
      </w:r>
      <w:r>
        <w:rPr>
          <w:rFonts w:ascii="Times New Roman"/>
          <w:spacing w:val="-2"/>
        </w:rPr>
        <w:t xml:space="preserve"> </w:t>
      </w:r>
      <w:r>
        <w:rPr>
          <w:rFonts w:ascii="Times New Roman"/>
        </w:rPr>
        <w:t>lives.</w:t>
      </w:r>
    </w:p>
    <w:p w:rsidR="00060A6F" w:rsidRDefault="00280855">
      <w:pPr>
        <w:pStyle w:val="Heading6"/>
        <w:spacing w:before="160" w:line="266" w:lineRule="exact"/>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1"/>
          <w:sz w:val="20"/>
        </w:rPr>
        <w:t xml:space="preserve"> </w:t>
      </w:r>
      <w:r>
        <w:rPr>
          <w:i/>
          <w:sz w:val="20"/>
        </w:rPr>
        <w:t>to</w:t>
      </w:r>
      <w:r>
        <w:rPr>
          <w:i/>
          <w:spacing w:val="-2"/>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1"/>
          <w:sz w:val="20"/>
        </w:rPr>
        <w:t xml:space="preserve"> </w:t>
      </w:r>
      <w:r>
        <w:rPr>
          <w:i/>
          <w:sz w:val="20"/>
        </w:rPr>
        <w:t>Assessment</w:t>
      </w:r>
      <w:r>
        <w:rPr>
          <w:i/>
          <w:spacing w:val="-1"/>
          <w:sz w:val="20"/>
        </w:rPr>
        <w:t xml:space="preserve"> </w:t>
      </w:r>
      <w:r>
        <w:rPr>
          <w:i/>
          <w:sz w:val="20"/>
        </w:rPr>
        <w:t>Review.</w:t>
      </w:r>
    </w:p>
    <w:p w:rsidR="00060A6F" w:rsidRDefault="00280855">
      <w:pPr>
        <w:spacing w:before="162"/>
        <w:ind w:left="620"/>
      </w:pPr>
      <w:r>
        <w:t>Ideas</w:t>
      </w:r>
      <w:r>
        <w:rPr>
          <w:spacing w:val="-4"/>
        </w:rPr>
        <w:t xml:space="preserve"> </w:t>
      </w:r>
      <w:r>
        <w:t>for</w:t>
      </w:r>
      <w:r>
        <w:rPr>
          <w:spacing w:val="-3"/>
        </w:rPr>
        <w:t xml:space="preserve"> </w:t>
      </w:r>
      <w:r>
        <w:t>assessing</w:t>
      </w:r>
      <w:r>
        <w:rPr>
          <w:spacing w:val="-4"/>
        </w:rPr>
        <w:t xml:space="preserve"> </w:t>
      </w:r>
      <w:r>
        <w:t>Anishinaabe</w:t>
      </w:r>
      <w:r>
        <w:rPr>
          <w:spacing w:val="-3"/>
        </w:rPr>
        <w:t xml:space="preserve"> </w:t>
      </w:r>
      <w:r>
        <w:t>wisdom</w:t>
      </w:r>
      <w:r>
        <w:rPr>
          <w:spacing w:val="-3"/>
        </w:rPr>
        <w:t xml:space="preserve"> </w:t>
      </w:r>
      <w:r>
        <w:t>from</w:t>
      </w:r>
      <w:r>
        <w:rPr>
          <w:spacing w:val="-4"/>
        </w:rPr>
        <w:t xml:space="preserve"> </w:t>
      </w:r>
      <w:r>
        <w:t>the</w:t>
      </w:r>
      <w:r>
        <w:rPr>
          <w:spacing w:val="-3"/>
        </w:rPr>
        <w:t xml:space="preserve"> </w:t>
      </w:r>
      <w:r>
        <w:t>past</w:t>
      </w:r>
      <w:r>
        <w:rPr>
          <w:spacing w:val="-3"/>
        </w:rPr>
        <w:t xml:space="preserve"> </w:t>
      </w:r>
      <w:r>
        <w:t>and</w:t>
      </w:r>
      <w:r>
        <w:rPr>
          <w:spacing w:val="-4"/>
        </w:rPr>
        <w:t xml:space="preserve"> </w:t>
      </w:r>
      <w:r>
        <w:t>into</w:t>
      </w:r>
      <w:r>
        <w:rPr>
          <w:spacing w:val="-3"/>
        </w:rPr>
        <w:t xml:space="preserve"> </w:t>
      </w:r>
      <w:r>
        <w:t>the</w:t>
      </w:r>
      <w:r>
        <w:rPr>
          <w:spacing w:val="-4"/>
        </w:rPr>
        <w:t xml:space="preserve"> </w:t>
      </w:r>
      <w:r>
        <w:t>present</w:t>
      </w:r>
      <w:r>
        <w:rPr>
          <w:spacing w:val="-3"/>
        </w:rPr>
        <w:t xml:space="preserve"> </w:t>
      </w:r>
      <w:r>
        <w:t>include:</w:t>
      </w:r>
    </w:p>
    <w:p w:rsidR="00060A6F" w:rsidRDefault="00280855">
      <w:pPr>
        <w:pStyle w:val="ListParagraph"/>
        <w:numPr>
          <w:ilvl w:val="0"/>
          <w:numId w:val="24"/>
        </w:numPr>
        <w:tabs>
          <w:tab w:val="left" w:pos="1699"/>
          <w:tab w:val="left" w:pos="1700"/>
        </w:tabs>
        <w:spacing w:before="159"/>
        <w:ind w:right="1482"/>
      </w:pPr>
      <w:r>
        <w:t>Developing a capstone course for the Associate of Science that focuses on the relationship between traditional</w:t>
      </w:r>
      <w:r>
        <w:t xml:space="preserve"> culture and STEM</w:t>
      </w:r>
      <w:r>
        <w:rPr>
          <w:spacing w:val="-48"/>
        </w:rPr>
        <w:t xml:space="preserve"> </w:t>
      </w:r>
      <w:r>
        <w:t>teachings.</w:t>
      </w:r>
    </w:p>
    <w:p w:rsidR="00060A6F" w:rsidRDefault="00060A6F">
      <w:pPr>
        <w:pStyle w:val="BodyText"/>
        <w:spacing w:before="5"/>
        <w:rPr>
          <w:sz w:val="22"/>
        </w:rPr>
      </w:pPr>
    </w:p>
    <w:p w:rsidR="00060A6F" w:rsidRDefault="00280855">
      <w:pPr>
        <w:pStyle w:val="ListParagraph"/>
        <w:numPr>
          <w:ilvl w:val="0"/>
          <w:numId w:val="24"/>
        </w:numPr>
        <w:tabs>
          <w:tab w:val="left" w:pos="1699"/>
          <w:tab w:val="left" w:pos="1700"/>
        </w:tabs>
        <w:ind w:right="1126" w:hanging="361"/>
        <w:rPr>
          <w:rFonts w:ascii="Times New Roman" w:hAnsi="Times New Roman"/>
        </w:rPr>
      </w:pPr>
      <w:r>
        <w:rPr>
          <w:rFonts w:ascii="Times New Roman" w:hAnsi="Times New Roman"/>
        </w:rPr>
        <w:t>Assessing interdepartmental faculty participation in the STEM and Non-STEM Faculty Interdepartmental workshops in the summer of</w:t>
      </w:r>
      <w:r>
        <w:rPr>
          <w:rFonts w:ascii="Times New Roman" w:hAnsi="Times New Roman"/>
          <w:spacing w:val="-53"/>
        </w:rPr>
        <w:t xml:space="preserve"> </w:t>
      </w:r>
      <w:r>
        <w:rPr>
          <w:rFonts w:ascii="Times New Roman" w:hAnsi="Times New Roman"/>
        </w:rPr>
        <w:t>2021,</w:t>
      </w:r>
      <w:r>
        <w:rPr>
          <w:rFonts w:ascii="Times New Roman" w:hAnsi="Times New Roman"/>
          <w:spacing w:val="-3"/>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part</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National</w:t>
      </w:r>
      <w:r>
        <w:rPr>
          <w:rFonts w:ascii="Times New Roman" w:hAnsi="Times New Roman"/>
          <w:spacing w:val="-3"/>
        </w:rPr>
        <w:t xml:space="preserve"> </w:t>
      </w:r>
      <w:r>
        <w:rPr>
          <w:rFonts w:ascii="Times New Roman" w:hAnsi="Times New Roman"/>
        </w:rPr>
        <w:t>Science</w:t>
      </w:r>
      <w:r>
        <w:rPr>
          <w:rFonts w:ascii="Times New Roman" w:hAnsi="Times New Roman"/>
          <w:spacing w:val="-3"/>
        </w:rPr>
        <w:t xml:space="preserve"> </w:t>
      </w:r>
      <w:r>
        <w:rPr>
          <w:rFonts w:ascii="Times New Roman" w:hAnsi="Times New Roman"/>
        </w:rPr>
        <w:t>Foundation</w:t>
      </w:r>
      <w:r>
        <w:rPr>
          <w:rFonts w:ascii="Times New Roman" w:hAnsi="Times New Roman"/>
          <w:spacing w:val="-2"/>
        </w:rPr>
        <w:t xml:space="preserve"> </w:t>
      </w:r>
      <w:r>
        <w:rPr>
          <w:rFonts w:ascii="Times New Roman" w:hAnsi="Times New Roman"/>
        </w:rPr>
        <w:t>(NSF)</w:t>
      </w:r>
      <w:r>
        <w:rPr>
          <w:rFonts w:ascii="Times New Roman" w:hAnsi="Times New Roman"/>
          <w:spacing w:val="-3"/>
        </w:rPr>
        <w:t xml:space="preserve"> </w:t>
      </w:r>
      <w:r>
        <w:rPr>
          <w:rFonts w:ascii="Times New Roman" w:hAnsi="Times New Roman"/>
          <w:i/>
        </w:rPr>
        <w:t>Targeted</w:t>
      </w:r>
      <w:r>
        <w:rPr>
          <w:rFonts w:ascii="Times New Roman" w:hAnsi="Times New Roman"/>
          <w:i/>
          <w:spacing w:val="-3"/>
        </w:rPr>
        <w:t xml:space="preserve"> </w:t>
      </w:r>
      <w:r>
        <w:rPr>
          <w:rFonts w:ascii="Times New Roman" w:hAnsi="Times New Roman"/>
          <w:i/>
        </w:rPr>
        <w:t>STEM</w:t>
      </w:r>
      <w:r>
        <w:rPr>
          <w:rFonts w:ascii="Times New Roman" w:hAnsi="Times New Roman"/>
          <w:i/>
          <w:spacing w:val="-2"/>
        </w:rPr>
        <w:t xml:space="preserve"> </w:t>
      </w:r>
      <w:r>
        <w:rPr>
          <w:rFonts w:ascii="Times New Roman" w:hAnsi="Times New Roman"/>
          <w:i/>
        </w:rPr>
        <w:t>Infusion</w:t>
      </w:r>
      <w:r>
        <w:rPr>
          <w:rFonts w:ascii="Times New Roman" w:hAnsi="Times New Roman"/>
          <w:i/>
          <w:spacing w:val="-3"/>
        </w:rPr>
        <w:t xml:space="preserve"> </w:t>
      </w:r>
      <w:r>
        <w:rPr>
          <w:rFonts w:ascii="Times New Roman" w:hAnsi="Times New Roman"/>
          <w:i/>
        </w:rPr>
        <w:t>Project</w:t>
      </w:r>
      <w:r>
        <w:rPr>
          <w:rFonts w:ascii="Times New Roman" w:hAnsi="Times New Roman"/>
          <w:i/>
          <w:spacing w:val="-3"/>
        </w:rPr>
        <w:t xml:space="preserve"> </w:t>
      </w:r>
      <w:r>
        <w:rPr>
          <w:rFonts w:ascii="Times New Roman" w:hAnsi="Times New Roman"/>
        </w:rPr>
        <w:t>(TSIP)</w:t>
      </w:r>
      <w:r>
        <w:rPr>
          <w:rFonts w:ascii="Times New Roman" w:hAnsi="Times New Roman"/>
          <w:spacing w:val="-3"/>
        </w:rPr>
        <w:t xml:space="preserve"> </w:t>
      </w:r>
      <w:r>
        <w:rPr>
          <w:rFonts w:ascii="Times New Roman" w:hAnsi="Times New Roman"/>
        </w:rPr>
        <w:t>grant.</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workshops</w:t>
      </w:r>
      <w:r>
        <w:rPr>
          <w:rFonts w:ascii="Times New Roman" w:hAnsi="Times New Roman"/>
          <w:spacing w:val="-3"/>
        </w:rPr>
        <w:t xml:space="preserve"> </w:t>
      </w:r>
      <w:r>
        <w:rPr>
          <w:rFonts w:ascii="Times New Roman" w:hAnsi="Times New Roman"/>
        </w:rPr>
        <w:t>may</w:t>
      </w:r>
      <w:r>
        <w:rPr>
          <w:rFonts w:ascii="Times New Roman" w:hAnsi="Times New Roman"/>
          <w:spacing w:val="-2"/>
        </w:rPr>
        <w:t xml:space="preserve"> </w:t>
      </w:r>
      <w:r>
        <w:rPr>
          <w:rFonts w:ascii="Times New Roman" w:hAnsi="Times New Roman"/>
        </w:rPr>
        <w:t>apply</w:t>
      </w:r>
    </w:p>
    <w:p w:rsidR="00060A6F" w:rsidRDefault="00060A6F">
      <w:pPr>
        <w:rPr>
          <w:rFonts w:ascii="Times New Roman" w:hAnsi="Times New Roman"/>
        </w:rPr>
        <w:sectPr w:rsidR="00060A6F">
          <w:pgSz w:w="15840" w:h="12240" w:orient="landscape"/>
          <w:pgMar w:top="1140" w:right="320" w:bottom="960" w:left="820" w:header="0" w:footer="685" w:gutter="0"/>
          <w:cols w:space="720"/>
        </w:sectPr>
      </w:pPr>
    </w:p>
    <w:p w:rsidR="00060A6F" w:rsidRDefault="00060A6F">
      <w:pPr>
        <w:pStyle w:val="BodyText"/>
        <w:spacing w:before="2"/>
        <w:rPr>
          <w:rFonts w:ascii="Times New Roman"/>
          <w:sz w:val="18"/>
        </w:rPr>
      </w:pPr>
    </w:p>
    <w:p w:rsidR="00060A6F" w:rsidRDefault="00280855">
      <w:pPr>
        <w:spacing w:before="92"/>
        <w:ind w:left="1700"/>
        <w:rPr>
          <w:rFonts w:ascii="Times New Roman"/>
        </w:rPr>
      </w:pPr>
      <w:r>
        <w:rPr>
          <w:rFonts w:ascii="Times New Roman"/>
        </w:rPr>
        <w:t>only</w:t>
      </w:r>
      <w:r>
        <w:rPr>
          <w:rFonts w:ascii="Times New Roman"/>
          <w:spacing w:val="-4"/>
        </w:rPr>
        <w:t xml:space="preserve"> </w:t>
      </w:r>
      <w:r>
        <w:rPr>
          <w:rFonts w:ascii="Times New Roman"/>
        </w:rPr>
        <w:t>to</w:t>
      </w:r>
      <w:r>
        <w:rPr>
          <w:rFonts w:ascii="Times New Roman"/>
          <w:spacing w:val="-4"/>
        </w:rPr>
        <w:t xml:space="preserve"> </w:t>
      </w:r>
      <w:r>
        <w:rPr>
          <w:rFonts w:ascii="Times New Roman"/>
        </w:rPr>
        <w:t>the</w:t>
      </w:r>
      <w:r>
        <w:rPr>
          <w:rFonts w:ascii="Times New Roman"/>
          <w:spacing w:val="-4"/>
        </w:rPr>
        <w:t xml:space="preserve"> </w:t>
      </w:r>
      <w:r>
        <w:rPr>
          <w:rFonts w:ascii="Times New Roman"/>
        </w:rPr>
        <w:t>2021-2022</w:t>
      </w:r>
      <w:r>
        <w:rPr>
          <w:rFonts w:ascii="Times New Roman"/>
          <w:spacing w:val="-3"/>
        </w:rPr>
        <w:t xml:space="preserve"> </w:t>
      </w:r>
      <w:r>
        <w:rPr>
          <w:rFonts w:ascii="Times New Roman"/>
        </w:rPr>
        <w:t>and</w:t>
      </w:r>
      <w:r>
        <w:rPr>
          <w:rFonts w:ascii="Times New Roman"/>
          <w:spacing w:val="-4"/>
        </w:rPr>
        <w:t xml:space="preserve"> </w:t>
      </w:r>
      <w:r>
        <w:rPr>
          <w:rFonts w:ascii="Times New Roman"/>
        </w:rPr>
        <w:t>2022-2023</w:t>
      </w:r>
      <w:r>
        <w:rPr>
          <w:rFonts w:ascii="Times New Roman"/>
          <w:spacing w:val="-4"/>
        </w:rPr>
        <w:t xml:space="preserve"> </w:t>
      </w:r>
      <w:r>
        <w:rPr>
          <w:rFonts w:ascii="Times New Roman"/>
        </w:rPr>
        <w:t>annual</w:t>
      </w:r>
      <w:r>
        <w:rPr>
          <w:rFonts w:ascii="Times New Roman"/>
          <w:spacing w:val="-3"/>
        </w:rPr>
        <w:t xml:space="preserve"> </w:t>
      </w:r>
      <w:r>
        <w:rPr>
          <w:rFonts w:ascii="Times New Roman"/>
        </w:rPr>
        <w:t>assessments.</w:t>
      </w:r>
    </w:p>
    <w:p w:rsidR="00060A6F" w:rsidRDefault="00060A6F">
      <w:pPr>
        <w:pStyle w:val="BodyText"/>
        <w:spacing w:before="10"/>
        <w:rPr>
          <w:rFonts w:ascii="Times New Roman"/>
          <w:sz w:val="21"/>
        </w:rPr>
      </w:pPr>
    </w:p>
    <w:p w:rsidR="00060A6F" w:rsidRDefault="00280855">
      <w:pPr>
        <w:pStyle w:val="ListParagraph"/>
        <w:numPr>
          <w:ilvl w:val="0"/>
          <w:numId w:val="24"/>
        </w:numPr>
        <w:tabs>
          <w:tab w:val="left" w:pos="1699"/>
          <w:tab w:val="left" w:pos="1700"/>
        </w:tabs>
      </w:pPr>
      <w:r>
        <w:t>Assessing</w:t>
      </w:r>
      <w:r>
        <w:rPr>
          <w:spacing w:val="-4"/>
        </w:rPr>
        <w:t xml:space="preserve"> </w:t>
      </w:r>
      <w:r>
        <w:t>how</w:t>
      </w:r>
      <w:r>
        <w:rPr>
          <w:spacing w:val="-4"/>
        </w:rPr>
        <w:t xml:space="preserve"> </w:t>
      </w:r>
      <w:r>
        <w:t>STEM/Cultural</w:t>
      </w:r>
      <w:r>
        <w:rPr>
          <w:spacing w:val="-4"/>
        </w:rPr>
        <w:t xml:space="preserve"> </w:t>
      </w:r>
      <w:r>
        <w:t>research</w:t>
      </w:r>
      <w:r>
        <w:rPr>
          <w:spacing w:val="-3"/>
        </w:rPr>
        <w:t xml:space="preserve"> </w:t>
      </w:r>
      <w:r>
        <w:t>is</w:t>
      </w:r>
      <w:r>
        <w:rPr>
          <w:spacing w:val="-4"/>
        </w:rPr>
        <w:t xml:space="preserve"> </w:t>
      </w:r>
      <w:r>
        <w:t>incorporated</w:t>
      </w:r>
      <w:r>
        <w:rPr>
          <w:spacing w:val="42"/>
        </w:rPr>
        <w:t xml:space="preserve"> </w:t>
      </w:r>
      <w:r>
        <w:t>into</w:t>
      </w:r>
      <w:r>
        <w:rPr>
          <w:spacing w:val="-3"/>
        </w:rPr>
        <w:t xml:space="preserve"> </w:t>
      </w:r>
      <w:r>
        <w:t>student-based</w:t>
      </w:r>
      <w:r>
        <w:rPr>
          <w:spacing w:val="-4"/>
        </w:rPr>
        <w:t xml:space="preserve"> </w:t>
      </w:r>
      <w:r>
        <w:t>research</w:t>
      </w:r>
      <w:r>
        <w:rPr>
          <w:spacing w:val="-4"/>
        </w:rPr>
        <w:t xml:space="preserve"> </w:t>
      </w:r>
      <w:r>
        <w:t>as</w:t>
      </w:r>
      <w:r>
        <w:rPr>
          <w:spacing w:val="-3"/>
        </w:rPr>
        <w:t xml:space="preserve"> </w:t>
      </w:r>
      <w:r>
        <w:t>part</w:t>
      </w:r>
      <w:r>
        <w:rPr>
          <w:spacing w:val="-4"/>
        </w:rPr>
        <w:t xml:space="preserve"> </w:t>
      </w:r>
      <w:r>
        <w:t>of</w:t>
      </w:r>
      <w:r>
        <w:rPr>
          <w:spacing w:val="-4"/>
        </w:rPr>
        <w:t xml:space="preserve"> </w:t>
      </w:r>
      <w:r>
        <w:t>the</w:t>
      </w:r>
      <w:r>
        <w:rPr>
          <w:spacing w:val="-3"/>
        </w:rPr>
        <w:t xml:space="preserve"> </w:t>
      </w:r>
      <w:r>
        <w:t>NSF</w:t>
      </w:r>
      <w:r>
        <w:rPr>
          <w:spacing w:val="-4"/>
        </w:rPr>
        <w:t xml:space="preserve"> </w:t>
      </w:r>
      <w:r>
        <w:t>TSIP</w:t>
      </w:r>
      <w:r>
        <w:rPr>
          <w:spacing w:val="-4"/>
        </w:rPr>
        <w:t xml:space="preserve"> </w:t>
      </w:r>
      <w:r>
        <w:t>grant.</w:t>
      </w:r>
    </w:p>
    <w:p w:rsidR="00060A6F" w:rsidRDefault="00060A6F">
      <w:pPr>
        <w:pStyle w:val="BodyText"/>
        <w:spacing w:before="11"/>
        <w:rPr>
          <w:sz w:val="22"/>
        </w:rPr>
      </w:pPr>
    </w:p>
    <w:p w:rsidR="00060A6F" w:rsidRDefault="00280855">
      <w:pPr>
        <w:pStyle w:val="ListParagraph"/>
        <w:numPr>
          <w:ilvl w:val="0"/>
          <w:numId w:val="24"/>
        </w:numPr>
        <w:tabs>
          <w:tab w:val="left" w:pos="1699"/>
          <w:tab w:val="left" w:pos="1700"/>
        </w:tabs>
        <w:spacing w:line="237" w:lineRule="auto"/>
        <w:ind w:left="1699" w:right="1328"/>
        <w:rPr>
          <w:rFonts w:ascii="Times New Roman" w:hAnsi="Times New Roman"/>
        </w:rPr>
      </w:pPr>
      <w:r>
        <w:rPr>
          <w:rFonts w:ascii="Times New Roman" w:hAnsi="Times New Roman"/>
        </w:rPr>
        <w:t>Assess how faculty incorporate culture knowledge into the courses they instruct. Faculty assessment would include incorporation of</w:t>
      </w:r>
      <w:r>
        <w:rPr>
          <w:rFonts w:ascii="Times New Roman" w:hAnsi="Times New Roman"/>
          <w:spacing w:val="1"/>
        </w:rPr>
        <w:t xml:space="preserve"> </w:t>
      </w:r>
      <w:r>
        <w:rPr>
          <w:rFonts w:ascii="Times New Roman" w:hAnsi="Times New Roman"/>
        </w:rPr>
        <w:t>examples</w:t>
      </w:r>
      <w:r>
        <w:rPr>
          <w:rFonts w:ascii="Times New Roman" w:hAnsi="Times New Roman"/>
          <w:spacing w:val="-2"/>
        </w:rPr>
        <w:t xml:space="preserve"> </w:t>
      </w:r>
      <w:r>
        <w:rPr>
          <w:rFonts w:ascii="Times New Roman" w:hAnsi="Times New Roman"/>
        </w:rPr>
        <w:t>into</w:t>
      </w:r>
      <w:r>
        <w:rPr>
          <w:rFonts w:ascii="Times New Roman" w:hAnsi="Times New Roman"/>
          <w:spacing w:val="-1"/>
        </w:rPr>
        <w:t xml:space="preserve"> </w:t>
      </w:r>
      <w:r>
        <w:rPr>
          <w:rFonts w:ascii="Times New Roman" w:hAnsi="Times New Roman"/>
        </w:rPr>
        <w:t>lectures,</w:t>
      </w:r>
      <w:r>
        <w:rPr>
          <w:rFonts w:ascii="Times New Roman" w:hAnsi="Times New Roman"/>
          <w:spacing w:val="-1"/>
        </w:rPr>
        <w:t xml:space="preserve"> </w:t>
      </w:r>
      <w:r>
        <w:rPr>
          <w:rFonts w:ascii="Times New Roman" w:hAnsi="Times New Roman"/>
        </w:rPr>
        <w:t>labs,</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videos,</w:t>
      </w:r>
      <w:r>
        <w:rPr>
          <w:rFonts w:ascii="Times New Roman" w:hAnsi="Times New Roman"/>
          <w:spacing w:val="-2"/>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worksheets.</w:t>
      </w:r>
    </w:p>
    <w:p w:rsidR="00060A6F" w:rsidRDefault="00060A6F">
      <w:pPr>
        <w:spacing w:line="237" w:lineRule="auto"/>
        <w:rPr>
          <w:rFonts w:ascii="Times New Roman" w:hAnsi="Times New Roman"/>
        </w:rPr>
        <w:sectPr w:rsidR="00060A6F">
          <w:pgSz w:w="15840" w:h="12240" w:orient="landscape"/>
          <w:pgMar w:top="1140" w:right="320" w:bottom="960" w:left="820" w:header="0" w:footer="685" w:gutter="0"/>
          <w:cols w:space="720"/>
        </w:sectPr>
      </w:pPr>
    </w:p>
    <w:p w:rsidR="00060A6F" w:rsidRDefault="00060A6F">
      <w:pPr>
        <w:pStyle w:val="BodyText"/>
        <w:spacing w:before="8"/>
        <w:rPr>
          <w:rFonts w:ascii="Times New Roman"/>
          <w:sz w:val="18"/>
        </w:rPr>
      </w:pPr>
    </w:p>
    <w:p w:rsidR="00060A6F" w:rsidRDefault="00280855">
      <w:pPr>
        <w:pStyle w:val="Heading2"/>
        <w:rPr>
          <w:u w:val="none"/>
        </w:rPr>
      </w:pPr>
      <w:bookmarkStart w:id="20" w:name="_TOC_250013"/>
      <w:r>
        <w:t>Engineering</w:t>
      </w:r>
      <w:r>
        <w:rPr>
          <w:spacing w:val="-4"/>
        </w:rPr>
        <w:t xml:space="preserve"> </w:t>
      </w:r>
      <w:r>
        <w:t>(A.A.)</w:t>
      </w:r>
      <w:r>
        <w:rPr>
          <w:spacing w:val="-5"/>
          <w:u w:val="none"/>
        </w:rPr>
        <w:t xml:space="preserve"> </w:t>
      </w:r>
      <w:bookmarkEnd w:id="20"/>
      <w:r>
        <w:rPr>
          <w:color w:val="FF0000"/>
          <w:u w:color="FF0000"/>
        </w:rPr>
        <w:t>(Developing)</w:t>
      </w:r>
    </w:p>
    <w:p w:rsidR="00060A6F" w:rsidRDefault="00280855">
      <w:pPr>
        <w:spacing w:line="273" w:lineRule="exact"/>
        <w:ind w:left="620"/>
        <w:rPr>
          <w:rFonts w:ascii="Times New Roman"/>
          <w:sz w:val="24"/>
        </w:rPr>
      </w:pPr>
      <w:r>
        <w:rPr>
          <w:rFonts w:ascii="Times New Roman"/>
          <w:sz w:val="24"/>
        </w:rPr>
        <w:t>Assessor:</w:t>
      </w:r>
      <w:r>
        <w:rPr>
          <w:rFonts w:ascii="Times New Roman"/>
          <w:spacing w:val="-7"/>
          <w:sz w:val="24"/>
        </w:rPr>
        <w:t xml:space="preserve"> </w:t>
      </w:r>
      <w:r>
        <w:rPr>
          <w:rFonts w:ascii="Times New Roman"/>
          <w:sz w:val="24"/>
        </w:rPr>
        <w:t>Austin</w:t>
      </w:r>
      <w:r>
        <w:rPr>
          <w:rFonts w:ascii="Times New Roman"/>
          <w:spacing w:val="-7"/>
          <w:sz w:val="24"/>
        </w:rPr>
        <w:t xml:space="preserve"> </w:t>
      </w:r>
      <w:r>
        <w:rPr>
          <w:rFonts w:ascii="Times New Roman"/>
          <w:sz w:val="24"/>
        </w:rPr>
        <w:t>Allard</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N/A</w:t>
            </w: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598" w:type="dxa"/>
          </w:tcPr>
          <w:p w:rsidR="00060A6F" w:rsidRDefault="00280855">
            <w:pPr>
              <w:pStyle w:val="TableParagraph"/>
              <w:spacing w:line="301" w:lineRule="exact"/>
              <w:rPr>
                <w:rFonts w:ascii="Times New Roman"/>
                <w:b/>
                <w:sz w:val="28"/>
              </w:rPr>
            </w:pPr>
            <w:r>
              <w:rPr>
                <w:rFonts w:ascii="Times New Roman"/>
                <w:b/>
                <w:sz w:val="28"/>
              </w:rPr>
              <w:t>4.11</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N/A</w:t>
            </w:r>
          </w:p>
        </w:tc>
        <w:tc>
          <w:tcPr>
            <w:tcW w:w="1852" w:type="dxa"/>
          </w:tcPr>
          <w:p w:rsidR="00060A6F" w:rsidRDefault="00060A6F">
            <w:pPr>
              <w:pStyle w:val="TableParagraph"/>
              <w:ind w:left="0"/>
              <w:rPr>
                <w:rFonts w:ascii="Times New Roman"/>
                <w:sz w:val="18"/>
              </w:rPr>
            </w:pP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4.06</w:t>
            </w:r>
          </w:p>
        </w:tc>
      </w:tr>
    </w:tbl>
    <w:p w:rsidR="00060A6F" w:rsidRDefault="00060A6F">
      <w:pPr>
        <w:pStyle w:val="BodyText"/>
        <w:spacing w:before="6"/>
        <w:rPr>
          <w:rFonts w:ascii="Times New Roman"/>
          <w:sz w:val="23"/>
        </w:rPr>
      </w:pPr>
    </w:p>
    <w:p w:rsidR="00060A6F" w:rsidRDefault="00280855">
      <w:pPr>
        <w:spacing w:after="6"/>
        <w:ind w:left="620"/>
        <w:rPr>
          <w:rFonts w:ascii="Times New Roman"/>
          <w:sz w:val="24"/>
        </w:rPr>
      </w:pPr>
      <w:r>
        <w:rPr>
          <w:rFonts w:ascii="Times New Roman"/>
          <w:sz w:val="24"/>
        </w:rPr>
        <w:t>Comments: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959"/>
        </w:trPr>
        <w:tc>
          <w:tcPr>
            <w:tcW w:w="12955" w:type="dxa"/>
          </w:tcPr>
          <w:p w:rsidR="00060A6F" w:rsidRDefault="00060A6F">
            <w:pPr>
              <w:pStyle w:val="TableParagraph"/>
              <w:spacing w:before="8"/>
              <w:ind w:left="0"/>
              <w:rPr>
                <w:rFonts w:ascii="Times New Roman"/>
                <w:sz w:val="24"/>
              </w:rPr>
            </w:pPr>
          </w:p>
          <w:p w:rsidR="00060A6F" w:rsidRDefault="00280855">
            <w:pPr>
              <w:pStyle w:val="TableParagraph"/>
              <w:rPr>
                <w:sz w:val="16"/>
              </w:rPr>
            </w:pPr>
            <w:r>
              <w:rPr>
                <w:sz w:val="16"/>
              </w:rPr>
              <w:t>Assessment</w:t>
            </w:r>
            <w:r>
              <w:rPr>
                <w:spacing w:val="-4"/>
                <w:sz w:val="16"/>
              </w:rPr>
              <w:t xml:space="preserve"> </w:t>
            </w:r>
            <w:r>
              <w:rPr>
                <w:sz w:val="16"/>
              </w:rPr>
              <w:t>methods</w:t>
            </w:r>
            <w:r>
              <w:rPr>
                <w:spacing w:val="-4"/>
                <w:sz w:val="16"/>
              </w:rPr>
              <w:t xml:space="preserve"> </w:t>
            </w:r>
            <w:r>
              <w:rPr>
                <w:sz w:val="16"/>
              </w:rPr>
              <w:t>appear</w:t>
            </w:r>
            <w:r>
              <w:rPr>
                <w:spacing w:val="-3"/>
                <w:sz w:val="16"/>
              </w:rPr>
              <w:t xml:space="preserve"> </w:t>
            </w:r>
            <w:r>
              <w:rPr>
                <w:sz w:val="16"/>
              </w:rPr>
              <w:t>sound</w:t>
            </w:r>
            <w:r>
              <w:rPr>
                <w:spacing w:val="-4"/>
                <w:sz w:val="16"/>
              </w:rPr>
              <w:t xml:space="preserve"> </w:t>
            </w:r>
            <w:r>
              <w:rPr>
                <w:sz w:val="16"/>
              </w:rPr>
              <w:t>and</w:t>
            </w:r>
            <w:r>
              <w:rPr>
                <w:spacing w:val="-4"/>
                <w:sz w:val="16"/>
              </w:rPr>
              <w:t xml:space="preserve"> </w:t>
            </w:r>
            <w:r>
              <w:rPr>
                <w:sz w:val="16"/>
              </w:rPr>
              <w:t>repeatable.</w:t>
            </w:r>
            <w:r>
              <w:rPr>
                <w:spacing w:val="-4"/>
                <w:sz w:val="16"/>
              </w:rPr>
              <w:t xml:space="preserve"> </w:t>
            </w:r>
            <w:r>
              <w:rPr>
                <w:sz w:val="16"/>
              </w:rPr>
              <w:t>The</w:t>
            </w:r>
            <w:r>
              <w:rPr>
                <w:spacing w:val="-3"/>
                <w:sz w:val="16"/>
              </w:rPr>
              <w:t xml:space="preserve"> </w:t>
            </w:r>
            <w:r>
              <w:rPr>
                <w:sz w:val="16"/>
              </w:rPr>
              <w:t>assessment</w:t>
            </w:r>
            <w:r>
              <w:rPr>
                <w:spacing w:val="-4"/>
                <w:sz w:val="16"/>
              </w:rPr>
              <w:t xml:space="preserve"> </w:t>
            </w:r>
            <w:r>
              <w:rPr>
                <w:sz w:val="16"/>
              </w:rPr>
              <w:t>method</w:t>
            </w:r>
            <w:r>
              <w:rPr>
                <w:spacing w:val="-4"/>
                <w:sz w:val="16"/>
              </w:rPr>
              <w:t xml:space="preserve"> </w:t>
            </w:r>
            <w:r>
              <w:rPr>
                <w:sz w:val="16"/>
              </w:rPr>
              <w:t>for</w:t>
            </w:r>
            <w:r>
              <w:rPr>
                <w:spacing w:val="-3"/>
                <w:sz w:val="16"/>
              </w:rPr>
              <w:t xml:space="preserve"> </w:t>
            </w:r>
            <w:r>
              <w:rPr>
                <w:sz w:val="16"/>
              </w:rPr>
              <w:t>outcome</w:t>
            </w:r>
            <w:r>
              <w:rPr>
                <w:spacing w:val="-4"/>
                <w:sz w:val="16"/>
              </w:rPr>
              <w:t xml:space="preserve"> </w:t>
            </w:r>
            <w:r>
              <w:rPr>
                <w:sz w:val="16"/>
              </w:rPr>
              <w:t>one</w:t>
            </w:r>
            <w:r>
              <w:rPr>
                <w:spacing w:val="-4"/>
                <w:sz w:val="16"/>
              </w:rPr>
              <w:t xml:space="preserve"> </w:t>
            </w:r>
            <w:r>
              <w:rPr>
                <w:sz w:val="16"/>
              </w:rPr>
              <w:t>could</w:t>
            </w:r>
            <w:r>
              <w:rPr>
                <w:spacing w:val="-3"/>
                <w:sz w:val="16"/>
              </w:rPr>
              <w:t xml:space="preserve"> </w:t>
            </w:r>
            <w:r>
              <w:rPr>
                <w:sz w:val="16"/>
              </w:rPr>
              <w:t>be</w:t>
            </w:r>
            <w:r>
              <w:rPr>
                <w:spacing w:val="-4"/>
                <w:sz w:val="16"/>
              </w:rPr>
              <w:t xml:space="preserve"> </w:t>
            </w:r>
            <w:r>
              <w:rPr>
                <w:sz w:val="16"/>
              </w:rPr>
              <w:t>clearer.</w:t>
            </w:r>
            <w:r>
              <w:rPr>
                <w:spacing w:val="-4"/>
                <w:sz w:val="16"/>
              </w:rPr>
              <w:t xml:space="preserve"> </w:t>
            </w:r>
            <w:r>
              <w:rPr>
                <w:sz w:val="16"/>
              </w:rPr>
              <w:t>A</w:t>
            </w:r>
            <w:r>
              <w:rPr>
                <w:spacing w:val="-2"/>
                <w:sz w:val="16"/>
              </w:rPr>
              <w:t xml:space="preserve"> </w:t>
            </w:r>
            <w:r>
              <w:rPr>
                <w:sz w:val="16"/>
              </w:rPr>
              <w:t>rubric</w:t>
            </w:r>
            <w:r>
              <w:rPr>
                <w:spacing w:val="-4"/>
                <w:sz w:val="16"/>
              </w:rPr>
              <w:t xml:space="preserve"> </w:t>
            </w:r>
            <w:r>
              <w:rPr>
                <w:sz w:val="16"/>
              </w:rPr>
              <w:t>or</w:t>
            </w:r>
            <w:r>
              <w:rPr>
                <w:spacing w:val="-4"/>
                <w:sz w:val="16"/>
              </w:rPr>
              <w:t xml:space="preserve"> </w:t>
            </w:r>
            <w:r>
              <w:rPr>
                <w:sz w:val="16"/>
              </w:rPr>
              <w:t>other</w:t>
            </w:r>
            <w:r>
              <w:rPr>
                <w:spacing w:val="-3"/>
                <w:sz w:val="16"/>
              </w:rPr>
              <w:t xml:space="preserve"> </w:t>
            </w:r>
            <w:r>
              <w:rPr>
                <w:sz w:val="16"/>
              </w:rPr>
              <w:t>assessment</w:t>
            </w:r>
            <w:r>
              <w:rPr>
                <w:spacing w:val="-4"/>
                <w:sz w:val="16"/>
              </w:rPr>
              <w:t xml:space="preserve"> </w:t>
            </w:r>
            <w:r>
              <w:rPr>
                <w:sz w:val="16"/>
              </w:rPr>
              <w:t>instrument</w:t>
            </w:r>
            <w:r>
              <w:rPr>
                <w:spacing w:val="-4"/>
                <w:sz w:val="16"/>
              </w:rPr>
              <w:t xml:space="preserve"> </w:t>
            </w:r>
            <w:r>
              <w:rPr>
                <w:sz w:val="16"/>
              </w:rPr>
              <w:t>is</w:t>
            </w:r>
            <w:r>
              <w:rPr>
                <w:spacing w:val="-3"/>
                <w:sz w:val="16"/>
              </w:rPr>
              <w:t xml:space="preserve"> </w:t>
            </w:r>
            <w:r>
              <w:rPr>
                <w:sz w:val="16"/>
              </w:rPr>
              <w:t>needed</w:t>
            </w:r>
            <w:r>
              <w:rPr>
                <w:spacing w:val="-3"/>
                <w:sz w:val="16"/>
              </w:rPr>
              <w:t xml:space="preserve"> </w:t>
            </w:r>
            <w:r>
              <w:rPr>
                <w:sz w:val="16"/>
              </w:rPr>
              <w:t>to</w:t>
            </w:r>
            <w:r>
              <w:rPr>
                <w:spacing w:val="-4"/>
                <w:sz w:val="16"/>
              </w:rPr>
              <w:t xml:space="preserve"> </w:t>
            </w:r>
            <w:r>
              <w:rPr>
                <w:sz w:val="16"/>
              </w:rPr>
              <w:t>avoid</w:t>
            </w:r>
            <w:r>
              <w:rPr>
                <w:spacing w:val="-3"/>
                <w:sz w:val="16"/>
              </w:rPr>
              <w:t xml:space="preserve"> </w:t>
            </w:r>
            <w:r>
              <w:rPr>
                <w:sz w:val="16"/>
              </w:rPr>
              <w:t>subjectivity</w:t>
            </w:r>
            <w:r>
              <w:rPr>
                <w:spacing w:val="-4"/>
                <w:sz w:val="16"/>
              </w:rPr>
              <w:t xml:space="preserve"> </w:t>
            </w:r>
            <w:r>
              <w:rPr>
                <w:sz w:val="16"/>
              </w:rPr>
              <w:t>in</w:t>
            </w:r>
            <w:r>
              <w:rPr>
                <w:spacing w:val="-4"/>
                <w:sz w:val="16"/>
              </w:rPr>
              <w:t xml:space="preserve"> </w:t>
            </w:r>
            <w:r>
              <w:rPr>
                <w:sz w:val="16"/>
              </w:rPr>
              <w:t>assessing</w:t>
            </w:r>
            <w:r>
              <w:rPr>
                <w:spacing w:val="1"/>
                <w:sz w:val="16"/>
              </w:rPr>
              <w:t xml:space="preserve"> </w:t>
            </w:r>
            <w:r>
              <w:rPr>
                <w:sz w:val="16"/>
              </w:rPr>
              <w:t>outcome</w:t>
            </w:r>
            <w:r>
              <w:rPr>
                <w:spacing w:val="-1"/>
                <w:sz w:val="16"/>
              </w:rPr>
              <w:t xml:space="preserve"> </w:t>
            </w:r>
            <w:r>
              <w:rPr>
                <w:sz w:val="16"/>
              </w:rPr>
              <w:t>2. Embedded</w:t>
            </w:r>
            <w:r>
              <w:rPr>
                <w:spacing w:val="-1"/>
                <w:sz w:val="16"/>
              </w:rPr>
              <w:t xml:space="preserve"> </w:t>
            </w:r>
            <w:r>
              <w:rPr>
                <w:sz w:val="16"/>
              </w:rPr>
              <w:t>questions in</w:t>
            </w:r>
            <w:r>
              <w:rPr>
                <w:spacing w:val="-1"/>
                <w:sz w:val="16"/>
              </w:rPr>
              <w:t xml:space="preserve"> </w:t>
            </w:r>
            <w:r>
              <w:rPr>
                <w:sz w:val="16"/>
              </w:rPr>
              <w:t>outcome 3</w:t>
            </w:r>
            <w:r>
              <w:rPr>
                <w:spacing w:val="-1"/>
                <w:sz w:val="16"/>
              </w:rPr>
              <w:t xml:space="preserve"> </w:t>
            </w:r>
            <w:r>
              <w:rPr>
                <w:sz w:val="16"/>
              </w:rPr>
              <w:t>appears sound.</w:t>
            </w:r>
            <w:r>
              <w:rPr>
                <w:spacing w:val="-1"/>
                <w:sz w:val="16"/>
              </w:rPr>
              <w:t xml:space="preserve"> </w:t>
            </w:r>
            <w:r>
              <w:rPr>
                <w:sz w:val="16"/>
              </w:rPr>
              <w:t>The rubric</w:t>
            </w:r>
            <w:r>
              <w:rPr>
                <w:spacing w:val="-1"/>
                <w:sz w:val="16"/>
              </w:rPr>
              <w:t xml:space="preserve"> </w:t>
            </w:r>
            <w:r>
              <w:rPr>
                <w:sz w:val="16"/>
              </w:rPr>
              <w:t>provided in</w:t>
            </w:r>
            <w:r>
              <w:rPr>
                <w:spacing w:val="-1"/>
                <w:sz w:val="16"/>
              </w:rPr>
              <w:t xml:space="preserve"> </w:t>
            </w:r>
            <w:r>
              <w:rPr>
                <w:sz w:val="16"/>
              </w:rPr>
              <w:t>outcome 4</w:t>
            </w:r>
            <w:r>
              <w:rPr>
                <w:spacing w:val="-1"/>
                <w:sz w:val="16"/>
              </w:rPr>
              <w:t xml:space="preserve"> </w:t>
            </w:r>
            <w:r>
              <w:rPr>
                <w:sz w:val="16"/>
              </w:rPr>
              <w:t>looks to</w:t>
            </w:r>
            <w:r>
              <w:rPr>
                <w:spacing w:val="-1"/>
                <w:sz w:val="16"/>
              </w:rPr>
              <w:t xml:space="preserve"> </w:t>
            </w:r>
            <w:r>
              <w:rPr>
                <w:sz w:val="16"/>
              </w:rPr>
              <w:t>be a</w:t>
            </w:r>
            <w:r>
              <w:rPr>
                <w:spacing w:val="-1"/>
                <w:sz w:val="16"/>
              </w:rPr>
              <w:t xml:space="preserve"> </w:t>
            </w:r>
            <w:r>
              <w:rPr>
                <w:sz w:val="16"/>
              </w:rPr>
              <w:t>useful instrument.</w:t>
            </w:r>
          </w:p>
        </w:tc>
      </w:tr>
      <w:tr w:rsidR="00060A6F">
        <w:trPr>
          <w:trHeight w:val="479"/>
        </w:trPr>
        <w:tc>
          <w:tcPr>
            <w:tcW w:w="12955" w:type="dxa"/>
          </w:tcPr>
          <w:p w:rsidR="00060A6F" w:rsidRDefault="00280855">
            <w:pPr>
              <w:pStyle w:val="TableParagraph"/>
              <w:spacing w:before="44"/>
              <w:ind w:right="172"/>
              <w:rPr>
                <w:sz w:val="16"/>
              </w:rPr>
            </w:pPr>
            <w:r>
              <w:rPr>
                <w:sz w:val="16"/>
              </w:rPr>
              <w:t>Really</w:t>
            </w:r>
            <w:r>
              <w:rPr>
                <w:spacing w:val="-3"/>
                <w:sz w:val="16"/>
              </w:rPr>
              <w:t xml:space="preserve"> </w:t>
            </w:r>
            <w:r>
              <w:rPr>
                <w:sz w:val="16"/>
              </w:rPr>
              <w:t>excellent</w:t>
            </w:r>
            <w:r>
              <w:rPr>
                <w:spacing w:val="-3"/>
                <w:sz w:val="16"/>
              </w:rPr>
              <w:t xml:space="preserve"> </w:t>
            </w:r>
            <w:r>
              <w:rPr>
                <w:sz w:val="16"/>
              </w:rPr>
              <w:t>methods</w:t>
            </w:r>
            <w:r>
              <w:rPr>
                <w:spacing w:val="-3"/>
                <w:sz w:val="16"/>
              </w:rPr>
              <w:t xml:space="preserve"> </w:t>
            </w:r>
            <w:r>
              <w:rPr>
                <w:sz w:val="16"/>
              </w:rPr>
              <w:t>here.</w:t>
            </w:r>
            <w:r>
              <w:rPr>
                <w:spacing w:val="31"/>
                <w:sz w:val="16"/>
              </w:rPr>
              <w:t xml:space="preserve"> </w:t>
            </w:r>
            <w:r>
              <w:rPr>
                <w:sz w:val="16"/>
              </w:rPr>
              <w:t>I</w:t>
            </w:r>
            <w:r>
              <w:rPr>
                <w:spacing w:val="-3"/>
                <w:sz w:val="16"/>
              </w:rPr>
              <w:t xml:space="preserve"> </w:t>
            </w:r>
            <w:r>
              <w:rPr>
                <w:sz w:val="16"/>
              </w:rPr>
              <w:t>appreciate</w:t>
            </w:r>
            <w:r>
              <w:rPr>
                <w:spacing w:val="-3"/>
                <w:sz w:val="16"/>
              </w:rPr>
              <w:t xml:space="preserve"> </w:t>
            </w:r>
            <w:r>
              <w:rPr>
                <w:sz w:val="16"/>
              </w:rPr>
              <w:t>how</w:t>
            </w:r>
            <w:r>
              <w:rPr>
                <w:spacing w:val="-1"/>
                <w:sz w:val="16"/>
              </w:rPr>
              <w:t xml:space="preserve"> </w:t>
            </w:r>
            <w:r>
              <w:rPr>
                <w:sz w:val="16"/>
              </w:rPr>
              <w:t>diverse</w:t>
            </w:r>
            <w:r>
              <w:rPr>
                <w:spacing w:val="-3"/>
                <w:sz w:val="16"/>
              </w:rPr>
              <w:t xml:space="preserve"> </w:t>
            </w:r>
            <w:r>
              <w:rPr>
                <w:sz w:val="16"/>
              </w:rPr>
              <w:t>they</w:t>
            </w:r>
            <w:r>
              <w:rPr>
                <w:spacing w:val="-3"/>
                <w:sz w:val="16"/>
              </w:rPr>
              <w:t xml:space="preserve"> </w:t>
            </w:r>
            <w:r>
              <w:rPr>
                <w:sz w:val="16"/>
              </w:rPr>
              <w:t>are</w:t>
            </w:r>
            <w:r>
              <w:rPr>
                <w:spacing w:val="-3"/>
                <w:sz w:val="16"/>
              </w:rPr>
              <w:t xml:space="preserve"> </w:t>
            </w:r>
            <w:r>
              <w:rPr>
                <w:sz w:val="16"/>
              </w:rPr>
              <w:t>and</w:t>
            </w:r>
            <w:r>
              <w:rPr>
                <w:spacing w:val="-2"/>
                <w:sz w:val="16"/>
              </w:rPr>
              <w:t xml:space="preserve"> </w:t>
            </w:r>
            <w:r>
              <w:rPr>
                <w:sz w:val="16"/>
              </w:rPr>
              <w:t>the</w:t>
            </w:r>
            <w:r>
              <w:rPr>
                <w:spacing w:val="-3"/>
                <w:sz w:val="16"/>
              </w:rPr>
              <w:t xml:space="preserve"> </w:t>
            </w:r>
            <w:r>
              <w:rPr>
                <w:sz w:val="16"/>
              </w:rPr>
              <w:t>different</w:t>
            </w:r>
            <w:r>
              <w:rPr>
                <w:spacing w:val="-3"/>
                <w:sz w:val="16"/>
              </w:rPr>
              <w:t xml:space="preserve"> </w:t>
            </w:r>
            <w:r>
              <w:rPr>
                <w:sz w:val="16"/>
              </w:rPr>
              <w:t>kinds</w:t>
            </w:r>
            <w:r>
              <w:rPr>
                <w:spacing w:val="-3"/>
                <w:sz w:val="16"/>
              </w:rPr>
              <w:t xml:space="preserve"> </w:t>
            </w:r>
            <w:r>
              <w:rPr>
                <w:sz w:val="16"/>
              </w:rPr>
              <w:t>of</w:t>
            </w:r>
            <w:r>
              <w:rPr>
                <w:spacing w:val="-3"/>
                <w:sz w:val="16"/>
              </w:rPr>
              <w:t xml:space="preserve"> </w:t>
            </w:r>
            <w:r>
              <w:rPr>
                <w:sz w:val="16"/>
              </w:rPr>
              <w:t>data</w:t>
            </w:r>
            <w:r>
              <w:rPr>
                <w:spacing w:val="-2"/>
                <w:sz w:val="16"/>
              </w:rPr>
              <w:t xml:space="preserve"> </w:t>
            </w:r>
            <w:r>
              <w:rPr>
                <w:sz w:val="16"/>
              </w:rPr>
              <w:t>you</w:t>
            </w:r>
            <w:r>
              <w:rPr>
                <w:spacing w:val="-3"/>
                <w:sz w:val="16"/>
              </w:rPr>
              <w:t xml:space="preserve"> </w:t>
            </w:r>
            <w:r>
              <w:rPr>
                <w:sz w:val="16"/>
              </w:rPr>
              <w:t>will</w:t>
            </w:r>
            <w:r>
              <w:rPr>
                <w:spacing w:val="-3"/>
                <w:sz w:val="16"/>
              </w:rPr>
              <w:t xml:space="preserve"> </w:t>
            </w:r>
            <w:r>
              <w:rPr>
                <w:sz w:val="16"/>
              </w:rPr>
              <w:t>be</w:t>
            </w:r>
            <w:r>
              <w:rPr>
                <w:spacing w:val="-3"/>
                <w:sz w:val="16"/>
              </w:rPr>
              <w:t xml:space="preserve"> </w:t>
            </w:r>
            <w:r>
              <w:rPr>
                <w:sz w:val="16"/>
              </w:rPr>
              <w:t>gathering</w:t>
            </w:r>
            <w:r>
              <w:rPr>
                <w:spacing w:val="-2"/>
                <w:sz w:val="16"/>
              </w:rPr>
              <w:t xml:space="preserve"> </w:t>
            </w:r>
            <w:r>
              <w:rPr>
                <w:sz w:val="16"/>
              </w:rPr>
              <w:t>from</w:t>
            </w:r>
            <w:r>
              <w:rPr>
                <w:spacing w:val="-2"/>
                <w:sz w:val="16"/>
              </w:rPr>
              <w:t xml:space="preserve"> </w:t>
            </w:r>
            <w:r>
              <w:rPr>
                <w:sz w:val="16"/>
              </w:rPr>
              <w:t>your</w:t>
            </w:r>
            <w:r>
              <w:rPr>
                <w:spacing w:val="-3"/>
                <w:sz w:val="16"/>
              </w:rPr>
              <w:t xml:space="preserve"> </w:t>
            </w:r>
            <w:r>
              <w:rPr>
                <w:sz w:val="16"/>
              </w:rPr>
              <w:t>students.</w:t>
            </w:r>
            <w:r>
              <w:rPr>
                <w:spacing w:val="31"/>
                <w:sz w:val="16"/>
              </w:rPr>
              <w:t xml:space="preserve"> </w:t>
            </w:r>
            <w:r>
              <w:rPr>
                <w:sz w:val="16"/>
              </w:rPr>
              <w:t>I</w:t>
            </w:r>
            <w:r>
              <w:rPr>
                <w:spacing w:val="-3"/>
                <w:sz w:val="16"/>
              </w:rPr>
              <w:t xml:space="preserve"> </w:t>
            </w:r>
            <w:r>
              <w:rPr>
                <w:sz w:val="16"/>
              </w:rPr>
              <w:t>look</w:t>
            </w:r>
            <w:r>
              <w:rPr>
                <w:spacing w:val="-3"/>
                <w:sz w:val="16"/>
              </w:rPr>
              <w:t xml:space="preserve"> </w:t>
            </w:r>
            <w:r>
              <w:rPr>
                <w:sz w:val="16"/>
              </w:rPr>
              <w:t>forward</w:t>
            </w:r>
            <w:r>
              <w:rPr>
                <w:spacing w:val="-2"/>
                <w:sz w:val="16"/>
              </w:rPr>
              <w:t xml:space="preserve"> </w:t>
            </w:r>
            <w:r>
              <w:rPr>
                <w:sz w:val="16"/>
              </w:rPr>
              <w:t>to</w:t>
            </w:r>
            <w:r>
              <w:rPr>
                <w:spacing w:val="-3"/>
                <w:sz w:val="16"/>
              </w:rPr>
              <w:t xml:space="preserve"> </w:t>
            </w:r>
            <w:r>
              <w:rPr>
                <w:sz w:val="16"/>
              </w:rPr>
              <w:t>seeing</w:t>
            </w:r>
            <w:r>
              <w:rPr>
                <w:spacing w:val="-3"/>
                <w:sz w:val="16"/>
              </w:rPr>
              <w:t xml:space="preserve"> </w:t>
            </w:r>
            <w:r>
              <w:rPr>
                <w:sz w:val="16"/>
              </w:rPr>
              <w:t>the</w:t>
            </w:r>
            <w:r>
              <w:rPr>
                <w:spacing w:val="-3"/>
                <w:sz w:val="16"/>
              </w:rPr>
              <w:t xml:space="preserve"> </w:t>
            </w:r>
            <w:r>
              <w:rPr>
                <w:sz w:val="16"/>
              </w:rPr>
              <w:t>results</w:t>
            </w:r>
            <w:r>
              <w:rPr>
                <w:spacing w:val="-3"/>
                <w:sz w:val="16"/>
              </w:rPr>
              <w:t xml:space="preserve"> </w:t>
            </w:r>
            <w:r>
              <w:rPr>
                <w:sz w:val="16"/>
              </w:rPr>
              <w:t>next</w:t>
            </w:r>
            <w:r>
              <w:rPr>
                <w:spacing w:val="-2"/>
                <w:sz w:val="16"/>
              </w:rPr>
              <w:t xml:space="preserve"> </w:t>
            </w:r>
            <w:r>
              <w:rPr>
                <w:sz w:val="16"/>
              </w:rPr>
              <w:t>year.</w:t>
            </w:r>
            <w:r>
              <w:rPr>
                <w:spacing w:val="30"/>
                <w:sz w:val="16"/>
              </w:rPr>
              <w:t xml:space="preserve"> </w:t>
            </w:r>
            <w:r>
              <w:rPr>
                <w:sz w:val="16"/>
              </w:rPr>
              <w:t>Good</w:t>
            </w:r>
            <w:r>
              <w:rPr>
                <w:spacing w:val="1"/>
                <w:sz w:val="16"/>
              </w:rPr>
              <w:t xml:space="preserve"> </w:t>
            </w:r>
            <w:r>
              <w:rPr>
                <w:sz w:val="16"/>
              </w:rPr>
              <w:t>work!</w:t>
            </w:r>
          </w:p>
        </w:tc>
      </w:tr>
      <w:tr w:rsidR="00060A6F">
        <w:trPr>
          <w:trHeight w:val="340"/>
        </w:trPr>
        <w:tc>
          <w:tcPr>
            <w:tcW w:w="12955" w:type="dxa"/>
          </w:tcPr>
          <w:p w:rsidR="00060A6F" w:rsidRDefault="00280855">
            <w:pPr>
              <w:pStyle w:val="TableParagraph"/>
              <w:spacing w:before="73"/>
              <w:rPr>
                <w:sz w:val="16"/>
              </w:rPr>
            </w:pPr>
            <w:r>
              <w:rPr>
                <w:sz w:val="16"/>
              </w:rPr>
              <w:t>Very</w:t>
            </w:r>
            <w:r>
              <w:rPr>
                <w:spacing w:val="-5"/>
                <w:sz w:val="16"/>
              </w:rPr>
              <w:t xml:space="preserve"> </w:t>
            </w:r>
            <w:r>
              <w:rPr>
                <w:sz w:val="16"/>
              </w:rPr>
              <w:t>concise</w:t>
            </w:r>
            <w:r>
              <w:rPr>
                <w:spacing w:val="-4"/>
                <w:sz w:val="16"/>
              </w:rPr>
              <w:t xml:space="preserve"> </w:t>
            </w:r>
            <w:r>
              <w:rPr>
                <w:sz w:val="16"/>
              </w:rPr>
              <w:t>assessment</w:t>
            </w:r>
            <w:r>
              <w:rPr>
                <w:spacing w:val="-5"/>
                <w:sz w:val="16"/>
              </w:rPr>
              <w:t xml:space="preserve"> </w:t>
            </w:r>
            <w:r>
              <w:rPr>
                <w:sz w:val="16"/>
              </w:rPr>
              <w:t>methods.</w:t>
            </w:r>
          </w:p>
        </w:tc>
      </w:tr>
      <w:tr w:rsidR="00060A6F">
        <w:trPr>
          <w:trHeight w:val="340"/>
        </w:trPr>
        <w:tc>
          <w:tcPr>
            <w:tcW w:w="12955" w:type="dxa"/>
          </w:tcPr>
          <w:p w:rsidR="00060A6F" w:rsidRDefault="00280855">
            <w:pPr>
              <w:pStyle w:val="TableParagraph"/>
              <w:spacing w:before="73"/>
              <w:rPr>
                <w:sz w:val="16"/>
              </w:rPr>
            </w:pPr>
            <w:r>
              <w:rPr>
                <w:sz w:val="16"/>
              </w:rPr>
              <w:t>Assessment</w:t>
            </w:r>
            <w:r>
              <w:rPr>
                <w:spacing w:val="-4"/>
                <w:sz w:val="16"/>
              </w:rPr>
              <w:t xml:space="preserve"> </w:t>
            </w:r>
            <w:r>
              <w:rPr>
                <w:sz w:val="16"/>
              </w:rPr>
              <w:t>methods</w:t>
            </w:r>
            <w:r>
              <w:rPr>
                <w:spacing w:val="-3"/>
                <w:sz w:val="16"/>
              </w:rPr>
              <w:t xml:space="preserve"> </w:t>
            </w:r>
            <w:r>
              <w:rPr>
                <w:sz w:val="16"/>
              </w:rPr>
              <w:t>are</w:t>
            </w:r>
            <w:r>
              <w:rPr>
                <w:spacing w:val="-4"/>
                <w:sz w:val="16"/>
              </w:rPr>
              <w:t xml:space="preserve"> </w:t>
            </w:r>
            <w:r>
              <w:rPr>
                <w:sz w:val="16"/>
              </w:rPr>
              <w:t>very</w:t>
            </w:r>
            <w:r>
              <w:rPr>
                <w:spacing w:val="-3"/>
                <w:sz w:val="16"/>
              </w:rPr>
              <w:t xml:space="preserve"> </w:t>
            </w:r>
            <w:r>
              <w:rPr>
                <w:sz w:val="16"/>
              </w:rPr>
              <w:t>broad</w:t>
            </w:r>
            <w:r>
              <w:rPr>
                <w:spacing w:val="-4"/>
                <w:sz w:val="16"/>
              </w:rPr>
              <w:t xml:space="preserve"> </w:t>
            </w:r>
            <w:r>
              <w:rPr>
                <w:sz w:val="16"/>
              </w:rPr>
              <w:t>and</w:t>
            </w:r>
            <w:r>
              <w:rPr>
                <w:spacing w:val="-3"/>
                <w:sz w:val="16"/>
              </w:rPr>
              <w:t xml:space="preserve"> </w:t>
            </w:r>
            <w:r>
              <w:rPr>
                <w:sz w:val="16"/>
              </w:rPr>
              <w:t>cover</w:t>
            </w:r>
            <w:r>
              <w:rPr>
                <w:spacing w:val="-4"/>
                <w:sz w:val="16"/>
              </w:rPr>
              <w:t xml:space="preserve"> </w:t>
            </w:r>
            <w:r>
              <w:rPr>
                <w:sz w:val="16"/>
              </w:rPr>
              <w:t>a</w:t>
            </w:r>
            <w:r>
              <w:rPr>
                <w:spacing w:val="-3"/>
                <w:sz w:val="16"/>
              </w:rPr>
              <w:t xml:space="preserve"> </w:t>
            </w:r>
            <w:r>
              <w:rPr>
                <w:sz w:val="16"/>
              </w:rPr>
              <w:t>lot,</w:t>
            </w:r>
            <w:r>
              <w:rPr>
                <w:spacing w:val="-3"/>
                <w:sz w:val="16"/>
              </w:rPr>
              <w:t xml:space="preserve"> </w:t>
            </w:r>
            <w:r>
              <w:rPr>
                <w:sz w:val="16"/>
              </w:rPr>
              <w:t>maybe</w:t>
            </w:r>
            <w:r>
              <w:rPr>
                <w:spacing w:val="-4"/>
                <w:sz w:val="16"/>
              </w:rPr>
              <w:t xml:space="preserve"> </w:t>
            </w:r>
            <w:r>
              <w:rPr>
                <w:sz w:val="16"/>
              </w:rPr>
              <w:t>more</w:t>
            </w:r>
            <w:r>
              <w:rPr>
                <w:spacing w:val="-3"/>
                <w:sz w:val="16"/>
              </w:rPr>
              <w:t xml:space="preserve"> </w:t>
            </w:r>
            <w:r>
              <w:rPr>
                <w:sz w:val="16"/>
              </w:rPr>
              <w:t>explanations</w:t>
            </w:r>
            <w:r>
              <w:rPr>
                <w:spacing w:val="-4"/>
                <w:sz w:val="16"/>
              </w:rPr>
              <w:t xml:space="preserve"> </w:t>
            </w:r>
            <w:r>
              <w:rPr>
                <w:sz w:val="16"/>
              </w:rPr>
              <w:t>here</w:t>
            </w:r>
          </w:p>
        </w:tc>
      </w:tr>
      <w:tr w:rsidR="00060A6F">
        <w:trPr>
          <w:trHeight w:val="340"/>
        </w:trPr>
        <w:tc>
          <w:tcPr>
            <w:tcW w:w="12955" w:type="dxa"/>
          </w:tcPr>
          <w:p w:rsidR="00060A6F" w:rsidRDefault="00280855">
            <w:pPr>
              <w:pStyle w:val="TableParagraph"/>
              <w:spacing w:before="73"/>
              <w:rPr>
                <w:sz w:val="16"/>
              </w:rPr>
            </w:pPr>
            <w:r>
              <w:rPr>
                <w:sz w:val="16"/>
              </w:rPr>
              <w:t>Excellent</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8262"/>
        </w:tabs>
        <w:spacing w:before="159"/>
        <w:ind w:left="620"/>
      </w:pPr>
      <w:r>
        <w:t>Name</w:t>
      </w:r>
      <w:r>
        <w:rPr>
          <w:spacing w:val="-4"/>
        </w:rPr>
        <w:t xml:space="preserve"> </w:t>
      </w:r>
      <w:r>
        <w:rPr>
          <w:u w:val="single"/>
        </w:rPr>
        <w:t>Austin</w:t>
      </w:r>
      <w:r>
        <w:rPr>
          <w:spacing w:val="-3"/>
          <w:u w:val="single"/>
        </w:rPr>
        <w:t xml:space="preserve"> </w:t>
      </w:r>
      <w:r>
        <w:rPr>
          <w:u w:val="single"/>
        </w:rPr>
        <w:t>Allard</w:t>
      </w:r>
      <w:r>
        <w:rPr>
          <w:u w:val="single"/>
        </w:rPr>
        <w:tab/>
      </w:r>
    </w:p>
    <w:p w:rsidR="00060A6F" w:rsidRDefault="00060A6F">
      <w:pPr>
        <w:pStyle w:val="BodyText"/>
        <w:rPr>
          <w:sz w:val="22"/>
        </w:rPr>
      </w:pPr>
    </w:p>
    <w:p w:rsidR="00060A6F" w:rsidRDefault="00280855">
      <w:pPr>
        <w:tabs>
          <w:tab w:val="left" w:pos="5535"/>
          <w:tab w:val="left" w:pos="6612"/>
          <w:tab w:val="left" w:pos="9816"/>
        </w:tabs>
        <w:spacing w:after="4" w:line="381" w:lineRule="auto"/>
        <w:ind w:left="620" w:right="4880"/>
      </w:pPr>
      <w:r>
        <w:t>Area</w:t>
      </w:r>
      <w:r>
        <w:rPr>
          <w:spacing w:val="-4"/>
        </w:rPr>
        <w:t xml:space="preserve"> </w:t>
      </w:r>
      <w:r>
        <w:t>of</w:t>
      </w:r>
      <w:r>
        <w:rPr>
          <w:spacing w:val="-3"/>
        </w:rPr>
        <w:t xml:space="preserve"> </w:t>
      </w:r>
      <w:r>
        <w:t>Assessment</w:t>
      </w:r>
      <w:r>
        <w:rPr>
          <w:spacing w:val="-3"/>
        </w:rPr>
        <w:t xml:space="preserve"> </w:t>
      </w:r>
      <w:r>
        <w:rPr>
          <w:u w:val="single"/>
        </w:rPr>
        <w:t>A.S.</w:t>
      </w:r>
      <w:r>
        <w:rPr>
          <w:spacing w:val="-3"/>
          <w:u w:val="single"/>
        </w:rPr>
        <w:t xml:space="preserve"> </w:t>
      </w:r>
      <w:r>
        <w:rPr>
          <w:u w:val="single"/>
        </w:rPr>
        <w:t>Engineering</w:t>
      </w:r>
      <w:r>
        <w:rPr>
          <w:u w:val="single"/>
        </w:rPr>
        <w:tab/>
      </w:r>
      <w:r>
        <w:rPr>
          <w:u w:val="single"/>
        </w:rPr>
        <w:tab/>
      </w:r>
      <w:r>
        <w:t>Academic</w:t>
      </w:r>
      <w:r>
        <w:rPr>
          <w:spacing w:val="-12"/>
        </w:rPr>
        <w:t xml:space="preserve"> </w:t>
      </w:r>
      <w:r>
        <w:t>Year_</w:t>
      </w:r>
      <w:r>
        <w:rPr>
          <w:u w:val="single"/>
        </w:rPr>
        <w:t>2020-2021</w:t>
      </w:r>
      <w:r>
        <w:rPr>
          <w:u w:val="single"/>
        </w:rPr>
        <w:tab/>
      </w:r>
      <w:r>
        <w:t xml:space="preserve"> Submission</w:t>
      </w:r>
      <w:r>
        <w:rPr>
          <w:spacing w:val="-3"/>
        </w:rPr>
        <w:t xml:space="preserve"> </w:t>
      </w:r>
      <w:r>
        <w:t>Purpose:</w:t>
      </w:r>
      <w:r>
        <w:rPr>
          <w:spacing w:val="-2"/>
        </w:rPr>
        <w:t xml:space="preserve"> </w:t>
      </w:r>
      <w:r>
        <w:t>_X</w:t>
      </w:r>
      <w:r>
        <w:rPr>
          <w:u w:val="single"/>
        </w:rPr>
        <w:t xml:space="preserve">   </w:t>
      </w:r>
      <w:r>
        <w:rPr>
          <w:spacing w:val="11"/>
          <w:u w:val="single"/>
        </w:rPr>
        <w:t xml:space="preserve"> </w:t>
      </w:r>
      <w:r>
        <w:t>Initial</w:t>
      </w:r>
      <w:r>
        <w:rPr>
          <w:spacing w:val="-3"/>
        </w:rPr>
        <w:t xml:space="preserve"> </w:t>
      </w:r>
      <w:r>
        <w:t>Assessment</w:t>
      </w:r>
      <w:r>
        <w:rPr>
          <w:spacing w:val="-3"/>
        </w:rPr>
        <w:t xml:space="preserve"> </w:t>
      </w:r>
      <w:r>
        <w:t>Plan</w:t>
      </w:r>
      <w:r>
        <w:rPr>
          <w:rFonts w:ascii="Times New Roman"/>
          <w:u w:val="single"/>
        </w:rPr>
        <w:tab/>
      </w:r>
      <w:r>
        <w:t>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42"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4"/>
                              </w:rPr>
                              <w:t xml:space="preserve"> </w:t>
                            </w:r>
                            <w:r>
                              <w:t>the</w:t>
                            </w:r>
                            <w:r>
                              <w:rPr>
                                <w:spacing w:val="-3"/>
                              </w:rPr>
                              <w:t xml:space="preserve"> </w:t>
                            </w:r>
                            <w:r>
                              <w:t>number</w:t>
                            </w:r>
                            <w:r>
                              <w:rPr>
                                <w:spacing w:val="-4"/>
                              </w:rPr>
                              <w:t xml:space="preserve"> </w:t>
                            </w:r>
                            <w:r>
                              <w:t>of</w:t>
                            </w:r>
                            <w:r>
                              <w:rPr>
                                <w:spacing w:val="-4"/>
                              </w:rPr>
                              <w:t xml:space="preserve"> </w:t>
                            </w:r>
                            <w:r>
                              <w:t>students</w:t>
                            </w:r>
                            <w:r>
                              <w:rPr>
                                <w:spacing w:val="-3"/>
                              </w:rPr>
                              <w:t xml:space="preserve"> </w:t>
                            </w:r>
                            <w:r>
                              <w:t>involved</w:t>
                            </w:r>
                            <w:r>
                              <w:rPr>
                                <w:spacing w:val="-4"/>
                              </w:rPr>
                              <w:t xml:space="preserve"> </w:t>
                            </w:r>
                            <w:r>
                              <w:t>in</w:t>
                            </w:r>
                            <w:r>
                              <w:rPr>
                                <w:spacing w:val="-3"/>
                              </w:rPr>
                              <w:t xml:space="preserve"> </w:t>
                            </w:r>
                            <w:r>
                              <w:t xml:space="preserve">assessment:  </w:t>
                            </w:r>
                            <w:r>
                              <w:rPr>
                                <w:spacing w:val="1"/>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31" o:spid="_x0000_s1180"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" filled="f" strokeweight=".48pt">
                <v:textbox inset="0,0,0,0">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4"/>
                        </w:rPr>
                        <w:t xml:space="preserve"> </w:t>
                      </w:r>
                      <w:r>
                        <w:t>the</w:t>
                      </w:r>
                      <w:r>
                        <w:rPr>
                          <w:spacing w:val="-3"/>
                        </w:rPr>
                        <w:t xml:space="preserve"> </w:t>
                      </w:r>
                      <w:r>
                        <w:t>number</w:t>
                      </w:r>
                      <w:r>
                        <w:rPr>
                          <w:spacing w:val="-4"/>
                        </w:rPr>
                        <w:t xml:space="preserve"> </w:t>
                      </w:r>
                      <w:r>
                        <w:t>of</w:t>
                      </w:r>
                      <w:r>
                        <w:rPr>
                          <w:spacing w:val="-4"/>
                        </w:rPr>
                        <w:t xml:space="preserve"> </w:t>
                      </w:r>
                      <w:r>
                        <w:t>students</w:t>
                      </w:r>
                      <w:r>
                        <w:rPr>
                          <w:spacing w:val="-3"/>
                        </w:rPr>
                        <w:t xml:space="preserve"> </w:t>
                      </w:r>
                      <w:r>
                        <w:t>involved</w:t>
                      </w:r>
                      <w:r>
                        <w:rPr>
                          <w:spacing w:val="-4"/>
                        </w:rPr>
                        <w:t xml:space="preserve"> </w:t>
                      </w:r>
                      <w:r>
                        <w:t>in</w:t>
                      </w:r>
                      <w:r>
                        <w:rPr>
                          <w:spacing w:val="-3"/>
                        </w:rPr>
                        <w:t xml:space="preserve"> </w:t>
                      </w:r>
                      <w:r>
                        <w:t xml:space="preserve">assessment:  </w:t>
                      </w:r>
                      <w:r>
                        <w:rPr>
                          <w:spacing w:val="1"/>
                        </w:rPr>
                        <w:t xml:space="preserve"> </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23"/>
        </w:numPr>
        <w:tabs>
          <w:tab w:val="left" w:pos="1339"/>
          <w:tab w:val="left" w:pos="1340"/>
        </w:tabs>
        <w:spacing w:before="163" w:line="242" w:lineRule="exact"/>
        <w:rPr>
          <w:i/>
          <w:sz w:val="20"/>
        </w:rPr>
      </w:pPr>
      <w:r>
        <w:rPr>
          <w:i/>
          <w:color w:val="000000"/>
          <w:sz w:val="20"/>
          <w:shd w:val="clear" w:color="auto" w:fill="FFFF00"/>
        </w:rPr>
        <w:t>List</w:t>
      </w:r>
      <w:r>
        <w:rPr>
          <w:i/>
          <w:color w:val="000000"/>
          <w:spacing w:val="-3"/>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recommendations</w:t>
      </w:r>
      <w:r>
        <w:rPr>
          <w:i/>
          <w:color w:val="000000"/>
          <w:spacing w:val="-2"/>
          <w:sz w:val="20"/>
          <w:shd w:val="clear" w:color="auto" w:fill="FFFF00"/>
        </w:rPr>
        <w:t xml:space="preserve"> </w:t>
      </w:r>
      <w:r>
        <w:rPr>
          <w:i/>
          <w:color w:val="000000"/>
          <w:sz w:val="20"/>
          <w:shd w:val="clear" w:color="auto" w:fill="FFFF00"/>
        </w:rPr>
        <w:t>from</w:t>
      </w:r>
      <w:r>
        <w:rPr>
          <w:i/>
          <w:color w:val="000000"/>
          <w:spacing w:val="-3"/>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previous</w:t>
      </w:r>
      <w:r>
        <w:rPr>
          <w:i/>
          <w:color w:val="000000"/>
          <w:spacing w:val="-2"/>
          <w:sz w:val="20"/>
          <w:shd w:val="clear" w:color="auto" w:fill="FFFF00"/>
        </w:rPr>
        <w:t xml:space="preserve"> </w:t>
      </w:r>
      <w:r>
        <w:rPr>
          <w:i/>
          <w:color w:val="000000"/>
          <w:sz w:val="20"/>
          <w:shd w:val="clear" w:color="auto" w:fill="FFFF00"/>
        </w:rPr>
        <w:t>year’s</w:t>
      </w:r>
      <w:r>
        <w:rPr>
          <w:i/>
          <w:color w:val="000000"/>
          <w:spacing w:val="-2"/>
          <w:sz w:val="20"/>
          <w:shd w:val="clear" w:color="auto" w:fill="FFFF00"/>
        </w:rPr>
        <w:t xml:space="preserve"> </w:t>
      </w:r>
      <w:r>
        <w:rPr>
          <w:i/>
          <w:color w:val="000000"/>
          <w:sz w:val="20"/>
          <w:shd w:val="clear" w:color="auto" w:fill="FFFF00"/>
        </w:rPr>
        <w:t>assessment</w:t>
      </w:r>
      <w:r>
        <w:rPr>
          <w:i/>
          <w:color w:val="000000"/>
          <w:spacing w:val="-2"/>
          <w:sz w:val="20"/>
          <w:shd w:val="clear" w:color="auto" w:fill="FFFF00"/>
        </w:rPr>
        <w:t xml:space="preserve"> </w:t>
      </w:r>
      <w:r>
        <w:rPr>
          <w:i/>
          <w:color w:val="000000"/>
          <w:sz w:val="20"/>
          <w:shd w:val="clear" w:color="auto" w:fill="FFFF00"/>
        </w:rPr>
        <w:t>report.</w:t>
      </w:r>
      <w:r>
        <w:rPr>
          <w:i/>
          <w:color w:val="000000"/>
          <w:spacing w:val="41"/>
          <w:sz w:val="20"/>
          <w:shd w:val="clear" w:color="auto" w:fill="FFFF00"/>
        </w:rPr>
        <w:t xml:space="preserve"> </w:t>
      </w:r>
      <w:r>
        <w:rPr>
          <w:i/>
          <w:color w:val="000000"/>
          <w:sz w:val="20"/>
          <w:shd w:val="clear" w:color="auto" w:fill="FFFF00"/>
        </w:rPr>
        <w:t>For</w:t>
      </w:r>
      <w:r>
        <w:rPr>
          <w:i/>
          <w:color w:val="000000"/>
          <w:spacing w:val="-2"/>
          <w:sz w:val="20"/>
          <w:shd w:val="clear" w:color="auto" w:fill="FFFF00"/>
        </w:rPr>
        <w:t xml:space="preserve"> </w:t>
      </w:r>
      <w:r>
        <w:rPr>
          <w:i/>
          <w:color w:val="000000"/>
          <w:sz w:val="20"/>
          <w:shd w:val="clear" w:color="auto" w:fill="FFFF00"/>
        </w:rPr>
        <w:t>each</w:t>
      </w:r>
      <w:r>
        <w:rPr>
          <w:i/>
          <w:color w:val="000000"/>
          <w:spacing w:val="-2"/>
          <w:sz w:val="20"/>
          <w:shd w:val="clear" w:color="auto" w:fill="FFFF00"/>
        </w:rPr>
        <w:t xml:space="preserve"> </w:t>
      </w:r>
      <w:r>
        <w:rPr>
          <w:i/>
          <w:color w:val="000000"/>
          <w:sz w:val="20"/>
          <w:shd w:val="clear" w:color="auto" w:fill="FFFF00"/>
        </w:rPr>
        <w:t>recommendation,</w:t>
      </w:r>
      <w:r>
        <w:rPr>
          <w:i/>
          <w:color w:val="000000"/>
          <w:spacing w:val="-2"/>
          <w:sz w:val="20"/>
          <w:shd w:val="clear" w:color="auto" w:fill="FFFF00"/>
        </w:rPr>
        <w:t xml:space="preserve"> </w:t>
      </w:r>
      <w:r>
        <w:rPr>
          <w:i/>
          <w:color w:val="000000"/>
          <w:sz w:val="20"/>
          <w:shd w:val="clear" w:color="auto" w:fill="FFFF00"/>
        </w:rPr>
        <w:t>list</w:t>
      </w:r>
      <w:r>
        <w:rPr>
          <w:i/>
          <w:color w:val="000000"/>
          <w:spacing w:val="-2"/>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actions</w:t>
      </w:r>
      <w:r>
        <w:rPr>
          <w:i/>
          <w:color w:val="000000"/>
          <w:spacing w:val="-2"/>
          <w:sz w:val="20"/>
          <w:shd w:val="clear" w:color="auto" w:fill="FFFF00"/>
        </w:rPr>
        <w:t xml:space="preserve"> </w:t>
      </w:r>
      <w:r>
        <w:rPr>
          <w:i/>
          <w:color w:val="000000"/>
          <w:sz w:val="20"/>
          <w:shd w:val="clear" w:color="auto" w:fill="FFFF00"/>
        </w:rPr>
        <w:t>taken.</w:t>
      </w:r>
    </w:p>
    <w:p w:rsidR="00060A6F" w:rsidRDefault="00280855">
      <w:pPr>
        <w:pStyle w:val="ListParagraph"/>
        <w:numPr>
          <w:ilvl w:val="0"/>
          <w:numId w:val="23"/>
        </w:numPr>
        <w:tabs>
          <w:tab w:val="left" w:pos="1339"/>
          <w:tab w:val="left" w:pos="1340"/>
        </w:tabs>
        <w:spacing w:line="242" w:lineRule="exact"/>
        <w:ind w:left="1340"/>
        <w:rPr>
          <w:i/>
          <w:sz w:val="20"/>
        </w:rPr>
      </w:pPr>
      <w:r>
        <w:rPr>
          <w:rFonts w:ascii="Times New Roman"/>
          <w:color w:val="000000"/>
          <w:spacing w:val="-6"/>
          <w:sz w:val="20"/>
          <w:shd w:val="clear" w:color="auto" w:fill="FFFF00"/>
        </w:rPr>
        <w:t xml:space="preserve"> </w:t>
      </w:r>
      <w:r>
        <w:rPr>
          <w:i/>
          <w:color w:val="000000"/>
          <w:sz w:val="20"/>
          <w:shd w:val="clear" w:color="auto" w:fill="FFFF00"/>
        </w:rPr>
        <w:t>Explain</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implementation</w:t>
      </w:r>
      <w:r>
        <w:rPr>
          <w:i/>
          <w:color w:val="000000"/>
          <w:spacing w:val="-2"/>
          <w:sz w:val="20"/>
          <w:shd w:val="clear" w:color="auto" w:fill="FFFF00"/>
        </w:rPr>
        <w:t xml:space="preserve"> </w:t>
      </w:r>
      <w:r>
        <w:rPr>
          <w:i/>
          <w:color w:val="000000"/>
          <w:sz w:val="20"/>
          <w:shd w:val="clear" w:color="auto" w:fill="FFFF00"/>
        </w:rPr>
        <w:t>of</w:t>
      </w:r>
      <w:r>
        <w:rPr>
          <w:i/>
          <w:color w:val="000000"/>
          <w:spacing w:val="-2"/>
          <w:sz w:val="20"/>
          <w:shd w:val="clear" w:color="auto" w:fill="FFFF00"/>
        </w:rPr>
        <w:t xml:space="preserve"> </w:t>
      </w:r>
      <w:r>
        <w:rPr>
          <w:i/>
          <w:color w:val="000000"/>
          <w:sz w:val="20"/>
          <w:shd w:val="clear" w:color="auto" w:fill="FFFF00"/>
        </w:rPr>
        <w:t>any</w:t>
      </w:r>
      <w:r>
        <w:rPr>
          <w:i/>
          <w:color w:val="000000"/>
          <w:spacing w:val="-1"/>
          <w:sz w:val="20"/>
          <w:shd w:val="clear" w:color="auto" w:fill="FFFF00"/>
        </w:rPr>
        <w:t xml:space="preserve"> </w:t>
      </w:r>
      <w:r>
        <w:rPr>
          <w:i/>
          <w:color w:val="000000"/>
          <w:sz w:val="20"/>
          <w:shd w:val="clear" w:color="auto" w:fill="FFFF00"/>
        </w:rPr>
        <w:t>new</w:t>
      </w:r>
      <w:r>
        <w:rPr>
          <w:i/>
          <w:color w:val="000000"/>
          <w:spacing w:val="-3"/>
          <w:sz w:val="20"/>
          <w:shd w:val="clear" w:color="auto" w:fill="FFFF00"/>
        </w:rPr>
        <w:t xml:space="preserve"> </w:t>
      </w:r>
      <w:r>
        <w:rPr>
          <w:i/>
          <w:color w:val="000000"/>
          <w:sz w:val="20"/>
          <w:shd w:val="clear" w:color="auto" w:fill="FFFF00"/>
        </w:rPr>
        <w:t>resources</w:t>
      </w:r>
      <w:r>
        <w:rPr>
          <w:i/>
          <w:color w:val="000000"/>
          <w:spacing w:val="-2"/>
          <w:sz w:val="20"/>
          <w:shd w:val="clear" w:color="auto" w:fill="FFFF00"/>
        </w:rPr>
        <w:t xml:space="preserve"> </w:t>
      </w:r>
      <w:r>
        <w:rPr>
          <w:i/>
          <w:color w:val="000000"/>
          <w:sz w:val="20"/>
          <w:shd w:val="clear" w:color="auto" w:fill="FFFF00"/>
        </w:rPr>
        <w:t>added</w:t>
      </w:r>
      <w:r>
        <w:rPr>
          <w:i/>
          <w:color w:val="000000"/>
          <w:spacing w:val="-2"/>
          <w:sz w:val="20"/>
          <w:shd w:val="clear" w:color="auto" w:fill="FFFF00"/>
        </w:rPr>
        <w:t xml:space="preserve"> </w:t>
      </w:r>
      <w:r>
        <w:rPr>
          <w:i/>
          <w:color w:val="000000"/>
          <w:sz w:val="20"/>
          <w:shd w:val="clear" w:color="auto" w:fill="FFFF00"/>
        </w:rPr>
        <w:t>as</w:t>
      </w:r>
      <w:r>
        <w:rPr>
          <w:i/>
          <w:color w:val="000000"/>
          <w:spacing w:val="-2"/>
          <w:sz w:val="20"/>
          <w:shd w:val="clear" w:color="auto" w:fill="FFFF00"/>
        </w:rPr>
        <w:t xml:space="preserve"> </w:t>
      </w:r>
      <w:r>
        <w:rPr>
          <w:i/>
          <w:color w:val="000000"/>
          <w:sz w:val="20"/>
          <w:shd w:val="clear" w:color="auto" w:fill="FFFF00"/>
        </w:rPr>
        <w:t>a</w:t>
      </w:r>
      <w:r>
        <w:rPr>
          <w:i/>
          <w:color w:val="000000"/>
          <w:spacing w:val="-1"/>
          <w:sz w:val="20"/>
          <w:shd w:val="clear" w:color="auto" w:fill="FFFF00"/>
        </w:rPr>
        <w:t xml:space="preserve"> </w:t>
      </w:r>
      <w:r>
        <w:rPr>
          <w:i/>
          <w:color w:val="000000"/>
          <w:sz w:val="20"/>
          <w:shd w:val="clear" w:color="auto" w:fill="FFFF00"/>
        </w:rPr>
        <w:t>result</w:t>
      </w:r>
      <w:r>
        <w:rPr>
          <w:i/>
          <w:color w:val="000000"/>
          <w:spacing w:val="-2"/>
          <w:sz w:val="20"/>
          <w:shd w:val="clear" w:color="auto" w:fill="FFFF00"/>
        </w:rPr>
        <w:t xml:space="preserve"> </w:t>
      </w:r>
      <w:r>
        <w:rPr>
          <w:i/>
          <w:color w:val="000000"/>
          <w:sz w:val="20"/>
          <w:shd w:val="clear" w:color="auto" w:fill="FFFF00"/>
        </w:rPr>
        <w:t>of</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assessment-based</w:t>
      </w:r>
      <w:r>
        <w:rPr>
          <w:i/>
          <w:color w:val="000000"/>
          <w:spacing w:val="-1"/>
          <w:sz w:val="20"/>
          <w:shd w:val="clear" w:color="auto" w:fill="FFFF00"/>
        </w:rPr>
        <w:t xml:space="preserve"> </w:t>
      </w:r>
      <w:r>
        <w:rPr>
          <w:i/>
          <w:color w:val="000000"/>
          <w:sz w:val="20"/>
          <w:shd w:val="clear" w:color="auto" w:fill="FFFF00"/>
        </w:rPr>
        <w:t>requests.</w:t>
      </w:r>
    </w:p>
    <w:p w:rsidR="00060A6F" w:rsidRDefault="00280855">
      <w:pPr>
        <w:pStyle w:val="ListParagraph"/>
        <w:numPr>
          <w:ilvl w:val="0"/>
          <w:numId w:val="23"/>
        </w:numPr>
        <w:tabs>
          <w:tab w:val="left" w:pos="1339"/>
          <w:tab w:val="left" w:pos="1340"/>
        </w:tabs>
        <w:spacing w:before="1"/>
        <w:rPr>
          <w:i/>
          <w:sz w:val="20"/>
        </w:rPr>
      </w:pPr>
      <w:r>
        <w:rPr>
          <w:i/>
          <w:color w:val="000000"/>
          <w:sz w:val="20"/>
          <w:shd w:val="clear" w:color="auto" w:fill="FFFF00"/>
        </w:rPr>
        <w:t>Explain</w:t>
      </w:r>
      <w:r>
        <w:rPr>
          <w:i/>
          <w:color w:val="000000"/>
          <w:spacing w:val="-2"/>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changes</w:t>
      </w:r>
      <w:r>
        <w:rPr>
          <w:i/>
          <w:color w:val="000000"/>
          <w:spacing w:val="-2"/>
          <w:sz w:val="20"/>
          <w:shd w:val="clear" w:color="auto" w:fill="FFFF00"/>
        </w:rPr>
        <w:t xml:space="preserve"> </w:t>
      </w:r>
      <w:r>
        <w:rPr>
          <w:i/>
          <w:color w:val="000000"/>
          <w:sz w:val="20"/>
          <w:shd w:val="clear" w:color="auto" w:fill="FFFF00"/>
        </w:rPr>
        <w:t>you</w:t>
      </w:r>
      <w:r>
        <w:rPr>
          <w:i/>
          <w:color w:val="000000"/>
          <w:spacing w:val="-2"/>
          <w:sz w:val="20"/>
          <w:shd w:val="clear" w:color="auto" w:fill="FFFF00"/>
        </w:rPr>
        <w:t xml:space="preserve"> </w:t>
      </w:r>
      <w:r>
        <w:rPr>
          <w:i/>
          <w:color w:val="000000"/>
          <w:sz w:val="20"/>
          <w:shd w:val="clear" w:color="auto" w:fill="FFFF00"/>
        </w:rPr>
        <w:t>will</w:t>
      </w:r>
      <w:r>
        <w:rPr>
          <w:i/>
          <w:color w:val="000000"/>
          <w:spacing w:val="-2"/>
          <w:sz w:val="20"/>
          <w:shd w:val="clear" w:color="auto" w:fill="FFFF00"/>
        </w:rPr>
        <w:t xml:space="preserve"> </w:t>
      </w:r>
      <w:r>
        <w:rPr>
          <w:i/>
          <w:color w:val="000000"/>
          <w:sz w:val="20"/>
          <w:shd w:val="clear" w:color="auto" w:fill="FFFF00"/>
        </w:rPr>
        <w:t>make</w:t>
      </w:r>
      <w:r>
        <w:rPr>
          <w:i/>
          <w:color w:val="000000"/>
          <w:spacing w:val="-2"/>
          <w:sz w:val="20"/>
          <w:shd w:val="clear" w:color="auto" w:fill="FFFF00"/>
        </w:rPr>
        <w:t xml:space="preserve"> </w:t>
      </w:r>
      <w:r>
        <w:rPr>
          <w:i/>
          <w:color w:val="000000"/>
          <w:sz w:val="20"/>
          <w:shd w:val="clear" w:color="auto" w:fill="FFFF00"/>
        </w:rPr>
        <w:t>to</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assessment</w:t>
      </w:r>
      <w:r>
        <w:rPr>
          <w:i/>
          <w:color w:val="000000"/>
          <w:spacing w:val="-2"/>
          <w:sz w:val="20"/>
          <w:shd w:val="clear" w:color="auto" w:fill="FFFF00"/>
        </w:rPr>
        <w:t xml:space="preserve"> </w:t>
      </w:r>
      <w:r>
        <w:rPr>
          <w:i/>
          <w:color w:val="000000"/>
          <w:sz w:val="20"/>
          <w:shd w:val="clear" w:color="auto" w:fill="FFFF00"/>
        </w:rPr>
        <w:t>process</w:t>
      </w:r>
      <w:r>
        <w:rPr>
          <w:i/>
          <w:color w:val="000000"/>
          <w:spacing w:val="-2"/>
          <w:sz w:val="20"/>
          <w:shd w:val="clear" w:color="auto" w:fill="FFFF00"/>
        </w:rPr>
        <w:t xml:space="preserve"> </w:t>
      </w:r>
      <w:r>
        <w:rPr>
          <w:i/>
          <w:color w:val="000000"/>
          <w:sz w:val="20"/>
          <w:shd w:val="clear" w:color="auto" w:fill="FFFF00"/>
        </w:rPr>
        <w:t>that</w:t>
      </w:r>
      <w:r>
        <w:rPr>
          <w:i/>
          <w:color w:val="000000"/>
          <w:spacing w:val="-2"/>
          <w:sz w:val="20"/>
          <w:shd w:val="clear" w:color="auto" w:fill="FFFF00"/>
        </w:rPr>
        <w:t xml:space="preserve"> </w:t>
      </w:r>
      <w:r>
        <w:rPr>
          <w:i/>
          <w:color w:val="000000"/>
          <w:sz w:val="20"/>
          <w:shd w:val="clear" w:color="auto" w:fill="FFFF00"/>
        </w:rPr>
        <w:t>weren’t</w:t>
      </w:r>
      <w:r>
        <w:rPr>
          <w:i/>
          <w:color w:val="000000"/>
          <w:spacing w:val="-2"/>
          <w:sz w:val="20"/>
          <w:shd w:val="clear" w:color="auto" w:fill="FFFF00"/>
        </w:rPr>
        <w:t xml:space="preserve"> </w:t>
      </w:r>
      <w:r>
        <w:rPr>
          <w:i/>
          <w:color w:val="000000"/>
          <w:sz w:val="20"/>
          <w:shd w:val="clear" w:color="auto" w:fill="FFFF00"/>
        </w:rPr>
        <w:t>discussed</w:t>
      </w:r>
      <w:r>
        <w:rPr>
          <w:i/>
          <w:color w:val="000000"/>
          <w:spacing w:val="-2"/>
          <w:sz w:val="20"/>
          <w:shd w:val="clear" w:color="auto" w:fill="FFFF00"/>
        </w:rPr>
        <w:t xml:space="preserve"> </w:t>
      </w:r>
      <w:r>
        <w:rPr>
          <w:i/>
          <w:color w:val="000000"/>
          <w:sz w:val="20"/>
          <w:shd w:val="clear" w:color="auto" w:fill="FFFF00"/>
        </w:rPr>
        <w:t>in</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previous</w:t>
      </w:r>
      <w:r>
        <w:rPr>
          <w:i/>
          <w:color w:val="000000"/>
          <w:spacing w:val="-2"/>
          <w:sz w:val="20"/>
          <w:shd w:val="clear" w:color="auto" w:fill="FFFF00"/>
        </w:rPr>
        <w:t xml:space="preserve"> </w:t>
      </w:r>
      <w:r>
        <w:rPr>
          <w:i/>
          <w:color w:val="000000"/>
          <w:sz w:val="20"/>
          <w:shd w:val="clear" w:color="auto" w:fill="FFFF00"/>
        </w:rPr>
        <w:t>year’s</w:t>
      </w:r>
      <w:r>
        <w:rPr>
          <w:i/>
          <w:color w:val="000000"/>
          <w:spacing w:val="-2"/>
          <w:sz w:val="20"/>
          <w:shd w:val="clear" w:color="auto" w:fill="FFFF00"/>
        </w:rPr>
        <w:t xml:space="preserve"> </w:t>
      </w:r>
      <w:r>
        <w:rPr>
          <w:i/>
          <w:color w:val="000000"/>
          <w:sz w:val="20"/>
          <w:shd w:val="clear" w:color="auto" w:fill="FFFF00"/>
        </w:rPr>
        <w:t>recommendations</w:t>
      </w:r>
    </w:p>
    <w:p w:rsidR="00060A6F" w:rsidRDefault="00280855">
      <w:pPr>
        <w:pStyle w:val="BodyText"/>
        <w:spacing w:before="164"/>
        <w:ind w:left="619" w:right="1214"/>
      </w:pPr>
      <w:r>
        <w:t>This is the initial assessment plan for the A. S. Engineering degree.</w:t>
      </w:r>
      <w:r>
        <w:rPr>
          <w:spacing w:val="1"/>
        </w:rPr>
        <w:t xml:space="preserve"> </w:t>
      </w:r>
      <w:r>
        <w:t>This year has focused on formulating the assessment methods.</w:t>
      </w:r>
      <w:r>
        <w:rPr>
          <w:spacing w:val="1"/>
        </w:rPr>
        <w:t xml:space="preserve"> </w:t>
      </w:r>
      <w:r>
        <w:t>The 2021-2022 academic</w:t>
      </w:r>
      <w:r>
        <w:rPr>
          <w:spacing w:val="-43"/>
        </w:rPr>
        <w:t xml:space="preserve"> </w:t>
      </w:r>
      <w:r>
        <w:t>year</w:t>
      </w:r>
      <w:r>
        <w:rPr>
          <w:spacing w:val="-2"/>
        </w:rPr>
        <w:t xml:space="preserve"> </w:t>
      </w:r>
      <w:r>
        <w:t>will</w:t>
      </w:r>
      <w:r>
        <w:rPr>
          <w:spacing w:val="-1"/>
        </w:rPr>
        <w:t xml:space="preserve"> </w:t>
      </w:r>
      <w:r>
        <w:t>begin</w:t>
      </w:r>
      <w:r>
        <w:rPr>
          <w:spacing w:val="-2"/>
        </w:rPr>
        <w:t xml:space="preserve"> </w:t>
      </w:r>
      <w:r>
        <w:t>implementing</w:t>
      </w:r>
      <w:r>
        <w:rPr>
          <w:spacing w:val="-2"/>
        </w:rPr>
        <w:t xml:space="preserve"> </w:t>
      </w:r>
      <w:r>
        <w:t>the</w:t>
      </w:r>
      <w:r>
        <w:rPr>
          <w:spacing w:val="-2"/>
        </w:rPr>
        <w:t xml:space="preserve"> </w:t>
      </w:r>
      <w:r>
        <w:t>practices.</w:t>
      </w:r>
    </w:p>
    <w:p w:rsidR="00060A6F" w:rsidRDefault="00060A6F">
      <w:pPr>
        <w:pStyle w:val="BodyText"/>
        <w:spacing w:before="1"/>
        <w:rPr>
          <w:sz w:val="33"/>
        </w:rPr>
      </w:pPr>
    </w:p>
    <w:p w:rsidR="00060A6F" w:rsidRDefault="00280855">
      <w:pPr>
        <w:pStyle w:val="Heading6"/>
        <w:spacing w:before="1"/>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pStyle w:val="ListParagraph"/>
        <w:numPr>
          <w:ilvl w:val="0"/>
          <w:numId w:val="22"/>
        </w:numPr>
        <w:tabs>
          <w:tab w:val="left" w:pos="1339"/>
          <w:tab w:val="left" w:pos="1340"/>
        </w:tabs>
        <w:spacing w:before="158"/>
        <w:rPr>
          <w:sz w:val="20"/>
        </w:rPr>
      </w:pPr>
      <w:r>
        <w:rPr>
          <w:sz w:val="20"/>
        </w:rPr>
        <w:t>Students</w:t>
      </w:r>
      <w:r>
        <w:rPr>
          <w:spacing w:val="-3"/>
          <w:sz w:val="20"/>
        </w:rPr>
        <w:t xml:space="preserve"> </w:t>
      </w:r>
      <w:r>
        <w:rPr>
          <w:sz w:val="20"/>
        </w:rPr>
        <w:t>will</w:t>
      </w:r>
      <w:r>
        <w:rPr>
          <w:spacing w:val="-2"/>
          <w:sz w:val="20"/>
        </w:rPr>
        <w:t xml:space="preserve"> </w:t>
      </w:r>
      <w:r>
        <w:rPr>
          <w:sz w:val="20"/>
        </w:rPr>
        <w:t>show</w:t>
      </w:r>
      <w:r>
        <w:rPr>
          <w:spacing w:val="-3"/>
          <w:sz w:val="20"/>
        </w:rPr>
        <w:t xml:space="preserve"> </w:t>
      </w:r>
      <w:r>
        <w:rPr>
          <w:sz w:val="20"/>
        </w:rPr>
        <w:t>an</w:t>
      </w:r>
      <w:r>
        <w:rPr>
          <w:spacing w:val="-2"/>
          <w:sz w:val="20"/>
        </w:rPr>
        <w:t xml:space="preserve"> </w:t>
      </w:r>
      <w:r>
        <w:rPr>
          <w:sz w:val="20"/>
        </w:rPr>
        <w:t>ability</w:t>
      </w:r>
      <w:r>
        <w:rPr>
          <w:spacing w:val="-2"/>
          <w:sz w:val="20"/>
        </w:rPr>
        <w:t xml:space="preserve"> </w:t>
      </w:r>
      <w:r>
        <w:rPr>
          <w:sz w:val="20"/>
        </w:rPr>
        <w:t>to</w:t>
      </w:r>
      <w:r>
        <w:rPr>
          <w:spacing w:val="-2"/>
          <w:sz w:val="20"/>
        </w:rPr>
        <w:t xml:space="preserve"> </w:t>
      </w:r>
      <w:r>
        <w:rPr>
          <w:sz w:val="20"/>
        </w:rPr>
        <w:t>apply</w:t>
      </w:r>
      <w:r>
        <w:rPr>
          <w:spacing w:val="-2"/>
          <w:sz w:val="20"/>
        </w:rPr>
        <w:t xml:space="preserve"> </w:t>
      </w:r>
      <w:r>
        <w:rPr>
          <w:sz w:val="20"/>
        </w:rPr>
        <w:t>knowledge</w:t>
      </w:r>
      <w:r>
        <w:rPr>
          <w:spacing w:val="-2"/>
          <w:sz w:val="20"/>
        </w:rPr>
        <w:t xml:space="preserve"> </w:t>
      </w:r>
      <w:r>
        <w:rPr>
          <w:sz w:val="20"/>
        </w:rPr>
        <w:t>of</w:t>
      </w:r>
      <w:r>
        <w:rPr>
          <w:spacing w:val="-2"/>
          <w:sz w:val="20"/>
        </w:rPr>
        <w:t xml:space="preserve"> </w:t>
      </w:r>
      <w:r>
        <w:rPr>
          <w:sz w:val="20"/>
        </w:rPr>
        <w:t>mathematics,</w:t>
      </w:r>
      <w:r>
        <w:rPr>
          <w:spacing w:val="-2"/>
          <w:sz w:val="20"/>
        </w:rPr>
        <w:t xml:space="preserve"> </w:t>
      </w:r>
      <w:r>
        <w:rPr>
          <w:sz w:val="20"/>
        </w:rPr>
        <w:t>sciences,</w:t>
      </w:r>
      <w:r>
        <w:rPr>
          <w:spacing w:val="-2"/>
          <w:sz w:val="20"/>
        </w:rPr>
        <w:t xml:space="preserve"> </w:t>
      </w:r>
      <w:r>
        <w:rPr>
          <w:sz w:val="20"/>
        </w:rPr>
        <w:t>and</w:t>
      </w:r>
      <w:r>
        <w:rPr>
          <w:spacing w:val="-2"/>
          <w:sz w:val="20"/>
        </w:rPr>
        <w:t xml:space="preserve"> </w:t>
      </w:r>
      <w:r>
        <w:rPr>
          <w:sz w:val="20"/>
        </w:rPr>
        <w:t>engineering.</w:t>
      </w:r>
    </w:p>
    <w:p w:rsidR="00060A6F" w:rsidRDefault="00280855">
      <w:pPr>
        <w:pStyle w:val="ListParagraph"/>
        <w:numPr>
          <w:ilvl w:val="0"/>
          <w:numId w:val="22"/>
        </w:numPr>
        <w:tabs>
          <w:tab w:val="left" w:pos="1339"/>
          <w:tab w:val="left" w:pos="1340"/>
        </w:tabs>
        <w:spacing w:before="1" w:line="242" w:lineRule="exact"/>
        <w:ind w:hanging="361"/>
        <w:rPr>
          <w:sz w:val="20"/>
        </w:rPr>
      </w:pPr>
      <w:r>
        <w:rPr>
          <w:sz w:val="20"/>
        </w:rPr>
        <w:t>Students</w:t>
      </w:r>
      <w:r>
        <w:rPr>
          <w:spacing w:val="-2"/>
          <w:sz w:val="20"/>
        </w:rPr>
        <w:t xml:space="preserve"> </w:t>
      </w:r>
      <w:r>
        <w:rPr>
          <w:sz w:val="20"/>
        </w:rPr>
        <w:t>will</w:t>
      </w:r>
      <w:r>
        <w:rPr>
          <w:spacing w:val="-2"/>
          <w:sz w:val="20"/>
        </w:rPr>
        <w:t xml:space="preserve"> </w:t>
      </w:r>
      <w:r>
        <w:rPr>
          <w:sz w:val="20"/>
        </w:rPr>
        <w:t>show</w:t>
      </w:r>
      <w:r>
        <w:rPr>
          <w:spacing w:val="-3"/>
          <w:sz w:val="20"/>
        </w:rPr>
        <w:t xml:space="preserve"> </w:t>
      </w:r>
      <w:r>
        <w:rPr>
          <w:sz w:val="20"/>
        </w:rPr>
        <w:t>an</w:t>
      </w:r>
      <w:r>
        <w:rPr>
          <w:spacing w:val="-1"/>
          <w:sz w:val="20"/>
        </w:rPr>
        <w:t xml:space="preserve"> </w:t>
      </w:r>
      <w:r>
        <w:rPr>
          <w:sz w:val="20"/>
        </w:rPr>
        <w:t>ability</w:t>
      </w:r>
      <w:r>
        <w:rPr>
          <w:spacing w:val="-2"/>
          <w:sz w:val="20"/>
        </w:rPr>
        <w:t xml:space="preserve"> </w:t>
      </w:r>
      <w:r>
        <w:rPr>
          <w:sz w:val="20"/>
        </w:rPr>
        <w:t>to</w:t>
      </w:r>
      <w:r>
        <w:rPr>
          <w:spacing w:val="-2"/>
          <w:sz w:val="20"/>
        </w:rPr>
        <w:t xml:space="preserve"> </w:t>
      </w:r>
      <w:r>
        <w:rPr>
          <w:sz w:val="20"/>
        </w:rPr>
        <w:t>conduct</w:t>
      </w:r>
      <w:r>
        <w:rPr>
          <w:spacing w:val="-1"/>
          <w:sz w:val="20"/>
        </w:rPr>
        <w:t xml:space="preserve"> </w:t>
      </w:r>
      <w:r>
        <w:rPr>
          <w:sz w:val="20"/>
        </w:rPr>
        <w:t>experiments,</w:t>
      </w:r>
      <w:r>
        <w:rPr>
          <w:spacing w:val="-2"/>
          <w:sz w:val="20"/>
        </w:rPr>
        <w:t xml:space="preserve"> </w:t>
      </w:r>
      <w:r>
        <w:rPr>
          <w:sz w:val="20"/>
        </w:rPr>
        <w:t>as</w:t>
      </w:r>
      <w:r>
        <w:rPr>
          <w:spacing w:val="-2"/>
          <w:sz w:val="20"/>
        </w:rPr>
        <w:t xml:space="preserve"> </w:t>
      </w:r>
      <w:r>
        <w:rPr>
          <w:sz w:val="20"/>
        </w:rPr>
        <w:t>well</w:t>
      </w:r>
      <w:r>
        <w:rPr>
          <w:spacing w:val="-1"/>
          <w:sz w:val="20"/>
        </w:rPr>
        <w:t xml:space="preserve"> </w:t>
      </w:r>
      <w:r>
        <w:rPr>
          <w:sz w:val="20"/>
        </w:rPr>
        <w:t>as</w:t>
      </w:r>
      <w:r>
        <w:rPr>
          <w:spacing w:val="-2"/>
          <w:sz w:val="20"/>
        </w:rPr>
        <w:t xml:space="preserve"> </w:t>
      </w:r>
      <w:r>
        <w:rPr>
          <w:sz w:val="20"/>
        </w:rPr>
        <w:t>to</w:t>
      </w:r>
      <w:r>
        <w:rPr>
          <w:spacing w:val="-2"/>
          <w:sz w:val="20"/>
        </w:rPr>
        <w:t xml:space="preserve"> </w:t>
      </w:r>
      <w:r>
        <w:rPr>
          <w:sz w:val="20"/>
        </w:rPr>
        <w:t>analyze</w:t>
      </w:r>
      <w:r>
        <w:rPr>
          <w:spacing w:val="-2"/>
          <w:sz w:val="20"/>
        </w:rPr>
        <w:t xml:space="preserve"> </w:t>
      </w:r>
      <w:r>
        <w:rPr>
          <w:sz w:val="20"/>
        </w:rPr>
        <w:t>and</w:t>
      </w:r>
      <w:r>
        <w:rPr>
          <w:spacing w:val="-1"/>
          <w:sz w:val="20"/>
        </w:rPr>
        <w:t xml:space="preserve"> </w:t>
      </w:r>
      <w:r>
        <w:rPr>
          <w:sz w:val="20"/>
        </w:rPr>
        <w:t>interpret</w:t>
      </w:r>
      <w:r>
        <w:rPr>
          <w:spacing w:val="-2"/>
          <w:sz w:val="20"/>
        </w:rPr>
        <w:t xml:space="preserve"> </w:t>
      </w:r>
      <w:r>
        <w:rPr>
          <w:sz w:val="20"/>
        </w:rPr>
        <w:t>data.</w:t>
      </w:r>
    </w:p>
    <w:p w:rsidR="00060A6F" w:rsidRDefault="00280855">
      <w:pPr>
        <w:pStyle w:val="ListParagraph"/>
        <w:numPr>
          <w:ilvl w:val="0"/>
          <w:numId w:val="22"/>
        </w:numPr>
        <w:tabs>
          <w:tab w:val="left" w:pos="1339"/>
          <w:tab w:val="left" w:pos="1340"/>
        </w:tabs>
        <w:spacing w:line="242" w:lineRule="exact"/>
        <w:ind w:hanging="361"/>
        <w:rPr>
          <w:sz w:val="20"/>
        </w:rPr>
      </w:pPr>
      <w:r>
        <w:rPr>
          <w:sz w:val="20"/>
        </w:rPr>
        <w:t>Students</w:t>
      </w:r>
      <w:r>
        <w:rPr>
          <w:spacing w:val="-3"/>
          <w:sz w:val="20"/>
        </w:rPr>
        <w:t xml:space="preserve"> </w:t>
      </w:r>
      <w:r>
        <w:rPr>
          <w:sz w:val="20"/>
        </w:rPr>
        <w:t>will</w:t>
      </w:r>
      <w:r>
        <w:rPr>
          <w:spacing w:val="-2"/>
          <w:sz w:val="20"/>
        </w:rPr>
        <w:t xml:space="preserve"> </w:t>
      </w:r>
      <w:r>
        <w:rPr>
          <w:sz w:val="20"/>
        </w:rPr>
        <w:t>show</w:t>
      </w:r>
      <w:r>
        <w:rPr>
          <w:spacing w:val="-3"/>
          <w:sz w:val="20"/>
        </w:rPr>
        <w:t xml:space="preserve"> </w:t>
      </w:r>
      <w:r>
        <w:rPr>
          <w:sz w:val="20"/>
        </w:rPr>
        <w:t>an</w:t>
      </w:r>
      <w:r>
        <w:rPr>
          <w:spacing w:val="-2"/>
          <w:sz w:val="20"/>
        </w:rPr>
        <w:t xml:space="preserve"> </w:t>
      </w:r>
      <w:r>
        <w:rPr>
          <w:sz w:val="20"/>
        </w:rPr>
        <w:t>ability</w:t>
      </w:r>
      <w:r>
        <w:rPr>
          <w:spacing w:val="-3"/>
          <w:sz w:val="20"/>
        </w:rPr>
        <w:t xml:space="preserve"> </w:t>
      </w:r>
      <w:r>
        <w:rPr>
          <w:sz w:val="20"/>
        </w:rPr>
        <w:t>to</w:t>
      </w:r>
      <w:r>
        <w:rPr>
          <w:spacing w:val="-2"/>
          <w:sz w:val="20"/>
        </w:rPr>
        <w:t xml:space="preserve"> </w:t>
      </w:r>
      <w:r>
        <w:rPr>
          <w:sz w:val="20"/>
        </w:rPr>
        <w:t>identify,</w:t>
      </w:r>
      <w:r>
        <w:rPr>
          <w:spacing w:val="-2"/>
          <w:sz w:val="20"/>
        </w:rPr>
        <w:t xml:space="preserve"> </w:t>
      </w:r>
      <w:r>
        <w:rPr>
          <w:sz w:val="20"/>
        </w:rPr>
        <w:t>formulate,</w:t>
      </w:r>
      <w:r>
        <w:rPr>
          <w:spacing w:val="-2"/>
          <w:sz w:val="20"/>
        </w:rPr>
        <w:t xml:space="preserve"> </w:t>
      </w:r>
      <w:r>
        <w:rPr>
          <w:sz w:val="20"/>
        </w:rPr>
        <w:t>and</w:t>
      </w:r>
      <w:r>
        <w:rPr>
          <w:spacing w:val="-2"/>
          <w:sz w:val="20"/>
        </w:rPr>
        <w:t xml:space="preserve"> </w:t>
      </w:r>
      <w:r>
        <w:rPr>
          <w:sz w:val="20"/>
        </w:rPr>
        <w:t>solve</w:t>
      </w:r>
      <w:r>
        <w:rPr>
          <w:spacing w:val="-3"/>
          <w:sz w:val="20"/>
        </w:rPr>
        <w:t xml:space="preserve"> </w:t>
      </w:r>
      <w:r>
        <w:rPr>
          <w:sz w:val="20"/>
        </w:rPr>
        <w:t>engineering</w:t>
      </w:r>
      <w:r>
        <w:rPr>
          <w:spacing w:val="-2"/>
          <w:sz w:val="20"/>
        </w:rPr>
        <w:t xml:space="preserve"> </w:t>
      </w:r>
      <w:r>
        <w:rPr>
          <w:sz w:val="20"/>
        </w:rPr>
        <w:t>problems.</w:t>
      </w:r>
    </w:p>
    <w:p w:rsidR="00060A6F" w:rsidRDefault="00280855">
      <w:pPr>
        <w:pStyle w:val="ListParagraph"/>
        <w:numPr>
          <w:ilvl w:val="0"/>
          <w:numId w:val="22"/>
        </w:numPr>
        <w:tabs>
          <w:tab w:val="left" w:pos="1339"/>
          <w:tab w:val="left" w:pos="1340"/>
        </w:tabs>
        <w:ind w:hanging="361"/>
        <w:rPr>
          <w:sz w:val="20"/>
        </w:rPr>
      </w:pPr>
      <w:r>
        <w:rPr>
          <w:sz w:val="20"/>
        </w:rPr>
        <w:t>Students</w:t>
      </w:r>
      <w:r>
        <w:rPr>
          <w:spacing w:val="-3"/>
          <w:sz w:val="20"/>
        </w:rPr>
        <w:t xml:space="preserve"> </w:t>
      </w:r>
      <w:r>
        <w:rPr>
          <w:sz w:val="20"/>
        </w:rPr>
        <w:t>will</w:t>
      </w:r>
      <w:r>
        <w:rPr>
          <w:spacing w:val="-2"/>
          <w:sz w:val="20"/>
        </w:rPr>
        <w:t xml:space="preserve"> </w:t>
      </w:r>
      <w:r>
        <w:rPr>
          <w:sz w:val="20"/>
        </w:rPr>
        <w:t>show</w:t>
      </w:r>
      <w:r>
        <w:rPr>
          <w:spacing w:val="-3"/>
          <w:sz w:val="20"/>
        </w:rPr>
        <w:t xml:space="preserve"> </w:t>
      </w:r>
      <w:r>
        <w:rPr>
          <w:sz w:val="20"/>
        </w:rPr>
        <w:t>an</w:t>
      </w:r>
      <w:r>
        <w:rPr>
          <w:spacing w:val="-2"/>
          <w:sz w:val="20"/>
        </w:rPr>
        <w:t xml:space="preserve"> </w:t>
      </w:r>
      <w:r>
        <w:rPr>
          <w:sz w:val="20"/>
        </w:rPr>
        <w:t>ability</w:t>
      </w:r>
      <w:r>
        <w:rPr>
          <w:spacing w:val="-2"/>
          <w:sz w:val="20"/>
        </w:rPr>
        <w:t xml:space="preserve"> </w:t>
      </w:r>
      <w:r>
        <w:rPr>
          <w:sz w:val="20"/>
        </w:rPr>
        <w:t>to</w:t>
      </w:r>
      <w:r>
        <w:rPr>
          <w:spacing w:val="-2"/>
          <w:sz w:val="20"/>
        </w:rPr>
        <w:t xml:space="preserve"> </w:t>
      </w:r>
      <w:r>
        <w:rPr>
          <w:sz w:val="20"/>
        </w:rPr>
        <w:t>use</w:t>
      </w:r>
      <w:r>
        <w:rPr>
          <w:spacing w:val="-2"/>
          <w:sz w:val="20"/>
        </w:rPr>
        <w:t xml:space="preserve"> </w:t>
      </w:r>
      <w:r>
        <w:rPr>
          <w:sz w:val="20"/>
        </w:rPr>
        <w:t>the</w:t>
      </w:r>
      <w:r>
        <w:rPr>
          <w:spacing w:val="-2"/>
          <w:sz w:val="20"/>
        </w:rPr>
        <w:t xml:space="preserve"> </w:t>
      </w:r>
      <w:r>
        <w:rPr>
          <w:sz w:val="20"/>
        </w:rPr>
        <w:t>techniques,</w:t>
      </w:r>
      <w:r>
        <w:rPr>
          <w:spacing w:val="-2"/>
          <w:sz w:val="20"/>
        </w:rPr>
        <w:t xml:space="preserve"> </w:t>
      </w:r>
      <w:r>
        <w:rPr>
          <w:sz w:val="20"/>
        </w:rPr>
        <w:t>skills,</w:t>
      </w:r>
      <w:r>
        <w:rPr>
          <w:spacing w:val="-2"/>
          <w:sz w:val="20"/>
        </w:rPr>
        <w:t xml:space="preserve"> </w:t>
      </w:r>
      <w:r>
        <w:rPr>
          <w:sz w:val="20"/>
        </w:rPr>
        <w:t>and</w:t>
      </w:r>
      <w:r>
        <w:rPr>
          <w:spacing w:val="-2"/>
          <w:sz w:val="20"/>
        </w:rPr>
        <w:t xml:space="preserve"> </w:t>
      </w:r>
      <w:r>
        <w:rPr>
          <w:sz w:val="20"/>
        </w:rPr>
        <w:t>modern</w:t>
      </w:r>
      <w:r>
        <w:rPr>
          <w:spacing w:val="-2"/>
          <w:sz w:val="20"/>
        </w:rPr>
        <w:t xml:space="preserve"> </w:t>
      </w:r>
      <w:r>
        <w:rPr>
          <w:sz w:val="20"/>
        </w:rPr>
        <w:t>engineering</w:t>
      </w:r>
      <w:r>
        <w:rPr>
          <w:spacing w:val="-2"/>
          <w:sz w:val="20"/>
        </w:rPr>
        <w:t xml:space="preserve"> </w:t>
      </w:r>
      <w:r>
        <w:rPr>
          <w:sz w:val="20"/>
        </w:rPr>
        <w:t>tools</w:t>
      </w:r>
      <w:r>
        <w:rPr>
          <w:spacing w:val="-2"/>
          <w:sz w:val="20"/>
        </w:rPr>
        <w:t xml:space="preserve"> </w:t>
      </w:r>
      <w:r>
        <w:rPr>
          <w:sz w:val="20"/>
        </w:rPr>
        <w:t>necessary</w:t>
      </w:r>
      <w:r>
        <w:rPr>
          <w:spacing w:val="-2"/>
          <w:sz w:val="20"/>
        </w:rPr>
        <w:t xml:space="preserve"> </w:t>
      </w:r>
      <w:r>
        <w:rPr>
          <w:sz w:val="20"/>
        </w:rPr>
        <w:t>for</w:t>
      </w:r>
      <w:r>
        <w:rPr>
          <w:spacing w:val="-2"/>
          <w:sz w:val="20"/>
        </w:rPr>
        <w:t xml:space="preserve"> </w:t>
      </w:r>
      <w:r>
        <w:rPr>
          <w:sz w:val="20"/>
        </w:rPr>
        <w:t>professional</w:t>
      </w:r>
      <w:r>
        <w:rPr>
          <w:spacing w:val="-2"/>
          <w:sz w:val="20"/>
        </w:rPr>
        <w:t xml:space="preserve"> </w:t>
      </w:r>
      <w:r>
        <w:rPr>
          <w:sz w:val="20"/>
        </w:rPr>
        <w:t>practice.</w:t>
      </w:r>
    </w:p>
    <w:p w:rsidR="00060A6F" w:rsidRDefault="00060A6F">
      <w:pPr>
        <w:pStyle w:val="BodyText"/>
        <w:spacing w:before="11"/>
        <w:rPr>
          <w:sz w:val="35"/>
        </w:rPr>
      </w:pPr>
    </w:p>
    <w:p w:rsidR="00060A6F" w:rsidRDefault="00280855">
      <w:pPr>
        <w:pStyle w:val="Heading6"/>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pStyle w:val="ListParagraph"/>
        <w:numPr>
          <w:ilvl w:val="0"/>
          <w:numId w:val="21"/>
        </w:numPr>
        <w:tabs>
          <w:tab w:val="left" w:pos="1339"/>
          <w:tab w:val="left" w:pos="1340"/>
        </w:tabs>
        <w:spacing w:before="158"/>
        <w:ind w:right="1240"/>
        <w:rPr>
          <w:sz w:val="20"/>
        </w:rPr>
      </w:pPr>
      <w:r>
        <w:rPr>
          <w:sz w:val="20"/>
        </w:rPr>
        <w:t>Pretests will be given at the beginning of selected courses to determine a baseline for the level of knowledge of the student entering the class.</w:t>
      </w:r>
      <w:r>
        <w:rPr>
          <w:spacing w:val="1"/>
          <w:sz w:val="20"/>
        </w:rPr>
        <w:t xml:space="preserve"> </w:t>
      </w:r>
      <w:r>
        <w:rPr>
          <w:sz w:val="20"/>
        </w:rPr>
        <w:t>The</w:t>
      </w:r>
      <w:r>
        <w:rPr>
          <w:spacing w:val="1"/>
          <w:sz w:val="20"/>
        </w:rPr>
        <w:t xml:space="preserve"> </w:t>
      </w:r>
      <w:r>
        <w:rPr>
          <w:sz w:val="20"/>
        </w:rPr>
        <w:t xml:space="preserve">pretest will cover </w:t>
      </w:r>
      <w:r>
        <w:rPr>
          <w:sz w:val="20"/>
        </w:rPr>
        <w:t>introductory topics to complex ideas that require critical thinking to solve. A posttest with the same questions as the pretest will be</w:t>
      </w:r>
      <w:r>
        <w:rPr>
          <w:spacing w:val="-43"/>
          <w:sz w:val="20"/>
        </w:rPr>
        <w:t xml:space="preserve"> </w:t>
      </w:r>
      <w:r>
        <w:rPr>
          <w:sz w:val="20"/>
        </w:rPr>
        <w:t>given</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end</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course</w:t>
      </w:r>
      <w:r>
        <w:rPr>
          <w:spacing w:val="-1"/>
          <w:sz w:val="20"/>
        </w:rPr>
        <w:t xml:space="preserve"> </w:t>
      </w:r>
      <w:r>
        <w:rPr>
          <w:sz w:val="20"/>
        </w:rPr>
        <w:t>as</w:t>
      </w:r>
      <w:r>
        <w:rPr>
          <w:spacing w:val="-1"/>
          <w:sz w:val="20"/>
        </w:rPr>
        <w:t xml:space="preserve"> </w:t>
      </w:r>
      <w:r>
        <w:rPr>
          <w:sz w:val="20"/>
        </w:rPr>
        <w:t>well</w:t>
      </w:r>
      <w:r>
        <w:rPr>
          <w:spacing w:val="-1"/>
          <w:sz w:val="20"/>
        </w:rPr>
        <w:t xml:space="preserve"> </w:t>
      </w:r>
      <w:r>
        <w:rPr>
          <w:sz w:val="20"/>
        </w:rPr>
        <w:t>to</w:t>
      </w:r>
      <w:r>
        <w:rPr>
          <w:spacing w:val="-1"/>
          <w:sz w:val="20"/>
        </w:rPr>
        <w:t xml:space="preserve"> </w:t>
      </w:r>
      <w:r>
        <w:rPr>
          <w:sz w:val="20"/>
        </w:rPr>
        <w:t>evaluate</w:t>
      </w:r>
      <w:r>
        <w:rPr>
          <w:spacing w:val="-1"/>
          <w:sz w:val="20"/>
        </w:rPr>
        <w:t xml:space="preserve"> </w:t>
      </w:r>
      <w:r>
        <w:rPr>
          <w:sz w:val="20"/>
        </w:rPr>
        <w:t>the</w:t>
      </w:r>
      <w:r>
        <w:rPr>
          <w:spacing w:val="-2"/>
          <w:sz w:val="20"/>
        </w:rPr>
        <w:t xml:space="preserve"> </w:t>
      </w:r>
      <w:r>
        <w:rPr>
          <w:sz w:val="20"/>
        </w:rPr>
        <w:t>level</w:t>
      </w:r>
      <w:r>
        <w:rPr>
          <w:spacing w:val="-1"/>
          <w:sz w:val="20"/>
        </w:rPr>
        <w:t xml:space="preserve"> </w:t>
      </w:r>
      <w:r>
        <w:rPr>
          <w:sz w:val="20"/>
        </w:rPr>
        <w:t>of</w:t>
      </w:r>
      <w:r>
        <w:rPr>
          <w:spacing w:val="-1"/>
          <w:sz w:val="20"/>
        </w:rPr>
        <w:t xml:space="preserve"> </w:t>
      </w:r>
      <w:r>
        <w:rPr>
          <w:sz w:val="20"/>
        </w:rPr>
        <w:t>growth</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students.</w:t>
      </w:r>
    </w:p>
    <w:p w:rsidR="00060A6F" w:rsidRDefault="00280855">
      <w:pPr>
        <w:pStyle w:val="ListParagraph"/>
        <w:numPr>
          <w:ilvl w:val="0"/>
          <w:numId w:val="21"/>
        </w:numPr>
        <w:tabs>
          <w:tab w:val="left" w:pos="1339"/>
          <w:tab w:val="left" w:pos="1340"/>
        </w:tabs>
        <w:spacing w:before="2"/>
        <w:ind w:right="1233"/>
        <w:rPr>
          <w:sz w:val="20"/>
        </w:rPr>
      </w:pPr>
      <w:r>
        <w:rPr>
          <w:sz w:val="20"/>
        </w:rPr>
        <w:t>Students in the engineering program take labs in a variety of science classes depending on their desired engineering career path and can consist of</w:t>
      </w:r>
      <w:r>
        <w:rPr>
          <w:spacing w:val="1"/>
          <w:sz w:val="20"/>
        </w:rPr>
        <w:t xml:space="preserve"> </w:t>
      </w:r>
      <w:r>
        <w:rPr>
          <w:sz w:val="20"/>
        </w:rPr>
        <w:t>chemistry, biology, and physics.</w:t>
      </w:r>
      <w:r>
        <w:rPr>
          <w:spacing w:val="1"/>
          <w:sz w:val="20"/>
        </w:rPr>
        <w:t xml:space="preserve"> </w:t>
      </w:r>
      <w:r>
        <w:rPr>
          <w:sz w:val="20"/>
        </w:rPr>
        <w:t>For the engineering classes with labs, a series of interviews will be given</w:t>
      </w:r>
      <w:r>
        <w:rPr>
          <w:sz w:val="20"/>
        </w:rPr>
        <w:t xml:space="preserve"> to gauge the student’s understanding of the</w:t>
      </w:r>
      <w:r>
        <w:rPr>
          <w:spacing w:val="-43"/>
          <w:sz w:val="20"/>
        </w:rPr>
        <w:t xml:space="preserve"> </w:t>
      </w:r>
      <w:r>
        <w:rPr>
          <w:sz w:val="20"/>
        </w:rPr>
        <w:t>concepts</w:t>
      </w:r>
      <w:r>
        <w:rPr>
          <w:spacing w:val="-2"/>
          <w:sz w:val="20"/>
        </w:rPr>
        <w:t xml:space="preserve"> </w:t>
      </w:r>
      <w:r>
        <w:rPr>
          <w:sz w:val="20"/>
        </w:rPr>
        <w:t>being</w:t>
      </w:r>
      <w:r>
        <w:rPr>
          <w:spacing w:val="-1"/>
          <w:sz w:val="20"/>
        </w:rPr>
        <w:t xml:space="preserve"> </w:t>
      </w:r>
      <w:r>
        <w:rPr>
          <w:sz w:val="20"/>
        </w:rPr>
        <w:t>taught</w:t>
      </w:r>
      <w:r>
        <w:rPr>
          <w:spacing w:val="-1"/>
          <w:sz w:val="20"/>
        </w:rPr>
        <w:t xml:space="preserve"> </w:t>
      </w:r>
      <w:r>
        <w:rPr>
          <w:sz w:val="20"/>
        </w:rPr>
        <w:t>during</w:t>
      </w:r>
      <w:r>
        <w:rPr>
          <w:spacing w:val="-1"/>
          <w:sz w:val="20"/>
        </w:rPr>
        <w:t xml:space="preserve"> </w:t>
      </w:r>
      <w:r>
        <w:rPr>
          <w:sz w:val="20"/>
        </w:rPr>
        <w:t>the</w:t>
      </w:r>
      <w:r>
        <w:rPr>
          <w:spacing w:val="-1"/>
          <w:sz w:val="20"/>
        </w:rPr>
        <w:t xml:space="preserve"> </w:t>
      </w:r>
      <w:r>
        <w:rPr>
          <w:sz w:val="20"/>
        </w:rPr>
        <w:t>labs.</w:t>
      </w:r>
    </w:p>
    <w:p w:rsidR="00060A6F" w:rsidRDefault="00280855">
      <w:pPr>
        <w:pStyle w:val="ListParagraph"/>
        <w:numPr>
          <w:ilvl w:val="0"/>
          <w:numId w:val="21"/>
        </w:numPr>
        <w:tabs>
          <w:tab w:val="left" w:pos="1339"/>
          <w:tab w:val="left" w:pos="1340"/>
        </w:tabs>
        <w:ind w:right="1427"/>
        <w:rPr>
          <w:sz w:val="20"/>
        </w:rPr>
      </w:pPr>
      <w:r>
        <w:rPr>
          <w:sz w:val="20"/>
        </w:rPr>
        <w:t>To evaluate how well students identify, formulate, and solve engineering problems, a series of imbedded questions will be implemented.</w:t>
      </w:r>
      <w:r>
        <w:rPr>
          <w:spacing w:val="1"/>
          <w:sz w:val="20"/>
        </w:rPr>
        <w:t xml:space="preserve"> </w:t>
      </w:r>
      <w:r>
        <w:rPr>
          <w:sz w:val="20"/>
        </w:rPr>
        <w:t>Students</w:t>
      </w:r>
      <w:r>
        <w:rPr>
          <w:spacing w:val="-43"/>
          <w:sz w:val="20"/>
        </w:rPr>
        <w:t xml:space="preserve"> </w:t>
      </w:r>
      <w:r>
        <w:rPr>
          <w:sz w:val="20"/>
        </w:rPr>
        <w:t>will</w:t>
      </w:r>
      <w:r>
        <w:rPr>
          <w:spacing w:val="-2"/>
          <w:sz w:val="20"/>
        </w:rPr>
        <w:t xml:space="preserve"> </w:t>
      </w:r>
      <w:r>
        <w:rPr>
          <w:sz w:val="20"/>
        </w:rPr>
        <w:t>be</w:t>
      </w:r>
      <w:r>
        <w:rPr>
          <w:spacing w:val="-1"/>
          <w:sz w:val="20"/>
        </w:rPr>
        <w:t xml:space="preserve"> </w:t>
      </w:r>
      <w:r>
        <w:rPr>
          <w:sz w:val="20"/>
        </w:rPr>
        <w:t>presented</w:t>
      </w:r>
      <w:r>
        <w:rPr>
          <w:spacing w:val="-2"/>
          <w:sz w:val="20"/>
        </w:rPr>
        <w:t xml:space="preserve"> </w:t>
      </w:r>
      <w:r>
        <w:rPr>
          <w:sz w:val="20"/>
        </w:rPr>
        <w:t>a</w:t>
      </w:r>
      <w:r>
        <w:rPr>
          <w:spacing w:val="-1"/>
          <w:sz w:val="20"/>
        </w:rPr>
        <w:t xml:space="preserve"> </w:t>
      </w:r>
      <w:r>
        <w:rPr>
          <w:sz w:val="20"/>
        </w:rPr>
        <w:t>problem</w:t>
      </w:r>
      <w:r>
        <w:rPr>
          <w:spacing w:val="-3"/>
          <w:sz w:val="20"/>
        </w:rPr>
        <w:t xml:space="preserve"> </w:t>
      </w:r>
      <w:r>
        <w:rPr>
          <w:sz w:val="20"/>
        </w:rPr>
        <w:t>during</w:t>
      </w:r>
      <w:r>
        <w:rPr>
          <w:spacing w:val="-1"/>
          <w:sz w:val="20"/>
        </w:rPr>
        <w:t xml:space="preserve"> </w:t>
      </w:r>
      <w:r>
        <w:rPr>
          <w:sz w:val="20"/>
        </w:rPr>
        <w:t>class</w:t>
      </w:r>
      <w:r>
        <w:rPr>
          <w:spacing w:val="-1"/>
          <w:sz w:val="20"/>
        </w:rPr>
        <w:t xml:space="preserve"> </w:t>
      </w:r>
      <w:r>
        <w:rPr>
          <w:sz w:val="20"/>
        </w:rPr>
        <w:t>and</w:t>
      </w:r>
      <w:r>
        <w:rPr>
          <w:spacing w:val="-2"/>
          <w:sz w:val="20"/>
        </w:rPr>
        <w:t xml:space="preserve"> </w:t>
      </w:r>
      <w:r>
        <w:rPr>
          <w:sz w:val="20"/>
        </w:rPr>
        <w:t>will</w:t>
      </w:r>
      <w:r>
        <w:rPr>
          <w:spacing w:val="-1"/>
          <w:sz w:val="20"/>
        </w:rPr>
        <w:t xml:space="preserve"> </w:t>
      </w:r>
      <w:r>
        <w:rPr>
          <w:sz w:val="20"/>
        </w:rPr>
        <w:t>be</w:t>
      </w:r>
      <w:r>
        <w:rPr>
          <w:spacing w:val="-2"/>
          <w:sz w:val="20"/>
        </w:rPr>
        <w:t xml:space="preserve"> </w:t>
      </w:r>
      <w:r>
        <w:rPr>
          <w:sz w:val="20"/>
        </w:rPr>
        <w:t>given</w:t>
      </w:r>
      <w:r>
        <w:rPr>
          <w:spacing w:val="-1"/>
          <w:sz w:val="20"/>
        </w:rPr>
        <w:t xml:space="preserve"> </w:t>
      </w:r>
      <w:r>
        <w:rPr>
          <w:sz w:val="20"/>
        </w:rPr>
        <w:t>two</w:t>
      </w:r>
      <w:r>
        <w:rPr>
          <w:spacing w:val="-2"/>
          <w:sz w:val="20"/>
        </w:rPr>
        <w:t xml:space="preserve"> </w:t>
      </w:r>
      <w:r>
        <w:rPr>
          <w:sz w:val="20"/>
        </w:rPr>
        <w:t>possible</w:t>
      </w:r>
      <w:r>
        <w:rPr>
          <w:spacing w:val="-1"/>
          <w:sz w:val="20"/>
        </w:rPr>
        <w:t xml:space="preserve"> </w:t>
      </w:r>
      <w:r>
        <w:rPr>
          <w:sz w:val="20"/>
        </w:rPr>
        <w:t>paths</w:t>
      </w:r>
      <w:r>
        <w:rPr>
          <w:spacing w:val="-1"/>
          <w:sz w:val="20"/>
        </w:rPr>
        <w:t xml:space="preserve"> </w:t>
      </w:r>
      <w:r>
        <w:rPr>
          <w:sz w:val="20"/>
        </w:rPr>
        <w:t>to</w:t>
      </w:r>
      <w:r>
        <w:rPr>
          <w:spacing w:val="-2"/>
          <w:sz w:val="20"/>
        </w:rPr>
        <w:t xml:space="preserve"> </w:t>
      </w:r>
      <w:r>
        <w:rPr>
          <w:sz w:val="20"/>
        </w:rPr>
        <w:t>reach</w:t>
      </w:r>
      <w:r>
        <w:rPr>
          <w:spacing w:val="-1"/>
          <w:sz w:val="20"/>
        </w:rPr>
        <w:t xml:space="preserve"> </w:t>
      </w:r>
      <w:r>
        <w:rPr>
          <w:sz w:val="20"/>
        </w:rPr>
        <w:t>a</w:t>
      </w:r>
      <w:r>
        <w:rPr>
          <w:spacing w:val="-2"/>
          <w:sz w:val="20"/>
        </w:rPr>
        <w:t xml:space="preserve"> </w:t>
      </w:r>
      <w:r>
        <w:rPr>
          <w:sz w:val="20"/>
        </w:rPr>
        <w:t>solution</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z w:val="20"/>
        </w:rPr>
        <w:t>problem.</w:t>
      </w:r>
      <w:r>
        <w:rPr>
          <w:spacing w:val="41"/>
          <w:sz w:val="20"/>
        </w:rPr>
        <w:t xml:space="preserve"> </w:t>
      </w:r>
      <w:r>
        <w:rPr>
          <w:sz w:val="20"/>
        </w:rPr>
        <w:t>One</w:t>
      </w:r>
      <w:r>
        <w:rPr>
          <w:spacing w:val="-1"/>
          <w:sz w:val="20"/>
        </w:rPr>
        <w:t xml:space="preserve"> </w:t>
      </w:r>
      <w:r>
        <w:rPr>
          <w:sz w:val="20"/>
        </w:rPr>
        <w:t>will</w:t>
      </w:r>
      <w:r>
        <w:rPr>
          <w:spacing w:val="-1"/>
          <w:sz w:val="20"/>
        </w:rPr>
        <w:t xml:space="preserve"> </w:t>
      </w:r>
      <w:r>
        <w:rPr>
          <w:sz w:val="20"/>
        </w:rPr>
        <w:t>be</w:t>
      </w:r>
      <w:r>
        <w:rPr>
          <w:spacing w:val="-2"/>
          <w:sz w:val="20"/>
        </w:rPr>
        <w:t xml:space="preserve"> </w:t>
      </w:r>
      <w:r>
        <w:rPr>
          <w:sz w:val="20"/>
        </w:rPr>
        <w:t>a</w:t>
      </w:r>
      <w:r>
        <w:rPr>
          <w:spacing w:val="-1"/>
          <w:sz w:val="20"/>
        </w:rPr>
        <w:t xml:space="preserve"> </w:t>
      </w:r>
      <w:r>
        <w:rPr>
          <w:sz w:val="20"/>
        </w:rPr>
        <w:t>fast</w:t>
      </w:r>
      <w:r>
        <w:rPr>
          <w:spacing w:val="-2"/>
          <w:sz w:val="20"/>
        </w:rPr>
        <w:t xml:space="preserve"> </w:t>
      </w:r>
      <w:r>
        <w:rPr>
          <w:sz w:val="20"/>
        </w:rPr>
        <w:t>and</w:t>
      </w:r>
      <w:r>
        <w:rPr>
          <w:spacing w:val="-1"/>
          <w:sz w:val="20"/>
        </w:rPr>
        <w:t xml:space="preserve"> </w:t>
      </w:r>
      <w:r>
        <w:rPr>
          <w:sz w:val="20"/>
        </w:rPr>
        <w:t>efficient</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sz w:val="16"/>
        </w:rPr>
      </w:pPr>
    </w:p>
    <w:p w:rsidR="00060A6F" w:rsidRDefault="00280855">
      <w:pPr>
        <w:pStyle w:val="BodyText"/>
        <w:spacing w:before="102"/>
        <w:ind w:left="1340" w:right="1277"/>
      </w:pPr>
      <w:r>
        <w:t>method to solve the problem while the other may take longer or may be an incorrect way to approach the problem. Both methods will be presented</w:t>
      </w:r>
      <w:r>
        <w:rPr>
          <w:spacing w:val="-43"/>
        </w:rPr>
        <w:t xml:space="preserve"> </w:t>
      </w:r>
      <w:r>
        <w:t>in</w:t>
      </w:r>
      <w:r>
        <w:rPr>
          <w:spacing w:val="-2"/>
        </w:rPr>
        <w:t xml:space="preserve"> </w:t>
      </w:r>
      <w:r>
        <w:t>a</w:t>
      </w:r>
      <w:r>
        <w:rPr>
          <w:spacing w:val="-1"/>
        </w:rPr>
        <w:t xml:space="preserve"> </w:t>
      </w:r>
      <w:r>
        <w:t>way</w:t>
      </w:r>
      <w:r>
        <w:rPr>
          <w:spacing w:val="-2"/>
        </w:rPr>
        <w:t xml:space="preserve"> </w:t>
      </w:r>
      <w:r>
        <w:t>that</w:t>
      </w:r>
      <w:r>
        <w:rPr>
          <w:spacing w:val="-1"/>
        </w:rPr>
        <w:t xml:space="preserve"> </w:t>
      </w:r>
      <w:r>
        <w:t>suggests</w:t>
      </w:r>
      <w:r>
        <w:rPr>
          <w:spacing w:val="-1"/>
        </w:rPr>
        <w:t xml:space="preserve"> </w:t>
      </w:r>
      <w:r>
        <w:t>they</w:t>
      </w:r>
      <w:r>
        <w:rPr>
          <w:spacing w:val="-2"/>
        </w:rPr>
        <w:t xml:space="preserve"> </w:t>
      </w:r>
      <w:r>
        <w:t>could</w:t>
      </w:r>
      <w:r>
        <w:rPr>
          <w:spacing w:val="-1"/>
        </w:rPr>
        <w:t xml:space="preserve"> </w:t>
      </w:r>
      <w:r>
        <w:t>lead</w:t>
      </w:r>
      <w:r>
        <w:rPr>
          <w:spacing w:val="-2"/>
        </w:rPr>
        <w:t xml:space="preserve"> </w:t>
      </w:r>
      <w:r>
        <w:t>to</w:t>
      </w:r>
      <w:r>
        <w:rPr>
          <w:spacing w:val="-1"/>
        </w:rPr>
        <w:t xml:space="preserve"> </w:t>
      </w:r>
      <w:r>
        <w:t>the</w:t>
      </w:r>
      <w:r>
        <w:rPr>
          <w:spacing w:val="-1"/>
        </w:rPr>
        <w:t xml:space="preserve"> </w:t>
      </w:r>
      <w:r>
        <w:t>correct</w:t>
      </w:r>
      <w:r>
        <w:rPr>
          <w:spacing w:val="-2"/>
        </w:rPr>
        <w:t xml:space="preserve"> </w:t>
      </w:r>
      <w:r>
        <w:t>solution</w:t>
      </w:r>
      <w:r>
        <w:rPr>
          <w:spacing w:val="-1"/>
        </w:rPr>
        <w:t xml:space="preserve"> </w:t>
      </w:r>
      <w:r>
        <w:t>and</w:t>
      </w:r>
      <w:r>
        <w:rPr>
          <w:spacing w:val="-2"/>
        </w:rPr>
        <w:t xml:space="preserve"> </w:t>
      </w:r>
      <w:r>
        <w:t>the</w:t>
      </w:r>
      <w:r>
        <w:rPr>
          <w:spacing w:val="-1"/>
        </w:rPr>
        <w:t xml:space="preserve"> </w:t>
      </w:r>
      <w:r>
        <w:t>students</w:t>
      </w:r>
      <w:r>
        <w:rPr>
          <w:spacing w:val="-1"/>
        </w:rPr>
        <w:t xml:space="preserve"> </w:t>
      </w:r>
      <w:r>
        <w:t>will</w:t>
      </w:r>
      <w:r>
        <w:rPr>
          <w:spacing w:val="-2"/>
        </w:rPr>
        <w:t xml:space="preserve"> </w:t>
      </w:r>
      <w:r>
        <w:t>need</w:t>
      </w:r>
      <w:r>
        <w:rPr>
          <w:spacing w:val="-1"/>
        </w:rPr>
        <w:t xml:space="preserve"> </w:t>
      </w:r>
      <w:r>
        <w:t>to</w:t>
      </w:r>
      <w:r>
        <w:rPr>
          <w:spacing w:val="-2"/>
        </w:rPr>
        <w:t xml:space="preserve"> </w:t>
      </w:r>
      <w:r>
        <w:t>discuss</w:t>
      </w:r>
      <w:r>
        <w:rPr>
          <w:spacing w:val="-1"/>
        </w:rPr>
        <w:t xml:space="preserve"> </w:t>
      </w:r>
      <w:r>
        <w:t>and</w:t>
      </w:r>
      <w:r>
        <w:rPr>
          <w:spacing w:val="-1"/>
        </w:rPr>
        <w:t xml:space="preserve"> </w:t>
      </w:r>
      <w:r>
        <w:t>determin</w:t>
      </w:r>
      <w:r>
        <w:t>e</w:t>
      </w:r>
      <w:r>
        <w:rPr>
          <w:spacing w:val="-2"/>
        </w:rPr>
        <w:t xml:space="preserve"> </w:t>
      </w:r>
      <w:r>
        <w:t>which</w:t>
      </w:r>
      <w:r>
        <w:rPr>
          <w:spacing w:val="-1"/>
        </w:rPr>
        <w:t xml:space="preserve"> </w:t>
      </w:r>
      <w:r>
        <w:t>is</w:t>
      </w:r>
      <w:r>
        <w:rPr>
          <w:spacing w:val="-2"/>
        </w:rPr>
        <w:t xml:space="preserve"> </w:t>
      </w:r>
      <w:r>
        <w:t>the</w:t>
      </w:r>
      <w:r>
        <w:rPr>
          <w:spacing w:val="-1"/>
        </w:rPr>
        <w:t xml:space="preserve"> </w:t>
      </w:r>
      <w:r>
        <w:t>more</w:t>
      </w:r>
      <w:r>
        <w:rPr>
          <w:spacing w:val="-1"/>
        </w:rPr>
        <w:t xml:space="preserve"> </w:t>
      </w:r>
      <w:r>
        <w:t>viable</w:t>
      </w:r>
      <w:r>
        <w:rPr>
          <w:spacing w:val="-2"/>
        </w:rPr>
        <w:t xml:space="preserve"> </w:t>
      </w:r>
      <w:r>
        <w:t>option.</w:t>
      </w:r>
    </w:p>
    <w:p w:rsidR="00060A6F" w:rsidRDefault="00280855">
      <w:pPr>
        <w:pStyle w:val="ListParagraph"/>
        <w:numPr>
          <w:ilvl w:val="0"/>
          <w:numId w:val="21"/>
        </w:numPr>
        <w:tabs>
          <w:tab w:val="left" w:pos="1339"/>
          <w:tab w:val="left" w:pos="1340"/>
        </w:tabs>
        <w:spacing w:before="3" w:line="237" w:lineRule="auto"/>
        <w:ind w:right="1224"/>
        <w:rPr>
          <w:i/>
          <w:sz w:val="20"/>
        </w:rPr>
      </w:pPr>
      <w:r>
        <w:rPr>
          <w:sz w:val="20"/>
        </w:rPr>
        <w:t>To assess how students use techniques, skills, and tools learned during the class, a performance assessment will be given to the students.</w:t>
      </w:r>
      <w:r>
        <w:rPr>
          <w:spacing w:val="1"/>
          <w:sz w:val="20"/>
        </w:rPr>
        <w:t xml:space="preserve"> </w:t>
      </w:r>
      <w:r>
        <w:rPr>
          <w:sz w:val="20"/>
        </w:rPr>
        <w:t>The</w:t>
      </w:r>
      <w:r>
        <w:rPr>
          <w:spacing w:val="1"/>
          <w:sz w:val="20"/>
        </w:rPr>
        <w:t xml:space="preserve"> </w:t>
      </w:r>
      <w:r>
        <w:rPr>
          <w:sz w:val="20"/>
        </w:rPr>
        <w:t>students will be presented a problem and will be given little instruction abou</w:t>
      </w:r>
      <w:r>
        <w:rPr>
          <w:sz w:val="20"/>
        </w:rPr>
        <w:t>t how to solve it.</w:t>
      </w:r>
      <w:r>
        <w:rPr>
          <w:spacing w:val="1"/>
          <w:sz w:val="20"/>
        </w:rPr>
        <w:t xml:space="preserve"> </w:t>
      </w:r>
      <w:r>
        <w:rPr>
          <w:sz w:val="20"/>
        </w:rPr>
        <w:t>The students will need to use critical thinking and their</w:t>
      </w:r>
      <w:r>
        <w:rPr>
          <w:spacing w:val="-43"/>
          <w:sz w:val="20"/>
        </w:rPr>
        <w:t xml:space="preserve"> </w:t>
      </w:r>
      <w:r>
        <w:rPr>
          <w:sz w:val="20"/>
        </w:rPr>
        <w:t>understanding</w:t>
      </w:r>
      <w:r>
        <w:rPr>
          <w:spacing w:val="-2"/>
          <w:sz w:val="20"/>
        </w:rPr>
        <w:t xml:space="preserve"> </w:t>
      </w:r>
      <w:r>
        <w:rPr>
          <w:sz w:val="20"/>
        </w:rPr>
        <w:t>of</w:t>
      </w:r>
      <w:r>
        <w:rPr>
          <w:spacing w:val="-2"/>
          <w:sz w:val="20"/>
        </w:rPr>
        <w:t xml:space="preserve"> </w:t>
      </w:r>
      <w:r>
        <w:rPr>
          <w:sz w:val="20"/>
        </w:rPr>
        <w:t>course</w:t>
      </w:r>
      <w:r>
        <w:rPr>
          <w:spacing w:val="-1"/>
          <w:sz w:val="20"/>
        </w:rPr>
        <w:t xml:space="preserve"> </w:t>
      </w:r>
      <w:r>
        <w:rPr>
          <w:sz w:val="20"/>
        </w:rPr>
        <w:t>material</w:t>
      </w:r>
      <w:r>
        <w:rPr>
          <w:spacing w:val="-2"/>
          <w:sz w:val="20"/>
        </w:rPr>
        <w:t xml:space="preserve"> </w:t>
      </w:r>
      <w:r>
        <w:rPr>
          <w:sz w:val="20"/>
        </w:rPr>
        <w:t>in</w:t>
      </w:r>
      <w:r>
        <w:rPr>
          <w:spacing w:val="-2"/>
          <w:sz w:val="20"/>
        </w:rPr>
        <w:t xml:space="preserve"> </w:t>
      </w:r>
      <w:r>
        <w:rPr>
          <w:sz w:val="20"/>
        </w:rPr>
        <w:t>order</w:t>
      </w:r>
      <w:r>
        <w:rPr>
          <w:spacing w:val="-1"/>
          <w:sz w:val="20"/>
        </w:rPr>
        <w:t xml:space="preserve"> </w:t>
      </w:r>
      <w:r>
        <w:rPr>
          <w:sz w:val="20"/>
        </w:rPr>
        <w:t>to</w:t>
      </w:r>
      <w:r>
        <w:rPr>
          <w:spacing w:val="-2"/>
          <w:sz w:val="20"/>
        </w:rPr>
        <w:t xml:space="preserve"> </w:t>
      </w:r>
      <w:r>
        <w:rPr>
          <w:sz w:val="20"/>
        </w:rPr>
        <w:t>reach</w:t>
      </w:r>
      <w:r>
        <w:rPr>
          <w:spacing w:val="-2"/>
          <w:sz w:val="20"/>
        </w:rPr>
        <w:t xml:space="preserve"> </w:t>
      </w:r>
      <w:r>
        <w:rPr>
          <w:sz w:val="20"/>
        </w:rPr>
        <w:t>the</w:t>
      </w:r>
      <w:r>
        <w:rPr>
          <w:spacing w:val="-2"/>
          <w:sz w:val="20"/>
        </w:rPr>
        <w:t xml:space="preserve"> </w:t>
      </w:r>
      <w:r>
        <w:rPr>
          <w:sz w:val="20"/>
        </w:rPr>
        <w:t>correct</w:t>
      </w:r>
      <w:r>
        <w:rPr>
          <w:spacing w:val="-2"/>
          <w:sz w:val="20"/>
        </w:rPr>
        <w:t xml:space="preserve"> </w:t>
      </w:r>
      <w:r>
        <w:rPr>
          <w:sz w:val="20"/>
        </w:rPr>
        <w:t>solution</w:t>
      </w:r>
      <w:r>
        <w:rPr>
          <w:spacing w:val="-2"/>
          <w:sz w:val="20"/>
        </w:rPr>
        <w:t xml:space="preserve"> </w:t>
      </w:r>
      <w:r>
        <w:rPr>
          <w:sz w:val="20"/>
        </w:rPr>
        <w:t>to</w:t>
      </w:r>
      <w:r>
        <w:rPr>
          <w:spacing w:val="-1"/>
          <w:sz w:val="20"/>
        </w:rPr>
        <w:t xml:space="preserve"> </w:t>
      </w:r>
      <w:r>
        <w:rPr>
          <w:sz w:val="20"/>
        </w:rPr>
        <w:t>the</w:t>
      </w:r>
      <w:r>
        <w:rPr>
          <w:spacing w:val="-3"/>
          <w:sz w:val="20"/>
        </w:rPr>
        <w:t xml:space="preserve"> </w:t>
      </w:r>
      <w:r>
        <w:rPr>
          <w:sz w:val="20"/>
        </w:rPr>
        <w:t>problem.</w:t>
      </w:r>
      <w:r>
        <w:rPr>
          <w:spacing w:val="-2"/>
          <w:sz w:val="20"/>
        </w:rPr>
        <w:t xml:space="preserve"> </w:t>
      </w:r>
      <w:r>
        <w:rPr>
          <w:sz w:val="20"/>
        </w:rPr>
        <w:t>The</w:t>
      </w:r>
      <w:r>
        <w:rPr>
          <w:spacing w:val="-2"/>
          <w:sz w:val="20"/>
        </w:rPr>
        <w:t xml:space="preserve"> </w:t>
      </w:r>
      <w:r>
        <w:rPr>
          <w:sz w:val="20"/>
        </w:rPr>
        <w:t>following</w:t>
      </w:r>
      <w:r>
        <w:rPr>
          <w:spacing w:val="-2"/>
          <w:sz w:val="20"/>
        </w:rPr>
        <w:t xml:space="preserve"> </w:t>
      </w:r>
      <w:r>
        <w:rPr>
          <w:sz w:val="20"/>
        </w:rPr>
        <w:t>rubric</w:t>
      </w:r>
      <w:r>
        <w:rPr>
          <w:spacing w:val="-2"/>
          <w:sz w:val="20"/>
        </w:rPr>
        <w:t xml:space="preserve"> </w:t>
      </w:r>
      <w:r>
        <w:rPr>
          <w:sz w:val="20"/>
        </w:rPr>
        <w:t>will</w:t>
      </w:r>
      <w:r>
        <w:rPr>
          <w:spacing w:val="-1"/>
          <w:sz w:val="20"/>
        </w:rPr>
        <w:t xml:space="preserve"> </w:t>
      </w:r>
      <w:r>
        <w:rPr>
          <w:sz w:val="20"/>
        </w:rPr>
        <w:t>be</w:t>
      </w:r>
      <w:r>
        <w:rPr>
          <w:spacing w:val="-3"/>
          <w:sz w:val="20"/>
        </w:rPr>
        <w:t xml:space="preserve"> </w:t>
      </w:r>
      <w:r>
        <w:rPr>
          <w:sz w:val="20"/>
        </w:rPr>
        <w:t>used</w:t>
      </w:r>
      <w:r>
        <w:rPr>
          <w:spacing w:val="-1"/>
          <w:sz w:val="20"/>
        </w:rPr>
        <w:t xml:space="preserve"> </w:t>
      </w:r>
      <w:r>
        <w:rPr>
          <w:sz w:val="20"/>
        </w:rPr>
        <w:t>during</w:t>
      </w:r>
      <w:r>
        <w:rPr>
          <w:spacing w:val="-2"/>
          <w:sz w:val="20"/>
        </w:rPr>
        <w:t xml:space="preserve"> </w:t>
      </w:r>
      <w:r>
        <w:rPr>
          <w:sz w:val="20"/>
        </w:rPr>
        <w:t>this</w:t>
      </w:r>
      <w:r>
        <w:rPr>
          <w:spacing w:val="-2"/>
          <w:sz w:val="20"/>
        </w:rPr>
        <w:t xml:space="preserve"> </w:t>
      </w:r>
      <w:r>
        <w:rPr>
          <w:sz w:val="20"/>
        </w:rPr>
        <w:t>assessment.</w:t>
      </w:r>
    </w:p>
    <w:p w:rsidR="00060A6F" w:rsidRDefault="00280855">
      <w:pPr>
        <w:pStyle w:val="BodyText"/>
        <w:spacing w:before="6"/>
        <w:rPr>
          <w:sz w:val="11"/>
        </w:rPr>
      </w:pPr>
      <w:r>
        <w:rPr>
          <w:noProof/>
        </w:rPr>
        <w:drawing>
          <wp:anchor distT="0" distB="0" distL="0" distR="0" simplePos="0" relativeHeight="66" behindDoc="0" locked="0" layoutInCell="1" allowOverlap="1">
            <wp:simplePos x="0" y="0"/>
            <wp:positionH relativeFrom="page">
              <wp:posOffset>2514600</wp:posOffset>
            </wp:positionH>
            <wp:positionV relativeFrom="paragraph">
              <wp:posOffset>104589</wp:posOffset>
            </wp:positionV>
            <wp:extent cx="4939882" cy="2797206"/>
            <wp:effectExtent l="0" t="0" r="0" b="0"/>
            <wp:wrapTopAndBottom/>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9" cstate="print"/>
                    <a:stretch>
                      <a:fillRect/>
                    </a:stretch>
                  </pic:blipFill>
                  <pic:spPr>
                    <a:xfrm>
                      <a:off x="0" y="0"/>
                      <a:ext cx="4939882" cy="2797206"/>
                    </a:xfrm>
                    <a:prstGeom prst="rect">
                      <a:avLst/>
                    </a:prstGeom>
                  </pic:spPr>
                </pic:pic>
              </a:graphicData>
            </a:graphic>
          </wp:anchor>
        </w:drawing>
      </w:r>
    </w:p>
    <w:p w:rsidR="00060A6F" w:rsidRDefault="00060A6F">
      <w:pPr>
        <w:rPr>
          <w:sz w:val="11"/>
        </w:r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21" w:name="_TOC_250012"/>
      <w:r>
        <w:t>Ogimaawiwin:</w:t>
      </w:r>
      <w:r>
        <w:rPr>
          <w:spacing w:val="-4"/>
        </w:rPr>
        <w:t xml:space="preserve"> </w:t>
      </w:r>
      <w:r>
        <w:t>Leadership</w:t>
      </w:r>
      <w:r>
        <w:rPr>
          <w:spacing w:val="-4"/>
        </w:rPr>
        <w:t xml:space="preserve"> </w:t>
      </w:r>
      <w:r>
        <w:t>and</w:t>
      </w:r>
      <w:r>
        <w:rPr>
          <w:spacing w:val="-3"/>
        </w:rPr>
        <w:t xml:space="preserve"> </w:t>
      </w:r>
      <w:r>
        <w:t>Business</w:t>
      </w:r>
      <w:r>
        <w:rPr>
          <w:spacing w:val="-4"/>
        </w:rPr>
        <w:t xml:space="preserve"> </w:t>
      </w:r>
      <w:r>
        <w:t>Management</w:t>
      </w:r>
      <w:r>
        <w:rPr>
          <w:spacing w:val="-4"/>
        </w:rPr>
        <w:t xml:space="preserve"> </w:t>
      </w:r>
      <w:bookmarkEnd w:id="21"/>
      <w:r>
        <w:t>(B.A.)</w:t>
      </w:r>
    </w:p>
    <w:p w:rsidR="00060A6F" w:rsidRDefault="00280855">
      <w:pPr>
        <w:spacing w:line="273" w:lineRule="exact"/>
        <w:ind w:left="620"/>
        <w:rPr>
          <w:rFonts w:ascii="Times New Roman"/>
          <w:sz w:val="24"/>
        </w:rPr>
      </w:pPr>
      <w:r>
        <w:rPr>
          <w:rFonts w:ascii="Times New Roman"/>
          <w:sz w:val="24"/>
        </w:rPr>
        <w:t>Assessor:</w:t>
      </w:r>
      <w:r>
        <w:rPr>
          <w:rFonts w:ascii="Times New Roman"/>
          <w:spacing w:val="-6"/>
          <w:sz w:val="24"/>
        </w:rPr>
        <w:t xml:space="preserve"> </w:t>
      </w:r>
      <w:r>
        <w:rPr>
          <w:rFonts w:ascii="Times New Roman"/>
          <w:sz w:val="24"/>
        </w:rPr>
        <w:t>Michael</w:t>
      </w:r>
      <w:r>
        <w:rPr>
          <w:rFonts w:ascii="Times New Roman"/>
          <w:spacing w:val="-5"/>
          <w:sz w:val="24"/>
        </w:rPr>
        <w:t xml:space="preserve"> </w:t>
      </w:r>
      <w:r>
        <w:rPr>
          <w:rFonts w:ascii="Times New Roman"/>
          <w:sz w:val="24"/>
        </w:rPr>
        <w:t>Poitra,</w:t>
      </w:r>
      <w:r>
        <w:rPr>
          <w:rFonts w:ascii="Times New Roman"/>
          <w:spacing w:val="-5"/>
          <w:sz w:val="24"/>
        </w:rPr>
        <w:t xml:space="preserve"> </w:t>
      </w:r>
      <w:r>
        <w:rPr>
          <w:rFonts w:ascii="Times New Roman"/>
          <w:sz w:val="24"/>
        </w:rPr>
        <w:t>Anna</w:t>
      </w:r>
      <w:r>
        <w:rPr>
          <w:rFonts w:ascii="Times New Roman"/>
          <w:spacing w:val="-6"/>
          <w:sz w:val="24"/>
        </w:rPr>
        <w:t xml:space="preserve"> </w:t>
      </w:r>
      <w:r>
        <w:rPr>
          <w:rFonts w:ascii="Times New Roman"/>
          <w:sz w:val="24"/>
        </w:rPr>
        <w:t>Ross</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88"/>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spacing w:val="-1"/>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3.88</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3.4</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3</w:t>
            </w:r>
          </w:p>
        </w:tc>
        <w:tc>
          <w:tcPr>
            <w:tcW w:w="1593" w:type="dxa"/>
          </w:tcPr>
          <w:p w:rsidR="00060A6F" w:rsidRDefault="00280855">
            <w:pPr>
              <w:pStyle w:val="TableParagraph"/>
              <w:spacing w:line="301" w:lineRule="exact"/>
              <w:ind w:left="106"/>
              <w:rPr>
                <w:rFonts w:ascii="Times New Roman"/>
                <w:b/>
                <w:sz w:val="28"/>
              </w:rPr>
            </w:pPr>
            <w:r>
              <w:rPr>
                <w:rFonts w:ascii="Times New Roman"/>
                <w:b/>
                <w:w w:val="99"/>
                <w:sz w:val="28"/>
              </w:rPr>
              <w:t>3</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3.38</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3.33</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2.00</w:t>
            </w:r>
          </w:p>
        </w:tc>
        <w:tc>
          <w:tcPr>
            <w:tcW w:w="1584" w:type="dxa"/>
          </w:tcPr>
          <w:p w:rsidR="00060A6F" w:rsidRDefault="00280855">
            <w:pPr>
              <w:pStyle w:val="TableParagraph"/>
              <w:spacing w:line="229" w:lineRule="exact"/>
              <w:ind w:left="106"/>
              <w:rPr>
                <w:rFonts w:ascii="Times New Roman"/>
              </w:rPr>
            </w:pPr>
            <w:r>
              <w:rPr>
                <w:rFonts w:ascii="Times New Roman"/>
              </w:rPr>
              <w:t>3.67</w:t>
            </w:r>
          </w:p>
        </w:tc>
        <w:tc>
          <w:tcPr>
            <w:tcW w:w="1598" w:type="dxa"/>
          </w:tcPr>
          <w:p w:rsidR="00060A6F" w:rsidRDefault="00280855">
            <w:pPr>
              <w:pStyle w:val="TableParagraph"/>
              <w:spacing w:line="229" w:lineRule="exact"/>
              <w:rPr>
                <w:rFonts w:ascii="Times New Roman"/>
              </w:rPr>
            </w:pPr>
            <w:r>
              <w:rPr>
                <w:rFonts w:ascii="Times New Roman"/>
              </w:rPr>
              <w:t>3.00</w:t>
            </w:r>
          </w:p>
        </w:tc>
        <w:tc>
          <w:tcPr>
            <w:tcW w:w="1593" w:type="dxa"/>
          </w:tcPr>
          <w:p w:rsidR="00060A6F" w:rsidRDefault="00280855">
            <w:pPr>
              <w:pStyle w:val="TableParagraph"/>
              <w:spacing w:line="229" w:lineRule="exact"/>
              <w:ind w:left="106"/>
              <w:rPr>
                <w:rFonts w:ascii="Times New Roman"/>
              </w:rPr>
            </w:pPr>
            <w:r>
              <w:rPr>
                <w:rFonts w:ascii="Times New Roman"/>
              </w:rPr>
              <w:t>3.33</w:t>
            </w:r>
          </w:p>
        </w:tc>
        <w:tc>
          <w:tcPr>
            <w:tcW w:w="1852" w:type="dxa"/>
          </w:tcPr>
          <w:p w:rsidR="00060A6F" w:rsidRDefault="00280855">
            <w:pPr>
              <w:pStyle w:val="TableParagraph"/>
              <w:spacing w:line="229" w:lineRule="exact"/>
              <w:ind w:left="111"/>
              <w:rPr>
                <w:rFonts w:ascii="Times New Roman"/>
              </w:rPr>
            </w:pPr>
            <w:r>
              <w:rPr>
                <w:rFonts w:ascii="Times New Roman"/>
              </w:rPr>
              <w:t>3.00</w:t>
            </w:r>
          </w:p>
        </w:tc>
        <w:tc>
          <w:tcPr>
            <w:tcW w:w="1602" w:type="dxa"/>
          </w:tcPr>
          <w:p w:rsidR="00060A6F" w:rsidRDefault="00280855">
            <w:pPr>
              <w:pStyle w:val="TableParagraph"/>
              <w:spacing w:line="229" w:lineRule="exact"/>
              <w:ind w:left="112"/>
              <w:rPr>
                <w:rFonts w:ascii="Times New Roman"/>
              </w:rPr>
            </w:pPr>
            <w:r>
              <w:rPr>
                <w:rFonts w:ascii="Times New Roman"/>
              </w:rPr>
              <w:t>Yes</w:t>
            </w:r>
          </w:p>
        </w:tc>
        <w:tc>
          <w:tcPr>
            <w:tcW w:w="1592" w:type="dxa"/>
          </w:tcPr>
          <w:p w:rsidR="00060A6F" w:rsidRDefault="00280855">
            <w:pPr>
              <w:pStyle w:val="TableParagraph"/>
              <w:spacing w:line="229" w:lineRule="exact"/>
              <w:ind w:left="109"/>
              <w:rPr>
                <w:rFonts w:ascii="Times New Roman"/>
              </w:rPr>
            </w:pPr>
            <w:r>
              <w:rPr>
                <w:rFonts w:ascii="Times New Roman"/>
              </w:rPr>
              <w:t>3.00</w:t>
            </w:r>
          </w:p>
        </w:tc>
      </w:tr>
      <w:tr w:rsidR="00060A6F">
        <w:trPr>
          <w:trHeight w:val="325"/>
        </w:trPr>
        <w:tc>
          <w:tcPr>
            <w:tcW w:w="1526" w:type="dxa"/>
          </w:tcPr>
          <w:p w:rsidR="00060A6F" w:rsidRDefault="00280855">
            <w:pPr>
              <w:pStyle w:val="TableParagraph"/>
              <w:spacing w:before="1"/>
              <w:rPr>
                <w:rFonts w:ascii="Times New Roman"/>
              </w:rPr>
            </w:pPr>
            <w:r>
              <w:rPr>
                <w:rFonts w:ascii="Times New Roman"/>
              </w:rPr>
              <w:t>2018-29</w:t>
            </w:r>
          </w:p>
        </w:tc>
        <w:tc>
          <w:tcPr>
            <w:tcW w:w="1598" w:type="dxa"/>
          </w:tcPr>
          <w:p w:rsidR="00060A6F" w:rsidRDefault="00060A6F">
            <w:pPr>
              <w:pStyle w:val="TableParagraph"/>
              <w:ind w:left="0"/>
              <w:rPr>
                <w:rFonts w:ascii="Times New Roman"/>
                <w:sz w:val="16"/>
              </w:rPr>
            </w:pPr>
          </w:p>
        </w:tc>
        <w:tc>
          <w:tcPr>
            <w:tcW w:w="1584" w:type="dxa"/>
          </w:tcPr>
          <w:p w:rsidR="00060A6F" w:rsidRDefault="00280855">
            <w:pPr>
              <w:pStyle w:val="TableParagraph"/>
              <w:spacing w:before="73" w:line="233" w:lineRule="exact"/>
              <w:ind w:left="106"/>
              <w:rPr>
                <w:rFonts w:ascii="Times New Roman"/>
              </w:rPr>
            </w:pPr>
            <w:r>
              <w:rPr>
                <w:rFonts w:ascii="Times New Roman"/>
              </w:rPr>
              <w:t>3.60</w:t>
            </w:r>
          </w:p>
        </w:tc>
        <w:tc>
          <w:tcPr>
            <w:tcW w:w="1598" w:type="dxa"/>
          </w:tcPr>
          <w:p w:rsidR="00060A6F" w:rsidRDefault="00280855">
            <w:pPr>
              <w:pStyle w:val="TableParagraph"/>
              <w:spacing w:before="73" w:line="233" w:lineRule="exact"/>
              <w:rPr>
                <w:rFonts w:ascii="Times New Roman"/>
              </w:rPr>
            </w:pPr>
            <w:r>
              <w:rPr>
                <w:rFonts w:ascii="Times New Roman"/>
              </w:rPr>
              <w:t>2.80</w:t>
            </w:r>
          </w:p>
        </w:tc>
        <w:tc>
          <w:tcPr>
            <w:tcW w:w="1593" w:type="dxa"/>
          </w:tcPr>
          <w:p w:rsidR="00060A6F" w:rsidRDefault="00060A6F">
            <w:pPr>
              <w:pStyle w:val="TableParagraph"/>
              <w:ind w:left="0"/>
              <w:rPr>
                <w:rFonts w:ascii="Times New Roman"/>
                <w:sz w:val="16"/>
              </w:rPr>
            </w:pPr>
          </w:p>
        </w:tc>
        <w:tc>
          <w:tcPr>
            <w:tcW w:w="1852" w:type="dxa"/>
          </w:tcPr>
          <w:p w:rsidR="00060A6F" w:rsidRDefault="00060A6F">
            <w:pPr>
              <w:pStyle w:val="TableParagraph"/>
              <w:ind w:left="0"/>
              <w:rPr>
                <w:rFonts w:ascii="Times New Roman"/>
                <w:sz w:val="16"/>
              </w:rPr>
            </w:pPr>
          </w:p>
        </w:tc>
        <w:tc>
          <w:tcPr>
            <w:tcW w:w="1602" w:type="dxa"/>
          </w:tcPr>
          <w:p w:rsidR="00060A6F" w:rsidRDefault="00060A6F">
            <w:pPr>
              <w:pStyle w:val="TableParagraph"/>
              <w:ind w:left="0"/>
              <w:rPr>
                <w:rFonts w:ascii="Times New Roman"/>
                <w:sz w:val="16"/>
              </w:rPr>
            </w:pPr>
          </w:p>
        </w:tc>
        <w:tc>
          <w:tcPr>
            <w:tcW w:w="1592" w:type="dxa"/>
          </w:tcPr>
          <w:p w:rsidR="00060A6F" w:rsidRDefault="00060A6F">
            <w:pPr>
              <w:pStyle w:val="TableParagraph"/>
              <w:ind w:left="0"/>
              <w:rPr>
                <w:rFonts w:ascii="Times New Roman"/>
                <w:sz w:val="16"/>
              </w:rPr>
            </w:pPr>
          </w:p>
        </w:tc>
      </w:tr>
    </w:tbl>
    <w:p w:rsidR="00060A6F" w:rsidRDefault="00060A6F">
      <w:pPr>
        <w:pStyle w:val="BodyText"/>
        <w:spacing w:before="7"/>
        <w:rPr>
          <w:rFonts w:ascii="Times New Roman"/>
          <w:sz w:val="23"/>
        </w:rPr>
      </w:pPr>
    </w:p>
    <w:p w:rsidR="00060A6F" w:rsidRDefault="00280855">
      <w:pPr>
        <w:spacing w:after="6"/>
        <w:ind w:left="620"/>
        <w:rPr>
          <w:rFonts w:ascii="Times New Roman"/>
          <w:sz w:val="24"/>
        </w:rPr>
      </w:pPr>
      <w:r>
        <w:rPr>
          <w:rFonts w:ascii="Times New Roman"/>
          <w:sz w:val="24"/>
        </w:rPr>
        <w:t>Comments: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738"/>
        </w:trPr>
        <w:tc>
          <w:tcPr>
            <w:tcW w:w="12955" w:type="dxa"/>
          </w:tcPr>
          <w:p w:rsidR="00060A6F" w:rsidRDefault="00060A6F">
            <w:pPr>
              <w:pStyle w:val="TableParagraph"/>
              <w:spacing w:before="1"/>
              <w:ind w:left="0"/>
              <w:rPr>
                <w:rFonts w:ascii="Times New Roman"/>
                <w:sz w:val="15"/>
              </w:rPr>
            </w:pPr>
          </w:p>
          <w:p w:rsidR="00060A6F" w:rsidRDefault="00280855">
            <w:pPr>
              <w:pStyle w:val="TableParagraph"/>
              <w:rPr>
                <w:sz w:val="16"/>
              </w:rPr>
            </w:pPr>
            <w:r>
              <w:rPr>
                <w:sz w:val="16"/>
              </w:rPr>
              <w:t>Embedding</w:t>
            </w:r>
            <w:r>
              <w:rPr>
                <w:spacing w:val="-4"/>
                <w:sz w:val="16"/>
              </w:rPr>
              <w:t xml:space="preserve"> </w:t>
            </w:r>
            <w:r>
              <w:rPr>
                <w:sz w:val="16"/>
              </w:rPr>
              <w:t>the</w:t>
            </w:r>
            <w:r>
              <w:rPr>
                <w:spacing w:val="-4"/>
                <w:sz w:val="16"/>
              </w:rPr>
              <w:t xml:space="preserve"> </w:t>
            </w:r>
            <w:r>
              <w:rPr>
                <w:sz w:val="16"/>
              </w:rPr>
              <w:t>rubric</w:t>
            </w:r>
            <w:r>
              <w:rPr>
                <w:spacing w:val="-4"/>
                <w:sz w:val="16"/>
              </w:rPr>
              <w:t xml:space="preserve"> </w:t>
            </w:r>
            <w:r>
              <w:rPr>
                <w:sz w:val="16"/>
              </w:rPr>
              <w:t>within</w:t>
            </w:r>
            <w:r>
              <w:rPr>
                <w:spacing w:val="-4"/>
                <w:sz w:val="16"/>
              </w:rPr>
              <w:t xml:space="preserve"> </w:t>
            </w:r>
            <w:r>
              <w:rPr>
                <w:sz w:val="16"/>
              </w:rPr>
              <w:t>the</w:t>
            </w:r>
            <w:r>
              <w:rPr>
                <w:spacing w:val="-4"/>
                <w:sz w:val="16"/>
              </w:rPr>
              <w:t xml:space="preserve"> </w:t>
            </w:r>
            <w:r>
              <w:rPr>
                <w:sz w:val="16"/>
              </w:rPr>
              <w:t>submitted</w:t>
            </w:r>
            <w:r>
              <w:rPr>
                <w:spacing w:val="-4"/>
                <w:sz w:val="16"/>
              </w:rPr>
              <w:t xml:space="preserve"> </w:t>
            </w:r>
            <w:r>
              <w:rPr>
                <w:sz w:val="16"/>
              </w:rPr>
              <w:t>assessment</w:t>
            </w:r>
            <w:r>
              <w:rPr>
                <w:spacing w:val="-4"/>
                <w:sz w:val="16"/>
              </w:rPr>
              <w:t xml:space="preserve"> </w:t>
            </w:r>
            <w:r>
              <w:rPr>
                <w:sz w:val="16"/>
              </w:rPr>
              <w:t>form</w:t>
            </w:r>
            <w:r>
              <w:rPr>
                <w:spacing w:val="-2"/>
                <w:sz w:val="16"/>
              </w:rPr>
              <w:t xml:space="preserve"> </w:t>
            </w:r>
            <w:r>
              <w:rPr>
                <w:sz w:val="16"/>
              </w:rPr>
              <w:t>helps</w:t>
            </w:r>
            <w:r>
              <w:rPr>
                <w:spacing w:val="-4"/>
                <w:sz w:val="16"/>
              </w:rPr>
              <w:t xml:space="preserve"> </w:t>
            </w:r>
            <w:r>
              <w:rPr>
                <w:sz w:val="16"/>
              </w:rPr>
              <w:t>immensely</w:t>
            </w:r>
            <w:r>
              <w:rPr>
                <w:spacing w:val="-4"/>
                <w:sz w:val="16"/>
              </w:rPr>
              <w:t xml:space="preserve"> </w:t>
            </w:r>
            <w:r>
              <w:rPr>
                <w:sz w:val="16"/>
              </w:rPr>
              <w:t>for</w:t>
            </w:r>
            <w:r>
              <w:rPr>
                <w:spacing w:val="-4"/>
                <w:sz w:val="16"/>
              </w:rPr>
              <w:t xml:space="preserve"> </w:t>
            </w:r>
            <w:r>
              <w:rPr>
                <w:sz w:val="16"/>
              </w:rPr>
              <w:t>readability</w:t>
            </w:r>
            <w:r>
              <w:rPr>
                <w:spacing w:val="-4"/>
                <w:sz w:val="16"/>
              </w:rPr>
              <w:t xml:space="preserve"> </w:t>
            </w:r>
            <w:r>
              <w:rPr>
                <w:sz w:val="16"/>
              </w:rPr>
              <w:t>and</w:t>
            </w:r>
            <w:r>
              <w:rPr>
                <w:spacing w:val="-4"/>
                <w:sz w:val="16"/>
              </w:rPr>
              <w:t xml:space="preserve"> </w:t>
            </w:r>
            <w:r>
              <w:rPr>
                <w:sz w:val="16"/>
              </w:rPr>
              <w:t>understanding.</w:t>
            </w:r>
            <w:r>
              <w:rPr>
                <w:spacing w:val="-4"/>
                <w:sz w:val="16"/>
              </w:rPr>
              <w:t xml:space="preserve"> </w:t>
            </w:r>
            <w:r>
              <w:rPr>
                <w:sz w:val="16"/>
              </w:rPr>
              <w:t>Placing</w:t>
            </w:r>
            <w:r>
              <w:rPr>
                <w:spacing w:val="-3"/>
                <w:sz w:val="16"/>
              </w:rPr>
              <w:t xml:space="preserve"> </w:t>
            </w:r>
            <w:r>
              <w:rPr>
                <w:sz w:val="16"/>
              </w:rPr>
              <w:t>the</w:t>
            </w:r>
            <w:r>
              <w:rPr>
                <w:spacing w:val="-4"/>
                <w:sz w:val="16"/>
              </w:rPr>
              <w:t xml:space="preserve"> </w:t>
            </w:r>
            <w:r>
              <w:rPr>
                <w:sz w:val="16"/>
              </w:rPr>
              <w:t>data</w:t>
            </w:r>
            <w:r>
              <w:rPr>
                <w:spacing w:val="-7"/>
                <w:sz w:val="16"/>
              </w:rPr>
              <w:t xml:space="preserve"> </w:t>
            </w:r>
            <w:r>
              <w:rPr>
                <w:sz w:val="16"/>
              </w:rPr>
              <w:t>on</w:t>
            </w:r>
            <w:r>
              <w:rPr>
                <w:spacing w:val="-4"/>
                <w:sz w:val="16"/>
              </w:rPr>
              <w:t xml:space="preserve"> </w:t>
            </w:r>
            <w:r>
              <w:rPr>
                <w:sz w:val="16"/>
              </w:rPr>
              <w:t>tables</w:t>
            </w:r>
            <w:r>
              <w:rPr>
                <w:spacing w:val="-4"/>
                <w:sz w:val="16"/>
              </w:rPr>
              <w:t xml:space="preserve"> </w:t>
            </w:r>
            <w:r>
              <w:rPr>
                <w:sz w:val="16"/>
              </w:rPr>
              <w:t>also</w:t>
            </w:r>
            <w:r>
              <w:rPr>
                <w:spacing w:val="-3"/>
                <w:sz w:val="16"/>
              </w:rPr>
              <w:t xml:space="preserve"> </w:t>
            </w:r>
            <w:r>
              <w:rPr>
                <w:sz w:val="16"/>
              </w:rPr>
              <w:t>helps.</w:t>
            </w:r>
            <w:r>
              <w:rPr>
                <w:spacing w:val="-4"/>
                <w:sz w:val="16"/>
              </w:rPr>
              <w:t xml:space="preserve"> </w:t>
            </w:r>
            <w:r>
              <w:rPr>
                <w:sz w:val="16"/>
              </w:rPr>
              <w:t>Pre-post-tests</w:t>
            </w:r>
            <w:r>
              <w:rPr>
                <w:spacing w:val="-4"/>
                <w:sz w:val="16"/>
              </w:rPr>
              <w:t xml:space="preserve"> </w:t>
            </w:r>
            <w:r>
              <w:rPr>
                <w:sz w:val="16"/>
              </w:rPr>
              <w:t>show</w:t>
            </w:r>
            <w:r>
              <w:rPr>
                <w:spacing w:val="-3"/>
                <w:sz w:val="16"/>
              </w:rPr>
              <w:t xml:space="preserve"> </w:t>
            </w:r>
            <w:r>
              <w:rPr>
                <w:sz w:val="16"/>
              </w:rPr>
              <w:t>evidence</w:t>
            </w:r>
            <w:r>
              <w:rPr>
                <w:spacing w:val="-4"/>
                <w:sz w:val="16"/>
              </w:rPr>
              <w:t xml:space="preserve"> </w:t>
            </w:r>
            <w:r>
              <w:rPr>
                <w:sz w:val="16"/>
              </w:rPr>
              <w:t>of</w:t>
            </w:r>
            <w:r>
              <w:rPr>
                <w:spacing w:val="-4"/>
                <w:sz w:val="16"/>
              </w:rPr>
              <w:t xml:space="preserve"> </w:t>
            </w:r>
            <w:r>
              <w:rPr>
                <w:sz w:val="16"/>
              </w:rPr>
              <w:t>student</w:t>
            </w:r>
            <w:r>
              <w:rPr>
                <w:spacing w:val="1"/>
                <w:sz w:val="16"/>
              </w:rPr>
              <w:t xml:space="preserve"> </w:t>
            </w:r>
            <w:r>
              <w:rPr>
                <w:sz w:val="16"/>
              </w:rPr>
              <w:t>learning,</w:t>
            </w:r>
            <w:r>
              <w:rPr>
                <w:spacing w:val="-1"/>
                <w:sz w:val="16"/>
              </w:rPr>
              <w:t xml:space="preserve"> </w:t>
            </w:r>
            <w:r>
              <w:rPr>
                <w:sz w:val="16"/>
              </w:rPr>
              <w:t>and this is</w:t>
            </w:r>
            <w:r>
              <w:rPr>
                <w:spacing w:val="-1"/>
                <w:sz w:val="16"/>
              </w:rPr>
              <w:t xml:space="preserve"> </w:t>
            </w:r>
            <w:r>
              <w:rPr>
                <w:sz w:val="16"/>
              </w:rPr>
              <w:t>an ideal outcome. The</w:t>
            </w:r>
            <w:r>
              <w:rPr>
                <w:spacing w:val="-1"/>
                <w:sz w:val="16"/>
              </w:rPr>
              <w:t xml:space="preserve"> </w:t>
            </w:r>
            <w:r>
              <w:rPr>
                <w:sz w:val="16"/>
              </w:rPr>
              <w:t>checkpoint assessment sounds like</w:t>
            </w:r>
            <w:r>
              <w:rPr>
                <w:spacing w:val="-1"/>
                <w:sz w:val="16"/>
              </w:rPr>
              <w:t xml:space="preserve"> </w:t>
            </w:r>
            <w:r>
              <w:rPr>
                <w:sz w:val="16"/>
              </w:rPr>
              <w:t>a good idea.</w:t>
            </w:r>
          </w:p>
        </w:tc>
      </w:tr>
      <w:tr w:rsidR="00060A6F">
        <w:trPr>
          <w:trHeight w:val="666"/>
        </w:trPr>
        <w:tc>
          <w:tcPr>
            <w:tcW w:w="12955" w:type="dxa"/>
          </w:tcPr>
          <w:p w:rsidR="00060A6F" w:rsidRDefault="00280855">
            <w:pPr>
              <w:pStyle w:val="TableParagraph"/>
              <w:spacing w:before="39"/>
              <w:ind w:right="286"/>
              <w:jc w:val="both"/>
              <w:rPr>
                <w:sz w:val="16"/>
              </w:rPr>
            </w:pPr>
            <w:r>
              <w:rPr>
                <w:sz w:val="16"/>
              </w:rPr>
              <w:t>Good outcomes and mapping. I’m glad to see you’re considering streamlining your pre-post test process. It is not necessary to conduct pre-tests in every course. Rather, consolidating the pre-</w:t>
            </w:r>
            <w:r>
              <w:rPr>
                <w:spacing w:val="1"/>
                <w:sz w:val="16"/>
              </w:rPr>
              <w:t xml:space="preserve"> </w:t>
            </w:r>
            <w:r>
              <w:rPr>
                <w:sz w:val="16"/>
              </w:rPr>
              <w:t>mid-post test to single instances throughout the program will he</w:t>
            </w:r>
            <w:r>
              <w:rPr>
                <w:sz w:val="16"/>
              </w:rPr>
              <w:t>lp you gauge where your students are. You can certainly continue using pre-post tests in each course, but focus on the program-</w:t>
            </w:r>
            <w:r>
              <w:rPr>
                <w:spacing w:val="1"/>
                <w:sz w:val="16"/>
              </w:rPr>
              <w:t xml:space="preserve"> </w:t>
            </w:r>
            <w:r>
              <w:rPr>
                <w:sz w:val="16"/>
              </w:rPr>
              <w:t>wide</w:t>
            </w:r>
            <w:r>
              <w:rPr>
                <w:spacing w:val="-1"/>
                <w:sz w:val="16"/>
              </w:rPr>
              <w:t xml:space="preserve"> </w:t>
            </w:r>
            <w:r>
              <w:rPr>
                <w:sz w:val="16"/>
              </w:rPr>
              <w:t>ones for this assessment.</w:t>
            </w:r>
          </w:p>
        </w:tc>
      </w:tr>
      <w:tr w:rsidR="00060A6F">
        <w:trPr>
          <w:trHeight w:val="340"/>
        </w:trPr>
        <w:tc>
          <w:tcPr>
            <w:tcW w:w="12955" w:type="dxa"/>
          </w:tcPr>
          <w:p w:rsidR="00060A6F" w:rsidRDefault="00280855">
            <w:pPr>
              <w:pStyle w:val="TableParagraph"/>
              <w:spacing w:before="68"/>
              <w:rPr>
                <w:sz w:val="16"/>
              </w:rPr>
            </w:pPr>
            <w:r>
              <w:rPr>
                <w:sz w:val="16"/>
              </w:rPr>
              <w:t>Marked</w:t>
            </w:r>
            <w:r>
              <w:rPr>
                <w:spacing w:val="-5"/>
                <w:sz w:val="16"/>
              </w:rPr>
              <w:t xml:space="preserve"> </w:t>
            </w:r>
            <w:r>
              <w:rPr>
                <w:sz w:val="16"/>
              </w:rPr>
              <w:t>improvements</w:t>
            </w:r>
            <w:r>
              <w:rPr>
                <w:spacing w:val="-5"/>
                <w:sz w:val="16"/>
              </w:rPr>
              <w:t xml:space="preserve"> </w:t>
            </w:r>
            <w:r>
              <w:rPr>
                <w:sz w:val="16"/>
              </w:rPr>
              <w:t>and</w:t>
            </w:r>
            <w:r>
              <w:rPr>
                <w:spacing w:val="-4"/>
                <w:sz w:val="16"/>
              </w:rPr>
              <w:t xml:space="preserve"> </w:t>
            </w:r>
            <w:r>
              <w:rPr>
                <w:sz w:val="16"/>
              </w:rPr>
              <w:t>additional</w:t>
            </w:r>
            <w:r>
              <w:rPr>
                <w:spacing w:val="-5"/>
                <w:sz w:val="16"/>
              </w:rPr>
              <w:t xml:space="preserve"> </w:t>
            </w:r>
            <w:r>
              <w:rPr>
                <w:sz w:val="16"/>
              </w:rPr>
              <w:t>details</w:t>
            </w:r>
            <w:r>
              <w:rPr>
                <w:spacing w:val="-5"/>
                <w:sz w:val="16"/>
              </w:rPr>
              <w:t xml:space="preserve"> </w:t>
            </w:r>
            <w:r>
              <w:rPr>
                <w:sz w:val="16"/>
              </w:rPr>
              <w:t>from</w:t>
            </w:r>
            <w:r>
              <w:rPr>
                <w:spacing w:val="-3"/>
                <w:sz w:val="16"/>
              </w:rPr>
              <w:t xml:space="preserve"> </w:t>
            </w:r>
            <w:r>
              <w:rPr>
                <w:sz w:val="16"/>
              </w:rPr>
              <w:t>previous</w:t>
            </w:r>
            <w:r>
              <w:rPr>
                <w:spacing w:val="-5"/>
                <w:sz w:val="16"/>
              </w:rPr>
              <w:t xml:space="preserve"> </w:t>
            </w:r>
            <w:r>
              <w:rPr>
                <w:sz w:val="16"/>
              </w:rPr>
              <w:t>versions.</w:t>
            </w:r>
          </w:p>
        </w:tc>
      </w:tr>
      <w:tr w:rsidR="00060A6F">
        <w:trPr>
          <w:trHeight w:val="738"/>
        </w:trPr>
        <w:tc>
          <w:tcPr>
            <w:tcW w:w="12955" w:type="dxa"/>
          </w:tcPr>
          <w:p w:rsidR="00060A6F" w:rsidRDefault="00060A6F">
            <w:pPr>
              <w:pStyle w:val="TableParagraph"/>
              <w:spacing w:before="4"/>
              <w:ind w:left="0"/>
              <w:rPr>
                <w:rFonts w:ascii="Times New Roman"/>
                <w:sz w:val="15"/>
              </w:rPr>
            </w:pPr>
          </w:p>
          <w:p w:rsidR="00060A6F" w:rsidRDefault="00280855">
            <w:pPr>
              <w:pStyle w:val="TableParagraph"/>
              <w:spacing w:line="235" w:lineRule="auto"/>
              <w:ind w:right="172"/>
              <w:rPr>
                <w:sz w:val="16"/>
              </w:rPr>
            </w:pPr>
            <w:r>
              <w:rPr>
                <w:sz w:val="16"/>
              </w:rPr>
              <w:t>What were the prior assessment recommendations? How do the courses in the second table apply to reinforcement of skills and proficiency? Outcomes are the same a assessment methods.</w:t>
            </w:r>
            <w:r>
              <w:rPr>
                <w:spacing w:val="1"/>
                <w:sz w:val="16"/>
              </w:rPr>
              <w:t xml:space="preserve"> </w:t>
            </w:r>
            <w:r>
              <w:rPr>
                <w:sz w:val="16"/>
              </w:rPr>
              <w:t>Section</w:t>
            </w:r>
            <w:r>
              <w:rPr>
                <w:spacing w:val="-1"/>
                <w:sz w:val="16"/>
              </w:rPr>
              <w:t xml:space="preserve"> </w:t>
            </w:r>
            <w:r>
              <w:rPr>
                <w:sz w:val="16"/>
              </w:rPr>
              <w:t>6 comments should be</w:t>
            </w:r>
            <w:r>
              <w:rPr>
                <w:spacing w:val="-1"/>
                <w:sz w:val="16"/>
              </w:rPr>
              <w:t xml:space="preserve"> </w:t>
            </w:r>
            <w:r>
              <w:rPr>
                <w:sz w:val="16"/>
              </w:rPr>
              <w:t>under section 5: assessment recommendations</w:t>
            </w:r>
          </w:p>
        </w:tc>
      </w:tr>
      <w:tr w:rsidR="00060A6F">
        <w:trPr>
          <w:trHeight w:val="340"/>
        </w:trPr>
        <w:tc>
          <w:tcPr>
            <w:tcW w:w="12955" w:type="dxa"/>
          </w:tcPr>
          <w:p w:rsidR="00060A6F" w:rsidRDefault="00280855">
            <w:pPr>
              <w:pStyle w:val="TableParagraph"/>
              <w:spacing w:before="73"/>
              <w:rPr>
                <w:sz w:val="16"/>
              </w:rPr>
            </w:pPr>
            <w:r>
              <w:rPr>
                <w:sz w:val="16"/>
              </w:rPr>
              <w:t>A</w:t>
            </w:r>
            <w:r>
              <w:rPr>
                <w:sz w:val="16"/>
              </w:rPr>
              <w:t>wesome</w:t>
            </w:r>
            <w:r>
              <w:rPr>
                <w:spacing w:val="-3"/>
                <w:sz w:val="16"/>
              </w:rPr>
              <w:t xml:space="preserve"> </w:t>
            </w:r>
            <w:r>
              <w:rPr>
                <w:sz w:val="16"/>
              </w:rPr>
              <w:t>Job</w:t>
            </w:r>
          </w:p>
        </w:tc>
      </w:tr>
      <w:tr w:rsidR="00060A6F">
        <w:trPr>
          <w:trHeight w:val="359"/>
        </w:trPr>
        <w:tc>
          <w:tcPr>
            <w:tcW w:w="12955" w:type="dxa"/>
          </w:tcPr>
          <w:p w:rsidR="00060A6F" w:rsidRDefault="00280855">
            <w:pPr>
              <w:pStyle w:val="TableParagraph"/>
              <w:spacing w:before="82"/>
              <w:rPr>
                <w:sz w:val="16"/>
              </w:rPr>
            </w:pPr>
            <w:r>
              <w:rPr>
                <w:sz w:val="16"/>
              </w:rPr>
              <w:t>Methods</w:t>
            </w:r>
            <w:r>
              <w:rPr>
                <w:spacing w:val="-4"/>
                <w:sz w:val="16"/>
              </w:rPr>
              <w:t xml:space="preserve"> </w:t>
            </w:r>
            <w:r>
              <w:rPr>
                <w:sz w:val="16"/>
              </w:rPr>
              <w:t>sound</w:t>
            </w:r>
            <w:r>
              <w:rPr>
                <w:spacing w:val="-3"/>
                <w:sz w:val="16"/>
              </w:rPr>
              <w:t xml:space="preserve"> </w:t>
            </w:r>
            <w:r>
              <w:rPr>
                <w:sz w:val="16"/>
              </w:rPr>
              <w:t>more</w:t>
            </w:r>
            <w:r>
              <w:rPr>
                <w:spacing w:val="-3"/>
                <w:sz w:val="16"/>
              </w:rPr>
              <w:t xml:space="preserve"> </w:t>
            </w:r>
            <w:r>
              <w:rPr>
                <w:sz w:val="16"/>
              </w:rPr>
              <w:t>like</w:t>
            </w:r>
            <w:r>
              <w:rPr>
                <w:spacing w:val="-3"/>
                <w:sz w:val="16"/>
              </w:rPr>
              <w:t xml:space="preserve"> </w:t>
            </w:r>
            <w:r>
              <w:rPr>
                <w:sz w:val="16"/>
              </w:rPr>
              <w:t>outcomes</w:t>
            </w:r>
            <w:r>
              <w:rPr>
                <w:spacing w:val="-3"/>
                <w:sz w:val="16"/>
              </w:rPr>
              <w:t xml:space="preserve"> </w:t>
            </w:r>
            <w:r>
              <w:rPr>
                <w:sz w:val="16"/>
              </w:rPr>
              <w:t>than</w:t>
            </w:r>
            <w:r>
              <w:rPr>
                <w:spacing w:val="-3"/>
                <w:sz w:val="16"/>
              </w:rPr>
              <w:t xml:space="preserve"> </w:t>
            </w:r>
            <w:r>
              <w:rPr>
                <w:sz w:val="16"/>
              </w:rPr>
              <w:t>methods</w:t>
            </w:r>
            <w:r>
              <w:rPr>
                <w:spacing w:val="-3"/>
                <w:sz w:val="16"/>
              </w:rPr>
              <w:t xml:space="preserve"> </w:t>
            </w:r>
            <w:r>
              <w:rPr>
                <w:sz w:val="16"/>
              </w:rPr>
              <w:t>to</w:t>
            </w:r>
            <w:r>
              <w:rPr>
                <w:spacing w:val="-3"/>
                <w:sz w:val="16"/>
              </w:rPr>
              <w:t xml:space="preserve"> </w:t>
            </w:r>
            <w:r>
              <w:rPr>
                <w:sz w:val="16"/>
              </w:rPr>
              <w:t>me</w:t>
            </w:r>
          </w:p>
        </w:tc>
      </w:tr>
      <w:tr w:rsidR="00060A6F">
        <w:trPr>
          <w:trHeight w:val="359"/>
        </w:trPr>
        <w:tc>
          <w:tcPr>
            <w:tcW w:w="12955" w:type="dxa"/>
          </w:tcPr>
          <w:p w:rsidR="00060A6F" w:rsidRDefault="00280855">
            <w:pPr>
              <w:pStyle w:val="TableParagraph"/>
              <w:spacing w:before="82"/>
              <w:rPr>
                <w:sz w:val="16"/>
              </w:rPr>
            </w:pPr>
            <w:r>
              <w:rPr>
                <w:sz w:val="16"/>
              </w:rPr>
              <w:t>Unclear</w:t>
            </w:r>
            <w:r>
              <w:rPr>
                <w:spacing w:val="-4"/>
                <w:sz w:val="16"/>
              </w:rPr>
              <w:t xml:space="preserve"> </w:t>
            </w:r>
            <w:r>
              <w:rPr>
                <w:sz w:val="16"/>
              </w:rPr>
              <w:t>about</w:t>
            </w:r>
            <w:r>
              <w:rPr>
                <w:spacing w:val="-4"/>
                <w:sz w:val="16"/>
              </w:rPr>
              <w:t xml:space="preserve"> </w:t>
            </w:r>
            <w:r>
              <w:rPr>
                <w:sz w:val="16"/>
              </w:rPr>
              <w:t>the</w:t>
            </w:r>
            <w:r>
              <w:rPr>
                <w:spacing w:val="-3"/>
                <w:sz w:val="16"/>
              </w:rPr>
              <w:t xml:space="preserve"> </w:t>
            </w:r>
            <w:r>
              <w:rPr>
                <w:sz w:val="16"/>
              </w:rPr>
              <w:t>recommendation?</w:t>
            </w:r>
            <w:r>
              <w:rPr>
                <w:spacing w:val="-4"/>
                <w:sz w:val="16"/>
              </w:rPr>
              <w:t xml:space="preserve"> </w:t>
            </w:r>
            <w:r>
              <w:rPr>
                <w:sz w:val="16"/>
              </w:rPr>
              <w:t>There</w:t>
            </w:r>
            <w:r>
              <w:rPr>
                <w:spacing w:val="-3"/>
                <w:sz w:val="16"/>
              </w:rPr>
              <w:t xml:space="preserve"> </w:t>
            </w:r>
            <w:r>
              <w:rPr>
                <w:sz w:val="16"/>
              </w:rPr>
              <w:t>is</w:t>
            </w:r>
            <w:r>
              <w:rPr>
                <w:spacing w:val="-4"/>
                <w:sz w:val="16"/>
              </w:rPr>
              <w:t xml:space="preserve"> </w:t>
            </w:r>
            <w:r>
              <w:rPr>
                <w:sz w:val="16"/>
              </w:rPr>
              <w:t>already</w:t>
            </w:r>
            <w:r>
              <w:rPr>
                <w:spacing w:val="-3"/>
                <w:sz w:val="16"/>
              </w:rPr>
              <w:t xml:space="preserve"> </w:t>
            </w:r>
            <w:r>
              <w:rPr>
                <w:sz w:val="16"/>
              </w:rPr>
              <w:t>an</w:t>
            </w:r>
            <w:r>
              <w:rPr>
                <w:spacing w:val="-4"/>
                <w:sz w:val="16"/>
              </w:rPr>
              <w:t xml:space="preserve"> </w:t>
            </w:r>
            <w:r>
              <w:rPr>
                <w:sz w:val="16"/>
              </w:rPr>
              <w:t>AA</w:t>
            </w:r>
            <w:r>
              <w:rPr>
                <w:spacing w:val="-3"/>
                <w:sz w:val="16"/>
              </w:rPr>
              <w:t xml:space="preserve"> </w:t>
            </w:r>
            <w:r>
              <w:rPr>
                <w:sz w:val="16"/>
              </w:rPr>
              <w:t>in</w:t>
            </w:r>
            <w:r>
              <w:rPr>
                <w:spacing w:val="-4"/>
                <w:sz w:val="16"/>
              </w:rPr>
              <w:t xml:space="preserve"> </w:t>
            </w:r>
            <w:r>
              <w:rPr>
                <w:sz w:val="16"/>
              </w:rPr>
              <w:t>leadership.</w:t>
            </w:r>
          </w:p>
        </w:tc>
      </w:tr>
      <w:tr w:rsidR="00060A6F">
        <w:trPr>
          <w:trHeight w:val="359"/>
        </w:trPr>
        <w:tc>
          <w:tcPr>
            <w:tcW w:w="12955" w:type="dxa"/>
          </w:tcPr>
          <w:p w:rsidR="00060A6F" w:rsidRDefault="00280855">
            <w:pPr>
              <w:pStyle w:val="TableParagraph"/>
              <w:spacing w:before="82"/>
              <w:rPr>
                <w:sz w:val="16"/>
              </w:rPr>
            </w:pPr>
            <w:r>
              <w:rPr>
                <w:sz w:val="16"/>
              </w:rPr>
              <w:t>Outcomes:</w:t>
            </w:r>
            <w:r>
              <w:rPr>
                <w:spacing w:val="-3"/>
                <w:sz w:val="16"/>
              </w:rPr>
              <w:t xml:space="preserve"> </w:t>
            </w:r>
            <w:r>
              <w:rPr>
                <w:sz w:val="16"/>
              </w:rPr>
              <w:t>There</w:t>
            </w:r>
            <w:r>
              <w:rPr>
                <w:spacing w:val="-3"/>
                <w:sz w:val="16"/>
              </w:rPr>
              <w:t xml:space="preserve"> </w:t>
            </w:r>
            <w:r>
              <w:rPr>
                <w:sz w:val="16"/>
              </w:rPr>
              <w:t>are</w:t>
            </w:r>
            <w:r>
              <w:rPr>
                <w:spacing w:val="-3"/>
                <w:sz w:val="16"/>
              </w:rPr>
              <w:t xml:space="preserve"> </w:t>
            </w:r>
            <w:r>
              <w:rPr>
                <w:sz w:val="16"/>
              </w:rPr>
              <w:t>6</w:t>
            </w:r>
            <w:r>
              <w:rPr>
                <w:spacing w:val="-3"/>
                <w:sz w:val="16"/>
              </w:rPr>
              <w:t xml:space="preserve"> </w:t>
            </w:r>
            <w:r>
              <w:rPr>
                <w:sz w:val="16"/>
              </w:rPr>
              <w:t>outcomes</w:t>
            </w:r>
            <w:r>
              <w:rPr>
                <w:spacing w:val="-2"/>
                <w:sz w:val="16"/>
              </w:rPr>
              <w:t xml:space="preserve"> </w:t>
            </w:r>
            <w:r>
              <w:rPr>
                <w:sz w:val="16"/>
              </w:rPr>
              <w:t>for</w:t>
            </w:r>
            <w:r>
              <w:rPr>
                <w:spacing w:val="-3"/>
                <w:sz w:val="16"/>
              </w:rPr>
              <w:t xml:space="preserve"> </w:t>
            </w:r>
            <w:r>
              <w:rPr>
                <w:sz w:val="16"/>
              </w:rPr>
              <w:t>the</w:t>
            </w:r>
            <w:r>
              <w:rPr>
                <w:spacing w:val="-3"/>
                <w:sz w:val="16"/>
              </w:rPr>
              <w:t xml:space="preserve"> </w:t>
            </w:r>
            <w:r>
              <w:rPr>
                <w:sz w:val="16"/>
              </w:rPr>
              <w:t>AA</w:t>
            </w:r>
            <w:r>
              <w:rPr>
                <w:spacing w:val="-2"/>
                <w:sz w:val="16"/>
              </w:rPr>
              <w:t xml:space="preserve"> </w:t>
            </w:r>
            <w:r>
              <w:rPr>
                <w:sz w:val="16"/>
              </w:rPr>
              <w:t>degree;</w:t>
            </w:r>
            <w:r>
              <w:rPr>
                <w:spacing w:val="-3"/>
                <w:sz w:val="16"/>
              </w:rPr>
              <w:t xml:space="preserve"> </w:t>
            </w:r>
            <w:r>
              <w:rPr>
                <w:sz w:val="16"/>
              </w:rPr>
              <w:t>only</w:t>
            </w:r>
            <w:r>
              <w:rPr>
                <w:spacing w:val="-3"/>
                <w:sz w:val="16"/>
              </w:rPr>
              <w:t xml:space="preserve"> </w:t>
            </w:r>
            <w:r>
              <w:rPr>
                <w:sz w:val="16"/>
              </w:rPr>
              <w:t>3</w:t>
            </w:r>
            <w:r>
              <w:rPr>
                <w:spacing w:val="-2"/>
                <w:sz w:val="16"/>
              </w:rPr>
              <w:t xml:space="preserve"> </w:t>
            </w:r>
            <w:r>
              <w:rPr>
                <w:sz w:val="16"/>
              </w:rPr>
              <w:t>are</w:t>
            </w:r>
            <w:r>
              <w:rPr>
                <w:spacing w:val="-3"/>
                <w:sz w:val="16"/>
              </w:rPr>
              <w:t xml:space="preserve"> </w:t>
            </w:r>
            <w:r>
              <w:rPr>
                <w:sz w:val="16"/>
              </w:rPr>
              <w:t>listed.</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spacing w:before="90" w:line="446" w:lineRule="auto"/>
        <w:ind w:left="7696" w:right="4016" w:hanging="625"/>
        <w:rPr>
          <w:rFonts w:ascii="Times New Roman"/>
          <w:sz w:val="24"/>
        </w:rPr>
      </w:pPr>
      <w:r>
        <w:rPr>
          <w:rFonts w:ascii="Times New Roman"/>
          <w:sz w:val="24"/>
        </w:rPr>
        <w:t>Turtle Mountain Community College</w:t>
      </w:r>
      <w:r>
        <w:rPr>
          <w:rFonts w:ascii="Times New Roman"/>
          <w:spacing w:val="-57"/>
          <w:sz w:val="24"/>
        </w:rPr>
        <w:t xml:space="preserve"> </w:t>
      </w:r>
      <w:r>
        <w:rPr>
          <w:rFonts w:ascii="Times New Roman"/>
          <w:sz w:val="24"/>
        </w:rPr>
        <w:t>Annual</w:t>
      </w:r>
      <w:r>
        <w:rPr>
          <w:rFonts w:ascii="Times New Roman"/>
          <w:spacing w:val="-3"/>
          <w:sz w:val="24"/>
        </w:rPr>
        <w:t xml:space="preserve"> </w:t>
      </w:r>
      <w:r>
        <w:rPr>
          <w:rFonts w:ascii="Times New Roman"/>
          <w:sz w:val="24"/>
        </w:rPr>
        <w:t>Assessment</w:t>
      </w:r>
      <w:r>
        <w:rPr>
          <w:rFonts w:ascii="Times New Roman"/>
          <w:spacing w:val="-2"/>
          <w:sz w:val="24"/>
        </w:rPr>
        <w:t xml:space="preserve"> </w:t>
      </w:r>
      <w:r>
        <w:rPr>
          <w:rFonts w:ascii="Times New Roman"/>
          <w:sz w:val="24"/>
        </w:rPr>
        <w:t>Plan</w:t>
      </w:r>
    </w:p>
    <w:p w:rsidR="00060A6F" w:rsidRDefault="005352E6">
      <w:pPr>
        <w:spacing w:before="1"/>
        <w:ind w:left="747"/>
        <w:rPr>
          <w:rFonts w:ascii="Times New Roman"/>
          <w:sz w:val="24"/>
        </w:rPr>
      </w:pPr>
      <w:r>
        <w:rPr>
          <w:noProof/>
        </w:rPr>
        <mc:AlternateContent>
          <mc:Choice Requires="wps">
            <w:drawing>
              <wp:anchor distT="0" distB="0" distL="114300" distR="114300" simplePos="0" relativeHeight="15762944" behindDoc="0" locked="0" layoutInCell="1" allowOverlap="1">
                <wp:simplePos x="0" y="0"/>
                <wp:positionH relativeFrom="page">
                  <wp:posOffset>1408430</wp:posOffset>
                </wp:positionH>
                <wp:positionV relativeFrom="paragraph">
                  <wp:posOffset>158115</wp:posOffset>
                </wp:positionV>
                <wp:extent cx="39370" cy="6350"/>
                <wp:effectExtent l="0" t="0" r="0" b="0"/>
                <wp:wrapNone/>
                <wp:docPr id="41"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7AF3" id="docshape132" o:spid="_x0000_s1026" style="position:absolute;margin-left:110.9pt;margin-top:12.45pt;width:3.1pt;height:.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" fillcolor="black" stroked="f">
                <w10:wrap anchorx="page"/>
              </v:rect>
            </w:pict>
          </mc:Fallback>
        </mc:AlternateContent>
      </w:r>
      <w:r w:rsidR="00280855">
        <w:rPr>
          <w:rFonts w:ascii="Times New Roman"/>
          <w:sz w:val="24"/>
        </w:rPr>
        <w:t>Name-</w:t>
      </w:r>
      <w:r w:rsidR="00280855">
        <w:rPr>
          <w:rFonts w:ascii="Times New Roman"/>
          <w:spacing w:val="-3"/>
          <w:sz w:val="24"/>
        </w:rPr>
        <w:t xml:space="preserve"> </w:t>
      </w:r>
      <w:r w:rsidR="00280855">
        <w:rPr>
          <w:rFonts w:ascii="Times New Roman"/>
          <w:sz w:val="24"/>
        </w:rPr>
        <w:t>Michael</w:t>
      </w:r>
      <w:r w:rsidR="00280855">
        <w:rPr>
          <w:rFonts w:ascii="Times New Roman"/>
          <w:spacing w:val="-4"/>
          <w:sz w:val="24"/>
        </w:rPr>
        <w:t xml:space="preserve"> </w:t>
      </w:r>
      <w:r w:rsidR="00280855">
        <w:rPr>
          <w:rFonts w:ascii="Times New Roman"/>
          <w:sz w:val="24"/>
        </w:rPr>
        <w:t>Poitra,</w:t>
      </w:r>
      <w:r w:rsidR="00280855">
        <w:rPr>
          <w:rFonts w:ascii="Times New Roman"/>
          <w:spacing w:val="-4"/>
          <w:sz w:val="24"/>
        </w:rPr>
        <w:t xml:space="preserve"> </w:t>
      </w:r>
      <w:r w:rsidR="00280855">
        <w:rPr>
          <w:rFonts w:ascii="Times New Roman"/>
          <w:sz w:val="24"/>
        </w:rPr>
        <w:t>Anna</w:t>
      </w:r>
      <w:r w:rsidR="00280855">
        <w:rPr>
          <w:rFonts w:ascii="Times New Roman"/>
          <w:spacing w:val="-4"/>
          <w:sz w:val="24"/>
        </w:rPr>
        <w:t xml:space="preserve"> </w:t>
      </w:r>
      <w:r w:rsidR="00280855">
        <w:rPr>
          <w:rFonts w:ascii="Times New Roman"/>
          <w:sz w:val="24"/>
        </w:rPr>
        <w:t>Ross</w:t>
      </w:r>
    </w:p>
    <w:p w:rsidR="00060A6F" w:rsidRDefault="00060A6F">
      <w:pPr>
        <w:pStyle w:val="BodyText"/>
        <w:spacing w:before="4"/>
        <w:rPr>
          <w:rFonts w:ascii="Times New Roman"/>
          <w:sz w:val="12"/>
        </w:rPr>
      </w:pPr>
    </w:p>
    <w:p w:rsidR="00060A6F" w:rsidRDefault="00280855">
      <w:pPr>
        <w:spacing w:before="90" w:line="456" w:lineRule="auto"/>
        <w:ind w:left="752" w:right="3926" w:hanging="3"/>
        <w:rPr>
          <w:rFonts w:ascii="Times New Roman"/>
          <w:sz w:val="24"/>
        </w:rPr>
      </w:pPr>
      <w:r>
        <w:rPr>
          <w:rFonts w:ascii="Times New Roman"/>
          <w:sz w:val="24"/>
        </w:rPr>
        <w:t>Area</w:t>
      </w:r>
      <w:r>
        <w:rPr>
          <w:rFonts w:ascii="Times New Roman"/>
          <w:spacing w:val="-5"/>
          <w:sz w:val="24"/>
        </w:rPr>
        <w:t xml:space="preserve"> </w:t>
      </w:r>
      <w:r>
        <w:rPr>
          <w:rFonts w:ascii="Times New Roman"/>
          <w:sz w:val="24"/>
        </w:rPr>
        <w:t>of</w:t>
      </w:r>
      <w:r>
        <w:rPr>
          <w:rFonts w:ascii="Times New Roman"/>
          <w:spacing w:val="-4"/>
          <w:sz w:val="24"/>
        </w:rPr>
        <w:t xml:space="preserve"> </w:t>
      </w:r>
      <w:r>
        <w:rPr>
          <w:rFonts w:ascii="Times New Roman"/>
          <w:sz w:val="24"/>
        </w:rPr>
        <w:t>Assessment-</w:t>
      </w:r>
      <w:r>
        <w:rPr>
          <w:rFonts w:ascii="Times New Roman"/>
          <w:spacing w:val="-4"/>
          <w:sz w:val="24"/>
        </w:rPr>
        <w:t xml:space="preserve"> </w:t>
      </w:r>
      <w:r>
        <w:rPr>
          <w:rFonts w:ascii="Times New Roman"/>
          <w:sz w:val="24"/>
        </w:rPr>
        <w:t>Bachelor</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Arts</w:t>
      </w:r>
      <w:r>
        <w:rPr>
          <w:rFonts w:ascii="Times New Roman"/>
          <w:spacing w:val="-5"/>
          <w:sz w:val="24"/>
        </w:rPr>
        <w:t xml:space="preserve"> </w:t>
      </w:r>
      <w:r>
        <w:rPr>
          <w:rFonts w:ascii="Times New Roman"/>
          <w:sz w:val="24"/>
        </w:rPr>
        <w:t>Ogimaawiwin</w:t>
      </w:r>
      <w:r>
        <w:rPr>
          <w:rFonts w:ascii="Times New Roman"/>
          <w:spacing w:val="-4"/>
          <w:sz w:val="24"/>
        </w:rPr>
        <w:t xml:space="preserve"> </w:t>
      </w:r>
      <w:r>
        <w:rPr>
          <w:rFonts w:ascii="Times New Roman"/>
          <w:sz w:val="24"/>
        </w:rPr>
        <w:t>(Leadership)</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Business</w:t>
      </w:r>
      <w:r>
        <w:rPr>
          <w:rFonts w:ascii="Times New Roman"/>
          <w:spacing w:val="-3"/>
          <w:sz w:val="24"/>
        </w:rPr>
        <w:t xml:space="preserve"> </w:t>
      </w:r>
      <w:r>
        <w:rPr>
          <w:rFonts w:ascii="Times New Roman"/>
          <w:sz w:val="24"/>
        </w:rPr>
        <w:t>Management</w:t>
      </w:r>
      <w:r>
        <w:rPr>
          <w:rFonts w:ascii="Times New Roman"/>
          <w:spacing w:val="-5"/>
          <w:sz w:val="24"/>
        </w:rPr>
        <w:t xml:space="preserve"> </w:t>
      </w:r>
      <w:r>
        <w:rPr>
          <w:rFonts w:ascii="Times New Roman"/>
          <w:sz w:val="24"/>
        </w:rPr>
        <w:t>Program</w:t>
      </w:r>
      <w:r>
        <w:rPr>
          <w:rFonts w:ascii="Times New Roman"/>
          <w:spacing w:val="-57"/>
          <w:sz w:val="24"/>
        </w:rPr>
        <w:t xml:space="preserve"> </w:t>
      </w:r>
      <w:r>
        <w:rPr>
          <w:rFonts w:ascii="Times New Roman"/>
          <w:sz w:val="24"/>
        </w:rPr>
        <w:t>Academic</w:t>
      </w:r>
      <w:r>
        <w:rPr>
          <w:rFonts w:ascii="Times New Roman"/>
          <w:spacing w:val="-2"/>
          <w:sz w:val="24"/>
        </w:rPr>
        <w:t xml:space="preserve"> </w:t>
      </w:r>
      <w:r>
        <w:rPr>
          <w:rFonts w:ascii="Times New Roman"/>
          <w:sz w:val="24"/>
        </w:rPr>
        <w:t>Year-</w:t>
      </w:r>
      <w:r>
        <w:rPr>
          <w:rFonts w:ascii="Times New Roman"/>
          <w:spacing w:val="-1"/>
          <w:sz w:val="24"/>
        </w:rPr>
        <w:t xml:space="preserve"> </w:t>
      </w:r>
      <w:r>
        <w:rPr>
          <w:rFonts w:ascii="Times New Roman"/>
          <w:sz w:val="24"/>
        </w:rPr>
        <w:t>2020-2022</w:t>
      </w:r>
    </w:p>
    <w:p w:rsidR="00060A6F" w:rsidRDefault="00280855">
      <w:pPr>
        <w:spacing w:line="264" w:lineRule="exact"/>
        <w:ind w:left="765"/>
        <w:rPr>
          <w:rFonts w:ascii="Times New Roman"/>
          <w:sz w:val="24"/>
        </w:rPr>
      </w:pPr>
      <w:r>
        <w:rPr>
          <w:rFonts w:ascii="Times New Roman"/>
          <w:sz w:val="24"/>
        </w:rPr>
        <w:t>Submission</w:t>
      </w:r>
      <w:r>
        <w:rPr>
          <w:rFonts w:ascii="Times New Roman"/>
          <w:spacing w:val="-5"/>
          <w:sz w:val="24"/>
        </w:rPr>
        <w:t xml:space="preserve"> </w:t>
      </w:r>
      <w:r>
        <w:rPr>
          <w:rFonts w:ascii="Times New Roman"/>
          <w:sz w:val="24"/>
        </w:rPr>
        <w:t>Purpose:</w:t>
      </w:r>
      <w:r>
        <w:rPr>
          <w:rFonts w:ascii="Times New Roman"/>
          <w:spacing w:val="-4"/>
          <w:sz w:val="24"/>
        </w:rPr>
        <w:t xml:space="preserve"> </w:t>
      </w:r>
      <w:r>
        <w:rPr>
          <w:rFonts w:ascii="Times New Roman"/>
          <w:sz w:val="24"/>
        </w:rPr>
        <w:t>_X</w:t>
      </w:r>
      <w:r>
        <w:rPr>
          <w:rFonts w:ascii="Times New Roman"/>
          <w:sz w:val="24"/>
          <w:u w:val="single"/>
        </w:rPr>
        <w:t xml:space="preserve">  </w:t>
      </w:r>
      <w:r>
        <w:rPr>
          <w:rFonts w:ascii="Times New Roman"/>
          <w:spacing w:val="45"/>
          <w:sz w:val="24"/>
          <w:u w:val="single"/>
        </w:rPr>
        <w:t xml:space="preserve"> </w:t>
      </w:r>
      <w:r>
        <w:rPr>
          <w:rFonts w:ascii="Times New Roman"/>
          <w:sz w:val="24"/>
        </w:rPr>
        <w:t>Initial</w:t>
      </w:r>
      <w:r>
        <w:rPr>
          <w:rFonts w:ascii="Times New Roman"/>
          <w:spacing w:val="-3"/>
          <w:sz w:val="24"/>
        </w:rPr>
        <w:t xml:space="preserve"> </w:t>
      </w:r>
      <w:r>
        <w:rPr>
          <w:rFonts w:ascii="Times New Roman"/>
          <w:sz w:val="24"/>
        </w:rPr>
        <w:t>Assessment</w:t>
      </w:r>
      <w:r>
        <w:rPr>
          <w:rFonts w:ascii="Times New Roman"/>
          <w:spacing w:val="-4"/>
          <w:sz w:val="24"/>
        </w:rPr>
        <w:t xml:space="preserve"> </w:t>
      </w:r>
      <w:r>
        <w:rPr>
          <w:rFonts w:ascii="Times New Roman"/>
          <w:sz w:val="24"/>
        </w:rPr>
        <w:t>Plan</w:t>
      </w:r>
      <w:r>
        <w:rPr>
          <w:rFonts w:ascii="Times New Roman"/>
          <w:sz w:val="24"/>
          <w:u w:val="single"/>
        </w:rPr>
        <w:t xml:space="preserve">   </w:t>
      </w:r>
      <w:r>
        <w:rPr>
          <w:rFonts w:ascii="Times New Roman"/>
          <w:spacing w:val="59"/>
          <w:sz w:val="24"/>
          <w:u w:val="single"/>
        </w:rPr>
        <w:t xml:space="preserve"> </w:t>
      </w:r>
      <w:r>
        <w:rPr>
          <w:rFonts w:ascii="Times New Roman"/>
          <w:sz w:val="24"/>
        </w:rPr>
        <w:t>Revised</w:t>
      </w:r>
      <w:r>
        <w:rPr>
          <w:rFonts w:ascii="Times New Roman"/>
          <w:spacing w:val="-7"/>
          <w:sz w:val="24"/>
        </w:rPr>
        <w:t xml:space="preserve"> </w:t>
      </w:r>
      <w:r>
        <w:rPr>
          <w:rFonts w:ascii="Times New Roman"/>
          <w:sz w:val="24"/>
        </w:rPr>
        <w:t>Assessment</w:t>
      </w:r>
      <w:r>
        <w:rPr>
          <w:rFonts w:ascii="Times New Roman"/>
          <w:spacing w:val="-6"/>
          <w:sz w:val="24"/>
        </w:rPr>
        <w:t xml:space="preserve"> </w:t>
      </w:r>
      <w:r>
        <w:rPr>
          <w:rFonts w:ascii="Times New Roman"/>
          <w:sz w:val="24"/>
        </w:rPr>
        <w:t>Plan</w:t>
      </w:r>
      <w:r>
        <w:rPr>
          <w:rFonts w:ascii="Times New Roman"/>
          <w:sz w:val="24"/>
          <w:u w:val="single"/>
        </w:rPr>
        <w:t xml:space="preserve">   </w:t>
      </w:r>
      <w:r>
        <w:rPr>
          <w:rFonts w:ascii="Times New Roman"/>
          <w:spacing w:val="59"/>
          <w:sz w:val="24"/>
          <w:u w:val="single"/>
        </w:rPr>
        <w:t xml:space="preserve"> </w:t>
      </w:r>
      <w:r>
        <w:rPr>
          <w:rFonts w:ascii="Times New Roman"/>
          <w:sz w:val="24"/>
        </w:rPr>
        <w:t>Year-End</w:t>
      </w:r>
      <w:r>
        <w:rPr>
          <w:rFonts w:ascii="Times New Roman"/>
          <w:spacing w:val="-5"/>
          <w:sz w:val="24"/>
        </w:rPr>
        <w:t xml:space="preserve"> </w:t>
      </w:r>
      <w:r>
        <w:rPr>
          <w:rFonts w:ascii="Times New Roman"/>
          <w:sz w:val="24"/>
        </w:rPr>
        <w:t>Submission</w:t>
      </w:r>
    </w:p>
    <w:p w:rsidR="00060A6F" w:rsidRDefault="00060A6F">
      <w:pPr>
        <w:pStyle w:val="BodyText"/>
        <w:spacing w:before="8"/>
        <w:rPr>
          <w:rFonts w:ascii="Times New Roman"/>
          <w:sz w:val="21"/>
        </w:rPr>
      </w:pPr>
    </w:p>
    <w:p w:rsidR="00060A6F" w:rsidRDefault="00280855">
      <w:pPr>
        <w:spacing w:line="237" w:lineRule="auto"/>
        <w:ind w:left="751" w:right="1691" w:firstLine="2"/>
        <w:jc w:val="both"/>
        <w:rPr>
          <w:rFonts w:ascii="Times New Roman"/>
          <w:sz w:val="24"/>
        </w:rPr>
      </w:pPr>
      <w:r>
        <w:rPr>
          <w:rFonts w:ascii="Times New Roman"/>
          <w:sz w:val="24"/>
        </w:rPr>
        <w:t>Please provide the number of students involved in assessment: We had a total of 15 students apply to the OLM cohort program.</w:t>
      </w:r>
      <w:r>
        <w:rPr>
          <w:rFonts w:ascii="Times New Roman"/>
          <w:spacing w:val="-57"/>
          <w:sz w:val="24"/>
        </w:rPr>
        <w:t xml:space="preserve"> </w:t>
      </w:r>
      <w:r>
        <w:rPr>
          <w:rFonts w:ascii="Times New Roman"/>
          <w:sz w:val="24"/>
        </w:rPr>
        <w:t>We have had a total of 6 students drop out. At this time, we have a total of 9 students registered for the Spring semester. One of</w:t>
      </w:r>
      <w:r>
        <w:rPr>
          <w:rFonts w:ascii="Times New Roman"/>
          <w:spacing w:val="-57"/>
          <w:sz w:val="24"/>
        </w:rPr>
        <w:t xml:space="preserve"> </w:t>
      </w:r>
      <w:r>
        <w:rPr>
          <w:rFonts w:ascii="Times New Roman"/>
          <w:sz w:val="24"/>
        </w:rPr>
        <w:t>the</w:t>
      </w:r>
      <w:r>
        <w:rPr>
          <w:rFonts w:ascii="Times New Roman"/>
          <w:spacing w:val="-1"/>
          <w:sz w:val="24"/>
        </w:rPr>
        <w:t xml:space="preserve"> </w:t>
      </w:r>
      <w:r>
        <w:rPr>
          <w:rFonts w:ascii="Times New Roman"/>
          <w:sz w:val="24"/>
        </w:rPr>
        <w:t>main reasons for dropping</w:t>
      </w:r>
      <w:r>
        <w:rPr>
          <w:rFonts w:ascii="Times New Roman"/>
          <w:spacing w:val="-1"/>
          <w:sz w:val="24"/>
        </w:rPr>
        <w:t xml:space="preserve"> </w:t>
      </w:r>
      <w:r>
        <w:rPr>
          <w:rFonts w:ascii="Times New Roman"/>
          <w:sz w:val="24"/>
        </w:rPr>
        <w:t>was</w:t>
      </w:r>
      <w:r>
        <w:rPr>
          <w:rFonts w:ascii="Times New Roman"/>
          <w:spacing w:val="-1"/>
          <w:sz w:val="24"/>
        </w:rPr>
        <w:t xml:space="preserve"> </w:t>
      </w:r>
      <w:r>
        <w:rPr>
          <w:rFonts w:ascii="Times New Roman"/>
          <w:sz w:val="24"/>
        </w:rPr>
        <w:t>the pandemic and some</w:t>
      </w:r>
      <w:r>
        <w:rPr>
          <w:rFonts w:ascii="Times New Roman"/>
          <w:spacing w:val="-2"/>
          <w:sz w:val="24"/>
        </w:rPr>
        <w:t xml:space="preserve"> </w:t>
      </w:r>
      <w:r>
        <w:rPr>
          <w:rFonts w:ascii="Times New Roman"/>
          <w:sz w:val="24"/>
        </w:rPr>
        <w:t>students</w:t>
      </w:r>
      <w:r>
        <w:rPr>
          <w:rFonts w:ascii="Times New Roman"/>
          <w:spacing w:val="-1"/>
          <w:sz w:val="24"/>
        </w:rPr>
        <w:t xml:space="preserve"> </w:t>
      </w:r>
      <w:r>
        <w:rPr>
          <w:rFonts w:ascii="Times New Roman"/>
          <w:sz w:val="24"/>
        </w:rPr>
        <w:t>had to take on</w:t>
      </w:r>
      <w:r>
        <w:rPr>
          <w:rFonts w:ascii="Times New Roman"/>
          <w:spacing w:val="-1"/>
          <w:sz w:val="24"/>
        </w:rPr>
        <w:t xml:space="preserve"> </w:t>
      </w:r>
      <w:r>
        <w:rPr>
          <w:rFonts w:ascii="Times New Roman"/>
          <w:sz w:val="24"/>
        </w:rPr>
        <w:t>more responsibility.</w:t>
      </w:r>
    </w:p>
    <w:p w:rsidR="00060A6F" w:rsidRDefault="00060A6F">
      <w:pPr>
        <w:pStyle w:val="BodyText"/>
        <w:spacing w:before="7"/>
        <w:rPr>
          <w:rFonts w:ascii="Times New Roman"/>
          <w:sz w:val="21"/>
        </w:rPr>
      </w:pPr>
    </w:p>
    <w:p w:rsidR="00060A6F" w:rsidRDefault="00280855">
      <w:pPr>
        <w:pStyle w:val="Heading4"/>
        <w:ind w:left="762"/>
      </w:pPr>
      <w:r>
        <w:t>Section</w:t>
      </w:r>
      <w:r>
        <w:rPr>
          <w:spacing w:val="-6"/>
        </w:rPr>
        <w:t xml:space="preserve"> </w:t>
      </w:r>
      <w:r>
        <w:t>1:</w:t>
      </w:r>
      <w:r>
        <w:rPr>
          <w:spacing w:val="-4"/>
        </w:rPr>
        <w:t xml:space="preserve"> </w:t>
      </w:r>
      <w:r>
        <w:t>Prior</w:t>
      </w:r>
      <w:r>
        <w:rPr>
          <w:spacing w:val="-4"/>
        </w:rPr>
        <w:t xml:space="preserve"> </w:t>
      </w:r>
      <w:r>
        <w:t>Assessment</w:t>
      </w:r>
      <w:r>
        <w:rPr>
          <w:spacing w:val="-6"/>
        </w:rPr>
        <w:t xml:space="preserve"> </w:t>
      </w:r>
      <w:r>
        <w:t>Actions:</w:t>
      </w:r>
    </w:p>
    <w:p w:rsidR="00060A6F" w:rsidRDefault="00060A6F">
      <w:pPr>
        <w:pStyle w:val="BodyText"/>
        <w:rPr>
          <w:rFonts w:ascii="Times New Roman"/>
          <w:b/>
          <w:sz w:val="21"/>
        </w:rPr>
      </w:pPr>
    </w:p>
    <w:p w:rsidR="00060A6F" w:rsidRDefault="00280855">
      <w:pPr>
        <w:ind w:left="743" w:right="1256" w:hanging="12"/>
        <w:rPr>
          <w:rFonts w:ascii="Times New Roman" w:hAnsi="Times New Roman"/>
          <w:i/>
          <w:sz w:val="20"/>
        </w:rPr>
      </w:pPr>
      <w:r>
        <w:rPr>
          <w:rFonts w:ascii="Times New Roman" w:hAnsi="Times New Roman"/>
          <w:i/>
          <w:sz w:val="20"/>
        </w:rPr>
        <w:t>Describe the actions taken as a result of last year’s program assessment. Include a discussion of the implementation of any new resources added as a result of</w:t>
      </w:r>
      <w:r>
        <w:rPr>
          <w:rFonts w:ascii="Times New Roman" w:hAnsi="Times New Roman"/>
          <w:i/>
          <w:spacing w:val="-47"/>
          <w:sz w:val="20"/>
        </w:rPr>
        <w:t xml:space="preserve"> </w:t>
      </w:r>
      <w:r>
        <w:rPr>
          <w:rFonts w:ascii="Times New Roman" w:hAnsi="Times New Roman"/>
          <w:i/>
          <w:sz w:val="20"/>
        </w:rPr>
        <w:t>the</w:t>
      </w:r>
      <w:r>
        <w:rPr>
          <w:rFonts w:ascii="Times New Roman" w:hAnsi="Times New Roman"/>
          <w:i/>
          <w:spacing w:val="-2"/>
          <w:sz w:val="20"/>
        </w:rPr>
        <w:t xml:space="preserve"> </w:t>
      </w:r>
      <w:r>
        <w:rPr>
          <w:rFonts w:ascii="Times New Roman" w:hAnsi="Times New Roman"/>
          <w:i/>
          <w:sz w:val="20"/>
        </w:rPr>
        <w:t>assessment-based</w:t>
      </w:r>
      <w:r>
        <w:rPr>
          <w:rFonts w:ascii="Times New Roman" w:hAnsi="Times New Roman"/>
          <w:i/>
          <w:spacing w:val="-1"/>
          <w:sz w:val="20"/>
        </w:rPr>
        <w:t xml:space="preserve"> </w:t>
      </w:r>
      <w:r>
        <w:rPr>
          <w:rFonts w:ascii="Times New Roman" w:hAnsi="Times New Roman"/>
          <w:i/>
          <w:sz w:val="20"/>
        </w:rPr>
        <w:t>requests.</w:t>
      </w:r>
    </w:p>
    <w:p w:rsidR="00060A6F" w:rsidRDefault="00060A6F">
      <w:pPr>
        <w:pStyle w:val="BodyText"/>
        <w:spacing w:before="3"/>
        <w:rPr>
          <w:rFonts w:ascii="Times New Roman"/>
          <w:i/>
          <w:sz w:val="21"/>
        </w:rPr>
      </w:pPr>
    </w:p>
    <w:p w:rsidR="00060A6F" w:rsidRDefault="00280855">
      <w:pPr>
        <w:pStyle w:val="ListParagraph"/>
        <w:numPr>
          <w:ilvl w:val="0"/>
          <w:numId w:val="20"/>
        </w:numPr>
        <w:tabs>
          <w:tab w:val="left" w:pos="960"/>
        </w:tabs>
        <w:spacing w:before="1"/>
        <w:ind w:left="959"/>
        <w:rPr>
          <w:rFonts w:ascii="Times New Roman" w:hAnsi="Times New Roman"/>
          <w:sz w:val="20"/>
        </w:rPr>
      </w:pPr>
      <w:r>
        <w:rPr>
          <w:rFonts w:ascii="Times New Roman" w:hAnsi="Times New Roman"/>
          <w:sz w:val="20"/>
        </w:rPr>
        <w:t>This</w:t>
      </w:r>
      <w:r>
        <w:rPr>
          <w:rFonts w:ascii="Times New Roman" w:hAnsi="Times New Roman"/>
          <w:spacing w:val="-3"/>
          <w:sz w:val="20"/>
        </w:rPr>
        <w:t xml:space="preserve"> </w:t>
      </w:r>
      <w:r>
        <w:rPr>
          <w:rFonts w:ascii="Times New Roman" w:hAnsi="Times New Roman"/>
          <w:sz w:val="20"/>
        </w:rPr>
        <w:t>assessment</w:t>
      </w:r>
      <w:r>
        <w:rPr>
          <w:rFonts w:ascii="Times New Roman" w:hAnsi="Times New Roman"/>
          <w:spacing w:val="-2"/>
          <w:sz w:val="20"/>
        </w:rPr>
        <w:t xml:space="preserve"> </w:t>
      </w:r>
      <w:r>
        <w:rPr>
          <w:rFonts w:ascii="Times New Roman" w:hAnsi="Times New Roman"/>
          <w:sz w:val="20"/>
        </w:rPr>
        <w:t>will</w:t>
      </w:r>
      <w:r>
        <w:rPr>
          <w:rFonts w:ascii="Times New Roman" w:hAnsi="Times New Roman"/>
          <w:spacing w:val="-3"/>
          <w:sz w:val="20"/>
        </w:rPr>
        <w:t xml:space="preserve"> </w:t>
      </w:r>
      <w:r>
        <w:rPr>
          <w:rFonts w:ascii="Times New Roman" w:hAnsi="Times New Roman"/>
          <w:sz w:val="20"/>
        </w:rPr>
        <w:t>reflect</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developer</w:t>
      </w:r>
      <w:r>
        <w:rPr>
          <w:rFonts w:ascii="Times New Roman" w:hAnsi="Times New Roman"/>
          <w:spacing w:val="-3"/>
          <w:sz w:val="20"/>
        </w:rPr>
        <w:t xml:space="preserve"> </w:t>
      </w:r>
      <w:r>
        <w:rPr>
          <w:rFonts w:ascii="Times New Roman" w:hAnsi="Times New Roman"/>
          <w:sz w:val="20"/>
        </w:rPr>
        <w:t>a</w:t>
      </w:r>
      <w:r>
        <w:rPr>
          <w:rFonts w:ascii="Times New Roman" w:hAnsi="Times New Roman"/>
          <w:sz w:val="20"/>
        </w:rPr>
        <w:t>nd</w:t>
      </w:r>
      <w:r>
        <w:rPr>
          <w:rFonts w:ascii="Times New Roman" w:hAnsi="Times New Roman"/>
          <w:spacing w:val="-2"/>
          <w:sz w:val="20"/>
        </w:rPr>
        <w:t xml:space="preserve"> </w:t>
      </w:r>
      <w:r>
        <w:rPr>
          <w:rFonts w:ascii="Times New Roman" w:hAnsi="Times New Roman"/>
          <w:sz w:val="20"/>
        </w:rPr>
        <w:t>instructors</w:t>
      </w:r>
      <w:r>
        <w:rPr>
          <w:rFonts w:ascii="Times New Roman" w:hAnsi="Times New Roman"/>
          <w:spacing w:val="-2"/>
          <w:sz w:val="20"/>
        </w:rPr>
        <w:t xml:space="preserve"> </w:t>
      </w:r>
      <w:r>
        <w:rPr>
          <w:rFonts w:ascii="Times New Roman" w:hAnsi="Times New Roman"/>
          <w:sz w:val="20"/>
        </w:rPr>
        <w:t>changes</w:t>
      </w:r>
      <w:r>
        <w:rPr>
          <w:rFonts w:ascii="Times New Roman" w:hAnsi="Times New Roman"/>
          <w:spacing w:val="-3"/>
          <w:sz w:val="20"/>
        </w:rPr>
        <w:t xml:space="preserve"> </w:t>
      </w:r>
      <w:r>
        <w:rPr>
          <w:rFonts w:ascii="Times New Roman" w:hAnsi="Times New Roman"/>
          <w:sz w:val="20"/>
        </w:rPr>
        <w:t>implemented</w:t>
      </w:r>
      <w:r>
        <w:rPr>
          <w:rFonts w:ascii="Times New Roman" w:hAnsi="Times New Roman"/>
          <w:spacing w:val="-2"/>
          <w:sz w:val="20"/>
        </w:rPr>
        <w:t xml:space="preserve"> </w:t>
      </w:r>
      <w:r>
        <w:rPr>
          <w:rFonts w:ascii="Times New Roman" w:hAnsi="Times New Roman"/>
          <w:sz w:val="20"/>
        </w:rPr>
        <w:t>from</w:t>
      </w:r>
      <w:r>
        <w:rPr>
          <w:rFonts w:ascii="Times New Roman" w:hAnsi="Times New Roman"/>
          <w:spacing w:val="-3"/>
          <w:sz w:val="20"/>
        </w:rPr>
        <w:t xml:space="preserve"> </w:t>
      </w:r>
      <w:r>
        <w:rPr>
          <w:rFonts w:ascii="Times New Roman" w:hAnsi="Times New Roman"/>
          <w:sz w:val="20"/>
        </w:rPr>
        <w:t>2019-2020</w:t>
      </w:r>
      <w:r>
        <w:rPr>
          <w:rFonts w:ascii="Times New Roman" w:hAnsi="Times New Roman"/>
          <w:spacing w:val="-3"/>
          <w:sz w:val="20"/>
        </w:rPr>
        <w:t xml:space="preserve"> </w:t>
      </w:r>
      <w:r>
        <w:rPr>
          <w:rFonts w:ascii="Times New Roman" w:hAnsi="Times New Roman"/>
          <w:sz w:val="20"/>
        </w:rPr>
        <w:t>academic</w:t>
      </w:r>
      <w:r>
        <w:rPr>
          <w:rFonts w:ascii="Times New Roman" w:hAnsi="Times New Roman"/>
          <w:spacing w:val="-2"/>
          <w:sz w:val="20"/>
        </w:rPr>
        <w:t xml:space="preserve"> </w:t>
      </w:r>
      <w:r>
        <w:rPr>
          <w:rFonts w:ascii="Times New Roman" w:hAnsi="Times New Roman"/>
          <w:sz w:val="20"/>
        </w:rPr>
        <w:t>year.</w:t>
      </w:r>
    </w:p>
    <w:p w:rsidR="00060A6F" w:rsidRDefault="00280855">
      <w:pPr>
        <w:pStyle w:val="ListParagraph"/>
        <w:numPr>
          <w:ilvl w:val="0"/>
          <w:numId w:val="20"/>
        </w:numPr>
        <w:tabs>
          <w:tab w:val="left" w:pos="955"/>
        </w:tabs>
        <w:spacing w:before="4" w:line="244" w:lineRule="auto"/>
        <w:ind w:right="1326" w:hanging="349"/>
        <w:rPr>
          <w:rFonts w:ascii="Times New Roman" w:hAnsi="Times New Roman"/>
          <w:sz w:val="20"/>
        </w:rPr>
      </w:pPr>
      <w:r>
        <w:rPr>
          <w:rFonts w:ascii="Times New Roman" w:hAnsi="Times New Roman"/>
          <w:sz w:val="20"/>
        </w:rPr>
        <w:t>Based</w:t>
      </w:r>
      <w:r>
        <w:rPr>
          <w:rFonts w:ascii="Times New Roman" w:hAnsi="Times New Roman"/>
          <w:spacing w:val="-2"/>
          <w:sz w:val="20"/>
        </w:rPr>
        <w:t xml:space="preserve"> </w:t>
      </w:r>
      <w:r>
        <w:rPr>
          <w:rFonts w:ascii="Times New Roman" w:hAnsi="Times New Roman"/>
          <w:sz w:val="20"/>
        </w:rPr>
        <w:t>on</w:t>
      </w:r>
      <w:r>
        <w:rPr>
          <w:rFonts w:ascii="Times New Roman" w:hAnsi="Times New Roman"/>
          <w:spacing w:val="-2"/>
          <w:sz w:val="20"/>
        </w:rPr>
        <w:t xml:space="preserve"> </w:t>
      </w:r>
      <w:r>
        <w:rPr>
          <w:rFonts w:ascii="Times New Roman" w:hAnsi="Times New Roman"/>
          <w:sz w:val="20"/>
        </w:rPr>
        <w:t>student</w:t>
      </w:r>
      <w:r>
        <w:rPr>
          <w:rFonts w:ascii="Times New Roman" w:hAnsi="Times New Roman"/>
          <w:spacing w:val="-2"/>
          <w:sz w:val="20"/>
        </w:rPr>
        <w:t xml:space="preserve"> </w:t>
      </w:r>
      <w:r>
        <w:rPr>
          <w:rFonts w:ascii="Times New Roman" w:hAnsi="Times New Roman"/>
          <w:sz w:val="20"/>
        </w:rPr>
        <w:t>feedback</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assessment</w:t>
      </w:r>
      <w:r>
        <w:rPr>
          <w:rFonts w:ascii="Times New Roman" w:hAnsi="Times New Roman"/>
          <w:spacing w:val="-2"/>
          <w:sz w:val="20"/>
        </w:rPr>
        <w:t xml:space="preserve"> </w:t>
      </w:r>
      <w:r>
        <w:rPr>
          <w:rFonts w:ascii="Times New Roman" w:hAnsi="Times New Roman"/>
          <w:sz w:val="20"/>
        </w:rPr>
        <w:t>from</w:t>
      </w:r>
      <w:r>
        <w:rPr>
          <w:rFonts w:ascii="Times New Roman" w:hAnsi="Times New Roman"/>
          <w:spacing w:val="-3"/>
          <w:sz w:val="20"/>
        </w:rPr>
        <w:t xml:space="preserve"> </w:t>
      </w:r>
      <w:r>
        <w:rPr>
          <w:rFonts w:ascii="Times New Roman" w:hAnsi="Times New Roman"/>
          <w:sz w:val="20"/>
        </w:rPr>
        <w:t>last</w:t>
      </w:r>
      <w:r>
        <w:rPr>
          <w:rFonts w:ascii="Times New Roman" w:hAnsi="Times New Roman"/>
          <w:spacing w:val="-2"/>
          <w:sz w:val="20"/>
        </w:rPr>
        <w:t xml:space="preserve"> </w:t>
      </w:r>
      <w:r>
        <w:rPr>
          <w:rFonts w:ascii="Times New Roman" w:hAnsi="Times New Roman"/>
          <w:sz w:val="20"/>
        </w:rPr>
        <w:t>year,</w:t>
      </w:r>
      <w:r>
        <w:rPr>
          <w:rFonts w:ascii="Times New Roman" w:hAnsi="Times New Roman"/>
          <w:spacing w:val="-1"/>
          <w:sz w:val="20"/>
        </w:rPr>
        <w:t xml:space="preserve"> </w:t>
      </w:r>
      <w:r>
        <w:rPr>
          <w:rFonts w:ascii="Times New Roman" w:hAnsi="Times New Roman"/>
          <w:sz w:val="20"/>
        </w:rPr>
        <w:t>we</w:t>
      </w:r>
      <w:r>
        <w:rPr>
          <w:rFonts w:ascii="Times New Roman" w:hAnsi="Times New Roman"/>
          <w:spacing w:val="-2"/>
          <w:sz w:val="20"/>
        </w:rPr>
        <w:t xml:space="preserve"> </w:t>
      </w:r>
      <w:r>
        <w:rPr>
          <w:rFonts w:ascii="Times New Roman" w:hAnsi="Times New Roman"/>
          <w:sz w:val="20"/>
        </w:rPr>
        <w:t>added</w:t>
      </w:r>
      <w:r>
        <w:rPr>
          <w:rFonts w:ascii="Times New Roman" w:hAnsi="Times New Roman"/>
          <w:spacing w:val="-2"/>
          <w:sz w:val="20"/>
        </w:rPr>
        <w:t xml:space="preserve"> </w:t>
      </w:r>
      <w:r>
        <w:rPr>
          <w:rFonts w:ascii="Times New Roman" w:hAnsi="Times New Roman"/>
          <w:sz w:val="20"/>
        </w:rPr>
        <w:t>an</w:t>
      </w:r>
      <w:r>
        <w:rPr>
          <w:rFonts w:ascii="Times New Roman" w:hAnsi="Times New Roman"/>
          <w:spacing w:val="-2"/>
          <w:sz w:val="20"/>
        </w:rPr>
        <w:t xml:space="preserve"> </w:t>
      </w:r>
      <w:r>
        <w:rPr>
          <w:rFonts w:ascii="Times New Roman" w:hAnsi="Times New Roman"/>
          <w:sz w:val="20"/>
        </w:rPr>
        <w:t>Elementary</w:t>
      </w:r>
      <w:r>
        <w:rPr>
          <w:rFonts w:ascii="Times New Roman" w:hAnsi="Times New Roman"/>
          <w:spacing w:val="-1"/>
          <w:sz w:val="20"/>
        </w:rPr>
        <w:t xml:space="preserve"> </w:t>
      </w:r>
      <w:r>
        <w:rPr>
          <w:rFonts w:ascii="Times New Roman" w:hAnsi="Times New Roman"/>
          <w:sz w:val="20"/>
        </w:rPr>
        <w:t>Statistics</w:t>
      </w:r>
      <w:r>
        <w:rPr>
          <w:rFonts w:ascii="Times New Roman" w:hAnsi="Times New Roman"/>
          <w:spacing w:val="-2"/>
          <w:sz w:val="20"/>
        </w:rPr>
        <w:t xml:space="preserve"> </w:t>
      </w:r>
      <w:r>
        <w:rPr>
          <w:rFonts w:ascii="Times New Roman" w:hAnsi="Times New Roman"/>
          <w:sz w:val="20"/>
        </w:rPr>
        <w:t>course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curriculum</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2"/>
          <w:sz w:val="20"/>
        </w:rPr>
        <w:t xml:space="preserve"> </w:t>
      </w:r>
      <w:r>
        <w:rPr>
          <w:rFonts w:ascii="Times New Roman" w:hAnsi="Times New Roman"/>
          <w:sz w:val="20"/>
        </w:rPr>
        <w:t>this</w:t>
      </w:r>
      <w:r>
        <w:rPr>
          <w:rFonts w:ascii="Times New Roman" w:hAnsi="Times New Roman"/>
          <w:spacing w:val="-2"/>
          <w:sz w:val="20"/>
        </w:rPr>
        <w:t xml:space="preserve"> </w:t>
      </w:r>
      <w:r>
        <w:rPr>
          <w:rFonts w:ascii="Times New Roman" w:hAnsi="Times New Roman"/>
          <w:sz w:val="20"/>
        </w:rPr>
        <w:t>new</w:t>
      </w:r>
      <w:r>
        <w:rPr>
          <w:rFonts w:ascii="Times New Roman" w:hAnsi="Times New Roman"/>
          <w:spacing w:val="-2"/>
          <w:sz w:val="20"/>
        </w:rPr>
        <w:t xml:space="preserve"> </w:t>
      </w:r>
      <w:r>
        <w:rPr>
          <w:rFonts w:ascii="Times New Roman" w:hAnsi="Times New Roman"/>
          <w:sz w:val="20"/>
        </w:rPr>
        <w:t>cohort</w:t>
      </w:r>
      <w:r>
        <w:rPr>
          <w:rFonts w:ascii="Times New Roman" w:hAnsi="Times New Roman"/>
          <w:spacing w:val="-2"/>
          <w:sz w:val="20"/>
        </w:rPr>
        <w:t xml:space="preserve"> </w:t>
      </w:r>
      <w:r>
        <w:rPr>
          <w:rFonts w:ascii="Times New Roman" w:hAnsi="Times New Roman"/>
          <w:sz w:val="20"/>
        </w:rPr>
        <w:t>that</w:t>
      </w:r>
      <w:r>
        <w:rPr>
          <w:rFonts w:ascii="Times New Roman" w:hAnsi="Times New Roman"/>
          <w:spacing w:val="-2"/>
          <w:sz w:val="20"/>
        </w:rPr>
        <w:t xml:space="preserve"> </w:t>
      </w:r>
      <w:r>
        <w:rPr>
          <w:rFonts w:ascii="Times New Roman" w:hAnsi="Times New Roman"/>
          <w:sz w:val="20"/>
        </w:rPr>
        <w:t>started</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47"/>
          <w:sz w:val="20"/>
        </w:rPr>
        <w:t xml:space="preserve"> </w:t>
      </w:r>
      <w:r>
        <w:rPr>
          <w:rFonts w:ascii="Times New Roman" w:hAnsi="Times New Roman"/>
          <w:sz w:val="20"/>
        </w:rPr>
        <w:t>Fall</w:t>
      </w:r>
      <w:r>
        <w:rPr>
          <w:rFonts w:ascii="Times New Roman" w:hAnsi="Times New Roman"/>
          <w:spacing w:val="-1"/>
          <w:sz w:val="20"/>
        </w:rPr>
        <w:t xml:space="preserve"> </w:t>
      </w:r>
      <w:r>
        <w:rPr>
          <w:rFonts w:ascii="Times New Roman" w:hAnsi="Times New Roman"/>
          <w:sz w:val="20"/>
        </w:rPr>
        <w:t>2020.</w:t>
      </w:r>
    </w:p>
    <w:p w:rsidR="00060A6F" w:rsidRDefault="00280855">
      <w:pPr>
        <w:pStyle w:val="ListParagraph"/>
        <w:numPr>
          <w:ilvl w:val="0"/>
          <w:numId w:val="20"/>
        </w:numPr>
        <w:tabs>
          <w:tab w:val="left" w:pos="962"/>
        </w:tabs>
        <w:ind w:left="1127" w:right="1467" w:hanging="343"/>
        <w:rPr>
          <w:rFonts w:ascii="Times New Roman" w:hAnsi="Times New Roman"/>
          <w:sz w:val="20"/>
        </w:rPr>
      </w:pPr>
      <w:r>
        <w:rPr>
          <w:rFonts w:ascii="Times New Roman" w:hAnsi="Times New Roman"/>
          <w:sz w:val="20"/>
        </w:rPr>
        <w:t>We would like to add a new form of assessment for the upcoming cohort. The plan is to assess this as a program and create a type of Preprogram test that</w:t>
      </w:r>
      <w:r>
        <w:rPr>
          <w:rFonts w:ascii="Times New Roman" w:hAnsi="Times New Roman"/>
          <w:spacing w:val="-48"/>
          <w:sz w:val="20"/>
        </w:rPr>
        <w:t xml:space="preserve"> </w:t>
      </w:r>
      <w:r>
        <w:rPr>
          <w:rFonts w:ascii="Times New Roman" w:hAnsi="Times New Roman"/>
          <w:sz w:val="20"/>
        </w:rPr>
        <w:t>would be handled as a class. We would also implement a midway test for the cohort to see where they are</w:t>
      </w:r>
      <w:r>
        <w:rPr>
          <w:rFonts w:ascii="Times New Roman" w:hAnsi="Times New Roman"/>
          <w:sz w:val="20"/>
        </w:rPr>
        <w:t xml:space="preserve"> at academically. Towards the end of their</w:t>
      </w:r>
      <w:r>
        <w:rPr>
          <w:rFonts w:ascii="Times New Roman" w:hAnsi="Times New Roman"/>
          <w:spacing w:val="1"/>
          <w:sz w:val="20"/>
        </w:rPr>
        <w:t xml:space="preserve"> </w:t>
      </w:r>
      <w:r>
        <w:rPr>
          <w:rFonts w:ascii="Times New Roman" w:hAnsi="Times New Roman"/>
          <w:sz w:val="20"/>
        </w:rPr>
        <w:t>academia,</w:t>
      </w:r>
      <w:r>
        <w:rPr>
          <w:rFonts w:ascii="Times New Roman" w:hAnsi="Times New Roman"/>
          <w:spacing w:val="-2"/>
          <w:sz w:val="20"/>
        </w:rPr>
        <w:t xml:space="preserve"> </w:t>
      </w:r>
      <w:r>
        <w:rPr>
          <w:rFonts w:ascii="Times New Roman" w:hAnsi="Times New Roman"/>
          <w:sz w:val="20"/>
        </w:rPr>
        <w:t>they</w:t>
      </w:r>
      <w:r>
        <w:rPr>
          <w:rFonts w:ascii="Times New Roman" w:hAnsi="Times New Roman"/>
          <w:spacing w:val="-1"/>
          <w:sz w:val="20"/>
        </w:rPr>
        <w:t xml:space="preserve"> </w:t>
      </w:r>
      <w:r>
        <w:rPr>
          <w:rFonts w:ascii="Times New Roman" w:hAnsi="Times New Roman"/>
          <w:sz w:val="20"/>
        </w:rPr>
        <w:t>would</w:t>
      </w:r>
      <w:r>
        <w:rPr>
          <w:rFonts w:ascii="Times New Roman" w:hAnsi="Times New Roman"/>
          <w:spacing w:val="-1"/>
          <w:sz w:val="20"/>
        </w:rPr>
        <w:t xml:space="preserve"> </w:t>
      </w:r>
      <w:r>
        <w:rPr>
          <w:rFonts w:ascii="Times New Roman" w:hAnsi="Times New Roman"/>
          <w:sz w:val="20"/>
        </w:rPr>
        <w:t>then</w:t>
      </w:r>
      <w:r>
        <w:rPr>
          <w:rFonts w:ascii="Times New Roman" w:hAnsi="Times New Roman"/>
          <w:spacing w:val="-1"/>
          <w:sz w:val="20"/>
        </w:rPr>
        <w:t xml:space="preserve"> </w:t>
      </w:r>
      <w:r>
        <w:rPr>
          <w:rFonts w:ascii="Times New Roman" w:hAnsi="Times New Roman"/>
          <w:sz w:val="20"/>
        </w:rPr>
        <w:t>take</w:t>
      </w:r>
      <w:r>
        <w:rPr>
          <w:rFonts w:ascii="Times New Roman" w:hAnsi="Times New Roman"/>
          <w:spacing w:val="-1"/>
          <w:sz w:val="20"/>
        </w:rPr>
        <w:t xml:space="preserve"> </w:t>
      </w:r>
      <w:r>
        <w:rPr>
          <w:rFonts w:ascii="Times New Roman" w:hAnsi="Times New Roman"/>
          <w:sz w:val="20"/>
        </w:rPr>
        <w:t>a</w:t>
      </w:r>
      <w:r>
        <w:rPr>
          <w:rFonts w:ascii="Times New Roman" w:hAnsi="Times New Roman"/>
          <w:spacing w:val="-1"/>
          <w:sz w:val="20"/>
        </w:rPr>
        <w:t xml:space="preserve"> </w:t>
      </w:r>
      <w:r>
        <w:rPr>
          <w:rFonts w:ascii="Times New Roman" w:hAnsi="Times New Roman"/>
          <w:sz w:val="20"/>
        </w:rPr>
        <w:t>“posttest”</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senior</w:t>
      </w:r>
      <w:r>
        <w:rPr>
          <w:rFonts w:ascii="Times New Roman" w:hAnsi="Times New Roman"/>
          <w:spacing w:val="-1"/>
          <w:sz w:val="20"/>
        </w:rPr>
        <w:t xml:space="preserve"> </w:t>
      </w:r>
      <w:r>
        <w:rPr>
          <w:rFonts w:ascii="Times New Roman" w:hAnsi="Times New Roman"/>
          <w:sz w:val="20"/>
        </w:rPr>
        <w:t>seminar</w:t>
      </w:r>
      <w:r>
        <w:rPr>
          <w:rFonts w:ascii="Times New Roman" w:hAnsi="Times New Roman"/>
          <w:spacing w:val="-1"/>
          <w:sz w:val="20"/>
        </w:rPr>
        <w:t xml:space="preserve"> </w:t>
      </w:r>
      <w:r>
        <w:rPr>
          <w:rFonts w:ascii="Times New Roman" w:hAnsi="Times New Roman"/>
          <w:sz w:val="20"/>
        </w:rPr>
        <w:t>class</w:t>
      </w:r>
      <w:r>
        <w:rPr>
          <w:rFonts w:ascii="Times New Roman" w:hAnsi="Times New Roman"/>
          <w:spacing w:val="-1"/>
          <w:sz w:val="20"/>
        </w:rPr>
        <w:t xml:space="preserve"> </w:t>
      </w:r>
      <w:r>
        <w:rPr>
          <w:rFonts w:ascii="Times New Roman" w:hAnsi="Times New Roman"/>
          <w:sz w:val="20"/>
        </w:rPr>
        <w:t>during</w:t>
      </w:r>
      <w:r>
        <w:rPr>
          <w:rFonts w:ascii="Times New Roman" w:hAnsi="Times New Roman"/>
          <w:spacing w:val="-1"/>
          <w:sz w:val="20"/>
        </w:rPr>
        <w:t xml:space="preserve"> </w:t>
      </w:r>
      <w:r>
        <w:rPr>
          <w:rFonts w:ascii="Times New Roman" w:hAnsi="Times New Roman"/>
          <w:sz w:val="20"/>
        </w:rPr>
        <w:t>their</w:t>
      </w:r>
      <w:r>
        <w:rPr>
          <w:rFonts w:ascii="Times New Roman" w:hAnsi="Times New Roman"/>
          <w:spacing w:val="-2"/>
          <w:sz w:val="20"/>
        </w:rPr>
        <w:t xml:space="preserve"> </w:t>
      </w:r>
      <w:r>
        <w:rPr>
          <w:rFonts w:ascii="Times New Roman" w:hAnsi="Times New Roman"/>
          <w:sz w:val="20"/>
        </w:rPr>
        <w:t>senior</w:t>
      </w:r>
      <w:r>
        <w:rPr>
          <w:rFonts w:ascii="Times New Roman" w:hAnsi="Times New Roman"/>
          <w:spacing w:val="-1"/>
          <w:sz w:val="20"/>
        </w:rPr>
        <w:t xml:space="preserve"> </w:t>
      </w:r>
      <w:r>
        <w:rPr>
          <w:rFonts w:ascii="Times New Roman" w:hAnsi="Times New Roman"/>
          <w:sz w:val="20"/>
        </w:rPr>
        <w:t>year.</w:t>
      </w:r>
    </w:p>
    <w:p w:rsidR="00060A6F" w:rsidRDefault="00280855">
      <w:pPr>
        <w:pStyle w:val="ListParagraph"/>
        <w:numPr>
          <w:ilvl w:val="1"/>
          <w:numId w:val="20"/>
        </w:numPr>
        <w:tabs>
          <w:tab w:val="left" w:pos="1304"/>
        </w:tabs>
        <w:spacing w:before="7"/>
        <w:rPr>
          <w:rFonts w:ascii="Times New Roman" w:hAnsi="Times New Roman"/>
          <w:sz w:val="24"/>
        </w:rPr>
      </w:pPr>
      <w:r>
        <w:rPr>
          <w:rFonts w:ascii="Times New Roman" w:hAnsi="Times New Roman"/>
          <w:sz w:val="20"/>
        </w:rPr>
        <w:t>We</w:t>
      </w:r>
      <w:r>
        <w:rPr>
          <w:rFonts w:ascii="Times New Roman" w:hAnsi="Times New Roman"/>
          <w:spacing w:val="-2"/>
          <w:sz w:val="20"/>
        </w:rPr>
        <w:t xml:space="preserve"> </w:t>
      </w:r>
      <w:r>
        <w:rPr>
          <w:rFonts w:ascii="Times New Roman" w:hAnsi="Times New Roman"/>
          <w:sz w:val="20"/>
        </w:rPr>
        <w:t>were</w:t>
      </w:r>
      <w:r>
        <w:rPr>
          <w:rFonts w:ascii="Times New Roman" w:hAnsi="Times New Roman"/>
          <w:spacing w:val="-2"/>
          <w:sz w:val="20"/>
        </w:rPr>
        <w:t xml:space="preserve"> </w:t>
      </w:r>
      <w:r>
        <w:rPr>
          <w:rFonts w:ascii="Times New Roman" w:hAnsi="Times New Roman"/>
          <w:sz w:val="20"/>
        </w:rPr>
        <w:t>able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add</w:t>
      </w:r>
      <w:r>
        <w:rPr>
          <w:rFonts w:ascii="Times New Roman" w:hAnsi="Times New Roman"/>
          <w:spacing w:val="-2"/>
          <w:sz w:val="20"/>
        </w:rPr>
        <w:t xml:space="preserve"> </w:t>
      </w:r>
      <w:r>
        <w:rPr>
          <w:rFonts w:ascii="Times New Roman" w:hAnsi="Times New Roman"/>
          <w:sz w:val="20"/>
        </w:rPr>
        <w:t>another</w:t>
      </w:r>
      <w:r>
        <w:rPr>
          <w:rFonts w:ascii="Times New Roman" w:hAnsi="Times New Roman"/>
          <w:spacing w:val="-2"/>
          <w:sz w:val="20"/>
        </w:rPr>
        <w:t xml:space="preserve"> </w:t>
      </w:r>
      <w:r>
        <w:rPr>
          <w:rFonts w:ascii="Times New Roman" w:hAnsi="Times New Roman"/>
          <w:sz w:val="20"/>
        </w:rPr>
        <w:t>instructor</w:t>
      </w:r>
      <w:r>
        <w:rPr>
          <w:rFonts w:ascii="Times New Roman" w:hAnsi="Times New Roman"/>
          <w:spacing w:val="-1"/>
          <w:sz w:val="20"/>
        </w:rPr>
        <w:t xml:space="preserve"> </w:t>
      </w:r>
      <w:r>
        <w:rPr>
          <w:rFonts w:ascii="Times New Roman" w:hAnsi="Times New Roman"/>
          <w:sz w:val="20"/>
        </w:rPr>
        <w:t>last</w:t>
      </w:r>
      <w:r>
        <w:rPr>
          <w:rFonts w:ascii="Times New Roman" w:hAnsi="Times New Roman"/>
          <w:spacing w:val="-2"/>
          <w:sz w:val="20"/>
        </w:rPr>
        <w:t xml:space="preserve"> </w:t>
      </w:r>
      <w:r>
        <w:rPr>
          <w:rFonts w:ascii="Times New Roman" w:hAnsi="Times New Roman"/>
          <w:sz w:val="20"/>
        </w:rPr>
        <w:t>Fall</w:t>
      </w:r>
      <w:r>
        <w:rPr>
          <w:rFonts w:ascii="Times New Roman" w:hAnsi="Times New Roman"/>
          <w:spacing w:val="-2"/>
          <w:sz w:val="20"/>
        </w:rPr>
        <w:t xml:space="preserve"> </w:t>
      </w:r>
      <w:r>
        <w:rPr>
          <w:rFonts w:ascii="Times New Roman" w:hAnsi="Times New Roman"/>
          <w:sz w:val="20"/>
        </w:rPr>
        <w:t>which</w:t>
      </w:r>
      <w:r>
        <w:rPr>
          <w:rFonts w:ascii="Times New Roman" w:hAnsi="Times New Roman"/>
          <w:spacing w:val="-1"/>
          <w:sz w:val="20"/>
        </w:rPr>
        <w:t xml:space="preserve"> </w:t>
      </w:r>
      <w:r>
        <w:rPr>
          <w:rFonts w:ascii="Times New Roman" w:hAnsi="Times New Roman"/>
          <w:sz w:val="20"/>
        </w:rPr>
        <w:t>was</w:t>
      </w:r>
      <w:r>
        <w:rPr>
          <w:rFonts w:ascii="Times New Roman" w:hAnsi="Times New Roman"/>
          <w:spacing w:val="-2"/>
          <w:sz w:val="20"/>
        </w:rPr>
        <w:t xml:space="preserve"> </w:t>
      </w:r>
      <w:r>
        <w:rPr>
          <w:rFonts w:ascii="Times New Roman" w:hAnsi="Times New Roman"/>
          <w:sz w:val="20"/>
        </w:rPr>
        <w:t>very</w:t>
      </w:r>
      <w:r>
        <w:rPr>
          <w:rFonts w:ascii="Times New Roman" w:hAnsi="Times New Roman"/>
          <w:spacing w:val="-2"/>
          <w:sz w:val="20"/>
        </w:rPr>
        <w:t xml:space="preserve"> </w:t>
      </w:r>
      <w:r>
        <w:rPr>
          <w:rFonts w:ascii="Times New Roman" w:hAnsi="Times New Roman"/>
          <w:sz w:val="20"/>
        </w:rPr>
        <w:t>beneficial</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staff</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students.</w:t>
      </w:r>
      <w:r>
        <w:rPr>
          <w:rFonts w:ascii="Times New Roman" w:hAnsi="Times New Roman"/>
          <w:spacing w:val="-5"/>
          <w:sz w:val="20"/>
        </w:rPr>
        <w:t xml:space="preserve"> </w:t>
      </w:r>
      <w:r>
        <w:rPr>
          <w:rFonts w:ascii="Times New Roman" w:hAnsi="Times New Roman"/>
          <w:sz w:val="24"/>
        </w:rPr>
        <w:t>2019-2020</w:t>
      </w:r>
      <w:r>
        <w:rPr>
          <w:rFonts w:ascii="Times New Roman" w:hAnsi="Times New Roman"/>
          <w:spacing w:val="-1"/>
          <w:sz w:val="24"/>
        </w:rPr>
        <w:t xml:space="preserve"> </w:t>
      </w:r>
      <w:r>
        <w:rPr>
          <w:rFonts w:ascii="Times New Roman" w:hAnsi="Times New Roman"/>
          <w:sz w:val="24"/>
        </w:rPr>
        <w:t>Recommendations</w:t>
      </w:r>
    </w:p>
    <w:p w:rsidR="00060A6F" w:rsidRDefault="00060A6F">
      <w:pPr>
        <w:pStyle w:val="BodyText"/>
        <w:spacing w:before="11"/>
        <w:rPr>
          <w:rFonts w:ascii="Times New Roman"/>
          <w:sz w:val="28"/>
        </w:rPr>
      </w:pPr>
    </w:p>
    <w:p w:rsidR="00060A6F" w:rsidRDefault="00280855">
      <w:pPr>
        <w:pStyle w:val="BodyText"/>
        <w:spacing w:line="496" w:lineRule="auto"/>
        <w:ind w:left="752" w:right="1739" w:firstLine="4"/>
        <w:rPr>
          <w:rFonts w:ascii="Times New Roman"/>
        </w:rPr>
      </w:pPr>
      <w:r>
        <w:rPr>
          <w:rFonts w:ascii="Times New Roman"/>
        </w:rPr>
        <w:t>One of the recommendations for the future assessment is to have an expectation. I believe for the next cohort, the expectation of 50% would be realistic.</w:t>
      </w:r>
      <w:r>
        <w:rPr>
          <w:rFonts w:ascii="Times New Roman"/>
          <w:spacing w:val="-47"/>
        </w:rPr>
        <w:t xml:space="preserve"> </w:t>
      </w:r>
      <w:r>
        <w:rPr>
          <w:rFonts w:ascii="Times New Roman"/>
        </w:rPr>
        <w:t>Forthcoming</w:t>
      </w:r>
      <w:r>
        <w:rPr>
          <w:rFonts w:ascii="Times New Roman"/>
          <w:spacing w:val="-2"/>
        </w:rPr>
        <w:t xml:space="preserve"> </w:t>
      </w:r>
      <w:r>
        <w:rPr>
          <w:rFonts w:ascii="Times New Roman"/>
        </w:rPr>
        <w:t>based</w:t>
      </w:r>
      <w:r>
        <w:rPr>
          <w:rFonts w:ascii="Times New Roman"/>
          <w:spacing w:val="-1"/>
        </w:rPr>
        <w:t xml:space="preserve"> </w:t>
      </w:r>
      <w:r>
        <w:rPr>
          <w:rFonts w:ascii="Times New Roman"/>
        </w:rPr>
        <w:t>on</w:t>
      </w:r>
      <w:r>
        <w:rPr>
          <w:rFonts w:ascii="Times New Roman"/>
          <w:spacing w:val="-1"/>
        </w:rPr>
        <w:t xml:space="preserve"> </w:t>
      </w:r>
      <w:r>
        <w:rPr>
          <w:rFonts w:ascii="Times New Roman"/>
        </w:rPr>
        <w:t>the</w:t>
      </w:r>
      <w:r>
        <w:rPr>
          <w:rFonts w:ascii="Times New Roman"/>
          <w:spacing w:val="-1"/>
        </w:rPr>
        <w:t xml:space="preserve"> </w:t>
      </w:r>
      <w:r>
        <w:rPr>
          <w:rFonts w:ascii="Times New Roman"/>
        </w:rPr>
        <w:t>data</w:t>
      </w:r>
      <w:r>
        <w:rPr>
          <w:rFonts w:ascii="Times New Roman"/>
          <w:spacing w:val="-1"/>
        </w:rPr>
        <w:t xml:space="preserve"> </w:t>
      </w:r>
      <w:r>
        <w:rPr>
          <w:rFonts w:ascii="Times New Roman"/>
        </w:rPr>
        <w:t>to</w:t>
      </w:r>
      <w:r>
        <w:rPr>
          <w:rFonts w:ascii="Times New Roman"/>
          <w:spacing w:val="-1"/>
        </w:rPr>
        <w:t xml:space="preserve"> </w:t>
      </w:r>
      <w:r>
        <w:rPr>
          <w:rFonts w:ascii="Times New Roman"/>
        </w:rPr>
        <w:t>be</w:t>
      </w:r>
      <w:r>
        <w:rPr>
          <w:rFonts w:ascii="Times New Roman"/>
          <w:spacing w:val="-1"/>
        </w:rPr>
        <w:t xml:space="preserve"> </w:t>
      </w:r>
      <w:r>
        <w:rPr>
          <w:rFonts w:ascii="Times New Roman"/>
        </w:rPr>
        <w:t>gathered.</w:t>
      </w:r>
    </w:p>
    <w:p w:rsidR="00060A6F" w:rsidRDefault="00280855">
      <w:pPr>
        <w:pStyle w:val="BodyText"/>
        <w:spacing w:line="219" w:lineRule="exact"/>
        <w:ind w:left="751"/>
        <w:rPr>
          <w:rFonts w:ascii="Times New Roman"/>
        </w:rPr>
      </w:pPr>
      <w:r>
        <w:rPr>
          <w:rFonts w:ascii="Times New Roman"/>
        </w:rPr>
        <w:t>Update</w:t>
      </w:r>
      <w:r>
        <w:rPr>
          <w:rFonts w:ascii="Times New Roman"/>
          <w:spacing w:val="-3"/>
        </w:rPr>
        <w:t xml:space="preserve"> </w:t>
      </w:r>
      <w:r>
        <w:rPr>
          <w:rFonts w:ascii="Times New Roman"/>
        </w:rPr>
        <w:t>curriculum</w:t>
      </w:r>
      <w:r>
        <w:rPr>
          <w:rFonts w:ascii="Times New Roman"/>
          <w:spacing w:val="-4"/>
        </w:rPr>
        <w:t xml:space="preserve"> </w:t>
      </w:r>
      <w:r>
        <w:rPr>
          <w:rFonts w:ascii="Times New Roman"/>
        </w:rPr>
        <w:t>mapping.</w:t>
      </w:r>
    </w:p>
    <w:p w:rsidR="00060A6F" w:rsidRDefault="00060A6F">
      <w:pPr>
        <w:pStyle w:val="BodyText"/>
        <w:spacing w:before="5"/>
        <w:rPr>
          <w:rFonts w:ascii="Times New Roman"/>
        </w:rPr>
      </w:pPr>
    </w:p>
    <w:p w:rsidR="00060A6F" w:rsidRDefault="00280855">
      <w:pPr>
        <w:pStyle w:val="BodyText"/>
        <w:spacing w:before="1"/>
        <w:ind w:left="753"/>
        <w:rPr>
          <w:rFonts w:ascii="Times New Roman"/>
        </w:rPr>
      </w:pPr>
      <w:r>
        <w:rPr>
          <w:rFonts w:ascii="Times New Roman"/>
        </w:rPr>
        <w:t>Embedding</w:t>
      </w:r>
      <w:r>
        <w:rPr>
          <w:rFonts w:ascii="Times New Roman"/>
          <w:spacing w:val="-2"/>
        </w:rPr>
        <w:t xml:space="preserve"> </w:t>
      </w:r>
      <w:r>
        <w:rPr>
          <w:rFonts w:ascii="Times New Roman"/>
        </w:rPr>
        <w:t>questions</w:t>
      </w:r>
      <w:r>
        <w:rPr>
          <w:rFonts w:ascii="Times New Roman"/>
          <w:spacing w:val="-2"/>
        </w:rPr>
        <w:t xml:space="preserve"> </w:t>
      </w:r>
      <w:r>
        <w:rPr>
          <w:rFonts w:ascii="Times New Roman"/>
        </w:rPr>
        <w:t>in</w:t>
      </w:r>
      <w:r>
        <w:rPr>
          <w:rFonts w:ascii="Times New Roman"/>
          <w:spacing w:val="-2"/>
        </w:rPr>
        <w:t xml:space="preserve"> </w:t>
      </w:r>
      <w:r>
        <w:rPr>
          <w:rFonts w:ascii="Times New Roman"/>
        </w:rPr>
        <w:t>the</w:t>
      </w:r>
      <w:r>
        <w:rPr>
          <w:rFonts w:ascii="Times New Roman"/>
          <w:spacing w:val="-1"/>
        </w:rPr>
        <w:t xml:space="preserve"> </w:t>
      </w:r>
      <w:r>
        <w:rPr>
          <w:rFonts w:ascii="Times New Roman"/>
        </w:rPr>
        <w:t>upper</w:t>
      </w:r>
      <w:r>
        <w:rPr>
          <w:rFonts w:ascii="Times New Roman"/>
          <w:spacing w:val="-2"/>
        </w:rPr>
        <w:t xml:space="preserve"> </w:t>
      </w:r>
      <w:r>
        <w:rPr>
          <w:rFonts w:ascii="Times New Roman"/>
        </w:rPr>
        <w:t>level</w:t>
      </w:r>
      <w:r>
        <w:rPr>
          <w:rFonts w:ascii="Times New Roman"/>
          <w:spacing w:val="-2"/>
        </w:rPr>
        <w:t xml:space="preserve"> </w:t>
      </w:r>
      <w:r>
        <w:rPr>
          <w:rFonts w:ascii="Times New Roman"/>
        </w:rPr>
        <w:t>classes</w:t>
      </w:r>
      <w:r>
        <w:rPr>
          <w:rFonts w:ascii="Times New Roman"/>
          <w:spacing w:val="-1"/>
        </w:rPr>
        <w:t xml:space="preserve"> </w:t>
      </w:r>
      <w:r>
        <w:rPr>
          <w:rFonts w:ascii="Times New Roman"/>
        </w:rPr>
        <w:t>so</w:t>
      </w:r>
      <w:r>
        <w:rPr>
          <w:rFonts w:ascii="Times New Roman"/>
          <w:spacing w:val="-2"/>
        </w:rPr>
        <w:t xml:space="preserve"> </w:t>
      </w:r>
      <w:r>
        <w:rPr>
          <w:rFonts w:ascii="Times New Roman"/>
        </w:rPr>
        <w:t>they</w:t>
      </w:r>
      <w:r>
        <w:rPr>
          <w:rFonts w:ascii="Times New Roman"/>
          <w:spacing w:val="-2"/>
        </w:rPr>
        <w:t xml:space="preserve"> </w:t>
      </w:r>
      <w:r>
        <w:rPr>
          <w:rFonts w:ascii="Times New Roman"/>
        </w:rPr>
        <w:t>are</w:t>
      </w:r>
      <w:r>
        <w:rPr>
          <w:rFonts w:ascii="Times New Roman"/>
          <w:spacing w:val="-1"/>
        </w:rPr>
        <w:t xml:space="preserve"> </w:t>
      </w:r>
      <w:r>
        <w:rPr>
          <w:rFonts w:ascii="Times New Roman"/>
        </w:rPr>
        <w:t>meeting</w:t>
      </w:r>
      <w:r>
        <w:rPr>
          <w:rFonts w:ascii="Times New Roman"/>
          <w:spacing w:val="-2"/>
        </w:rPr>
        <w:t xml:space="preserve"> </w:t>
      </w:r>
      <w:r>
        <w:rPr>
          <w:rFonts w:ascii="Times New Roman"/>
        </w:rPr>
        <w:t>outcome</w:t>
      </w:r>
      <w:r>
        <w:rPr>
          <w:rFonts w:ascii="Times New Roman"/>
          <w:spacing w:val="-2"/>
        </w:rPr>
        <w:t xml:space="preserve"> </w:t>
      </w:r>
      <w:r>
        <w:rPr>
          <w:rFonts w:ascii="Times New Roman"/>
        </w:rPr>
        <w:t>4.</w:t>
      </w:r>
    </w:p>
    <w:p w:rsidR="00060A6F" w:rsidRDefault="00060A6F">
      <w:pPr>
        <w:rPr>
          <w:rFonts w:ascii="Times New Roman"/>
        </w:rPr>
        <w:sectPr w:rsidR="00060A6F">
          <w:pgSz w:w="15840" w:h="12240" w:orient="landscape"/>
          <w:pgMar w:top="1140" w:right="320" w:bottom="960" w:left="820" w:header="0" w:footer="685" w:gutter="0"/>
          <w:cols w:space="720"/>
        </w:sectPr>
      </w:pPr>
    </w:p>
    <w:p w:rsidR="00060A6F" w:rsidRDefault="00060A6F">
      <w:pPr>
        <w:pStyle w:val="BodyText"/>
        <w:rPr>
          <w:rFonts w:ascii="Times New Roman"/>
          <w:sz w:val="18"/>
        </w:rPr>
      </w:pPr>
    </w:p>
    <w:p w:rsidR="00060A6F" w:rsidRDefault="00280855">
      <w:pPr>
        <w:pStyle w:val="BodyText"/>
        <w:spacing w:before="93"/>
        <w:ind w:left="749" w:right="1262" w:firstLine="6"/>
        <w:rPr>
          <w:rFonts w:ascii="Times New Roman" w:hAnsi="Times New Roman"/>
        </w:rPr>
      </w:pPr>
      <w:r>
        <w:rPr>
          <w:rFonts w:ascii="Times New Roman" w:hAnsi="Times New Roman"/>
        </w:rPr>
        <w:t>The assessment results are showing a slight increase in the pre and posttest results from the beginning of the program and towards the end of the program,</w:t>
      </w:r>
      <w:r>
        <w:rPr>
          <w:rFonts w:ascii="Times New Roman" w:hAnsi="Times New Roman"/>
          <w:spacing w:val="1"/>
        </w:rPr>
        <w:t xml:space="preserve"> </w:t>
      </w:r>
      <w:r>
        <w:rPr>
          <w:rFonts w:ascii="Times New Roman" w:hAnsi="Times New Roman"/>
        </w:rPr>
        <w:t>which is wha</w:t>
      </w:r>
      <w:r>
        <w:rPr>
          <w:rFonts w:ascii="Times New Roman" w:hAnsi="Times New Roman"/>
        </w:rPr>
        <w:t>t we want to see. The majority of the assessment exams were taken at the beginning of the second year. I started the assessment exams pre and</w:t>
      </w:r>
      <w:r>
        <w:rPr>
          <w:rFonts w:ascii="Times New Roman" w:hAnsi="Times New Roman"/>
          <w:spacing w:val="1"/>
        </w:rPr>
        <w:t xml:space="preserve"> </w:t>
      </w:r>
      <w:r>
        <w:rPr>
          <w:rFonts w:ascii="Times New Roman" w:hAnsi="Times New Roman"/>
        </w:rPr>
        <w:t>post after last Spring’s assessment meetings. There are some things that need to be emphasized more such as the ex</w:t>
      </w:r>
      <w:r>
        <w:rPr>
          <w:rFonts w:ascii="Times New Roman" w:hAnsi="Times New Roman"/>
        </w:rPr>
        <w:t>pectations out of the portfolio project. This</w:t>
      </w:r>
      <w:r>
        <w:rPr>
          <w:rFonts w:ascii="Times New Roman" w:hAnsi="Times New Roman"/>
          <w:spacing w:val="-47"/>
        </w:rPr>
        <w:t xml:space="preserve"> </w:t>
      </w:r>
      <w:r>
        <w:rPr>
          <w:rFonts w:ascii="Times New Roman" w:hAnsi="Times New Roman"/>
        </w:rPr>
        <w:t>will</w:t>
      </w:r>
      <w:r>
        <w:rPr>
          <w:rFonts w:ascii="Times New Roman" w:hAnsi="Times New Roman"/>
          <w:spacing w:val="-2"/>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addressed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Handbook</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was</w:t>
      </w:r>
      <w:r>
        <w:rPr>
          <w:rFonts w:ascii="Times New Roman" w:hAnsi="Times New Roman"/>
          <w:spacing w:val="-1"/>
        </w:rPr>
        <w:t xml:space="preserve"> </w:t>
      </w:r>
      <w:r>
        <w:rPr>
          <w:rFonts w:ascii="Times New Roman" w:hAnsi="Times New Roman"/>
        </w:rPr>
        <w:t>developed</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new</w:t>
      </w:r>
      <w:r>
        <w:rPr>
          <w:rFonts w:ascii="Times New Roman" w:hAnsi="Times New Roman"/>
          <w:spacing w:val="-2"/>
        </w:rPr>
        <w:t xml:space="preserve"> </w:t>
      </w:r>
      <w:r>
        <w:rPr>
          <w:rFonts w:ascii="Times New Roman" w:hAnsi="Times New Roman"/>
        </w:rPr>
        <w:t>cohort</w:t>
      </w:r>
      <w:r>
        <w:rPr>
          <w:rFonts w:ascii="Times New Roman" w:hAnsi="Times New Roman"/>
          <w:spacing w:val="-1"/>
        </w:rPr>
        <w:t xml:space="preserve"> </w:t>
      </w:r>
      <w:r>
        <w:rPr>
          <w:rFonts w:ascii="Times New Roman" w:hAnsi="Times New Roman"/>
        </w:rPr>
        <w:t>coming</w:t>
      </w:r>
      <w:r>
        <w:rPr>
          <w:rFonts w:ascii="Times New Roman" w:hAnsi="Times New Roman"/>
          <w:spacing w:val="-1"/>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Fall.</w:t>
      </w:r>
    </w:p>
    <w:p w:rsidR="00060A6F" w:rsidRDefault="00280855">
      <w:pPr>
        <w:pStyle w:val="BodyText"/>
        <w:spacing w:before="2"/>
        <w:ind w:left="752"/>
        <w:rPr>
          <w:rFonts w:ascii="Times New Roman"/>
        </w:rPr>
      </w:pPr>
      <w:r>
        <w:rPr>
          <w:rFonts w:ascii="Times New Roman"/>
        </w:rPr>
        <w:t>Added</w:t>
      </w:r>
      <w:r>
        <w:rPr>
          <w:rFonts w:ascii="Times New Roman"/>
          <w:spacing w:val="-3"/>
        </w:rPr>
        <w:t xml:space="preserve"> </w:t>
      </w:r>
      <w:r>
        <w:rPr>
          <w:rFonts w:ascii="Times New Roman"/>
        </w:rPr>
        <w:t>Statistics</w:t>
      </w:r>
      <w:r>
        <w:rPr>
          <w:rFonts w:ascii="Times New Roman"/>
          <w:spacing w:val="-3"/>
        </w:rPr>
        <w:t xml:space="preserve"> </w:t>
      </w:r>
      <w:r>
        <w:rPr>
          <w:rFonts w:ascii="Times New Roman"/>
        </w:rPr>
        <w:t>Course:</w:t>
      </w:r>
      <w:r>
        <w:rPr>
          <w:rFonts w:ascii="Times New Roman"/>
          <w:spacing w:val="-2"/>
        </w:rPr>
        <w:t xml:space="preserve"> </w:t>
      </w:r>
      <w:r>
        <w:rPr>
          <w:rFonts w:ascii="Times New Roman"/>
        </w:rPr>
        <w:t>MATH</w:t>
      </w:r>
      <w:r>
        <w:rPr>
          <w:rFonts w:ascii="Times New Roman"/>
          <w:spacing w:val="-4"/>
        </w:rPr>
        <w:t xml:space="preserve"> </w:t>
      </w:r>
      <w:r>
        <w:rPr>
          <w:rFonts w:ascii="Times New Roman"/>
        </w:rPr>
        <w:t>210</w:t>
      </w:r>
      <w:r>
        <w:rPr>
          <w:rFonts w:ascii="Times New Roman"/>
          <w:spacing w:val="-2"/>
        </w:rPr>
        <w:t xml:space="preserve"> </w:t>
      </w:r>
      <w:r>
        <w:rPr>
          <w:rFonts w:ascii="Times New Roman"/>
        </w:rPr>
        <w:t>Elementary</w:t>
      </w:r>
      <w:r>
        <w:rPr>
          <w:rFonts w:ascii="Times New Roman"/>
          <w:spacing w:val="-3"/>
        </w:rPr>
        <w:t xml:space="preserve"> </w:t>
      </w:r>
      <w:r>
        <w:rPr>
          <w:rFonts w:ascii="Times New Roman"/>
        </w:rPr>
        <w:t>Statistics</w:t>
      </w:r>
      <w:r>
        <w:rPr>
          <w:rFonts w:ascii="Times New Roman"/>
          <w:spacing w:val="-2"/>
        </w:rPr>
        <w:t xml:space="preserve"> </w:t>
      </w:r>
      <w:r>
        <w:rPr>
          <w:rFonts w:ascii="Times New Roman"/>
        </w:rPr>
        <w:t>3</w:t>
      </w:r>
      <w:r>
        <w:rPr>
          <w:rFonts w:ascii="Times New Roman"/>
          <w:spacing w:val="-3"/>
        </w:rPr>
        <w:t xml:space="preserve"> </w:t>
      </w:r>
      <w:r>
        <w:rPr>
          <w:rFonts w:ascii="Times New Roman"/>
        </w:rPr>
        <w:t>cr.</w:t>
      </w:r>
    </w:p>
    <w:p w:rsidR="00060A6F" w:rsidRDefault="00060A6F">
      <w:pPr>
        <w:pStyle w:val="BodyText"/>
        <w:rPr>
          <w:rFonts w:ascii="Times New Roman"/>
          <w:sz w:val="22"/>
        </w:rPr>
      </w:pPr>
    </w:p>
    <w:p w:rsidR="00060A6F" w:rsidRDefault="00060A6F">
      <w:pPr>
        <w:pStyle w:val="BodyText"/>
        <w:rPr>
          <w:rFonts w:ascii="Times New Roman"/>
          <w:sz w:val="22"/>
        </w:rPr>
      </w:pPr>
    </w:p>
    <w:p w:rsidR="00060A6F" w:rsidRDefault="00060A6F">
      <w:pPr>
        <w:pStyle w:val="BodyText"/>
        <w:spacing w:before="9"/>
        <w:rPr>
          <w:rFonts w:ascii="Times New Roman"/>
        </w:rPr>
      </w:pPr>
    </w:p>
    <w:p w:rsidR="00060A6F" w:rsidRDefault="00280855">
      <w:pPr>
        <w:pStyle w:val="Heading4"/>
        <w:ind w:left="761"/>
      </w:pPr>
      <w:r>
        <w:t>Section</w:t>
      </w:r>
      <w:r>
        <w:rPr>
          <w:spacing w:val="-3"/>
        </w:rPr>
        <w:t xml:space="preserve"> </w:t>
      </w:r>
      <w:r>
        <w:t>2:</w:t>
      </w:r>
      <w:r>
        <w:rPr>
          <w:spacing w:val="-1"/>
        </w:rPr>
        <w:t xml:space="preserve"> </w:t>
      </w:r>
      <w:r>
        <w:t>Program</w:t>
      </w:r>
      <w:r>
        <w:rPr>
          <w:spacing w:val="-2"/>
        </w:rPr>
        <w:t xml:space="preserve"> </w:t>
      </w:r>
      <w:r>
        <w:t>Outcomes:</w:t>
      </w:r>
    </w:p>
    <w:p w:rsidR="00060A6F" w:rsidRDefault="00060A6F">
      <w:pPr>
        <w:pStyle w:val="BodyText"/>
        <w:rPr>
          <w:rFonts w:ascii="Times New Roman"/>
          <w:b/>
          <w:sz w:val="26"/>
        </w:rPr>
      </w:pPr>
    </w:p>
    <w:p w:rsidR="00060A6F" w:rsidRDefault="00060A6F">
      <w:pPr>
        <w:pStyle w:val="BodyText"/>
        <w:rPr>
          <w:rFonts w:ascii="Times New Roman"/>
          <w:b/>
          <w:sz w:val="26"/>
        </w:rPr>
      </w:pPr>
    </w:p>
    <w:p w:rsidR="00060A6F" w:rsidRDefault="00280855">
      <w:pPr>
        <w:spacing w:before="157" w:after="5"/>
        <w:ind w:left="743"/>
        <w:rPr>
          <w:rFonts w:ascii="Times New Roman"/>
          <w:i/>
          <w:sz w:val="20"/>
        </w:rPr>
      </w:pPr>
      <w:r>
        <w:rPr>
          <w:rFonts w:ascii="Times New Roman"/>
          <w:i/>
          <w:sz w:val="20"/>
        </w:rPr>
        <w:t>List</w:t>
      </w:r>
      <w:r>
        <w:rPr>
          <w:rFonts w:ascii="Times New Roman"/>
          <w:i/>
          <w:spacing w:val="-3"/>
          <w:sz w:val="20"/>
        </w:rPr>
        <w:t xml:space="preserve"> </w:t>
      </w:r>
      <w:r>
        <w:rPr>
          <w:rFonts w:ascii="Times New Roman"/>
          <w:i/>
          <w:sz w:val="20"/>
        </w:rPr>
        <w:t>each</w:t>
      </w:r>
      <w:r>
        <w:rPr>
          <w:rFonts w:ascii="Times New Roman"/>
          <w:i/>
          <w:spacing w:val="-2"/>
          <w:sz w:val="20"/>
        </w:rPr>
        <w:t xml:space="preserve"> </w:t>
      </w:r>
      <w:r>
        <w:rPr>
          <w:rFonts w:ascii="Times New Roman"/>
          <w:i/>
          <w:sz w:val="20"/>
        </w:rPr>
        <w:t>outcome</w:t>
      </w:r>
      <w:r>
        <w:rPr>
          <w:rFonts w:ascii="Times New Roman"/>
          <w:i/>
          <w:spacing w:val="-2"/>
          <w:sz w:val="20"/>
        </w:rPr>
        <w:t xml:space="preserve"> </w:t>
      </w:r>
      <w:r>
        <w:rPr>
          <w:rFonts w:ascii="Times New Roman"/>
          <w:i/>
          <w:sz w:val="20"/>
        </w:rPr>
        <w:t>separately</w:t>
      </w: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98"/>
        <w:gridCol w:w="1382"/>
        <w:gridCol w:w="2870"/>
        <w:gridCol w:w="3489"/>
      </w:tblGrid>
      <w:tr w:rsidR="00060A6F">
        <w:trPr>
          <w:trHeight w:val="1458"/>
        </w:trPr>
        <w:tc>
          <w:tcPr>
            <w:tcW w:w="5198" w:type="dxa"/>
          </w:tcPr>
          <w:p w:rsidR="00060A6F" w:rsidRDefault="00280855">
            <w:pPr>
              <w:pStyle w:val="TableParagraph"/>
              <w:spacing w:before="97"/>
              <w:ind w:left="2083" w:right="2121"/>
              <w:jc w:val="center"/>
              <w:rPr>
                <w:rFonts w:ascii="Times New Roman"/>
                <w:b/>
                <w:sz w:val="24"/>
              </w:rPr>
            </w:pPr>
            <w:r>
              <w:rPr>
                <w:rFonts w:ascii="Times New Roman"/>
                <w:b/>
                <w:sz w:val="24"/>
              </w:rPr>
              <w:t>Outcome</w:t>
            </w:r>
          </w:p>
        </w:tc>
        <w:tc>
          <w:tcPr>
            <w:tcW w:w="1382" w:type="dxa"/>
          </w:tcPr>
          <w:p w:rsidR="00060A6F" w:rsidRDefault="00280855">
            <w:pPr>
              <w:pStyle w:val="TableParagraph"/>
              <w:spacing w:before="97"/>
              <w:ind w:left="150"/>
              <w:rPr>
                <w:rFonts w:ascii="Times New Roman"/>
                <w:b/>
                <w:sz w:val="24"/>
              </w:rPr>
            </w:pPr>
            <w:r>
              <w:rPr>
                <w:rFonts w:ascii="Times New Roman"/>
                <w:b/>
                <w:sz w:val="24"/>
              </w:rPr>
              <w:t>Introduce</w:t>
            </w:r>
          </w:p>
        </w:tc>
        <w:tc>
          <w:tcPr>
            <w:tcW w:w="2870" w:type="dxa"/>
          </w:tcPr>
          <w:p w:rsidR="00060A6F" w:rsidRDefault="00280855">
            <w:pPr>
              <w:pStyle w:val="TableParagraph"/>
              <w:spacing w:before="99" w:line="237" w:lineRule="auto"/>
              <w:ind w:left="1204" w:right="533" w:hanging="687"/>
              <w:rPr>
                <w:rFonts w:ascii="Times New Roman"/>
                <w:b/>
                <w:sz w:val="24"/>
              </w:rPr>
            </w:pPr>
            <w:r>
              <w:rPr>
                <w:rFonts w:ascii="Times New Roman"/>
                <w:b/>
                <w:sz w:val="24"/>
              </w:rPr>
              <w:t>Reinforcement of</w:t>
            </w:r>
            <w:r>
              <w:rPr>
                <w:rFonts w:ascii="Times New Roman"/>
                <w:b/>
                <w:spacing w:val="-58"/>
                <w:sz w:val="24"/>
              </w:rPr>
              <w:t xml:space="preserve"> </w:t>
            </w:r>
            <w:r>
              <w:rPr>
                <w:rFonts w:ascii="Times New Roman"/>
                <w:b/>
                <w:sz w:val="24"/>
              </w:rPr>
              <w:t>Skill</w:t>
            </w:r>
          </w:p>
        </w:tc>
        <w:tc>
          <w:tcPr>
            <w:tcW w:w="3489" w:type="dxa"/>
          </w:tcPr>
          <w:p w:rsidR="00060A6F" w:rsidRDefault="00280855">
            <w:pPr>
              <w:pStyle w:val="TableParagraph"/>
              <w:spacing w:before="97"/>
              <w:ind w:left="705"/>
              <w:rPr>
                <w:rFonts w:ascii="Times New Roman"/>
                <w:b/>
                <w:sz w:val="24"/>
              </w:rPr>
            </w:pPr>
            <w:r>
              <w:rPr>
                <w:rFonts w:ascii="Times New Roman"/>
                <w:b/>
                <w:sz w:val="24"/>
              </w:rPr>
              <w:t>Mastery/Proficiency</w:t>
            </w:r>
          </w:p>
        </w:tc>
      </w:tr>
    </w:tbl>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
        <w:rPr>
          <w:rFonts w:ascii="Times New Roman"/>
          <w:i/>
          <w:sz w:val="26"/>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98"/>
        <w:gridCol w:w="1382"/>
        <w:gridCol w:w="2870"/>
        <w:gridCol w:w="3489"/>
      </w:tblGrid>
      <w:tr w:rsidR="00060A6F">
        <w:trPr>
          <w:trHeight w:val="379"/>
        </w:trPr>
        <w:tc>
          <w:tcPr>
            <w:tcW w:w="5198" w:type="dxa"/>
            <w:tcBorders>
              <w:bottom w:val="nil"/>
            </w:tcBorders>
          </w:tcPr>
          <w:p w:rsidR="00060A6F" w:rsidRDefault="00280855">
            <w:pPr>
              <w:pStyle w:val="TableParagraph"/>
              <w:spacing w:before="97" w:line="262" w:lineRule="exact"/>
              <w:ind w:left="245"/>
              <w:rPr>
                <w:rFonts w:ascii="Times New Roman"/>
                <w:sz w:val="24"/>
              </w:rPr>
            </w:pPr>
            <w:r>
              <w:rPr>
                <w:rFonts w:ascii="Times New Roman"/>
                <w:sz w:val="24"/>
              </w:rPr>
              <w:t>Students</w:t>
            </w:r>
            <w:r>
              <w:rPr>
                <w:rFonts w:ascii="Times New Roman"/>
                <w:spacing w:val="-6"/>
                <w:sz w:val="24"/>
              </w:rPr>
              <w:t xml:space="preserve"> </w:t>
            </w:r>
            <w:r>
              <w:rPr>
                <w:rFonts w:ascii="Times New Roman"/>
                <w:sz w:val="24"/>
              </w:rPr>
              <w:t>will</w:t>
            </w:r>
          </w:p>
        </w:tc>
        <w:tc>
          <w:tcPr>
            <w:tcW w:w="1382" w:type="dxa"/>
            <w:tcBorders>
              <w:bottom w:val="nil"/>
            </w:tcBorders>
          </w:tcPr>
          <w:p w:rsidR="00060A6F" w:rsidRDefault="00280855">
            <w:pPr>
              <w:pStyle w:val="TableParagraph"/>
              <w:spacing w:before="97" w:line="262" w:lineRule="exact"/>
              <w:ind w:left="216"/>
              <w:rPr>
                <w:rFonts w:ascii="Times New Roman"/>
                <w:sz w:val="24"/>
              </w:rPr>
            </w:pPr>
            <w:r>
              <w:rPr>
                <w:rFonts w:ascii="Times New Roman"/>
                <w:sz w:val="24"/>
              </w:rPr>
              <w:t>LEAD</w:t>
            </w:r>
          </w:p>
        </w:tc>
        <w:tc>
          <w:tcPr>
            <w:tcW w:w="2870" w:type="dxa"/>
            <w:tcBorders>
              <w:bottom w:val="nil"/>
            </w:tcBorders>
          </w:tcPr>
          <w:p w:rsidR="00060A6F" w:rsidRDefault="00280855">
            <w:pPr>
              <w:pStyle w:val="TableParagraph"/>
              <w:spacing w:before="97" w:line="262" w:lineRule="exact"/>
              <w:ind w:left="231"/>
              <w:rPr>
                <w:rFonts w:ascii="Times New Roman"/>
                <w:sz w:val="24"/>
              </w:rPr>
            </w:pPr>
            <w:r>
              <w:rPr>
                <w:rFonts w:ascii="Times New Roman"/>
                <w:sz w:val="24"/>
              </w:rPr>
              <w:t>LEAD 410, LEAD</w:t>
            </w:r>
          </w:p>
        </w:tc>
        <w:tc>
          <w:tcPr>
            <w:tcW w:w="3489" w:type="dxa"/>
            <w:tcBorders>
              <w:bottom w:val="nil"/>
            </w:tcBorders>
          </w:tcPr>
          <w:p w:rsidR="00060A6F" w:rsidRDefault="00280855">
            <w:pPr>
              <w:pStyle w:val="TableParagraph"/>
              <w:spacing w:before="102" w:line="257" w:lineRule="exact"/>
              <w:ind w:left="231"/>
              <w:rPr>
                <w:rFonts w:ascii="Times New Roman"/>
                <w:sz w:val="24"/>
              </w:rPr>
            </w:pPr>
            <w:r>
              <w:rPr>
                <w:rFonts w:ascii="Times New Roman"/>
                <w:sz w:val="24"/>
              </w:rPr>
              <w:t>LEAD 499, LEAD 498 LEAD</w:t>
            </w:r>
          </w:p>
        </w:tc>
      </w:tr>
      <w:tr w:rsidR="00060A6F">
        <w:trPr>
          <w:trHeight w:val="273"/>
        </w:trPr>
        <w:tc>
          <w:tcPr>
            <w:tcW w:w="5198" w:type="dxa"/>
            <w:tcBorders>
              <w:top w:val="nil"/>
              <w:bottom w:val="nil"/>
            </w:tcBorders>
          </w:tcPr>
          <w:p w:rsidR="00060A6F" w:rsidRDefault="00280855">
            <w:pPr>
              <w:pStyle w:val="TableParagraph"/>
              <w:spacing w:line="254" w:lineRule="exact"/>
              <w:ind w:left="238"/>
              <w:rPr>
                <w:rFonts w:ascii="Times New Roman"/>
                <w:sz w:val="24"/>
              </w:rPr>
            </w:pPr>
            <w:r>
              <w:rPr>
                <w:rFonts w:ascii="Times New Roman"/>
                <w:sz w:val="24"/>
              </w:rPr>
              <w:t>demonstrate and assess best management and</w:t>
            </w:r>
          </w:p>
        </w:tc>
        <w:tc>
          <w:tcPr>
            <w:tcW w:w="1382" w:type="dxa"/>
            <w:tcBorders>
              <w:top w:val="nil"/>
              <w:bottom w:val="nil"/>
            </w:tcBorders>
          </w:tcPr>
          <w:p w:rsidR="00060A6F" w:rsidRDefault="00280855">
            <w:pPr>
              <w:pStyle w:val="TableParagraph"/>
              <w:spacing w:line="254" w:lineRule="exact"/>
              <w:ind w:left="216"/>
              <w:rPr>
                <w:rFonts w:ascii="Times New Roman"/>
                <w:sz w:val="24"/>
              </w:rPr>
            </w:pPr>
            <w:r>
              <w:rPr>
                <w:rFonts w:ascii="Times New Roman"/>
                <w:sz w:val="24"/>
              </w:rPr>
              <w:t>180,</w:t>
            </w:r>
          </w:p>
        </w:tc>
        <w:tc>
          <w:tcPr>
            <w:tcW w:w="2870" w:type="dxa"/>
            <w:tcBorders>
              <w:top w:val="nil"/>
              <w:bottom w:val="nil"/>
            </w:tcBorders>
          </w:tcPr>
          <w:p w:rsidR="00060A6F" w:rsidRDefault="00280855">
            <w:pPr>
              <w:pStyle w:val="TableParagraph"/>
              <w:spacing w:line="254" w:lineRule="exact"/>
              <w:ind w:left="230"/>
              <w:rPr>
                <w:rFonts w:ascii="Times New Roman"/>
                <w:sz w:val="24"/>
              </w:rPr>
            </w:pPr>
            <w:r>
              <w:rPr>
                <w:rFonts w:ascii="Times New Roman"/>
                <w:sz w:val="24"/>
              </w:rPr>
              <w:t>451, LEAD 461,</w:t>
            </w: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80"/>
        </w:trPr>
        <w:tc>
          <w:tcPr>
            <w:tcW w:w="5198" w:type="dxa"/>
            <w:tcBorders>
              <w:top w:val="nil"/>
              <w:bottom w:val="nil"/>
            </w:tcBorders>
          </w:tcPr>
          <w:p w:rsidR="00060A6F" w:rsidRDefault="00280855">
            <w:pPr>
              <w:pStyle w:val="TableParagraph"/>
              <w:spacing w:line="261" w:lineRule="exact"/>
              <w:ind w:left="230"/>
              <w:rPr>
                <w:rFonts w:ascii="Times New Roman"/>
                <w:sz w:val="24"/>
              </w:rPr>
            </w:pPr>
            <w:r>
              <w:rPr>
                <w:rFonts w:ascii="Times New Roman"/>
                <w:sz w:val="24"/>
              </w:rPr>
              <w:t>leadership practices that they can use in</w:t>
            </w:r>
          </w:p>
        </w:tc>
        <w:tc>
          <w:tcPr>
            <w:tcW w:w="1382" w:type="dxa"/>
            <w:tcBorders>
              <w:top w:val="nil"/>
              <w:bottom w:val="nil"/>
            </w:tcBorders>
          </w:tcPr>
          <w:p w:rsidR="00060A6F" w:rsidRDefault="00280855">
            <w:pPr>
              <w:pStyle w:val="TableParagraph"/>
              <w:spacing w:line="261" w:lineRule="exact"/>
              <w:ind w:left="216"/>
              <w:rPr>
                <w:rFonts w:ascii="Times New Roman"/>
                <w:sz w:val="24"/>
              </w:rPr>
            </w:pPr>
            <w:r>
              <w:rPr>
                <w:rFonts w:ascii="Times New Roman"/>
                <w:sz w:val="24"/>
              </w:rPr>
              <w:t>LEAD</w:t>
            </w:r>
          </w:p>
        </w:tc>
        <w:tc>
          <w:tcPr>
            <w:tcW w:w="2870" w:type="dxa"/>
            <w:tcBorders>
              <w:top w:val="nil"/>
              <w:bottom w:val="nil"/>
            </w:tcBorders>
          </w:tcPr>
          <w:p w:rsidR="00060A6F" w:rsidRDefault="00280855">
            <w:pPr>
              <w:pStyle w:val="TableParagraph"/>
              <w:spacing w:before="5" w:line="255" w:lineRule="exact"/>
              <w:ind w:left="231"/>
              <w:rPr>
                <w:rFonts w:ascii="Times New Roman"/>
                <w:sz w:val="24"/>
              </w:rPr>
            </w:pPr>
            <w:r>
              <w:rPr>
                <w:rFonts w:ascii="Times New Roman"/>
                <w:sz w:val="24"/>
              </w:rPr>
              <w:t>LEAD 460, LEAD</w:t>
            </w: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6"/>
        </w:trPr>
        <w:tc>
          <w:tcPr>
            <w:tcW w:w="5198" w:type="dxa"/>
            <w:tcBorders>
              <w:top w:val="nil"/>
              <w:bottom w:val="nil"/>
            </w:tcBorders>
          </w:tcPr>
          <w:p w:rsidR="00060A6F" w:rsidRDefault="00280855">
            <w:pPr>
              <w:pStyle w:val="TableParagraph"/>
              <w:spacing w:line="256" w:lineRule="exact"/>
              <w:ind w:left="230"/>
              <w:rPr>
                <w:rFonts w:ascii="Times New Roman"/>
                <w:sz w:val="24"/>
              </w:rPr>
            </w:pPr>
            <w:r>
              <w:rPr>
                <w:rFonts w:ascii="Times New Roman"/>
                <w:sz w:val="24"/>
              </w:rPr>
              <w:t>businesses,</w:t>
            </w: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235,</w:t>
            </w:r>
          </w:p>
        </w:tc>
        <w:tc>
          <w:tcPr>
            <w:tcW w:w="2870" w:type="dxa"/>
            <w:tcBorders>
              <w:top w:val="nil"/>
              <w:bottom w:val="nil"/>
            </w:tcBorders>
          </w:tcPr>
          <w:p w:rsidR="00060A6F" w:rsidRDefault="00280855">
            <w:pPr>
              <w:pStyle w:val="TableParagraph"/>
              <w:spacing w:line="256" w:lineRule="exact"/>
              <w:ind w:left="230"/>
              <w:rPr>
                <w:rFonts w:ascii="Times New Roman"/>
                <w:sz w:val="24"/>
              </w:rPr>
            </w:pPr>
            <w:r>
              <w:rPr>
                <w:rFonts w:ascii="Times New Roman"/>
                <w:sz w:val="24"/>
              </w:rPr>
              <w:t>440, LEAD 405,</w:t>
            </w: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547"/>
        </w:trPr>
        <w:tc>
          <w:tcPr>
            <w:tcW w:w="5198" w:type="dxa"/>
            <w:tcBorders>
              <w:top w:val="nil"/>
              <w:bottom w:val="nil"/>
            </w:tcBorders>
          </w:tcPr>
          <w:p w:rsidR="00060A6F" w:rsidRDefault="00280855">
            <w:pPr>
              <w:pStyle w:val="TableParagraph"/>
              <w:spacing w:line="272" w:lineRule="exact"/>
              <w:ind w:left="238"/>
              <w:rPr>
                <w:rFonts w:ascii="Times New Roman"/>
                <w:sz w:val="24"/>
              </w:rPr>
            </w:pPr>
            <w:r>
              <w:rPr>
                <w:rFonts w:ascii="Times New Roman"/>
                <w:sz w:val="24"/>
              </w:rPr>
              <w:t>organizations, and tribal governments.</w:t>
            </w:r>
          </w:p>
        </w:tc>
        <w:tc>
          <w:tcPr>
            <w:tcW w:w="1382" w:type="dxa"/>
            <w:tcBorders>
              <w:top w:val="nil"/>
              <w:bottom w:val="nil"/>
            </w:tcBorders>
          </w:tcPr>
          <w:p w:rsidR="00060A6F" w:rsidRDefault="00280855">
            <w:pPr>
              <w:pStyle w:val="TableParagraph"/>
              <w:spacing w:line="266" w:lineRule="exact"/>
              <w:ind w:left="216"/>
              <w:rPr>
                <w:rFonts w:ascii="Times New Roman"/>
                <w:sz w:val="24"/>
              </w:rPr>
            </w:pPr>
            <w:r>
              <w:rPr>
                <w:rFonts w:ascii="Times New Roman"/>
                <w:sz w:val="24"/>
              </w:rPr>
              <w:t>LEAD</w:t>
            </w:r>
          </w:p>
          <w:p w:rsidR="00060A6F" w:rsidRDefault="00280855">
            <w:pPr>
              <w:pStyle w:val="TableParagraph"/>
              <w:spacing w:line="261" w:lineRule="exact"/>
              <w:ind w:left="216"/>
              <w:rPr>
                <w:rFonts w:ascii="Times New Roman"/>
                <w:sz w:val="24"/>
              </w:rPr>
            </w:pPr>
            <w:r>
              <w:rPr>
                <w:rFonts w:ascii="Times New Roman"/>
                <w:sz w:val="24"/>
              </w:rPr>
              <w:t>330,</w:t>
            </w:r>
          </w:p>
        </w:tc>
        <w:tc>
          <w:tcPr>
            <w:tcW w:w="2870" w:type="dxa"/>
            <w:tcBorders>
              <w:top w:val="nil"/>
              <w:bottom w:val="nil"/>
            </w:tcBorders>
          </w:tcPr>
          <w:p w:rsidR="00060A6F" w:rsidRDefault="00280855">
            <w:pPr>
              <w:pStyle w:val="TableParagraph"/>
              <w:spacing w:before="5"/>
              <w:ind w:left="230"/>
              <w:rPr>
                <w:rFonts w:ascii="Times New Roman"/>
                <w:sz w:val="24"/>
              </w:rPr>
            </w:pPr>
            <w:r>
              <w:rPr>
                <w:rFonts w:ascii="Times New Roman"/>
                <w:sz w:val="24"/>
              </w:rPr>
              <w:t>MATH</w:t>
            </w:r>
            <w:r>
              <w:rPr>
                <w:rFonts w:ascii="Times New Roman"/>
                <w:spacing w:val="-3"/>
                <w:sz w:val="24"/>
              </w:rPr>
              <w:t xml:space="preserve"> </w:t>
            </w:r>
            <w:r>
              <w:rPr>
                <w:rFonts w:ascii="Times New Roman"/>
                <w:sz w:val="24"/>
              </w:rPr>
              <w:t>210.</w:t>
            </w:r>
          </w:p>
        </w:tc>
        <w:tc>
          <w:tcPr>
            <w:tcW w:w="3489" w:type="dxa"/>
            <w:tcBorders>
              <w:top w:val="nil"/>
              <w:bottom w:val="nil"/>
            </w:tcBorders>
          </w:tcPr>
          <w:p w:rsidR="00060A6F" w:rsidRDefault="00060A6F">
            <w:pPr>
              <w:pStyle w:val="TableParagraph"/>
              <w:ind w:left="0"/>
              <w:rPr>
                <w:rFonts w:ascii="Times New Roman"/>
                <w:sz w:val="24"/>
              </w:rPr>
            </w:pPr>
          </w:p>
        </w:tc>
      </w:tr>
      <w:tr w:rsidR="00060A6F">
        <w:trPr>
          <w:trHeight w:val="276"/>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ECON</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5"/>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110,</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6"/>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LEAD</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5"/>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360,</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612"/>
        </w:trPr>
        <w:tc>
          <w:tcPr>
            <w:tcW w:w="5198" w:type="dxa"/>
            <w:tcBorders>
              <w:top w:val="nil"/>
              <w:bottom w:val="nil"/>
            </w:tcBorders>
          </w:tcPr>
          <w:p w:rsidR="00060A6F" w:rsidRDefault="00280855">
            <w:pPr>
              <w:pStyle w:val="TableParagraph"/>
              <w:spacing w:before="44" w:line="274" w:lineRule="exact"/>
              <w:ind w:left="230" w:right="281" w:firstLine="14"/>
              <w:rPr>
                <w:rFonts w:ascii="Times New Roman"/>
                <w:sz w:val="24"/>
              </w:rPr>
            </w:pPr>
            <w:r>
              <w:rPr>
                <w:rFonts w:ascii="Times New Roman"/>
                <w:sz w:val="24"/>
              </w:rPr>
              <w:t>Students will evaluate the unique role that tribes</w:t>
            </w:r>
            <w:r>
              <w:rPr>
                <w:rFonts w:ascii="Times New Roman"/>
                <w:spacing w:val="-57"/>
                <w:sz w:val="24"/>
              </w:rPr>
              <w:t xml:space="preserve"> </w:t>
            </w:r>
            <w:r>
              <w:rPr>
                <w:rFonts w:ascii="Times New Roman"/>
                <w:sz w:val="24"/>
              </w:rPr>
              <w:t>and tribal governments have in the global</w:t>
            </w:r>
          </w:p>
        </w:tc>
        <w:tc>
          <w:tcPr>
            <w:tcW w:w="1382" w:type="dxa"/>
            <w:tcBorders>
              <w:top w:val="nil"/>
              <w:bottom w:val="nil"/>
            </w:tcBorders>
          </w:tcPr>
          <w:p w:rsidR="00060A6F" w:rsidRDefault="00280855">
            <w:pPr>
              <w:pStyle w:val="TableParagraph"/>
              <w:spacing w:line="237" w:lineRule="auto"/>
              <w:ind w:left="216" w:right="486"/>
              <w:rPr>
                <w:rFonts w:ascii="Times New Roman"/>
                <w:sz w:val="24"/>
              </w:rPr>
            </w:pPr>
            <w:r>
              <w:rPr>
                <w:rFonts w:ascii="Times New Roman"/>
                <w:sz w:val="24"/>
              </w:rPr>
              <w:t>LEAD</w:t>
            </w:r>
            <w:r>
              <w:rPr>
                <w:rFonts w:ascii="Times New Roman"/>
                <w:spacing w:val="-58"/>
                <w:sz w:val="24"/>
              </w:rPr>
              <w:t xml:space="preserve"> </w:t>
            </w:r>
            <w:r>
              <w:rPr>
                <w:rFonts w:ascii="Times New Roman"/>
                <w:sz w:val="24"/>
              </w:rPr>
              <w:t>400</w:t>
            </w:r>
          </w:p>
        </w:tc>
        <w:tc>
          <w:tcPr>
            <w:tcW w:w="2870" w:type="dxa"/>
            <w:tcBorders>
              <w:top w:val="nil"/>
              <w:bottom w:val="nil"/>
            </w:tcBorders>
          </w:tcPr>
          <w:p w:rsidR="00060A6F" w:rsidRDefault="00060A6F">
            <w:pPr>
              <w:pStyle w:val="TableParagraph"/>
              <w:ind w:left="0"/>
              <w:rPr>
                <w:rFonts w:ascii="Times New Roman"/>
                <w:sz w:val="24"/>
              </w:rPr>
            </w:pPr>
          </w:p>
        </w:tc>
        <w:tc>
          <w:tcPr>
            <w:tcW w:w="3489" w:type="dxa"/>
            <w:tcBorders>
              <w:top w:val="nil"/>
              <w:bottom w:val="nil"/>
            </w:tcBorders>
          </w:tcPr>
          <w:p w:rsidR="00060A6F" w:rsidRDefault="00060A6F">
            <w:pPr>
              <w:pStyle w:val="TableParagraph"/>
              <w:ind w:left="0"/>
              <w:rPr>
                <w:rFonts w:ascii="Times New Roman"/>
                <w:sz w:val="24"/>
              </w:rPr>
            </w:pPr>
          </w:p>
        </w:tc>
      </w:tr>
      <w:tr w:rsidR="00060A6F">
        <w:trPr>
          <w:trHeight w:val="542"/>
        </w:trPr>
        <w:tc>
          <w:tcPr>
            <w:tcW w:w="5198" w:type="dxa"/>
            <w:tcBorders>
              <w:top w:val="nil"/>
              <w:bottom w:val="nil"/>
            </w:tcBorders>
          </w:tcPr>
          <w:p w:rsidR="00060A6F" w:rsidRDefault="00280855">
            <w:pPr>
              <w:pStyle w:val="TableParagraph"/>
              <w:spacing w:line="274" w:lineRule="exact"/>
              <w:ind w:left="230"/>
              <w:rPr>
                <w:rFonts w:ascii="Times New Roman"/>
                <w:sz w:val="24"/>
              </w:rPr>
            </w:pPr>
            <w:r>
              <w:rPr>
                <w:rFonts w:ascii="Times New Roman"/>
                <w:sz w:val="24"/>
              </w:rPr>
              <w:t>business environment.</w:t>
            </w:r>
          </w:p>
        </w:tc>
        <w:tc>
          <w:tcPr>
            <w:tcW w:w="1382" w:type="dxa"/>
            <w:tcBorders>
              <w:top w:val="nil"/>
              <w:bottom w:val="nil"/>
            </w:tcBorders>
          </w:tcPr>
          <w:p w:rsidR="00060A6F" w:rsidRDefault="00060A6F">
            <w:pPr>
              <w:pStyle w:val="TableParagraph"/>
              <w:ind w:left="0"/>
              <w:rPr>
                <w:rFonts w:ascii="Times New Roman"/>
                <w:sz w:val="24"/>
              </w:rPr>
            </w:pPr>
          </w:p>
        </w:tc>
        <w:tc>
          <w:tcPr>
            <w:tcW w:w="2870" w:type="dxa"/>
            <w:tcBorders>
              <w:top w:val="nil"/>
              <w:bottom w:val="nil"/>
            </w:tcBorders>
          </w:tcPr>
          <w:p w:rsidR="00060A6F" w:rsidRDefault="00060A6F">
            <w:pPr>
              <w:pStyle w:val="TableParagraph"/>
              <w:spacing w:before="9"/>
              <w:ind w:left="0"/>
              <w:rPr>
                <w:rFonts w:ascii="Times New Roman"/>
                <w:i/>
              </w:rPr>
            </w:pPr>
          </w:p>
          <w:p w:rsidR="00060A6F" w:rsidRDefault="00280855">
            <w:pPr>
              <w:pStyle w:val="TableParagraph"/>
              <w:spacing w:line="260" w:lineRule="exact"/>
              <w:ind w:left="231"/>
              <w:rPr>
                <w:rFonts w:ascii="Times New Roman"/>
                <w:sz w:val="24"/>
              </w:rPr>
            </w:pPr>
            <w:r>
              <w:rPr>
                <w:rFonts w:ascii="Times New Roman"/>
                <w:sz w:val="24"/>
              </w:rPr>
              <w:t>LEAD 451, LEAD</w:t>
            </w:r>
          </w:p>
        </w:tc>
        <w:tc>
          <w:tcPr>
            <w:tcW w:w="3489" w:type="dxa"/>
            <w:tcBorders>
              <w:top w:val="nil"/>
              <w:bottom w:val="nil"/>
            </w:tcBorders>
          </w:tcPr>
          <w:p w:rsidR="00060A6F" w:rsidRDefault="00060A6F">
            <w:pPr>
              <w:pStyle w:val="TableParagraph"/>
              <w:ind w:left="0"/>
              <w:rPr>
                <w:rFonts w:ascii="Times New Roman"/>
                <w:sz w:val="24"/>
              </w:rPr>
            </w:pPr>
          </w:p>
        </w:tc>
      </w:tr>
      <w:tr w:rsidR="00060A6F">
        <w:trPr>
          <w:trHeight w:val="561"/>
        </w:trPr>
        <w:tc>
          <w:tcPr>
            <w:tcW w:w="5198" w:type="dxa"/>
            <w:tcBorders>
              <w:top w:val="nil"/>
              <w:bottom w:val="nil"/>
            </w:tcBorders>
          </w:tcPr>
          <w:p w:rsidR="00060A6F" w:rsidRDefault="00060A6F">
            <w:pPr>
              <w:pStyle w:val="TableParagraph"/>
              <w:ind w:left="0"/>
              <w:rPr>
                <w:rFonts w:ascii="Times New Roman"/>
                <w:sz w:val="24"/>
              </w:rPr>
            </w:pPr>
          </w:p>
        </w:tc>
        <w:tc>
          <w:tcPr>
            <w:tcW w:w="1382" w:type="dxa"/>
            <w:tcBorders>
              <w:top w:val="nil"/>
              <w:bottom w:val="nil"/>
            </w:tcBorders>
          </w:tcPr>
          <w:p w:rsidR="00060A6F" w:rsidRDefault="00060A6F">
            <w:pPr>
              <w:pStyle w:val="TableParagraph"/>
              <w:ind w:left="0"/>
              <w:rPr>
                <w:rFonts w:ascii="Times New Roman"/>
                <w:sz w:val="24"/>
              </w:rPr>
            </w:pPr>
          </w:p>
        </w:tc>
        <w:tc>
          <w:tcPr>
            <w:tcW w:w="2870" w:type="dxa"/>
            <w:tcBorders>
              <w:top w:val="nil"/>
              <w:bottom w:val="nil"/>
            </w:tcBorders>
          </w:tcPr>
          <w:p w:rsidR="00060A6F" w:rsidRDefault="00280855">
            <w:pPr>
              <w:pStyle w:val="TableParagraph"/>
              <w:spacing w:line="270" w:lineRule="exact"/>
              <w:ind w:left="230"/>
              <w:rPr>
                <w:rFonts w:ascii="Times New Roman"/>
                <w:sz w:val="24"/>
              </w:rPr>
            </w:pPr>
            <w:r>
              <w:rPr>
                <w:rFonts w:ascii="Times New Roman"/>
                <w:sz w:val="24"/>
              </w:rPr>
              <w:t>461, LEAD 425,</w:t>
            </w:r>
          </w:p>
          <w:p w:rsidR="00060A6F" w:rsidRDefault="00280855">
            <w:pPr>
              <w:pStyle w:val="TableParagraph"/>
              <w:spacing w:before="12" w:line="260" w:lineRule="exact"/>
              <w:ind w:left="231"/>
              <w:rPr>
                <w:rFonts w:ascii="Times New Roman"/>
                <w:sz w:val="24"/>
              </w:rPr>
            </w:pPr>
            <w:r>
              <w:rPr>
                <w:rFonts w:ascii="Times New Roman"/>
                <w:sz w:val="24"/>
              </w:rPr>
              <w:t>LEAD 405, LEAD</w:t>
            </w:r>
          </w:p>
        </w:tc>
        <w:tc>
          <w:tcPr>
            <w:tcW w:w="3489" w:type="dxa"/>
            <w:tcBorders>
              <w:top w:val="nil"/>
              <w:bottom w:val="nil"/>
            </w:tcBorders>
          </w:tcPr>
          <w:p w:rsidR="00060A6F" w:rsidRDefault="00280855">
            <w:pPr>
              <w:pStyle w:val="TableParagraph"/>
              <w:spacing w:before="224"/>
              <w:ind w:left="231"/>
              <w:rPr>
                <w:rFonts w:ascii="Times New Roman"/>
                <w:sz w:val="24"/>
              </w:rPr>
            </w:pPr>
            <w:r>
              <w:rPr>
                <w:rFonts w:ascii="Times New Roman"/>
                <w:sz w:val="24"/>
              </w:rPr>
              <w:t>499, LEAD 498</w:t>
            </w:r>
          </w:p>
        </w:tc>
      </w:tr>
      <w:tr w:rsidR="00060A6F">
        <w:trPr>
          <w:trHeight w:val="542"/>
        </w:trPr>
        <w:tc>
          <w:tcPr>
            <w:tcW w:w="5198" w:type="dxa"/>
            <w:tcBorders>
              <w:top w:val="nil"/>
              <w:bottom w:val="nil"/>
            </w:tcBorders>
          </w:tcPr>
          <w:p w:rsidR="00060A6F" w:rsidRDefault="00060A6F">
            <w:pPr>
              <w:pStyle w:val="TableParagraph"/>
              <w:ind w:left="0"/>
              <w:rPr>
                <w:rFonts w:ascii="Times New Roman"/>
                <w:sz w:val="24"/>
              </w:rPr>
            </w:pPr>
          </w:p>
        </w:tc>
        <w:tc>
          <w:tcPr>
            <w:tcW w:w="1382" w:type="dxa"/>
            <w:tcBorders>
              <w:top w:val="nil"/>
              <w:bottom w:val="nil"/>
            </w:tcBorders>
          </w:tcPr>
          <w:p w:rsidR="00060A6F" w:rsidRDefault="00060A6F">
            <w:pPr>
              <w:pStyle w:val="TableParagraph"/>
              <w:ind w:left="0"/>
              <w:rPr>
                <w:rFonts w:ascii="Times New Roman"/>
                <w:sz w:val="24"/>
              </w:rPr>
            </w:pPr>
          </w:p>
        </w:tc>
        <w:tc>
          <w:tcPr>
            <w:tcW w:w="2870" w:type="dxa"/>
            <w:tcBorders>
              <w:top w:val="nil"/>
              <w:bottom w:val="nil"/>
            </w:tcBorders>
          </w:tcPr>
          <w:p w:rsidR="00060A6F" w:rsidRDefault="00280855">
            <w:pPr>
              <w:pStyle w:val="TableParagraph"/>
              <w:spacing w:line="270" w:lineRule="exact"/>
              <w:ind w:left="230"/>
              <w:rPr>
                <w:rFonts w:ascii="Times New Roman"/>
                <w:sz w:val="24"/>
              </w:rPr>
            </w:pPr>
            <w:r>
              <w:rPr>
                <w:rFonts w:ascii="Times New Roman"/>
                <w:sz w:val="24"/>
              </w:rPr>
              <w:t>410,</w:t>
            </w:r>
            <w:r>
              <w:rPr>
                <w:rFonts w:ascii="Times New Roman"/>
                <w:spacing w:val="-1"/>
                <w:sz w:val="24"/>
              </w:rPr>
              <w:t xml:space="preserve"> </w:t>
            </w:r>
            <w:r>
              <w:rPr>
                <w:rFonts w:ascii="Times New Roman"/>
                <w:sz w:val="24"/>
              </w:rPr>
              <w:t>MATH</w:t>
            </w:r>
            <w:r>
              <w:rPr>
                <w:rFonts w:ascii="Times New Roman"/>
                <w:spacing w:val="-2"/>
                <w:sz w:val="24"/>
              </w:rPr>
              <w:t xml:space="preserve"> </w:t>
            </w:r>
            <w:r>
              <w:rPr>
                <w:rFonts w:ascii="Times New Roman"/>
                <w:sz w:val="24"/>
              </w:rPr>
              <w:t>210</w:t>
            </w:r>
          </w:p>
        </w:tc>
        <w:tc>
          <w:tcPr>
            <w:tcW w:w="3489" w:type="dxa"/>
            <w:tcBorders>
              <w:top w:val="nil"/>
              <w:bottom w:val="nil"/>
            </w:tcBorders>
          </w:tcPr>
          <w:p w:rsidR="00060A6F" w:rsidRDefault="00060A6F">
            <w:pPr>
              <w:pStyle w:val="TableParagraph"/>
              <w:ind w:left="0"/>
              <w:rPr>
                <w:rFonts w:ascii="Times New Roman"/>
                <w:sz w:val="24"/>
              </w:rPr>
            </w:pPr>
          </w:p>
        </w:tc>
      </w:tr>
      <w:tr w:rsidR="00060A6F">
        <w:trPr>
          <w:trHeight w:val="542"/>
        </w:trPr>
        <w:tc>
          <w:tcPr>
            <w:tcW w:w="5198" w:type="dxa"/>
            <w:tcBorders>
              <w:top w:val="nil"/>
              <w:bottom w:val="nil"/>
            </w:tcBorders>
          </w:tcPr>
          <w:p w:rsidR="00060A6F" w:rsidRDefault="00060A6F">
            <w:pPr>
              <w:pStyle w:val="TableParagraph"/>
              <w:ind w:left="0"/>
              <w:rPr>
                <w:rFonts w:ascii="Times New Roman"/>
                <w:sz w:val="24"/>
              </w:rPr>
            </w:pPr>
          </w:p>
        </w:tc>
        <w:tc>
          <w:tcPr>
            <w:tcW w:w="1382" w:type="dxa"/>
            <w:tcBorders>
              <w:top w:val="nil"/>
              <w:bottom w:val="nil"/>
            </w:tcBorders>
          </w:tcPr>
          <w:p w:rsidR="00060A6F" w:rsidRDefault="00060A6F">
            <w:pPr>
              <w:pStyle w:val="TableParagraph"/>
              <w:spacing w:before="9"/>
              <w:ind w:left="0"/>
              <w:rPr>
                <w:rFonts w:ascii="Times New Roman"/>
                <w:i/>
              </w:rPr>
            </w:pPr>
          </w:p>
          <w:p w:rsidR="00060A6F" w:rsidRDefault="00280855">
            <w:pPr>
              <w:pStyle w:val="TableParagraph"/>
              <w:spacing w:line="260" w:lineRule="exact"/>
              <w:ind w:left="216"/>
              <w:rPr>
                <w:rFonts w:ascii="Times New Roman"/>
                <w:sz w:val="24"/>
              </w:rPr>
            </w:pPr>
            <w:r>
              <w:rPr>
                <w:rFonts w:ascii="Times New Roman"/>
                <w:sz w:val="24"/>
              </w:rPr>
              <w:t>LEAD</w:t>
            </w:r>
          </w:p>
        </w:tc>
        <w:tc>
          <w:tcPr>
            <w:tcW w:w="2870" w:type="dxa"/>
            <w:tcBorders>
              <w:top w:val="nil"/>
              <w:bottom w:val="nil"/>
            </w:tcBorders>
          </w:tcPr>
          <w:p w:rsidR="00060A6F" w:rsidRDefault="00060A6F">
            <w:pPr>
              <w:pStyle w:val="TableParagraph"/>
              <w:ind w:left="0"/>
              <w:rPr>
                <w:rFonts w:ascii="Times New Roman"/>
                <w:sz w:val="24"/>
              </w:rPr>
            </w:pPr>
          </w:p>
        </w:tc>
        <w:tc>
          <w:tcPr>
            <w:tcW w:w="3489" w:type="dxa"/>
            <w:tcBorders>
              <w:top w:val="nil"/>
              <w:bottom w:val="nil"/>
            </w:tcBorders>
          </w:tcPr>
          <w:p w:rsidR="00060A6F" w:rsidRDefault="00060A6F">
            <w:pPr>
              <w:pStyle w:val="TableParagraph"/>
              <w:ind w:left="0"/>
              <w:rPr>
                <w:rFonts w:ascii="Times New Roman"/>
                <w:sz w:val="24"/>
              </w:rPr>
            </w:pPr>
          </w:p>
        </w:tc>
      </w:tr>
      <w:tr w:rsidR="00060A6F">
        <w:trPr>
          <w:trHeight w:val="273"/>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4" w:lineRule="exact"/>
              <w:ind w:left="216"/>
              <w:rPr>
                <w:rFonts w:ascii="Times New Roman"/>
                <w:sz w:val="24"/>
              </w:rPr>
            </w:pPr>
            <w:r>
              <w:rPr>
                <w:rFonts w:ascii="Times New Roman"/>
                <w:sz w:val="24"/>
              </w:rPr>
              <w:t>180,</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5"/>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LEAD</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6"/>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235,</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6"/>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LEAD</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5"/>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360,</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5"/>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LEAD</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6"/>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335,</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6"/>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LEAD</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5"/>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6"/>
              <w:rPr>
                <w:rFonts w:ascii="Times New Roman"/>
                <w:sz w:val="24"/>
              </w:rPr>
            </w:pPr>
            <w:r>
              <w:rPr>
                <w:rFonts w:ascii="Times New Roman"/>
                <w:sz w:val="24"/>
              </w:rPr>
              <w:t>400,</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6"/>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5"/>
              <w:rPr>
                <w:rFonts w:ascii="Times New Roman"/>
                <w:sz w:val="24"/>
              </w:rPr>
            </w:pPr>
            <w:r>
              <w:rPr>
                <w:rFonts w:ascii="Times New Roman"/>
                <w:sz w:val="24"/>
              </w:rPr>
              <w:t>POLS</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275"/>
        </w:trPr>
        <w:tc>
          <w:tcPr>
            <w:tcW w:w="5198" w:type="dxa"/>
            <w:tcBorders>
              <w:top w:val="nil"/>
              <w:bottom w:val="nil"/>
            </w:tcBorders>
          </w:tcPr>
          <w:p w:rsidR="00060A6F" w:rsidRDefault="00060A6F">
            <w:pPr>
              <w:pStyle w:val="TableParagraph"/>
              <w:ind w:left="0"/>
              <w:rPr>
                <w:rFonts w:ascii="Times New Roman"/>
                <w:sz w:val="20"/>
              </w:rPr>
            </w:pPr>
          </w:p>
        </w:tc>
        <w:tc>
          <w:tcPr>
            <w:tcW w:w="1382" w:type="dxa"/>
            <w:tcBorders>
              <w:top w:val="nil"/>
              <w:bottom w:val="nil"/>
            </w:tcBorders>
          </w:tcPr>
          <w:p w:rsidR="00060A6F" w:rsidRDefault="00280855">
            <w:pPr>
              <w:pStyle w:val="TableParagraph"/>
              <w:spacing w:line="256" w:lineRule="exact"/>
              <w:ind w:left="215"/>
              <w:rPr>
                <w:rFonts w:ascii="Times New Roman"/>
                <w:sz w:val="24"/>
              </w:rPr>
            </w:pPr>
            <w:r>
              <w:rPr>
                <w:rFonts w:ascii="Times New Roman"/>
                <w:sz w:val="24"/>
              </w:rPr>
              <w:t>287,</w:t>
            </w:r>
          </w:p>
        </w:tc>
        <w:tc>
          <w:tcPr>
            <w:tcW w:w="2870" w:type="dxa"/>
            <w:tcBorders>
              <w:top w:val="nil"/>
              <w:bottom w:val="nil"/>
            </w:tcBorders>
          </w:tcPr>
          <w:p w:rsidR="00060A6F" w:rsidRDefault="00060A6F">
            <w:pPr>
              <w:pStyle w:val="TableParagraph"/>
              <w:ind w:left="0"/>
              <w:rPr>
                <w:rFonts w:ascii="Times New Roman"/>
                <w:sz w:val="20"/>
              </w:rPr>
            </w:pPr>
          </w:p>
        </w:tc>
        <w:tc>
          <w:tcPr>
            <w:tcW w:w="3489" w:type="dxa"/>
            <w:tcBorders>
              <w:top w:val="nil"/>
              <w:bottom w:val="nil"/>
            </w:tcBorders>
          </w:tcPr>
          <w:p w:rsidR="00060A6F" w:rsidRDefault="00060A6F">
            <w:pPr>
              <w:pStyle w:val="TableParagraph"/>
              <w:ind w:left="0"/>
              <w:rPr>
                <w:rFonts w:ascii="Times New Roman"/>
                <w:sz w:val="20"/>
              </w:rPr>
            </w:pPr>
          </w:p>
        </w:tc>
      </w:tr>
      <w:tr w:rsidR="00060A6F">
        <w:trPr>
          <w:trHeight w:val="375"/>
        </w:trPr>
        <w:tc>
          <w:tcPr>
            <w:tcW w:w="5198" w:type="dxa"/>
            <w:tcBorders>
              <w:top w:val="nil"/>
            </w:tcBorders>
          </w:tcPr>
          <w:p w:rsidR="00060A6F" w:rsidRDefault="00060A6F">
            <w:pPr>
              <w:pStyle w:val="TableParagraph"/>
              <w:ind w:left="0"/>
              <w:rPr>
                <w:rFonts w:ascii="Times New Roman"/>
                <w:sz w:val="24"/>
              </w:rPr>
            </w:pPr>
          </w:p>
        </w:tc>
        <w:tc>
          <w:tcPr>
            <w:tcW w:w="1382" w:type="dxa"/>
            <w:tcBorders>
              <w:top w:val="nil"/>
            </w:tcBorders>
          </w:tcPr>
          <w:p w:rsidR="00060A6F" w:rsidRDefault="00280855">
            <w:pPr>
              <w:pStyle w:val="TableParagraph"/>
              <w:spacing w:line="270" w:lineRule="exact"/>
              <w:ind w:left="215"/>
              <w:rPr>
                <w:rFonts w:ascii="Times New Roman"/>
                <w:sz w:val="24"/>
              </w:rPr>
            </w:pPr>
            <w:r>
              <w:rPr>
                <w:rFonts w:ascii="Times New Roman"/>
                <w:sz w:val="24"/>
              </w:rPr>
              <w:t>POLS</w:t>
            </w:r>
            <w:r>
              <w:rPr>
                <w:rFonts w:ascii="Times New Roman"/>
                <w:spacing w:val="-3"/>
                <w:sz w:val="24"/>
              </w:rPr>
              <w:t xml:space="preserve"> </w:t>
            </w:r>
            <w:r>
              <w:rPr>
                <w:rFonts w:ascii="Times New Roman"/>
                <w:sz w:val="24"/>
              </w:rPr>
              <w:t>241</w:t>
            </w:r>
          </w:p>
        </w:tc>
        <w:tc>
          <w:tcPr>
            <w:tcW w:w="2870" w:type="dxa"/>
            <w:tcBorders>
              <w:top w:val="nil"/>
            </w:tcBorders>
          </w:tcPr>
          <w:p w:rsidR="00060A6F" w:rsidRDefault="00060A6F">
            <w:pPr>
              <w:pStyle w:val="TableParagraph"/>
              <w:ind w:left="0"/>
              <w:rPr>
                <w:rFonts w:ascii="Times New Roman"/>
                <w:sz w:val="24"/>
              </w:rPr>
            </w:pPr>
          </w:p>
        </w:tc>
        <w:tc>
          <w:tcPr>
            <w:tcW w:w="3489" w:type="dxa"/>
            <w:tcBorders>
              <w:top w:val="nil"/>
            </w:tcBorders>
          </w:tcPr>
          <w:p w:rsidR="00060A6F" w:rsidRDefault="00060A6F">
            <w:pPr>
              <w:pStyle w:val="TableParagraph"/>
              <w:ind w:left="0"/>
              <w:rPr>
                <w:rFonts w:ascii="Times New Roman"/>
                <w:sz w:val="24"/>
              </w:rPr>
            </w:pPr>
          </w:p>
        </w:tc>
      </w:tr>
    </w:tbl>
    <w:p w:rsidR="00060A6F" w:rsidRDefault="00060A6F">
      <w:pPr>
        <w:rPr>
          <w:rFonts w:ascii="Times New Roman"/>
          <w:sz w:val="24"/>
        </w:rPr>
        <w:sectPr w:rsidR="00060A6F">
          <w:pgSz w:w="15840" w:h="12240" w:orient="landscape"/>
          <w:pgMar w:top="1140" w:right="320" w:bottom="880" w:left="820" w:header="0" w:footer="685" w:gutter="0"/>
          <w:cols w:space="720"/>
        </w:sectPr>
      </w:pPr>
    </w:p>
    <w:p w:rsidR="00060A6F" w:rsidRDefault="00060A6F">
      <w:pPr>
        <w:pStyle w:val="BodyText"/>
        <w:rPr>
          <w:rFonts w:ascii="Times New Roman"/>
          <w:i/>
        </w:rPr>
      </w:pPr>
    </w:p>
    <w:p w:rsidR="00060A6F" w:rsidRDefault="00060A6F">
      <w:pPr>
        <w:pStyle w:val="BodyText"/>
        <w:rPr>
          <w:rFonts w:ascii="Times New Roman"/>
          <w:i/>
        </w:rPr>
      </w:pPr>
    </w:p>
    <w:p w:rsidR="00060A6F" w:rsidRDefault="00060A6F">
      <w:pPr>
        <w:pStyle w:val="BodyText"/>
        <w:rPr>
          <w:rFonts w:ascii="Times New Roman"/>
          <w:i/>
        </w:rPr>
      </w:pPr>
    </w:p>
    <w:p w:rsidR="00060A6F" w:rsidRDefault="00060A6F">
      <w:pPr>
        <w:pStyle w:val="BodyText"/>
        <w:spacing w:before="8"/>
        <w:rPr>
          <w:rFonts w:ascii="Times New Roman"/>
          <w:i/>
          <w:sz w:val="10"/>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35"/>
        <w:gridCol w:w="1209"/>
        <w:gridCol w:w="2711"/>
        <w:gridCol w:w="1583"/>
      </w:tblGrid>
      <w:tr w:rsidR="00060A6F">
        <w:trPr>
          <w:trHeight w:val="3560"/>
        </w:trPr>
        <w:tc>
          <w:tcPr>
            <w:tcW w:w="7435" w:type="dxa"/>
          </w:tcPr>
          <w:p w:rsidR="00060A6F" w:rsidRDefault="00280855">
            <w:pPr>
              <w:pStyle w:val="TableParagraph"/>
              <w:spacing w:before="97" w:line="244" w:lineRule="auto"/>
              <w:ind w:left="232" w:right="332" w:firstLine="12"/>
              <w:rPr>
                <w:rFonts w:ascii="Times New Roman"/>
                <w:sz w:val="24"/>
              </w:rPr>
            </w:pPr>
            <w:r>
              <w:rPr>
                <w:rFonts w:ascii="Times New Roman"/>
                <w:sz w:val="24"/>
              </w:rPr>
              <w:t>Students will construct an understanding of tribal knowledge and tribal</w:t>
            </w:r>
            <w:r>
              <w:rPr>
                <w:rFonts w:ascii="Times New Roman"/>
                <w:spacing w:val="-57"/>
                <w:sz w:val="24"/>
              </w:rPr>
              <w:t xml:space="preserve"> </w:t>
            </w:r>
            <w:r>
              <w:rPr>
                <w:rFonts w:ascii="Times New Roman"/>
                <w:sz w:val="24"/>
              </w:rPr>
              <w:t>government practices and apply that knowledge in an organizational</w:t>
            </w:r>
            <w:r>
              <w:rPr>
                <w:rFonts w:ascii="Times New Roman"/>
                <w:spacing w:val="1"/>
                <w:sz w:val="24"/>
              </w:rPr>
              <w:t xml:space="preserve"> </w:t>
            </w:r>
            <w:r>
              <w:rPr>
                <w:rFonts w:ascii="Times New Roman"/>
                <w:sz w:val="24"/>
              </w:rPr>
              <w:t>environment.</w:t>
            </w:r>
          </w:p>
        </w:tc>
        <w:tc>
          <w:tcPr>
            <w:tcW w:w="1209" w:type="dxa"/>
          </w:tcPr>
          <w:p w:rsidR="00060A6F" w:rsidRDefault="00280855">
            <w:pPr>
              <w:pStyle w:val="TableParagraph"/>
              <w:spacing w:before="97"/>
              <w:ind w:left="220" w:right="309"/>
              <w:rPr>
                <w:rFonts w:ascii="Times New Roman"/>
                <w:sz w:val="24"/>
              </w:rPr>
            </w:pPr>
            <w:r>
              <w:rPr>
                <w:rFonts w:ascii="Times New Roman"/>
                <w:sz w:val="24"/>
              </w:rPr>
              <w:t>LEAD</w:t>
            </w:r>
            <w:r>
              <w:rPr>
                <w:rFonts w:ascii="Times New Roman"/>
                <w:spacing w:val="-57"/>
                <w:sz w:val="24"/>
              </w:rPr>
              <w:t xml:space="preserve"> </w:t>
            </w:r>
            <w:r>
              <w:rPr>
                <w:rFonts w:ascii="Times New Roman"/>
                <w:sz w:val="24"/>
              </w:rPr>
              <w:t>320,</w:t>
            </w:r>
            <w:r>
              <w:rPr>
                <w:rFonts w:ascii="Times New Roman"/>
                <w:spacing w:val="1"/>
                <w:sz w:val="24"/>
              </w:rPr>
              <w:t xml:space="preserve"> </w:t>
            </w:r>
            <w:r>
              <w:rPr>
                <w:rFonts w:ascii="Times New Roman"/>
                <w:sz w:val="24"/>
              </w:rPr>
              <w:t>LEAD</w:t>
            </w:r>
            <w:r>
              <w:rPr>
                <w:rFonts w:ascii="Times New Roman"/>
                <w:spacing w:val="-57"/>
                <w:sz w:val="24"/>
              </w:rPr>
              <w:t xml:space="preserve"> </w:t>
            </w:r>
            <w:r>
              <w:rPr>
                <w:rFonts w:ascii="Times New Roman"/>
                <w:sz w:val="24"/>
              </w:rPr>
              <w:t>335,</w:t>
            </w:r>
            <w:r>
              <w:rPr>
                <w:rFonts w:ascii="Times New Roman"/>
                <w:spacing w:val="1"/>
                <w:sz w:val="24"/>
              </w:rPr>
              <w:t xml:space="preserve"> </w:t>
            </w:r>
            <w:r>
              <w:rPr>
                <w:rFonts w:ascii="Times New Roman"/>
                <w:sz w:val="24"/>
              </w:rPr>
              <w:t>LEAD</w:t>
            </w:r>
            <w:r>
              <w:rPr>
                <w:rFonts w:ascii="Times New Roman"/>
                <w:spacing w:val="-57"/>
                <w:sz w:val="24"/>
              </w:rPr>
              <w:t xml:space="preserve"> </w:t>
            </w:r>
            <w:r>
              <w:rPr>
                <w:rFonts w:ascii="Times New Roman"/>
                <w:sz w:val="24"/>
              </w:rPr>
              <w:t>400,</w:t>
            </w:r>
            <w:r>
              <w:rPr>
                <w:rFonts w:ascii="Times New Roman"/>
                <w:spacing w:val="1"/>
                <w:sz w:val="24"/>
              </w:rPr>
              <w:t xml:space="preserve"> </w:t>
            </w:r>
            <w:r>
              <w:rPr>
                <w:rFonts w:ascii="Times New Roman"/>
                <w:sz w:val="24"/>
              </w:rPr>
              <w:t>LEAD</w:t>
            </w:r>
            <w:r>
              <w:rPr>
                <w:rFonts w:ascii="Times New Roman"/>
                <w:spacing w:val="-57"/>
                <w:sz w:val="24"/>
              </w:rPr>
              <w:t xml:space="preserve"> </w:t>
            </w:r>
            <w:r>
              <w:rPr>
                <w:rFonts w:ascii="Times New Roman"/>
                <w:sz w:val="24"/>
              </w:rPr>
              <w:t>343</w:t>
            </w:r>
          </w:p>
        </w:tc>
        <w:tc>
          <w:tcPr>
            <w:tcW w:w="2711" w:type="dxa"/>
          </w:tcPr>
          <w:p w:rsidR="00060A6F" w:rsidRDefault="00280855">
            <w:pPr>
              <w:pStyle w:val="TableParagraph"/>
              <w:spacing w:before="97"/>
              <w:ind w:left="231"/>
              <w:rPr>
                <w:rFonts w:ascii="Times New Roman"/>
                <w:sz w:val="24"/>
              </w:rPr>
            </w:pPr>
            <w:r>
              <w:rPr>
                <w:rFonts w:ascii="Times New Roman"/>
                <w:sz w:val="24"/>
              </w:rPr>
              <w:t>LEAD 410, LEAD</w:t>
            </w:r>
          </w:p>
          <w:p w:rsidR="00060A6F" w:rsidRDefault="00280855">
            <w:pPr>
              <w:pStyle w:val="TableParagraph"/>
              <w:spacing w:before="2"/>
              <w:ind w:left="230"/>
              <w:rPr>
                <w:rFonts w:ascii="Times New Roman"/>
                <w:sz w:val="24"/>
              </w:rPr>
            </w:pPr>
            <w:r>
              <w:rPr>
                <w:rFonts w:ascii="Times New Roman"/>
                <w:sz w:val="24"/>
              </w:rPr>
              <w:t>451, LEAD 461,</w:t>
            </w:r>
          </w:p>
          <w:p w:rsidR="00060A6F" w:rsidRDefault="00280855">
            <w:pPr>
              <w:pStyle w:val="TableParagraph"/>
              <w:spacing w:before="7" w:line="275" w:lineRule="exact"/>
              <w:ind w:left="231"/>
              <w:rPr>
                <w:rFonts w:ascii="Times New Roman"/>
                <w:sz w:val="24"/>
              </w:rPr>
            </w:pPr>
            <w:r>
              <w:rPr>
                <w:rFonts w:ascii="Times New Roman"/>
                <w:sz w:val="24"/>
              </w:rPr>
              <w:t>LEAD 460, LEAD</w:t>
            </w:r>
          </w:p>
          <w:p w:rsidR="00060A6F" w:rsidRDefault="00280855">
            <w:pPr>
              <w:pStyle w:val="TableParagraph"/>
              <w:spacing w:line="275" w:lineRule="exact"/>
              <w:ind w:left="230"/>
              <w:rPr>
                <w:rFonts w:ascii="Times New Roman"/>
                <w:sz w:val="24"/>
              </w:rPr>
            </w:pPr>
            <w:r>
              <w:rPr>
                <w:rFonts w:ascii="Times New Roman"/>
                <w:sz w:val="24"/>
              </w:rPr>
              <w:t>425,</w:t>
            </w:r>
            <w:r>
              <w:rPr>
                <w:rFonts w:ascii="Times New Roman"/>
                <w:spacing w:val="-1"/>
                <w:sz w:val="24"/>
              </w:rPr>
              <w:t xml:space="preserve"> </w:t>
            </w:r>
            <w:r>
              <w:rPr>
                <w:rFonts w:ascii="Times New Roman"/>
                <w:sz w:val="24"/>
              </w:rPr>
              <w:t>POLS</w:t>
            </w:r>
            <w:r>
              <w:rPr>
                <w:rFonts w:ascii="Times New Roman"/>
                <w:spacing w:val="-2"/>
                <w:sz w:val="24"/>
              </w:rPr>
              <w:t xml:space="preserve"> </w:t>
            </w:r>
            <w:r>
              <w:rPr>
                <w:rFonts w:ascii="Times New Roman"/>
                <w:sz w:val="24"/>
              </w:rPr>
              <w:t>241,</w:t>
            </w:r>
          </w:p>
          <w:p w:rsidR="00060A6F" w:rsidRDefault="00280855">
            <w:pPr>
              <w:pStyle w:val="TableParagraph"/>
              <w:spacing w:before="8"/>
              <w:ind w:left="264"/>
              <w:rPr>
                <w:rFonts w:ascii="Times New Roman"/>
                <w:sz w:val="24"/>
              </w:rPr>
            </w:pPr>
            <w:r>
              <w:rPr>
                <w:rFonts w:ascii="Times New Roman"/>
                <w:sz w:val="24"/>
              </w:rPr>
              <w:t>POLS</w:t>
            </w:r>
            <w:r>
              <w:rPr>
                <w:rFonts w:ascii="Times New Roman"/>
                <w:spacing w:val="-2"/>
                <w:sz w:val="24"/>
              </w:rPr>
              <w:t xml:space="preserve"> </w:t>
            </w:r>
            <w:r>
              <w:rPr>
                <w:rFonts w:ascii="Times New Roman"/>
                <w:sz w:val="24"/>
              </w:rPr>
              <w:t>287,</w:t>
            </w:r>
            <w:r>
              <w:rPr>
                <w:rFonts w:ascii="Times New Roman"/>
                <w:spacing w:val="-1"/>
                <w:sz w:val="24"/>
              </w:rPr>
              <w:t xml:space="preserve"> </w:t>
            </w:r>
            <w:r>
              <w:rPr>
                <w:rFonts w:ascii="Times New Roman"/>
                <w:sz w:val="24"/>
              </w:rPr>
              <w:t>LEAD</w:t>
            </w:r>
            <w:r>
              <w:rPr>
                <w:rFonts w:ascii="Times New Roman"/>
                <w:spacing w:val="-1"/>
                <w:sz w:val="24"/>
              </w:rPr>
              <w:t xml:space="preserve"> </w:t>
            </w:r>
            <w:r>
              <w:rPr>
                <w:rFonts w:ascii="Times New Roman"/>
                <w:sz w:val="24"/>
              </w:rPr>
              <w:t>360</w:t>
            </w:r>
          </w:p>
        </w:tc>
        <w:tc>
          <w:tcPr>
            <w:tcW w:w="1583" w:type="dxa"/>
          </w:tcPr>
          <w:p w:rsidR="00060A6F" w:rsidRDefault="00280855">
            <w:pPr>
              <w:pStyle w:val="TableParagraph"/>
              <w:spacing w:before="97"/>
              <w:ind w:left="233"/>
              <w:rPr>
                <w:rFonts w:ascii="Times New Roman"/>
                <w:sz w:val="24"/>
              </w:rPr>
            </w:pPr>
            <w:r>
              <w:rPr>
                <w:rFonts w:ascii="Times New Roman"/>
                <w:sz w:val="24"/>
              </w:rPr>
              <w:t>LEAD 499,</w:t>
            </w:r>
          </w:p>
          <w:p w:rsidR="00060A6F" w:rsidRDefault="00280855">
            <w:pPr>
              <w:pStyle w:val="TableParagraph"/>
              <w:spacing w:before="2"/>
              <w:ind w:left="263"/>
              <w:rPr>
                <w:rFonts w:ascii="Times New Roman"/>
                <w:sz w:val="24"/>
              </w:rPr>
            </w:pPr>
            <w:r>
              <w:rPr>
                <w:rFonts w:ascii="Times New Roman"/>
                <w:sz w:val="24"/>
              </w:rPr>
              <w:t>LEAD 498</w:t>
            </w:r>
          </w:p>
        </w:tc>
      </w:tr>
    </w:tbl>
    <w:p w:rsidR="00060A6F" w:rsidRDefault="00060A6F">
      <w:pPr>
        <w:pStyle w:val="BodyText"/>
        <w:rPr>
          <w:rFonts w:ascii="Times New Roman"/>
          <w:i/>
        </w:rPr>
      </w:pPr>
    </w:p>
    <w:p w:rsidR="00060A6F" w:rsidRDefault="00060A6F">
      <w:pPr>
        <w:pStyle w:val="BodyText"/>
        <w:rPr>
          <w:rFonts w:ascii="Times New Roman"/>
          <w:i/>
        </w:rPr>
      </w:pPr>
    </w:p>
    <w:p w:rsidR="00060A6F" w:rsidRDefault="00060A6F">
      <w:pPr>
        <w:pStyle w:val="BodyText"/>
        <w:rPr>
          <w:rFonts w:ascii="Times New Roman"/>
          <w:i/>
        </w:rPr>
      </w:pPr>
    </w:p>
    <w:p w:rsidR="00060A6F" w:rsidRDefault="00060A6F">
      <w:pPr>
        <w:pStyle w:val="BodyText"/>
        <w:spacing w:before="2"/>
        <w:rPr>
          <w:rFonts w:ascii="Times New Roman"/>
          <w:i/>
          <w:sz w:val="26"/>
        </w:rPr>
      </w:pPr>
    </w:p>
    <w:p w:rsidR="00060A6F" w:rsidRDefault="00280855">
      <w:pPr>
        <w:spacing w:before="90" w:line="275" w:lineRule="exact"/>
        <w:ind w:left="620"/>
        <w:rPr>
          <w:rFonts w:ascii="Times New Roman"/>
          <w:sz w:val="24"/>
        </w:rPr>
      </w:pPr>
      <w:r>
        <w:rPr>
          <w:rFonts w:ascii="Times New Roman"/>
          <w:sz w:val="24"/>
        </w:rPr>
        <w:t>Students</w:t>
      </w:r>
      <w:r>
        <w:rPr>
          <w:rFonts w:ascii="Times New Roman"/>
          <w:spacing w:val="-6"/>
          <w:sz w:val="24"/>
        </w:rPr>
        <w:t xml:space="preserve"> </w:t>
      </w:r>
      <w:r>
        <w:rPr>
          <w:rFonts w:ascii="Times New Roman"/>
          <w:sz w:val="24"/>
        </w:rPr>
        <w:t>will</w:t>
      </w:r>
    </w:p>
    <w:p w:rsidR="00060A6F" w:rsidRDefault="00280855">
      <w:pPr>
        <w:spacing w:line="247" w:lineRule="auto"/>
        <w:ind w:left="620" w:right="9908"/>
        <w:rPr>
          <w:rFonts w:ascii="Times New Roman"/>
          <w:sz w:val="24"/>
        </w:rPr>
      </w:pPr>
      <w:r>
        <w:rPr>
          <w:rFonts w:ascii="Times New Roman"/>
          <w:sz w:val="24"/>
        </w:rPr>
        <w:t>demonstrate leadership skills through</w:t>
      </w:r>
      <w:r>
        <w:rPr>
          <w:rFonts w:ascii="Times New Roman"/>
          <w:spacing w:val="1"/>
          <w:sz w:val="24"/>
        </w:rPr>
        <w:t xml:space="preserve"> </w:t>
      </w:r>
      <w:r>
        <w:rPr>
          <w:rFonts w:ascii="Times New Roman"/>
          <w:sz w:val="24"/>
        </w:rPr>
        <w:t>professional, ethical, and legal standards of</w:t>
      </w:r>
      <w:r>
        <w:rPr>
          <w:rFonts w:ascii="Times New Roman"/>
          <w:spacing w:val="-57"/>
          <w:sz w:val="24"/>
        </w:rPr>
        <w:t xml:space="preserve"> </w:t>
      </w:r>
      <w:r>
        <w:rPr>
          <w:rFonts w:ascii="Times New Roman"/>
          <w:sz w:val="24"/>
        </w:rPr>
        <w:t>conduct in tribal</w:t>
      </w:r>
    </w:p>
    <w:p w:rsidR="00060A6F" w:rsidRDefault="00280855">
      <w:pPr>
        <w:spacing w:line="242" w:lineRule="auto"/>
        <w:ind w:left="620" w:right="12413"/>
        <w:rPr>
          <w:rFonts w:ascii="Times New Roman"/>
          <w:sz w:val="24"/>
        </w:rPr>
      </w:pPr>
      <w:r>
        <w:rPr>
          <w:rFonts w:ascii="Times New Roman"/>
          <w:sz w:val="24"/>
        </w:rPr>
        <w:t>governments and</w:t>
      </w:r>
      <w:r>
        <w:rPr>
          <w:rFonts w:ascii="Times New Roman"/>
          <w:spacing w:val="-58"/>
          <w:sz w:val="24"/>
        </w:rPr>
        <w:t xml:space="preserve"> </w:t>
      </w:r>
      <w:r>
        <w:rPr>
          <w:rFonts w:ascii="Times New Roman"/>
          <w:sz w:val="24"/>
        </w:rPr>
        <w:t>organizations.</w:t>
      </w:r>
    </w:p>
    <w:p w:rsidR="00060A6F" w:rsidRDefault="00280855">
      <w:pPr>
        <w:spacing w:line="271" w:lineRule="exact"/>
        <w:ind w:left="620"/>
        <w:rPr>
          <w:rFonts w:ascii="Times New Roman"/>
          <w:sz w:val="24"/>
        </w:rPr>
      </w:pPr>
      <w:r>
        <w:rPr>
          <w:rFonts w:ascii="Times New Roman"/>
          <w:sz w:val="24"/>
        </w:rPr>
        <w:t>LEAD 235,</w:t>
      </w:r>
    </w:p>
    <w:p w:rsidR="00060A6F" w:rsidRDefault="00280855">
      <w:pPr>
        <w:spacing w:before="224" w:line="275" w:lineRule="exact"/>
        <w:ind w:left="620"/>
        <w:rPr>
          <w:rFonts w:ascii="Times New Roman"/>
          <w:sz w:val="24"/>
        </w:rPr>
      </w:pPr>
      <w:r>
        <w:rPr>
          <w:rFonts w:ascii="Times New Roman"/>
          <w:sz w:val="24"/>
        </w:rPr>
        <w:t>LEAD 330, LEAD 335, LEAD 180,</w:t>
      </w:r>
    </w:p>
    <w:p w:rsidR="00060A6F" w:rsidRDefault="00280855">
      <w:pPr>
        <w:spacing w:line="275" w:lineRule="exact"/>
        <w:ind w:left="620"/>
        <w:rPr>
          <w:rFonts w:ascii="Times New Roman"/>
          <w:sz w:val="24"/>
        </w:rPr>
      </w:pPr>
      <w:r>
        <w:rPr>
          <w:rFonts w:ascii="Times New Roman"/>
          <w:sz w:val="24"/>
        </w:rPr>
        <w:t>LEAD 461, LEAD 460, LEAD</w:t>
      </w:r>
    </w:p>
    <w:p w:rsidR="00060A6F" w:rsidRDefault="00280855">
      <w:pPr>
        <w:spacing w:before="12" w:line="275" w:lineRule="exact"/>
        <w:ind w:left="620"/>
        <w:rPr>
          <w:rFonts w:ascii="Times New Roman"/>
          <w:sz w:val="24"/>
        </w:rPr>
      </w:pPr>
      <w:r>
        <w:rPr>
          <w:rFonts w:ascii="Times New Roman"/>
          <w:sz w:val="24"/>
        </w:rPr>
        <w:t>332,LEAD 235</w:t>
      </w:r>
    </w:p>
    <w:p w:rsidR="00060A6F" w:rsidRDefault="00280855">
      <w:pPr>
        <w:spacing w:line="275" w:lineRule="exact"/>
        <w:ind w:left="620"/>
        <w:rPr>
          <w:rFonts w:ascii="Times New Roman"/>
          <w:sz w:val="24"/>
        </w:rPr>
      </w:pPr>
      <w:r>
        <w:rPr>
          <w:rFonts w:ascii="Times New Roman"/>
          <w:sz w:val="24"/>
        </w:rPr>
        <w:t>LEAD 499, LEAD 498</w:t>
      </w:r>
    </w:p>
    <w:p w:rsidR="00060A6F" w:rsidRDefault="00060A6F">
      <w:pPr>
        <w:spacing w:line="275" w:lineRule="exact"/>
        <w:rPr>
          <w:rFonts w:ascii="Times New Roman"/>
          <w:sz w:val="24"/>
        </w:rPr>
        <w:sectPr w:rsidR="00060A6F">
          <w:pgSz w:w="15840" w:h="12240" w:orient="landscape"/>
          <w:pgMar w:top="1140" w:right="320" w:bottom="880" w:left="820" w:header="0" w:footer="685" w:gutter="0"/>
          <w:cols w:space="720"/>
        </w:sectPr>
      </w:pPr>
    </w:p>
    <w:p w:rsidR="00060A6F" w:rsidRDefault="00060A6F">
      <w:pPr>
        <w:pStyle w:val="BodyText"/>
        <w:spacing w:before="11"/>
        <w:rPr>
          <w:rFonts w:ascii="Times New Roman"/>
          <w:sz w:val="17"/>
        </w:rPr>
      </w:pPr>
    </w:p>
    <w:p w:rsidR="00060A6F" w:rsidRDefault="00280855">
      <w:pPr>
        <w:pStyle w:val="Heading4"/>
        <w:spacing w:before="90"/>
        <w:ind w:left="762"/>
      </w:pPr>
      <w:r>
        <w:t>Section</w:t>
      </w:r>
      <w:r>
        <w:rPr>
          <w:spacing w:val="-5"/>
        </w:rPr>
        <w:t xml:space="preserve"> </w:t>
      </w:r>
      <w:r>
        <w:t>3:</w:t>
      </w:r>
      <w:r>
        <w:rPr>
          <w:spacing w:val="-3"/>
        </w:rPr>
        <w:t xml:space="preserve"> </w:t>
      </w:r>
      <w:r>
        <w:t>Assessment</w:t>
      </w:r>
      <w:r>
        <w:rPr>
          <w:spacing w:val="-5"/>
        </w:rPr>
        <w:t xml:space="preserve"> </w:t>
      </w:r>
      <w:r>
        <w:t>Methods:</w:t>
      </w:r>
    </w:p>
    <w:p w:rsidR="00060A6F" w:rsidRDefault="00060A6F">
      <w:pPr>
        <w:pStyle w:val="BodyText"/>
        <w:rPr>
          <w:rFonts w:ascii="Times New Roman"/>
          <w:b/>
          <w:sz w:val="21"/>
        </w:rPr>
      </w:pPr>
    </w:p>
    <w:p w:rsidR="00060A6F" w:rsidRDefault="00280855">
      <w:pPr>
        <w:ind w:left="745"/>
        <w:rPr>
          <w:rFonts w:ascii="Times New Roman"/>
          <w:i/>
          <w:sz w:val="20"/>
        </w:rPr>
      </w:pPr>
      <w:r>
        <w:rPr>
          <w:rFonts w:ascii="Times New Roman"/>
          <w:i/>
          <w:sz w:val="20"/>
        </w:rPr>
        <w:t>Provide</w:t>
      </w:r>
      <w:r>
        <w:rPr>
          <w:rFonts w:ascii="Times New Roman"/>
          <w:i/>
          <w:spacing w:val="-3"/>
          <w:sz w:val="20"/>
        </w:rPr>
        <w:t xml:space="preserve"> </w:t>
      </w:r>
      <w:r>
        <w:rPr>
          <w:rFonts w:ascii="Times New Roman"/>
          <w:i/>
          <w:sz w:val="20"/>
        </w:rPr>
        <w:t>assessment</w:t>
      </w:r>
      <w:r>
        <w:rPr>
          <w:rFonts w:ascii="Times New Roman"/>
          <w:i/>
          <w:spacing w:val="-2"/>
          <w:sz w:val="20"/>
        </w:rPr>
        <w:t xml:space="preserve"> </w:t>
      </w:r>
      <w:r>
        <w:rPr>
          <w:rFonts w:ascii="Times New Roman"/>
          <w:i/>
          <w:sz w:val="20"/>
        </w:rPr>
        <w:t>method/s</w:t>
      </w:r>
      <w:r>
        <w:rPr>
          <w:rFonts w:ascii="Times New Roman"/>
          <w:i/>
          <w:spacing w:val="-3"/>
          <w:sz w:val="20"/>
        </w:rPr>
        <w:t xml:space="preserve"> </w:t>
      </w:r>
      <w:r>
        <w:rPr>
          <w:rFonts w:ascii="Times New Roman"/>
          <w:i/>
          <w:sz w:val="20"/>
        </w:rPr>
        <w:t>for</w:t>
      </w:r>
      <w:r>
        <w:rPr>
          <w:rFonts w:ascii="Times New Roman"/>
          <w:i/>
          <w:spacing w:val="-2"/>
          <w:sz w:val="20"/>
        </w:rPr>
        <w:t xml:space="preserve"> </w:t>
      </w:r>
      <w:r>
        <w:rPr>
          <w:rFonts w:ascii="Times New Roman"/>
          <w:i/>
          <w:sz w:val="20"/>
        </w:rPr>
        <w:t>each</w:t>
      </w:r>
      <w:r>
        <w:rPr>
          <w:rFonts w:ascii="Times New Roman"/>
          <w:i/>
          <w:spacing w:val="-2"/>
          <w:sz w:val="20"/>
        </w:rPr>
        <w:t xml:space="preserve"> </w:t>
      </w:r>
      <w:r>
        <w:rPr>
          <w:rFonts w:ascii="Times New Roman"/>
          <w:i/>
          <w:sz w:val="20"/>
        </w:rPr>
        <w:t>program</w:t>
      </w:r>
      <w:r>
        <w:rPr>
          <w:rFonts w:ascii="Times New Roman"/>
          <w:i/>
          <w:spacing w:val="-4"/>
          <w:sz w:val="20"/>
        </w:rPr>
        <w:t xml:space="preserve"> </w:t>
      </w:r>
      <w:r>
        <w:rPr>
          <w:rFonts w:ascii="Times New Roman"/>
          <w:i/>
          <w:sz w:val="20"/>
        </w:rPr>
        <w:t>outcome.</w:t>
      </w:r>
      <w:r>
        <w:rPr>
          <w:rFonts w:ascii="Times New Roman"/>
          <w:i/>
          <w:spacing w:val="-2"/>
          <w:sz w:val="20"/>
        </w:rPr>
        <w:t xml:space="preserve"> </w:t>
      </w:r>
      <w:r>
        <w:rPr>
          <w:rFonts w:ascii="Times New Roman"/>
          <w:i/>
          <w:sz w:val="20"/>
        </w:rPr>
        <w:t>Include</w:t>
      </w:r>
      <w:r>
        <w:rPr>
          <w:rFonts w:ascii="Times New Roman"/>
          <w:i/>
          <w:spacing w:val="-2"/>
          <w:sz w:val="20"/>
        </w:rPr>
        <w:t xml:space="preserve"> </w:t>
      </w:r>
      <w:r>
        <w:rPr>
          <w:rFonts w:ascii="Times New Roman"/>
          <w:i/>
          <w:sz w:val="20"/>
        </w:rPr>
        <w:t>a</w:t>
      </w:r>
      <w:r>
        <w:rPr>
          <w:rFonts w:ascii="Times New Roman"/>
          <w:i/>
          <w:spacing w:val="-3"/>
          <w:sz w:val="20"/>
        </w:rPr>
        <w:t xml:space="preserve"> </w:t>
      </w:r>
      <w:r>
        <w:rPr>
          <w:rFonts w:ascii="Times New Roman"/>
          <w:i/>
          <w:sz w:val="20"/>
        </w:rPr>
        <w:t>description</w:t>
      </w:r>
      <w:r>
        <w:rPr>
          <w:rFonts w:ascii="Times New Roman"/>
          <w:i/>
          <w:spacing w:val="-2"/>
          <w:sz w:val="20"/>
        </w:rPr>
        <w:t xml:space="preserve"> </w:t>
      </w:r>
      <w:r>
        <w:rPr>
          <w:rFonts w:ascii="Times New Roman"/>
          <w:i/>
          <w:sz w:val="20"/>
        </w:rPr>
        <w:t>of</w:t>
      </w:r>
      <w:r>
        <w:rPr>
          <w:rFonts w:ascii="Times New Roman"/>
          <w:i/>
          <w:spacing w:val="-2"/>
          <w:sz w:val="20"/>
        </w:rPr>
        <w:t xml:space="preserve"> </w:t>
      </w:r>
      <w:r>
        <w:rPr>
          <w:rFonts w:ascii="Times New Roman"/>
          <w:i/>
          <w:sz w:val="20"/>
        </w:rPr>
        <w:t>assessment</w:t>
      </w:r>
      <w:r>
        <w:rPr>
          <w:rFonts w:ascii="Times New Roman"/>
          <w:i/>
          <w:spacing w:val="-3"/>
          <w:sz w:val="20"/>
        </w:rPr>
        <w:t xml:space="preserve"> </w:t>
      </w:r>
      <w:r>
        <w:rPr>
          <w:rFonts w:ascii="Times New Roman"/>
          <w:i/>
          <w:sz w:val="20"/>
        </w:rPr>
        <w:t>instruments</w:t>
      </w:r>
    </w:p>
    <w:p w:rsidR="00060A6F" w:rsidRDefault="00060A6F">
      <w:pPr>
        <w:pStyle w:val="BodyText"/>
        <w:spacing w:before="5"/>
        <w:rPr>
          <w:rFonts w:ascii="Times New Roman"/>
          <w:i/>
        </w:rPr>
      </w:pPr>
    </w:p>
    <w:p w:rsidR="00060A6F" w:rsidRDefault="00280855">
      <w:pPr>
        <w:pStyle w:val="BodyText"/>
        <w:ind w:left="749" w:right="1212" w:firstLine="13"/>
        <w:rPr>
          <w:rFonts w:ascii="Times New Roman"/>
        </w:rPr>
      </w:pPr>
      <w:r>
        <w:rPr>
          <w:rFonts w:ascii="Times New Roman"/>
        </w:rPr>
        <w:t>Students will participate in pre and post-tests each semester. This method will help assess proficiency in how each outcome is demonstrated for the</w:t>
      </w:r>
      <w:r>
        <w:rPr>
          <w:rFonts w:ascii="Times New Roman"/>
          <w:spacing w:val="1"/>
        </w:rPr>
        <w:t xml:space="preserve"> </w:t>
      </w:r>
      <w:r>
        <w:rPr>
          <w:rFonts w:ascii="Times New Roman"/>
        </w:rPr>
        <w:t>program.Throughout the students academic career in the program, he/she will also be required to complete a p</w:t>
      </w:r>
      <w:r>
        <w:rPr>
          <w:rFonts w:ascii="Times New Roman"/>
        </w:rPr>
        <w:t>roject portfolio which will consist of chapters in</w:t>
      </w:r>
      <w:r>
        <w:rPr>
          <w:rFonts w:ascii="Times New Roman"/>
          <w:spacing w:val="1"/>
        </w:rPr>
        <w:t xml:space="preserve"> </w:t>
      </w:r>
      <w:r>
        <w:rPr>
          <w:rFonts w:ascii="Times New Roman"/>
        </w:rPr>
        <w:t>the courses.The results from the pre and post tests are from 15 students in the first Fall semester and 9 students in the Spring semester. We are looking for at</w:t>
      </w:r>
      <w:r>
        <w:rPr>
          <w:rFonts w:ascii="Times New Roman"/>
          <w:spacing w:val="1"/>
        </w:rPr>
        <w:t xml:space="preserve"> </w:t>
      </w:r>
      <w:r>
        <w:rPr>
          <w:rFonts w:ascii="Times New Roman"/>
        </w:rPr>
        <w:t>least a 50% increase in correct answers from</w:t>
      </w:r>
      <w:r>
        <w:rPr>
          <w:rFonts w:ascii="Times New Roman"/>
        </w:rPr>
        <w:t xml:space="preserve"> pretest to posttest. This will show that the students are retaining the information from each course in the program.</w:t>
      </w:r>
      <w:r>
        <w:rPr>
          <w:rFonts w:ascii="Times New Roman"/>
          <w:spacing w:val="-47"/>
        </w:rPr>
        <w:t xml:space="preserve"> </w:t>
      </w:r>
      <w:r>
        <w:rPr>
          <w:rFonts w:ascii="Times New Roman"/>
        </w:rPr>
        <w:t>During the last year, we were all distant learning due to the pandemic and some of the students did not take the pre or post test even tho</w:t>
      </w:r>
      <w:r>
        <w:rPr>
          <w:rFonts w:ascii="Times New Roman"/>
        </w:rPr>
        <w:t>ugh we offered them as</w:t>
      </w:r>
      <w:r>
        <w:rPr>
          <w:rFonts w:ascii="Times New Roman"/>
          <w:spacing w:val="-47"/>
        </w:rPr>
        <w:t xml:space="preserve"> </w:t>
      </w:r>
      <w:r>
        <w:rPr>
          <w:rFonts w:ascii="Times New Roman"/>
        </w:rPr>
        <w:t>extra</w:t>
      </w:r>
      <w:r>
        <w:rPr>
          <w:rFonts w:ascii="Times New Roman"/>
          <w:spacing w:val="-2"/>
        </w:rPr>
        <w:t xml:space="preserve"> </w:t>
      </w:r>
      <w:r>
        <w:rPr>
          <w:rFonts w:ascii="Times New Roman"/>
        </w:rPr>
        <w:t>credit.</w:t>
      </w:r>
    </w:p>
    <w:p w:rsidR="00060A6F" w:rsidRDefault="00060A6F">
      <w:pPr>
        <w:pStyle w:val="BodyText"/>
        <w:spacing w:before="5"/>
        <w:rPr>
          <w:rFonts w:ascii="Times New Roman"/>
          <w:sz w:val="21"/>
        </w:rPr>
      </w:pPr>
    </w:p>
    <w:p w:rsidR="00060A6F" w:rsidRDefault="00280855">
      <w:pPr>
        <w:spacing w:line="237" w:lineRule="auto"/>
        <w:ind w:left="749" w:right="1443" w:firstLine="4"/>
        <w:rPr>
          <w:rFonts w:ascii="Times New Roman"/>
          <w:sz w:val="24"/>
        </w:rPr>
      </w:pPr>
      <w:r>
        <w:rPr>
          <w:rFonts w:ascii="Times New Roman"/>
          <w:sz w:val="24"/>
        </w:rPr>
        <w:t>#1- Students will demonstrate and assess best management and leadership practices that they can use in businesses, organizations,</w:t>
      </w:r>
      <w:r>
        <w:rPr>
          <w:rFonts w:ascii="Times New Roman"/>
          <w:spacing w:val="-57"/>
          <w:sz w:val="24"/>
        </w:rPr>
        <w:t xml:space="preserve"> </w:t>
      </w:r>
      <w:r>
        <w:rPr>
          <w:rFonts w:ascii="Times New Roman"/>
          <w:sz w:val="24"/>
        </w:rPr>
        <w:t>and tribal governments.</w:t>
      </w:r>
    </w:p>
    <w:p w:rsidR="00060A6F" w:rsidRDefault="00060A6F">
      <w:pPr>
        <w:pStyle w:val="BodyText"/>
        <w:spacing w:before="10"/>
        <w:rPr>
          <w:rFonts w:ascii="Times New Roman"/>
          <w:sz w:val="21"/>
        </w:rPr>
      </w:pPr>
    </w:p>
    <w:p w:rsidR="00060A6F" w:rsidRDefault="00280855">
      <w:pPr>
        <w:pStyle w:val="BodyText"/>
        <w:ind w:left="749" w:right="1288" w:firstLine="2"/>
        <w:rPr>
          <w:rFonts w:ascii="Times New Roman"/>
        </w:rPr>
      </w:pPr>
      <w:r>
        <w:rPr>
          <w:rFonts w:ascii="Times New Roman"/>
        </w:rPr>
        <w:t>Assessment was conducted through pre and post test questions fr</w:t>
      </w:r>
      <w:r>
        <w:rPr>
          <w:rFonts w:ascii="Times New Roman"/>
        </w:rPr>
        <w:t>om each course in the program. Certain questions were selected to represent each outcome in</w:t>
      </w:r>
      <w:r>
        <w:rPr>
          <w:rFonts w:ascii="Times New Roman"/>
          <w:spacing w:val="-47"/>
        </w:rPr>
        <w:t xml:space="preserve"> </w:t>
      </w:r>
      <w:r>
        <w:rPr>
          <w:rFonts w:ascii="Times New Roman"/>
        </w:rPr>
        <w:t>the program. We will be looking for a 50% to 100% increase from pretest to posttest. Also, each student will be demonstrating these outcomes through their</w:t>
      </w:r>
      <w:r>
        <w:rPr>
          <w:rFonts w:ascii="Times New Roman"/>
          <w:spacing w:val="1"/>
        </w:rPr>
        <w:t xml:space="preserve"> </w:t>
      </w:r>
      <w:r>
        <w:rPr>
          <w:rFonts w:ascii="Times New Roman"/>
        </w:rPr>
        <w:t>portfolio</w:t>
      </w:r>
      <w:r>
        <w:rPr>
          <w:rFonts w:ascii="Times New Roman"/>
          <w:spacing w:val="-2"/>
        </w:rPr>
        <w:t xml:space="preserve"> </w:t>
      </w:r>
      <w:r>
        <w:rPr>
          <w:rFonts w:ascii="Times New Roman"/>
        </w:rPr>
        <w:t>project</w:t>
      </w:r>
      <w:r>
        <w:rPr>
          <w:rFonts w:ascii="Times New Roman"/>
          <w:spacing w:val="-1"/>
        </w:rPr>
        <w:t xml:space="preserve"> </w:t>
      </w:r>
      <w:r>
        <w:rPr>
          <w:rFonts w:ascii="Times New Roman"/>
        </w:rPr>
        <w:t>chapters</w:t>
      </w:r>
      <w:r>
        <w:rPr>
          <w:rFonts w:ascii="Times New Roman"/>
          <w:spacing w:val="-1"/>
        </w:rPr>
        <w:t xml:space="preserve"> </w:t>
      </w:r>
      <w:r>
        <w:rPr>
          <w:rFonts w:ascii="Times New Roman"/>
        </w:rPr>
        <w:t>from</w:t>
      </w:r>
      <w:r>
        <w:rPr>
          <w:rFonts w:ascii="Times New Roman"/>
          <w:spacing w:val="-2"/>
        </w:rPr>
        <w:t xml:space="preserve"> </w:t>
      </w:r>
      <w:r>
        <w:rPr>
          <w:rFonts w:ascii="Times New Roman"/>
        </w:rPr>
        <w:t>each</w:t>
      </w:r>
      <w:r>
        <w:rPr>
          <w:rFonts w:ascii="Times New Roman"/>
          <w:spacing w:val="-1"/>
        </w:rPr>
        <w:t xml:space="preserve"> </w:t>
      </w:r>
      <w:r>
        <w:rPr>
          <w:rFonts w:ascii="Times New Roman"/>
        </w:rPr>
        <w:t>course.</w:t>
      </w:r>
    </w:p>
    <w:p w:rsidR="00060A6F" w:rsidRDefault="00060A6F">
      <w:pPr>
        <w:pStyle w:val="BodyText"/>
        <w:spacing w:before="1"/>
        <w:rPr>
          <w:rFonts w:ascii="Times New Roman"/>
          <w:sz w:val="21"/>
        </w:rPr>
      </w:pPr>
    </w:p>
    <w:p w:rsidR="00060A6F" w:rsidRDefault="00280855">
      <w:pPr>
        <w:ind w:left="754"/>
        <w:rPr>
          <w:rFonts w:ascii="Times New Roman"/>
          <w:sz w:val="24"/>
        </w:rPr>
      </w:pPr>
      <w:r>
        <w:rPr>
          <w:rFonts w:ascii="Times New Roman"/>
          <w:sz w:val="24"/>
        </w:rPr>
        <w:t>#2-</w:t>
      </w:r>
      <w:r>
        <w:rPr>
          <w:rFonts w:ascii="Times New Roman"/>
          <w:spacing w:val="-1"/>
          <w:sz w:val="24"/>
        </w:rPr>
        <w:t xml:space="preserve"> </w:t>
      </w:r>
      <w:r>
        <w:rPr>
          <w:rFonts w:ascii="Times New Roman"/>
          <w:sz w:val="24"/>
        </w:rPr>
        <w:t>Students</w:t>
      </w:r>
      <w:r>
        <w:rPr>
          <w:rFonts w:ascii="Times New Roman"/>
          <w:spacing w:val="-2"/>
          <w:sz w:val="24"/>
        </w:rPr>
        <w:t xml:space="preserve"> </w:t>
      </w:r>
      <w:r>
        <w:rPr>
          <w:rFonts w:ascii="Times New Roman"/>
          <w:sz w:val="24"/>
        </w:rPr>
        <w:t>will</w:t>
      </w:r>
      <w:r>
        <w:rPr>
          <w:rFonts w:ascii="Times New Roman"/>
          <w:spacing w:val="-1"/>
          <w:sz w:val="24"/>
        </w:rPr>
        <w:t xml:space="preserve"> </w:t>
      </w:r>
      <w:r>
        <w:rPr>
          <w:rFonts w:ascii="Times New Roman"/>
          <w:sz w:val="24"/>
        </w:rPr>
        <w:t>evaluate</w:t>
      </w:r>
      <w:r>
        <w:rPr>
          <w:rFonts w:ascii="Times New Roman"/>
          <w:spacing w:val="-1"/>
          <w:sz w:val="24"/>
        </w:rPr>
        <w:t xml:space="preserve"> </w:t>
      </w:r>
      <w:r>
        <w:rPr>
          <w:rFonts w:ascii="Times New Roman"/>
          <w:sz w:val="24"/>
        </w:rPr>
        <w:t>the unique</w:t>
      </w:r>
      <w:r>
        <w:rPr>
          <w:rFonts w:ascii="Times New Roman"/>
          <w:spacing w:val="-1"/>
          <w:sz w:val="24"/>
        </w:rPr>
        <w:t xml:space="preserve"> </w:t>
      </w:r>
      <w:r>
        <w:rPr>
          <w:rFonts w:ascii="Times New Roman"/>
          <w:sz w:val="24"/>
        </w:rPr>
        <w:t>role that</w:t>
      </w:r>
      <w:r>
        <w:rPr>
          <w:rFonts w:ascii="Times New Roman"/>
          <w:spacing w:val="-1"/>
          <w:sz w:val="24"/>
        </w:rPr>
        <w:t xml:space="preserve"> </w:t>
      </w:r>
      <w:r>
        <w:rPr>
          <w:rFonts w:ascii="Times New Roman"/>
          <w:sz w:val="24"/>
        </w:rPr>
        <w:t>tribes and</w:t>
      </w:r>
      <w:r>
        <w:rPr>
          <w:rFonts w:ascii="Times New Roman"/>
          <w:spacing w:val="-1"/>
          <w:sz w:val="24"/>
        </w:rPr>
        <w:t xml:space="preserve"> </w:t>
      </w:r>
      <w:r>
        <w:rPr>
          <w:rFonts w:ascii="Times New Roman"/>
          <w:sz w:val="24"/>
        </w:rPr>
        <w:t>tribal governments</w:t>
      </w:r>
      <w:r>
        <w:rPr>
          <w:rFonts w:ascii="Times New Roman"/>
          <w:spacing w:val="-1"/>
          <w:sz w:val="24"/>
        </w:rPr>
        <w:t xml:space="preserve"> </w:t>
      </w:r>
      <w:r>
        <w:rPr>
          <w:rFonts w:ascii="Times New Roman"/>
          <w:sz w:val="24"/>
        </w:rPr>
        <w:t>have</w:t>
      </w:r>
      <w:r>
        <w:rPr>
          <w:rFonts w:ascii="Times New Roman"/>
          <w:spacing w:val="-1"/>
          <w:sz w:val="24"/>
        </w:rPr>
        <w:t xml:space="preserve"> </w:t>
      </w:r>
      <w:r>
        <w:rPr>
          <w:rFonts w:ascii="Times New Roman"/>
          <w:sz w:val="24"/>
        </w:rPr>
        <w:t>in the</w:t>
      </w:r>
      <w:r>
        <w:rPr>
          <w:rFonts w:ascii="Times New Roman"/>
          <w:spacing w:val="-1"/>
          <w:sz w:val="24"/>
        </w:rPr>
        <w:t xml:space="preserve"> </w:t>
      </w:r>
      <w:r>
        <w:rPr>
          <w:rFonts w:ascii="Times New Roman"/>
          <w:sz w:val="24"/>
        </w:rPr>
        <w:t>global business</w:t>
      </w:r>
      <w:r>
        <w:rPr>
          <w:rFonts w:ascii="Times New Roman"/>
          <w:spacing w:val="-1"/>
          <w:sz w:val="24"/>
        </w:rPr>
        <w:t xml:space="preserve"> </w:t>
      </w:r>
      <w:r>
        <w:rPr>
          <w:rFonts w:ascii="Times New Roman"/>
          <w:sz w:val="24"/>
        </w:rPr>
        <w:t>environment.</w:t>
      </w:r>
    </w:p>
    <w:p w:rsidR="00060A6F" w:rsidRDefault="00280855">
      <w:pPr>
        <w:pStyle w:val="BodyText"/>
        <w:spacing w:before="1"/>
        <w:ind w:left="749" w:right="1288" w:firstLine="2"/>
        <w:rPr>
          <w:rFonts w:ascii="Times New Roman"/>
        </w:rPr>
      </w:pPr>
      <w:r>
        <w:rPr>
          <w:rFonts w:ascii="Times New Roman"/>
        </w:rPr>
        <w:t>Assessment was conducted through pre and post test questions from each course in the program. Certain questions were selected to represent each outcome in</w:t>
      </w:r>
      <w:r>
        <w:rPr>
          <w:rFonts w:ascii="Times New Roman"/>
          <w:spacing w:val="-47"/>
        </w:rPr>
        <w:t xml:space="preserve"> </w:t>
      </w:r>
      <w:r>
        <w:rPr>
          <w:rFonts w:ascii="Times New Roman"/>
        </w:rPr>
        <w:t>the program. We will be looking for a 50% to 100% increase from pretest to posttest. Also each studen</w:t>
      </w:r>
      <w:r>
        <w:rPr>
          <w:rFonts w:ascii="Times New Roman"/>
        </w:rPr>
        <w:t>t will be demonstrating these outcomes through their</w:t>
      </w:r>
      <w:r>
        <w:rPr>
          <w:rFonts w:ascii="Times New Roman"/>
          <w:spacing w:val="1"/>
        </w:rPr>
        <w:t xml:space="preserve"> </w:t>
      </w:r>
      <w:r>
        <w:rPr>
          <w:rFonts w:ascii="Times New Roman"/>
        </w:rPr>
        <w:t>portfolio</w:t>
      </w:r>
      <w:r>
        <w:rPr>
          <w:rFonts w:ascii="Times New Roman"/>
          <w:spacing w:val="-2"/>
        </w:rPr>
        <w:t xml:space="preserve"> </w:t>
      </w:r>
      <w:r>
        <w:rPr>
          <w:rFonts w:ascii="Times New Roman"/>
        </w:rPr>
        <w:t>project</w:t>
      </w:r>
      <w:r>
        <w:rPr>
          <w:rFonts w:ascii="Times New Roman"/>
          <w:spacing w:val="-1"/>
        </w:rPr>
        <w:t xml:space="preserve"> </w:t>
      </w:r>
      <w:r>
        <w:rPr>
          <w:rFonts w:ascii="Times New Roman"/>
        </w:rPr>
        <w:t>chapters</w:t>
      </w:r>
      <w:r>
        <w:rPr>
          <w:rFonts w:ascii="Times New Roman"/>
          <w:spacing w:val="-1"/>
        </w:rPr>
        <w:t xml:space="preserve"> </w:t>
      </w:r>
      <w:r>
        <w:rPr>
          <w:rFonts w:ascii="Times New Roman"/>
        </w:rPr>
        <w:t>from</w:t>
      </w:r>
      <w:r>
        <w:rPr>
          <w:rFonts w:ascii="Times New Roman"/>
          <w:spacing w:val="-2"/>
        </w:rPr>
        <w:t xml:space="preserve"> </w:t>
      </w:r>
      <w:r>
        <w:rPr>
          <w:rFonts w:ascii="Times New Roman"/>
        </w:rPr>
        <w:t>each</w:t>
      </w:r>
      <w:r>
        <w:rPr>
          <w:rFonts w:ascii="Times New Roman"/>
          <w:spacing w:val="-1"/>
        </w:rPr>
        <w:t xml:space="preserve"> </w:t>
      </w:r>
      <w:r>
        <w:rPr>
          <w:rFonts w:ascii="Times New Roman"/>
        </w:rPr>
        <w:t>course</w:t>
      </w:r>
    </w:p>
    <w:p w:rsidR="00060A6F" w:rsidRDefault="00060A6F">
      <w:pPr>
        <w:pStyle w:val="BodyText"/>
        <w:spacing w:before="3"/>
        <w:rPr>
          <w:rFonts w:ascii="Times New Roman"/>
          <w:sz w:val="21"/>
        </w:rPr>
      </w:pPr>
    </w:p>
    <w:p w:rsidR="00060A6F" w:rsidRDefault="00280855">
      <w:pPr>
        <w:spacing w:line="237" w:lineRule="auto"/>
        <w:ind w:left="754" w:right="1547" w:hanging="5"/>
        <w:rPr>
          <w:rFonts w:ascii="Times New Roman"/>
          <w:sz w:val="24"/>
        </w:rPr>
      </w:pPr>
      <w:r>
        <w:rPr>
          <w:rFonts w:ascii="Times New Roman"/>
          <w:sz w:val="24"/>
        </w:rPr>
        <w:t>#3- Students will construct an understanding of tribal knowledge and tribal government practices and apply that knowledge in an</w:t>
      </w:r>
      <w:r>
        <w:rPr>
          <w:rFonts w:ascii="Times New Roman"/>
          <w:spacing w:val="-57"/>
          <w:sz w:val="24"/>
        </w:rPr>
        <w:t xml:space="preserve"> </w:t>
      </w:r>
      <w:r>
        <w:rPr>
          <w:rFonts w:ascii="Times New Roman"/>
          <w:sz w:val="24"/>
        </w:rPr>
        <w:t>organizational environment.</w:t>
      </w:r>
    </w:p>
    <w:p w:rsidR="00060A6F" w:rsidRDefault="00060A6F">
      <w:pPr>
        <w:pStyle w:val="BodyText"/>
        <w:spacing w:before="11"/>
        <w:rPr>
          <w:rFonts w:ascii="Times New Roman"/>
          <w:sz w:val="21"/>
        </w:rPr>
      </w:pPr>
    </w:p>
    <w:p w:rsidR="00060A6F" w:rsidRDefault="00280855">
      <w:pPr>
        <w:pStyle w:val="BodyText"/>
        <w:ind w:left="749" w:right="1288" w:firstLine="2"/>
        <w:rPr>
          <w:rFonts w:ascii="Times New Roman"/>
        </w:rPr>
      </w:pPr>
      <w:r>
        <w:rPr>
          <w:rFonts w:ascii="Times New Roman"/>
        </w:rPr>
        <w:t>A</w:t>
      </w:r>
      <w:r>
        <w:rPr>
          <w:rFonts w:ascii="Times New Roman"/>
        </w:rPr>
        <w:t>ssessment was conducted through pre and post test questions from each course in the program. Certain questions were selected to represent each outcome in</w:t>
      </w:r>
      <w:r>
        <w:rPr>
          <w:rFonts w:ascii="Times New Roman"/>
          <w:spacing w:val="-47"/>
        </w:rPr>
        <w:t xml:space="preserve"> </w:t>
      </w:r>
      <w:r>
        <w:rPr>
          <w:rFonts w:ascii="Times New Roman"/>
        </w:rPr>
        <w:t>the program. We will be looking for a 50% to 100% increase from pretest to posttest. Also, each studen</w:t>
      </w:r>
      <w:r>
        <w:rPr>
          <w:rFonts w:ascii="Times New Roman"/>
        </w:rPr>
        <w:t>t will be demonstrating these outcomes through their</w:t>
      </w:r>
      <w:r>
        <w:rPr>
          <w:rFonts w:ascii="Times New Roman"/>
          <w:spacing w:val="1"/>
        </w:rPr>
        <w:t xml:space="preserve"> </w:t>
      </w:r>
      <w:r>
        <w:rPr>
          <w:rFonts w:ascii="Times New Roman"/>
        </w:rPr>
        <w:t>portfolio</w:t>
      </w:r>
      <w:r>
        <w:rPr>
          <w:rFonts w:ascii="Times New Roman"/>
          <w:spacing w:val="-2"/>
        </w:rPr>
        <w:t xml:space="preserve"> </w:t>
      </w:r>
      <w:r>
        <w:rPr>
          <w:rFonts w:ascii="Times New Roman"/>
        </w:rPr>
        <w:t>project</w:t>
      </w:r>
      <w:r>
        <w:rPr>
          <w:rFonts w:ascii="Times New Roman"/>
          <w:spacing w:val="-1"/>
        </w:rPr>
        <w:t xml:space="preserve"> </w:t>
      </w:r>
      <w:r>
        <w:rPr>
          <w:rFonts w:ascii="Times New Roman"/>
        </w:rPr>
        <w:t>chapters</w:t>
      </w:r>
      <w:r>
        <w:rPr>
          <w:rFonts w:ascii="Times New Roman"/>
          <w:spacing w:val="-1"/>
        </w:rPr>
        <w:t xml:space="preserve"> </w:t>
      </w:r>
      <w:r>
        <w:rPr>
          <w:rFonts w:ascii="Times New Roman"/>
        </w:rPr>
        <w:t>from</w:t>
      </w:r>
      <w:r>
        <w:rPr>
          <w:rFonts w:ascii="Times New Roman"/>
          <w:spacing w:val="-2"/>
        </w:rPr>
        <w:t xml:space="preserve"> </w:t>
      </w:r>
      <w:r>
        <w:rPr>
          <w:rFonts w:ascii="Times New Roman"/>
        </w:rPr>
        <w:t>each</w:t>
      </w:r>
      <w:r>
        <w:rPr>
          <w:rFonts w:ascii="Times New Roman"/>
          <w:spacing w:val="-1"/>
        </w:rPr>
        <w:t xml:space="preserve"> </w:t>
      </w:r>
      <w:r>
        <w:rPr>
          <w:rFonts w:ascii="Times New Roman"/>
        </w:rPr>
        <w:t>course.</w:t>
      </w:r>
    </w:p>
    <w:p w:rsidR="00060A6F" w:rsidRDefault="00060A6F">
      <w:pPr>
        <w:pStyle w:val="BodyText"/>
        <w:spacing w:before="3"/>
        <w:rPr>
          <w:rFonts w:ascii="Times New Roman"/>
          <w:sz w:val="21"/>
        </w:rPr>
      </w:pPr>
    </w:p>
    <w:p w:rsidR="00060A6F" w:rsidRDefault="00280855">
      <w:pPr>
        <w:spacing w:line="237" w:lineRule="auto"/>
        <w:ind w:left="753" w:right="1494" w:hanging="5"/>
        <w:rPr>
          <w:rFonts w:ascii="Times New Roman"/>
          <w:sz w:val="24"/>
        </w:rPr>
      </w:pPr>
      <w:r>
        <w:rPr>
          <w:rFonts w:ascii="Times New Roman"/>
          <w:sz w:val="24"/>
        </w:rPr>
        <w:t>#4- Students will demonstrate leadership skills through professional, ethical, and legal standards of conduct in tribal governments</w:t>
      </w:r>
      <w:r>
        <w:rPr>
          <w:rFonts w:ascii="Times New Roman"/>
          <w:spacing w:val="-57"/>
          <w:sz w:val="24"/>
        </w:rPr>
        <w:t xml:space="preserve"> </w:t>
      </w:r>
      <w:r>
        <w:rPr>
          <w:rFonts w:ascii="Times New Roman"/>
          <w:sz w:val="24"/>
        </w:rPr>
        <w:t>and organizations.</w:t>
      </w:r>
    </w:p>
    <w:p w:rsidR="00060A6F" w:rsidRDefault="00060A6F">
      <w:pPr>
        <w:pStyle w:val="BodyText"/>
        <w:spacing w:before="10"/>
        <w:rPr>
          <w:rFonts w:ascii="Times New Roman"/>
          <w:sz w:val="21"/>
        </w:rPr>
      </w:pPr>
    </w:p>
    <w:p w:rsidR="00060A6F" w:rsidRDefault="00280855">
      <w:pPr>
        <w:pStyle w:val="BodyText"/>
        <w:ind w:left="749" w:right="1288" w:firstLine="2"/>
        <w:rPr>
          <w:rFonts w:ascii="Times New Roman"/>
        </w:rPr>
      </w:pPr>
      <w:r>
        <w:rPr>
          <w:rFonts w:ascii="Times New Roman"/>
        </w:rPr>
        <w:t>Assessment was conducted through pre and post test questions from each course in the program. Certain questions were selected to represent each outcome in</w:t>
      </w:r>
      <w:r>
        <w:rPr>
          <w:rFonts w:ascii="Times New Roman"/>
          <w:spacing w:val="-47"/>
        </w:rPr>
        <w:t xml:space="preserve"> </w:t>
      </w:r>
      <w:r>
        <w:rPr>
          <w:rFonts w:ascii="Times New Roman"/>
        </w:rPr>
        <w:t>the program. We will be looking for a 75% to 100% increase from pretest to posttest. Also, each stude</w:t>
      </w:r>
      <w:r>
        <w:rPr>
          <w:rFonts w:ascii="Times New Roman"/>
        </w:rPr>
        <w:t>nt will be demonstrating these outcomes through their</w:t>
      </w:r>
      <w:r>
        <w:rPr>
          <w:rFonts w:ascii="Times New Roman"/>
          <w:spacing w:val="1"/>
        </w:rPr>
        <w:t xml:space="preserve"> </w:t>
      </w:r>
      <w:r>
        <w:rPr>
          <w:rFonts w:ascii="Times New Roman"/>
        </w:rPr>
        <w:t>portfolio</w:t>
      </w:r>
      <w:r>
        <w:rPr>
          <w:rFonts w:ascii="Times New Roman"/>
          <w:spacing w:val="-2"/>
        </w:rPr>
        <w:t xml:space="preserve"> </w:t>
      </w:r>
      <w:r>
        <w:rPr>
          <w:rFonts w:ascii="Times New Roman"/>
        </w:rPr>
        <w:t>project</w:t>
      </w:r>
      <w:r>
        <w:rPr>
          <w:rFonts w:ascii="Times New Roman"/>
          <w:spacing w:val="-1"/>
        </w:rPr>
        <w:t xml:space="preserve"> </w:t>
      </w:r>
      <w:r>
        <w:rPr>
          <w:rFonts w:ascii="Times New Roman"/>
        </w:rPr>
        <w:t>chapters</w:t>
      </w:r>
      <w:r>
        <w:rPr>
          <w:rFonts w:ascii="Times New Roman"/>
          <w:spacing w:val="-1"/>
        </w:rPr>
        <w:t xml:space="preserve"> </w:t>
      </w:r>
      <w:r>
        <w:rPr>
          <w:rFonts w:ascii="Times New Roman"/>
        </w:rPr>
        <w:t>from</w:t>
      </w:r>
      <w:r>
        <w:rPr>
          <w:rFonts w:ascii="Times New Roman"/>
          <w:spacing w:val="-2"/>
        </w:rPr>
        <w:t xml:space="preserve"> </w:t>
      </w:r>
      <w:r>
        <w:rPr>
          <w:rFonts w:ascii="Times New Roman"/>
        </w:rPr>
        <w:t>each</w:t>
      </w:r>
      <w:r>
        <w:rPr>
          <w:rFonts w:ascii="Times New Roman"/>
          <w:spacing w:val="-1"/>
        </w:rPr>
        <w:t xml:space="preserve"> </w:t>
      </w:r>
      <w:r>
        <w:rPr>
          <w:rFonts w:ascii="Times New Roman"/>
        </w:rPr>
        <w:t>course.</w:t>
      </w:r>
    </w:p>
    <w:p w:rsidR="00060A6F" w:rsidRDefault="00060A6F">
      <w:pPr>
        <w:rPr>
          <w:rFonts w:ascii="Times New Roman"/>
        </w:rPr>
        <w:sectPr w:rsidR="00060A6F">
          <w:pgSz w:w="15840" w:h="12240" w:orient="landscape"/>
          <w:pgMar w:top="1140" w:right="320" w:bottom="960" w:left="820" w:header="0" w:footer="685" w:gutter="0"/>
          <w:cols w:space="720"/>
        </w:sectPr>
      </w:pPr>
    </w:p>
    <w:p w:rsidR="00060A6F" w:rsidRDefault="00060A6F">
      <w:pPr>
        <w:pStyle w:val="BodyText"/>
        <w:rPr>
          <w:rFonts w:ascii="Times New Roman"/>
          <w:sz w:val="18"/>
        </w:rPr>
      </w:pPr>
    </w:p>
    <w:p w:rsidR="00060A6F" w:rsidRDefault="00280855">
      <w:pPr>
        <w:pStyle w:val="BodyText"/>
        <w:spacing w:before="93"/>
        <w:ind w:left="751" w:right="1260"/>
        <w:rPr>
          <w:rFonts w:ascii="Times New Roman"/>
        </w:rPr>
      </w:pPr>
      <w:r>
        <w:rPr>
          <w:rFonts w:ascii="Times New Roman"/>
        </w:rPr>
        <w:t>A portfolio will also be gathered throughout the duration of the program. This will be considered an assessment tool to measure the different outcomes in this</w:t>
      </w:r>
      <w:r>
        <w:rPr>
          <w:rFonts w:ascii="Times New Roman"/>
          <w:spacing w:val="1"/>
        </w:rPr>
        <w:t xml:space="preserve"> </w:t>
      </w:r>
      <w:r>
        <w:rPr>
          <w:rFonts w:ascii="Times New Roman"/>
        </w:rPr>
        <w:t xml:space="preserve">program also with research and delivery skills. The portfolio will be assessed at the end of the </w:t>
      </w:r>
      <w:r>
        <w:rPr>
          <w:rFonts w:ascii="Times New Roman"/>
        </w:rPr>
        <w:t>internship to determine program outcome proficiency. It will be</w:t>
      </w:r>
      <w:r>
        <w:rPr>
          <w:rFonts w:ascii="Times New Roman"/>
          <w:spacing w:val="-48"/>
        </w:rPr>
        <w:t xml:space="preserve"> </w:t>
      </w:r>
      <w:r>
        <w:rPr>
          <w:rFonts w:ascii="Times New Roman"/>
        </w:rPr>
        <w:t>assessed</w:t>
      </w:r>
      <w:r>
        <w:rPr>
          <w:rFonts w:ascii="Times New Roman"/>
          <w:spacing w:val="-2"/>
        </w:rPr>
        <w:t xml:space="preserve"> </w:t>
      </w:r>
      <w:r>
        <w:rPr>
          <w:rFonts w:ascii="Times New Roman"/>
        </w:rPr>
        <w:t>by</w:t>
      </w:r>
      <w:r>
        <w:rPr>
          <w:rFonts w:ascii="Times New Roman"/>
          <w:spacing w:val="-1"/>
        </w:rPr>
        <w:t xml:space="preserve"> </w:t>
      </w:r>
      <w:r>
        <w:rPr>
          <w:rFonts w:ascii="Times New Roman"/>
        </w:rPr>
        <w:t>a</w:t>
      </w:r>
      <w:r>
        <w:rPr>
          <w:rFonts w:ascii="Times New Roman"/>
          <w:spacing w:val="-1"/>
        </w:rPr>
        <w:t xml:space="preserve"> </w:t>
      </w:r>
      <w:r>
        <w:rPr>
          <w:rFonts w:ascii="Times New Roman"/>
        </w:rPr>
        <w:t>written</w:t>
      </w:r>
      <w:r>
        <w:rPr>
          <w:rFonts w:ascii="Times New Roman"/>
          <w:spacing w:val="-1"/>
        </w:rPr>
        <w:t xml:space="preserve"> </w:t>
      </w:r>
      <w:r>
        <w:rPr>
          <w:rFonts w:ascii="Times New Roman"/>
        </w:rPr>
        <w:t>deliverable</w:t>
      </w:r>
      <w:r>
        <w:rPr>
          <w:rFonts w:ascii="Times New Roman"/>
          <w:spacing w:val="-1"/>
        </w:rPr>
        <w:t xml:space="preserve"> </w:t>
      </w:r>
      <w:r>
        <w:rPr>
          <w:rFonts w:ascii="Times New Roman"/>
        </w:rPr>
        <w:t>rubric</w:t>
      </w:r>
      <w:r>
        <w:rPr>
          <w:rFonts w:ascii="Times New Roman"/>
          <w:spacing w:val="-1"/>
        </w:rPr>
        <w:t xml:space="preserve"> </w:t>
      </w:r>
      <w:r>
        <w:rPr>
          <w:rFonts w:ascii="Times New Roman"/>
        </w:rPr>
        <w:t>and</w:t>
      </w:r>
      <w:r>
        <w:rPr>
          <w:rFonts w:ascii="Times New Roman"/>
          <w:spacing w:val="-1"/>
        </w:rPr>
        <w:t xml:space="preserve"> </w:t>
      </w:r>
      <w:r>
        <w:rPr>
          <w:rFonts w:ascii="Times New Roman"/>
        </w:rPr>
        <w:t>oral</w:t>
      </w:r>
      <w:r>
        <w:rPr>
          <w:rFonts w:ascii="Times New Roman"/>
          <w:spacing w:val="-1"/>
        </w:rPr>
        <w:t xml:space="preserve"> </w:t>
      </w:r>
      <w:r>
        <w:rPr>
          <w:rFonts w:ascii="Times New Roman"/>
        </w:rPr>
        <w:t>delivery</w:t>
      </w:r>
      <w:r>
        <w:rPr>
          <w:rFonts w:ascii="Times New Roman"/>
          <w:spacing w:val="-1"/>
        </w:rPr>
        <w:t xml:space="preserve"> </w:t>
      </w:r>
      <w:r>
        <w:rPr>
          <w:rFonts w:ascii="Times New Roman"/>
        </w:rPr>
        <w:t>rubric.</w:t>
      </w:r>
    </w:p>
    <w:p w:rsidR="00060A6F" w:rsidRDefault="00060A6F">
      <w:pPr>
        <w:rPr>
          <w:rFonts w:ascii="Times New Roman"/>
        </w:rPr>
        <w:sectPr w:rsidR="00060A6F">
          <w:pgSz w:w="15840" w:h="12240" w:orient="landscape"/>
          <w:pgMar w:top="1140" w:right="320" w:bottom="960" w:left="820" w:header="0" w:footer="685" w:gutter="0"/>
          <w:cols w:space="720"/>
        </w:sectPr>
      </w:pPr>
    </w:p>
    <w:p w:rsidR="00060A6F" w:rsidRDefault="00060A6F">
      <w:pPr>
        <w:pStyle w:val="BodyText"/>
        <w:spacing w:before="8"/>
        <w:rPr>
          <w:rFonts w:ascii="Times New Roman"/>
          <w:sz w:val="18"/>
        </w:rPr>
      </w:pPr>
    </w:p>
    <w:p w:rsidR="00060A6F" w:rsidRDefault="00280855">
      <w:pPr>
        <w:pStyle w:val="Heading2"/>
        <w:rPr>
          <w:u w:val="none"/>
        </w:rPr>
      </w:pPr>
      <w:bookmarkStart w:id="22" w:name="_TOC_250011"/>
      <w:r>
        <w:t>Ogimaawiwin:</w:t>
      </w:r>
      <w:r>
        <w:rPr>
          <w:spacing w:val="-4"/>
        </w:rPr>
        <w:t xml:space="preserve"> </w:t>
      </w:r>
      <w:r>
        <w:t>Leadership</w:t>
      </w:r>
      <w:r>
        <w:rPr>
          <w:spacing w:val="-4"/>
        </w:rPr>
        <w:t xml:space="preserve"> </w:t>
      </w:r>
      <w:r>
        <w:t>and</w:t>
      </w:r>
      <w:r>
        <w:rPr>
          <w:spacing w:val="-3"/>
        </w:rPr>
        <w:t xml:space="preserve"> </w:t>
      </w:r>
      <w:r>
        <w:t>Business</w:t>
      </w:r>
      <w:r>
        <w:rPr>
          <w:spacing w:val="-4"/>
        </w:rPr>
        <w:t xml:space="preserve"> </w:t>
      </w:r>
      <w:r>
        <w:t>Management</w:t>
      </w:r>
      <w:r>
        <w:rPr>
          <w:spacing w:val="-4"/>
        </w:rPr>
        <w:t xml:space="preserve"> </w:t>
      </w:r>
      <w:bookmarkEnd w:id="22"/>
      <w:r>
        <w:t>(A.A.)</w:t>
      </w:r>
    </w:p>
    <w:p w:rsidR="00060A6F" w:rsidRDefault="00280855">
      <w:pPr>
        <w:spacing w:line="273" w:lineRule="exact"/>
        <w:ind w:left="620"/>
        <w:rPr>
          <w:rFonts w:ascii="Times New Roman"/>
          <w:sz w:val="24"/>
        </w:rPr>
      </w:pPr>
      <w:r>
        <w:rPr>
          <w:rFonts w:ascii="Times New Roman"/>
          <w:sz w:val="24"/>
        </w:rPr>
        <w:t>Assessor:</w:t>
      </w:r>
      <w:r>
        <w:rPr>
          <w:rFonts w:ascii="Times New Roman"/>
          <w:spacing w:val="-6"/>
          <w:sz w:val="24"/>
        </w:rPr>
        <w:t xml:space="preserve"> </w:t>
      </w:r>
      <w:r>
        <w:rPr>
          <w:rFonts w:ascii="Times New Roman"/>
          <w:sz w:val="24"/>
        </w:rPr>
        <w:t>Michael</w:t>
      </w:r>
      <w:r>
        <w:rPr>
          <w:rFonts w:ascii="Times New Roman"/>
          <w:spacing w:val="-5"/>
          <w:sz w:val="24"/>
        </w:rPr>
        <w:t xml:space="preserve"> </w:t>
      </w:r>
      <w:r>
        <w:rPr>
          <w:rFonts w:ascii="Times New Roman"/>
          <w:sz w:val="24"/>
        </w:rPr>
        <w:t>Poitra,</w:t>
      </w:r>
      <w:r>
        <w:rPr>
          <w:rFonts w:ascii="Times New Roman"/>
          <w:spacing w:val="-5"/>
          <w:sz w:val="24"/>
        </w:rPr>
        <w:t xml:space="preserve"> </w:t>
      </w:r>
      <w:r>
        <w:rPr>
          <w:rFonts w:ascii="Times New Roman"/>
          <w:sz w:val="24"/>
        </w:rPr>
        <w:t>Anna</w:t>
      </w:r>
      <w:r>
        <w:rPr>
          <w:rFonts w:ascii="Times New Roman"/>
          <w:spacing w:val="-6"/>
          <w:sz w:val="24"/>
        </w:rPr>
        <w:t xml:space="preserve"> </w:t>
      </w:r>
      <w:r>
        <w:rPr>
          <w:rFonts w:ascii="Times New Roman"/>
          <w:sz w:val="24"/>
        </w:rPr>
        <w:t>Ross</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w:t>
            </w:r>
            <w:r>
              <w:rPr>
                <w:rFonts w:ascii="Times New Roman"/>
              </w:rPr>
              <w:t xml:space="preserve">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3.14</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2.88</w:t>
            </w:r>
          </w:p>
        </w:tc>
        <w:tc>
          <w:tcPr>
            <w:tcW w:w="1598" w:type="dxa"/>
          </w:tcPr>
          <w:p w:rsidR="00060A6F" w:rsidRDefault="00280855">
            <w:pPr>
              <w:pStyle w:val="TableParagraph"/>
              <w:spacing w:line="301" w:lineRule="exact"/>
              <w:rPr>
                <w:rFonts w:ascii="Times New Roman"/>
                <w:b/>
                <w:sz w:val="28"/>
              </w:rPr>
            </w:pPr>
            <w:r>
              <w:rPr>
                <w:rFonts w:ascii="Times New Roman"/>
                <w:b/>
                <w:sz w:val="28"/>
              </w:rPr>
              <w:t>2.63</w:t>
            </w:r>
          </w:p>
        </w:tc>
        <w:tc>
          <w:tcPr>
            <w:tcW w:w="1593" w:type="dxa"/>
          </w:tcPr>
          <w:p w:rsidR="00060A6F" w:rsidRDefault="00280855">
            <w:pPr>
              <w:pStyle w:val="TableParagraph"/>
              <w:spacing w:line="301" w:lineRule="exact"/>
              <w:ind w:left="106"/>
              <w:rPr>
                <w:rFonts w:ascii="Times New Roman"/>
                <w:b/>
                <w:sz w:val="28"/>
              </w:rPr>
            </w:pPr>
            <w:r>
              <w:rPr>
                <w:rFonts w:ascii="Times New Roman"/>
                <w:b/>
                <w:w w:val="99"/>
                <w:sz w:val="28"/>
              </w:rPr>
              <w:t>2</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2.25</w:t>
            </w:r>
          </w:p>
        </w:tc>
        <w:tc>
          <w:tcPr>
            <w:tcW w:w="1602" w:type="dxa"/>
          </w:tcPr>
          <w:p w:rsidR="00060A6F" w:rsidRDefault="00280855">
            <w:pPr>
              <w:pStyle w:val="TableParagraph"/>
              <w:spacing w:line="301" w:lineRule="exact"/>
              <w:ind w:left="112"/>
              <w:rPr>
                <w:rFonts w:ascii="Times New Roman"/>
                <w:b/>
                <w:sz w:val="28"/>
              </w:rPr>
            </w:pPr>
            <w:r>
              <w:rPr>
                <w:rFonts w:ascii="Times New Roman"/>
                <w:b/>
                <w:w w:val="99"/>
                <w:sz w:val="28"/>
              </w:rPr>
              <w:t>N</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2.58</w:t>
            </w:r>
          </w:p>
        </w:tc>
      </w:tr>
    </w:tbl>
    <w:p w:rsidR="00060A6F" w:rsidRDefault="00060A6F">
      <w:pPr>
        <w:pStyle w:val="BodyText"/>
        <w:spacing w:before="6"/>
        <w:rPr>
          <w:rFonts w:ascii="Times New Roman"/>
          <w:sz w:val="23"/>
        </w:rPr>
      </w:pPr>
    </w:p>
    <w:p w:rsidR="00060A6F" w:rsidRDefault="00280855">
      <w:pPr>
        <w:spacing w:after="6"/>
        <w:ind w:left="620"/>
        <w:rPr>
          <w:rFonts w:ascii="Times New Roman"/>
          <w:sz w:val="24"/>
        </w:rPr>
      </w:pPr>
      <w:r>
        <w:rPr>
          <w:rFonts w:ascii="Times New Roman"/>
          <w:sz w:val="24"/>
        </w:rPr>
        <w:t>Comments: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738"/>
        </w:trPr>
        <w:tc>
          <w:tcPr>
            <w:tcW w:w="12955" w:type="dxa"/>
          </w:tcPr>
          <w:p w:rsidR="00060A6F" w:rsidRDefault="00060A6F">
            <w:pPr>
              <w:pStyle w:val="TableParagraph"/>
              <w:spacing w:before="1"/>
              <w:ind w:left="0"/>
              <w:rPr>
                <w:rFonts w:ascii="Times New Roman"/>
                <w:sz w:val="15"/>
              </w:rPr>
            </w:pPr>
          </w:p>
          <w:p w:rsidR="00060A6F" w:rsidRDefault="00280855">
            <w:pPr>
              <w:pStyle w:val="TableParagraph"/>
              <w:ind w:right="172"/>
              <w:rPr>
                <w:sz w:val="16"/>
              </w:rPr>
            </w:pPr>
            <w:r>
              <w:rPr>
                <w:sz w:val="16"/>
              </w:rPr>
              <w:t>Initial</w:t>
            </w:r>
            <w:r>
              <w:rPr>
                <w:spacing w:val="-4"/>
                <w:sz w:val="16"/>
              </w:rPr>
              <w:t xml:space="preserve"> </w:t>
            </w:r>
            <w:r>
              <w:rPr>
                <w:sz w:val="16"/>
              </w:rPr>
              <w:t>planning</w:t>
            </w:r>
            <w:r>
              <w:rPr>
                <w:spacing w:val="-3"/>
                <w:sz w:val="16"/>
              </w:rPr>
              <w:t xml:space="preserve"> </w:t>
            </w:r>
            <w:r>
              <w:rPr>
                <w:sz w:val="16"/>
              </w:rPr>
              <w:t>was</w:t>
            </w:r>
            <w:r>
              <w:rPr>
                <w:spacing w:val="-3"/>
                <w:sz w:val="16"/>
              </w:rPr>
              <w:t xml:space="preserve"> </w:t>
            </w:r>
            <w:r>
              <w:rPr>
                <w:sz w:val="16"/>
              </w:rPr>
              <w:t>not</w:t>
            </w:r>
            <w:r>
              <w:rPr>
                <w:spacing w:val="-3"/>
                <w:sz w:val="16"/>
              </w:rPr>
              <w:t xml:space="preserve"> </w:t>
            </w:r>
            <w:r>
              <w:rPr>
                <w:sz w:val="16"/>
              </w:rPr>
              <w:t>derived</w:t>
            </w:r>
            <w:r>
              <w:rPr>
                <w:spacing w:val="-3"/>
                <w:sz w:val="16"/>
              </w:rPr>
              <w:t xml:space="preserve"> </w:t>
            </w:r>
            <w:r>
              <w:rPr>
                <w:sz w:val="16"/>
              </w:rPr>
              <w:t>from</w:t>
            </w:r>
            <w:r>
              <w:rPr>
                <w:spacing w:val="-2"/>
                <w:sz w:val="16"/>
              </w:rPr>
              <w:t xml:space="preserve"> </w:t>
            </w:r>
            <w:r>
              <w:rPr>
                <w:sz w:val="16"/>
              </w:rPr>
              <w:t>previous</w:t>
            </w:r>
            <w:r>
              <w:rPr>
                <w:spacing w:val="-3"/>
                <w:sz w:val="16"/>
              </w:rPr>
              <w:t xml:space="preserve"> </w:t>
            </w:r>
            <w:r>
              <w:rPr>
                <w:sz w:val="16"/>
              </w:rPr>
              <w:t>data,</w:t>
            </w:r>
            <w:r>
              <w:rPr>
                <w:spacing w:val="-3"/>
                <w:sz w:val="16"/>
              </w:rPr>
              <w:t xml:space="preserve"> </w:t>
            </w:r>
            <w:r>
              <w:rPr>
                <w:sz w:val="16"/>
              </w:rPr>
              <w:t>but</w:t>
            </w:r>
            <w:r>
              <w:rPr>
                <w:spacing w:val="-3"/>
                <w:sz w:val="16"/>
              </w:rPr>
              <w:t xml:space="preserve"> </w:t>
            </w:r>
            <w:r>
              <w:rPr>
                <w:sz w:val="16"/>
              </w:rPr>
              <w:t>this</w:t>
            </w:r>
            <w:r>
              <w:rPr>
                <w:spacing w:val="-3"/>
                <w:sz w:val="16"/>
              </w:rPr>
              <w:t xml:space="preserve"> </w:t>
            </w:r>
            <w:r>
              <w:rPr>
                <w:sz w:val="16"/>
              </w:rPr>
              <w:t>will</w:t>
            </w:r>
            <w:r>
              <w:rPr>
                <w:spacing w:val="-3"/>
                <w:sz w:val="16"/>
              </w:rPr>
              <w:t xml:space="preserve"> </w:t>
            </w:r>
            <w:r>
              <w:rPr>
                <w:sz w:val="16"/>
              </w:rPr>
              <w:t>be</w:t>
            </w:r>
            <w:r>
              <w:rPr>
                <w:spacing w:val="-3"/>
                <w:sz w:val="16"/>
              </w:rPr>
              <w:t xml:space="preserve"> </w:t>
            </w:r>
            <w:r>
              <w:rPr>
                <w:sz w:val="16"/>
              </w:rPr>
              <w:t>clearer</w:t>
            </w:r>
            <w:r>
              <w:rPr>
                <w:spacing w:val="-3"/>
                <w:sz w:val="16"/>
              </w:rPr>
              <w:t xml:space="preserve"> </w:t>
            </w:r>
            <w:r>
              <w:rPr>
                <w:sz w:val="16"/>
              </w:rPr>
              <w:t>over</w:t>
            </w:r>
            <w:r>
              <w:rPr>
                <w:spacing w:val="-3"/>
                <w:sz w:val="16"/>
              </w:rPr>
              <w:t xml:space="preserve"> </w:t>
            </w:r>
            <w:r>
              <w:rPr>
                <w:sz w:val="16"/>
              </w:rPr>
              <w:t>time.</w:t>
            </w:r>
            <w:r>
              <w:rPr>
                <w:spacing w:val="-3"/>
                <w:sz w:val="16"/>
              </w:rPr>
              <w:t xml:space="preserve"> </w:t>
            </w:r>
            <w:r>
              <w:rPr>
                <w:sz w:val="16"/>
              </w:rPr>
              <w:t>Program</w:t>
            </w:r>
            <w:r>
              <w:rPr>
                <w:spacing w:val="-2"/>
                <w:sz w:val="16"/>
              </w:rPr>
              <w:t xml:space="preserve"> </w:t>
            </w:r>
            <w:r>
              <w:rPr>
                <w:sz w:val="16"/>
              </w:rPr>
              <w:t>outcomes</w:t>
            </w:r>
            <w:r>
              <w:rPr>
                <w:spacing w:val="-3"/>
                <w:sz w:val="16"/>
              </w:rPr>
              <w:t xml:space="preserve"> </w:t>
            </w:r>
            <w:r>
              <w:rPr>
                <w:sz w:val="16"/>
              </w:rPr>
              <w:t>are</w:t>
            </w:r>
            <w:r>
              <w:rPr>
                <w:spacing w:val="-3"/>
                <w:sz w:val="16"/>
              </w:rPr>
              <w:t xml:space="preserve"> </w:t>
            </w:r>
            <w:r>
              <w:rPr>
                <w:sz w:val="16"/>
              </w:rPr>
              <w:t>quite</w:t>
            </w:r>
            <w:r>
              <w:rPr>
                <w:spacing w:val="-3"/>
                <w:sz w:val="16"/>
              </w:rPr>
              <w:t xml:space="preserve"> </w:t>
            </w:r>
            <w:r>
              <w:rPr>
                <w:sz w:val="16"/>
              </w:rPr>
              <w:t>clear.</w:t>
            </w:r>
            <w:r>
              <w:rPr>
                <w:spacing w:val="-3"/>
                <w:sz w:val="16"/>
              </w:rPr>
              <w:t xml:space="preserve"> </w:t>
            </w:r>
            <w:r>
              <w:rPr>
                <w:sz w:val="16"/>
              </w:rPr>
              <w:t>More</w:t>
            </w:r>
            <w:r>
              <w:rPr>
                <w:spacing w:val="-3"/>
                <w:sz w:val="16"/>
              </w:rPr>
              <w:t xml:space="preserve"> </w:t>
            </w:r>
            <w:r>
              <w:rPr>
                <w:sz w:val="16"/>
              </w:rPr>
              <w:t>detail</w:t>
            </w:r>
            <w:r>
              <w:rPr>
                <w:spacing w:val="-3"/>
                <w:sz w:val="16"/>
              </w:rPr>
              <w:t xml:space="preserve"> </w:t>
            </w:r>
            <w:r>
              <w:rPr>
                <w:sz w:val="16"/>
              </w:rPr>
              <w:t>on</w:t>
            </w:r>
            <w:r>
              <w:rPr>
                <w:spacing w:val="-3"/>
                <w:sz w:val="16"/>
              </w:rPr>
              <w:t xml:space="preserve"> </w:t>
            </w:r>
            <w:r>
              <w:rPr>
                <w:sz w:val="16"/>
              </w:rPr>
              <w:t>how</w:t>
            </w:r>
            <w:r>
              <w:rPr>
                <w:spacing w:val="-2"/>
                <w:sz w:val="16"/>
              </w:rPr>
              <w:t xml:space="preserve"> </w:t>
            </w:r>
            <w:r>
              <w:rPr>
                <w:sz w:val="16"/>
              </w:rPr>
              <w:t>assessment</w:t>
            </w:r>
            <w:r>
              <w:rPr>
                <w:spacing w:val="-3"/>
                <w:sz w:val="16"/>
              </w:rPr>
              <w:t xml:space="preserve"> </w:t>
            </w:r>
            <w:r>
              <w:rPr>
                <w:sz w:val="16"/>
              </w:rPr>
              <w:t>for</w:t>
            </w:r>
            <w:r>
              <w:rPr>
                <w:spacing w:val="-3"/>
                <w:sz w:val="16"/>
              </w:rPr>
              <w:t xml:space="preserve"> </w:t>
            </w:r>
            <w:r>
              <w:rPr>
                <w:sz w:val="16"/>
              </w:rPr>
              <w:t>each</w:t>
            </w:r>
            <w:r>
              <w:rPr>
                <w:spacing w:val="-3"/>
                <w:sz w:val="16"/>
              </w:rPr>
              <w:t xml:space="preserve"> </w:t>
            </w:r>
            <w:r>
              <w:rPr>
                <w:sz w:val="16"/>
              </w:rPr>
              <w:t>outcome</w:t>
            </w:r>
            <w:r>
              <w:rPr>
                <w:spacing w:val="-3"/>
                <w:sz w:val="16"/>
              </w:rPr>
              <w:t xml:space="preserve"> </w:t>
            </w:r>
            <w:r>
              <w:rPr>
                <w:sz w:val="16"/>
              </w:rPr>
              <w:t>is</w:t>
            </w:r>
            <w:r>
              <w:rPr>
                <w:spacing w:val="-3"/>
                <w:sz w:val="16"/>
              </w:rPr>
              <w:t xml:space="preserve"> </w:t>
            </w:r>
            <w:r>
              <w:rPr>
                <w:sz w:val="16"/>
              </w:rPr>
              <w:t>to</w:t>
            </w:r>
            <w:r>
              <w:rPr>
                <w:spacing w:val="-3"/>
                <w:sz w:val="16"/>
              </w:rPr>
              <w:t xml:space="preserve"> </w:t>
            </w:r>
            <w:r>
              <w:rPr>
                <w:sz w:val="16"/>
              </w:rPr>
              <w:t>be</w:t>
            </w:r>
            <w:r>
              <w:rPr>
                <w:spacing w:val="-3"/>
                <w:sz w:val="16"/>
              </w:rPr>
              <w:t xml:space="preserve"> </w:t>
            </w:r>
            <w:r>
              <w:rPr>
                <w:sz w:val="16"/>
              </w:rPr>
              <w:t>assessed</w:t>
            </w:r>
            <w:r>
              <w:rPr>
                <w:spacing w:val="-3"/>
                <w:sz w:val="16"/>
              </w:rPr>
              <w:t xml:space="preserve"> </w:t>
            </w:r>
            <w:r>
              <w:rPr>
                <w:sz w:val="16"/>
              </w:rPr>
              <w:t>could</w:t>
            </w:r>
            <w:r>
              <w:rPr>
                <w:spacing w:val="1"/>
                <w:sz w:val="16"/>
              </w:rPr>
              <w:t xml:space="preserve"> </w:t>
            </w:r>
            <w:r>
              <w:rPr>
                <w:sz w:val="16"/>
              </w:rPr>
              <w:t>be</w:t>
            </w:r>
            <w:r>
              <w:rPr>
                <w:spacing w:val="-1"/>
                <w:sz w:val="16"/>
              </w:rPr>
              <w:t xml:space="preserve"> </w:t>
            </w:r>
            <w:r>
              <w:rPr>
                <w:sz w:val="16"/>
              </w:rPr>
              <w:t>detailed for further clarity.</w:t>
            </w:r>
          </w:p>
        </w:tc>
      </w:tr>
      <w:tr w:rsidR="00060A6F">
        <w:trPr>
          <w:trHeight w:val="479"/>
        </w:trPr>
        <w:tc>
          <w:tcPr>
            <w:tcW w:w="12955" w:type="dxa"/>
          </w:tcPr>
          <w:p w:rsidR="00060A6F" w:rsidRDefault="00280855">
            <w:pPr>
              <w:pStyle w:val="TableParagraph"/>
              <w:spacing w:before="44"/>
              <w:rPr>
                <w:sz w:val="16"/>
              </w:rPr>
            </w:pPr>
            <w:r>
              <w:rPr>
                <w:sz w:val="16"/>
              </w:rPr>
              <w:t>Break down each action in a bullted list and try to connect it to a specific outcome from your program. Connect current assessments to the</w:t>
            </w:r>
            <w:r>
              <w:rPr>
                <w:spacing w:val="1"/>
                <w:sz w:val="16"/>
              </w:rPr>
              <w:t xml:space="preserve"> </w:t>
            </w:r>
            <w:r>
              <w:rPr>
                <w:sz w:val="16"/>
              </w:rPr>
              <w:t>2. Section 3: which course will be used for which</w:t>
            </w:r>
            <w:r>
              <w:rPr>
                <w:spacing w:val="1"/>
                <w:sz w:val="16"/>
              </w:rPr>
              <w:t xml:space="preserve"> </w:t>
            </w:r>
            <w:r>
              <w:rPr>
                <w:sz w:val="16"/>
              </w:rPr>
              <w:t>outcome?</w:t>
            </w:r>
          </w:p>
        </w:tc>
      </w:tr>
      <w:tr w:rsidR="00060A6F">
        <w:trPr>
          <w:trHeight w:val="738"/>
        </w:trPr>
        <w:tc>
          <w:tcPr>
            <w:tcW w:w="12955" w:type="dxa"/>
          </w:tcPr>
          <w:p w:rsidR="00060A6F" w:rsidRDefault="00060A6F">
            <w:pPr>
              <w:pStyle w:val="TableParagraph"/>
              <w:spacing w:before="1"/>
              <w:ind w:left="0"/>
              <w:rPr>
                <w:rFonts w:ascii="Times New Roman"/>
                <w:sz w:val="15"/>
              </w:rPr>
            </w:pPr>
          </w:p>
          <w:p w:rsidR="00060A6F" w:rsidRDefault="00280855">
            <w:pPr>
              <w:pStyle w:val="TableParagraph"/>
              <w:ind w:right="172"/>
              <w:rPr>
                <w:sz w:val="16"/>
              </w:rPr>
            </w:pPr>
            <w:r>
              <w:rPr>
                <w:sz w:val="16"/>
              </w:rPr>
              <w:t>What were the prior assessment recommendations? How do t</w:t>
            </w:r>
            <w:r>
              <w:rPr>
                <w:sz w:val="16"/>
              </w:rPr>
              <w:t>he courses in the second table apply to reinforcement of skills and proficiency? Outcomes are the same a assessment methods.</w:t>
            </w:r>
            <w:r>
              <w:rPr>
                <w:spacing w:val="1"/>
                <w:sz w:val="16"/>
              </w:rPr>
              <w:t xml:space="preserve"> </w:t>
            </w:r>
            <w:r>
              <w:rPr>
                <w:sz w:val="16"/>
              </w:rPr>
              <w:t>Section</w:t>
            </w:r>
            <w:r>
              <w:rPr>
                <w:spacing w:val="-1"/>
                <w:sz w:val="16"/>
              </w:rPr>
              <w:t xml:space="preserve"> </w:t>
            </w:r>
            <w:r>
              <w:rPr>
                <w:sz w:val="16"/>
              </w:rPr>
              <w:t>6 comments should be under</w:t>
            </w:r>
            <w:r>
              <w:rPr>
                <w:spacing w:val="-1"/>
                <w:sz w:val="16"/>
              </w:rPr>
              <w:t xml:space="preserve"> </w:t>
            </w:r>
            <w:r>
              <w:rPr>
                <w:sz w:val="16"/>
              </w:rPr>
              <w:t>section 5: assessment recommdations</w:t>
            </w:r>
          </w:p>
        </w:tc>
      </w:tr>
      <w:tr w:rsidR="00060A6F">
        <w:trPr>
          <w:trHeight w:val="359"/>
        </w:trPr>
        <w:tc>
          <w:tcPr>
            <w:tcW w:w="12955" w:type="dxa"/>
          </w:tcPr>
          <w:p w:rsidR="00060A6F" w:rsidRDefault="00280855">
            <w:pPr>
              <w:pStyle w:val="TableParagraph"/>
              <w:spacing w:before="82"/>
              <w:rPr>
                <w:sz w:val="16"/>
              </w:rPr>
            </w:pPr>
            <w:r>
              <w:rPr>
                <w:sz w:val="16"/>
              </w:rPr>
              <w:t>Methods</w:t>
            </w:r>
            <w:r>
              <w:rPr>
                <w:spacing w:val="-4"/>
                <w:sz w:val="16"/>
              </w:rPr>
              <w:t xml:space="preserve"> </w:t>
            </w:r>
            <w:r>
              <w:rPr>
                <w:sz w:val="16"/>
              </w:rPr>
              <w:t>sound</w:t>
            </w:r>
            <w:r>
              <w:rPr>
                <w:spacing w:val="-3"/>
                <w:sz w:val="16"/>
              </w:rPr>
              <w:t xml:space="preserve"> </w:t>
            </w:r>
            <w:r>
              <w:rPr>
                <w:sz w:val="16"/>
              </w:rPr>
              <w:t>more</w:t>
            </w:r>
            <w:r>
              <w:rPr>
                <w:spacing w:val="-3"/>
                <w:sz w:val="16"/>
              </w:rPr>
              <w:t xml:space="preserve"> </w:t>
            </w:r>
            <w:r>
              <w:rPr>
                <w:sz w:val="16"/>
              </w:rPr>
              <w:t>like</w:t>
            </w:r>
            <w:r>
              <w:rPr>
                <w:spacing w:val="-3"/>
                <w:sz w:val="16"/>
              </w:rPr>
              <w:t xml:space="preserve"> </w:t>
            </w:r>
            <w:r>
              <w:rPr>
                <w:sz w:val="16"/>
              </w:rPr>
              <w:t>outcomes</w:t>
            </w:r>
            <w:r>
              <w:rPr>
                <w:spacing w:val="-3"/>
                <w:sz w:val="16"/>
              </w:rPr>
              <w:t xml:space="preserve"> </w:t>
            </w:r>
            <w:r>
              <w:rPr>
                <w:sz w:val="16"/>
              </w:rPr>
              <w:t>than</w:t>
            </w:r>
            <w:r>
              <w:rPr>
                <w:spacing w:val="-3"/>
                <w:sz w:val="16"/>
              </w:rPr>
              <w:t xml:space="preserve"> </w:t>
            </w:r>
            <w:r>
              <w:rPr>
                <w:sz w:val="16"/>
              </w:rPr>
              <w:t>methods</w:t>
            </w:r>
            <w:r>
              <w:rPr>
                <w:spacing w:val="-3"/>
                <w:sz w:val="16"/>
              </w:rPr>
              <w:t xml:space="preserve"> </w:t>
            </w:r>
            <w:r>
              <w:rPr>
                <w:sz w:val="16"/>
              </w:rPr>
              <w:t>to</w:t>
            </w:r>
            <w:r>
              <w:rPr>
                <w:spacing w:val="-3"/>
                <w:sz w:val="16"/>
              </w:rPr>
              <w:t xml:space="preserve"> </w:t>
            </w:r>
            <w:r>
              <w:rPr>
                <w:sz w:val="16"/>
              </w:rPr>
              <w:t>me</w:t>
            </w:r>
          </w:p>
        </w:tc>
      </w:tr>
      <w:tr w:rsidR="00060A6F">
        <w:trPr>
          <w:trHeight w:val="364"/>
        </w:trPr>
        <w:tc>
          <w:tcPr>
            <w:tcW w:w="12955" w:type="dxa"/>
          </w:tcPr>
          <w:p w:rsidR="00060A6F" w:rsidRDefault="00280855">
            <w:pPr>
              <w:pStyle w:val="TableParagraph"/>
              <w:spacing w:before="82"/>
              <w:rPr>
                <w:sz w:val="16"/>
              </w:rPr>
            </w:pPr>
            <w:r>
              <w:rPr>
                <w:sz w:val="16"/>
              </w:rPr>
              <w:t>Unclear</w:t>
            </w:r>
            <w:r>
              <w:rPr>
                <w:spacing w:val="-4"/>
                <w:sz w:val="16"/>
              </w:rPr>
              <w:t xml:space="preserve"> </w:t>
            </w:r>
            <w:r>
              <w:rPr>
                <w:sz w:val="16"/>
              </w:rPr>
              <w:t>about</w:t>
            </w:r>
            <w:r>
              <w:rPr>
                <w:spacing w:val="-4"/>
                <w:sz w:val="16"/>
              </w:rPr>
              <w:t xml:space="preserve"> </w:t>
            </w:r>
            <w:r>
              <w:rPr>
                <w:sz w:val="16"/>
              </w:rPr>
              <w:t>the</w:t>
            </w:r>
            <w:r>
              <w:rPr>
                <w:spacing w:val="-3"/>
                <w:sz w:val="16"/>
              </w:rPr>
              <w:t xml:space="preserve"> </w:t>
            </w:r>
            <w:r>
              <w:rPr>
                <w:sz w:val="16"/>
              </w:rPr>
              <w:t>recommendation?</w:t>
            </w:r>
            <w:r>
              <w:rPr>
                <w:spacing w:val="-4"/>
                <w:sz w:val="16"/>
              </w:rPr>
              <w:t xml:space="preserve"> </w:t>
            </w:r>
            <w:r>
              <w:rPr>
                <w:sz w:val="16"/>
              </w:rPr>
              <w:t>There</w:t>
            </w:r>
            <w:r>
              <w:rPr>
                <w:spacing w:val="-3"/>
                <w:sz w:val="16"/>
              </w:rPr>
              <w:t xml:space="preserve"> </w:t>
            </w:r>
            <w:r>
              <w:rPr>
                <w:sz w:val="16"/>
              </w:rPr>
              <w:t>is</w:t>
            </w:r>
            <w:r>
              <w:rPr>
                <w:spacing w:val="-4"/>
                <w:sz w:val="16"/>
              </w:rPr>
              <w:t xml:space="preserve"> </w:t>
            </w:r>
            <w:r>
              <w:rPr>
                <w:sz w:val="16"/>
              </w:rPr>
              <w:t>already</w:t>
            </w:r>
            <w:r>
              <w:rPr>
                <w:spacing w:val="-3"/>
                <w:sz w:val="16"/>
              </w:rPr>
              <w:t xml:space="preserve"> </w:t>
            </w:r>
            <w:r>
              <w:rPr>
                <w:sz w:val="16"/>
              </w:rPr>
              <w:t>an</w:t>
            </w:r>
            <w:r>
              <w:rPr>
                <w:spacing w:val="-4"/>
                <w:sz w:val="16"/>
              </w:rPr>
              <w:t xml:space="preserve"> </w:t>
            </w:r>
            <w:r>
              <w:rPr>
                <w:sz w:val="16"/>
              </w:rPr>
              <w:t>AA</w:t>
            </w:r>
            <w:r>
              <w:rPr>
                <w:spacing w:val="-3"/>
                <w:sz w:val="16"/>
              </w:rPr>
              <w:t xml:space="preserve"> </w:t>
            </w:r>
            <w:r>
              <w:rPr>
                <w:sz w:val="16"/>
              </w:rPr>
              <w:t>in</w:t>
            </w:r>
            <w:r>
              <w:rPr>
                <w:spacing w:val="-4"/>
                <w:sz w:val="16"/>
              </w:rPr>
              <w:t xml:space="preserve"> </w:t>
            </w:r>
            <w:r>
              <w:rPr>
                <w:sz w:val="16"/>
              </w:rPr>
              <w:t>leadership.</w:t>
            </w:r>
          </w:p>
        </w:tc>
      </w:tr>
      <w:tr w:rsidR="00060A6F">
        <w:trPr>
          <w:trHeight w:val="359"/>
        </w:trPr>
        <w:tc>
          <w:tcPr>
            <w:tcW w:w="12955" w:type="dxa"/>
          </w:tcPr>
          <w:p w:rsidR="00060A6F" w:rsidRDefault="00280855">
            <w:pPr>
              <w:pStyle w:val="TableParagraph"/>
              <w:spacing w:before="78"/>
              <w:rPr>
                <w:sz w:val="16"/>
              </w:rPr>
            </w:pPr>
            <w:r>
              <w:rPr>
                <w:sz w:val="16"/>
              </w:rPr>
              <w:t>Outcomes:</w:t>
            </w:r>
            <w:r>
              <w:rPr>
                <w:spacing w:val="-3"/>
                <w:sz w:val="16"/>
              </w:rPr>
              <w:t xml:space="preserve"> </w:t>
            </w:r>
            <w:r>
              <w:rPr>
                <w:sz w:val="16"/>
              </w:rPr>
              <w:t>There</w:t>
            </w:r>
            <w:r>
              <w:rPr>
                <w:spacing w:val="-3"/>
                <w:sz w:val="16"/>
              </w:rPr>
              <w:t xml:space="preserve"> </w:t>
            </w:r>
            <w:r>
              <w:rPr>
                <w:sz w:val="16"/>
              </w:rPr>
              <w:t>are</w:t>
            </w:r>
            <w:r>
              <w:rPr>
                <w:spacing w:val="-3"/>
                <w:sz w:val="16"/>
              </w:rPr>
              <w:t xml:space="preserve"> </w:t>
            </w:r>
            <w:r>
              <w:rPr>
                <w:sz w:val="16"/>
              </w:rPr>
              <w:t>6</w:t>
            </w:r>
            <w:r>
              <w:rPr>
                <w:spacing w:val="-3"/>
                <w:sz w:val="16"/>
              </w:rPr>
              <w:t xml:space="preserve"> </w:t>
            </w:r>
            <w:r>
              <w:rPr>
                <w:sz w:val="16"/>
              </w:rPr>
              <w:t>outcomes</w:t>
            </w:r>
            <w:r>
              <w:rPr>
                <w:spacing w:val="-2"/>
                <w:sz w:val="16"/>
              </w:rPr>
              <w:t xml:space="preserve"> </w:t>
            </w:r>
            <w:r>
              <w:rPr>
                <w:sz w:val="16"/>
              </w:rPr>
              <w:t>for</w:t>
            </w:r>
            <w:r>
              <w:rPr>
                <w:spacing w:val="-3"/>
                <w:sz w:val="16"/>
              </w:rPr>
              <w:t xml:space="preserve"> </w:t>
            </w:r>
            <w:r>
              <w:rPr>
                <w:sz w:val="16"/>
              </w:rPr>
              <w:t>the</w:t>
            </w:r>
            <w:r>
              <w:rPr>
                <w:spacing w:val="-3"/>
                <w:sz w:val="16"/>
              </w:rPr>
              <w:t xml:space="preserve"> </w:t>
            </w:r>
            <w:r>
              <w:rPr>
                <w:sz w:val="16"/>
              </w:rPr>
              <w:t>AA</w:t>
            </w:r>
            <w:r>
              <w:rPr>
                <w:spacing w:val="-2"/>
                <w:sz w:val="16"/>
              </w:rPr>
              <w:t xml:space="preserve"> </w:t>
            </w:r>
            <w:r>
              <w:rPr>
                <w:sz w:val="16"/>
              </w:rPr>
              <w:t>degree;</w:t>
            </w:r>
            <w:r>
              <w:rPr>
                <w:spacing w:val="-3"/>
                <w:sz w:val="16"/>
              </w:rPr>
              <w:t xml:space="preserve"> </w:t>
            </w:r>
            <w:r>
              <w:rPr>
                <w:sz w:val="16"/>
              </w:rPr>
              <w:t>only</w:t>
            </w:r>
            <w:r>
              <w:rPr>
                <w:spacing w:val="-3"/>
                <w:sz w:val="16"/>
              </w:rPr>
              <w:t xml:space="preserve"> </w:t>
            </w:r>
            <w:r>
              <w:rPr>
                <w:sz w:val="16"/>
              </w:rPr>
              <w:t>3</w:t>
            </w:r>
            <w:r>
              <w:rPr>
                <w:spacing w:val="-2"/>
                <w:sz w:val="16"/>
              </w:rPr>
              <w:t xml:space="preserve"> </w:t>
            </w:r>
            <w:r>
              <w:rPr>
                <w:sz w:val="16"/>
              </w:rPr>
              <w:t>are</w:t>
            </w:r>
            <w:r>
              <w:rPr>
                <w:spacing w:val="-3"/>
                <w:sz w:val="16"/>
              </w:rPr>
              <w:t xml:space="preserve"> </w:t>
            </w:r>
            <w:r>
              <w:rPr>
                <w:sz w:val="16"/>
              </w:rPr>
              <w:t>listed.</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4"/>
        <w:rPr>
          <w:rFonts w:ascii="Times New Roman"/>
          <w:sz w:val="17"/>
        </w:rPr>
      </w:pPr>
    </w:p>
    <w:p w:rsidR="00060A6F" w:rsidRDefault="00060A6F">
      <w:pPr>
        <w:rPr>
          <w:rFonts w:ascii="Times New Roman"/>
          <w:sz w:val="17"/>
        </w:rPr>
        <w:sectPr w:rsidR="00060A6F">
          <w:pgSz w:w="15840" w:h="12240" w:orient="landscape"/>
          <w:pgMar w:top="1140" w:right="320" w:bottom="880" w:left="820" w:header="0" w:footer="685" w:gutter="0"/>
          <w:cols w:space="720"/>
        </w:sectPr>
      </w:pPr>
    </w:p>
    <w:p w:rsidR="00060A6F" w:rsidRDefault="00060A6F">
      <w:pPr>
        <w:pStyle w:val="BodyText"/>
        <w:spacing w:before="11"/>
        <w:rPr>
          <w:rFonts w:ascii="Times New Roman"/>
          <w:sz w:val="17"/>
        </w:rPr>
      </w:pPr>
    </w:p>
    <w:p w:rsidR="00060A6F" w:rsidRDefault="00280855">
      <w:pPr>
        <w:spacing w:before="93" w:line="465" w:lineRule="auto"/>
        <w:ind w:left="7645" w:right="4074" w:hanging="549"/>
        <w:rPr>
          <w:rFonts w:ascii="Arial"/>
        </w:rPr>
      </w:pPr>
      <w:r>
        <w:rPr>
          <w:rFonts w:ascii="Arial"/>
        </w:rPr>
        <w:t>Turtle Mountain Community College</w:t>
      </w:r>
      <w:r>
        <w:rPr>
          <w:rFonts w:ascii="Arial"/>
          <w:spacing w:val="-59"/>
        </w:rPr>
        <w:t xml:space="preserve"> </w:t>
      </w:r>
      <w:r>
        <w:rPr>
          <w:rFonts w:ascii="Arial"/>
        </w:rPr>
        <w:t>Annual</w:t>
      </w:r>
      <w:r>
        <w:rPr>
          <w:rFonts w:ascii="Arial"/>
          <w:spacing w:val="-2"/>
        </w:rPr>
        <w:t xml:space="preserve"> </w:t>
      </w:r>
      <w:r>
        <w:rPr>
          <w:rFonts w:ascii="Arial"/>
        </w:rPr>
        <w:t>Assessment</w:t>
      </w:r>
      <w:r>
        <w:rPr>
          <w:rFonts w:ascii="Arial"/>
          <w:spacing w:val="-2"/>
        </w:rPr>
        <w:t xml:space="preserve"> </w:t>
      </w:r>
      <w:r>
        <w:rPr>
          <w:rFonts w:ascii="Arial"/>
        </w:rPr>
        <w:t>Plan</w:t>
      </w:r>
    </w:p>
    <w:p w:rsidR="00060A6F" w:rsidRDefault="00280855">
      <w:pPr>
        <w:spacing w:line="246" w:lineRule="exact"/>
        <w:ind w:left="767"/>
        <w:rPr>
          <w:rFonts w:ascii="Arial"/>
        </w:rPr>
      </w:pPr>
      <w:r>
        <w:rPr>
          <w:rFonts w:ascii="Arial"/>
        </w:rPr>
        <w:t>Name-</w:t>
      </w:r>
      <w:r>
        <w:rPr>
          <w:rFonts w:ascii="Arial"/>
          <w:spacing w:val="-4"/>
        </w:rPr>
        <w:t xml:space="preserve"> </w:t>
      </w:r>
      <w:r>
        <w:rPr>
          <w:rFonts w:ascii="Arial"/>
        </w:rPr>
        <w:t>Michael</w:t>
      </w:r>
      <w:r>
        <w:rPr>
          <w:rFonts w:ascii="Arial"/>
          <w:spacing w:val="-3"/>
        </w:rPr>
        <w:t xml:space="preserve"> </w:t>
      </w:r>
      <w:r>
        <w:rPr>
          <w:rFonts w:ascii="Arial"/>
        </w:rPr>
        <w:t>Poitra,</w:t>
      </w:r>
      <w:r>
        <w:rPr>
          <w:rFonts w:ascii="Arial"/>
          <w:spacing w:val="-3"/>
        </w:rPr>
        <w:t xml:space="preserve"> </w:t>
      </w:r>
      <w:r>
        <w:rPr>
          <w:rFonts w:ascii="Arial"/>
        </w:rPr>
        <w:t>Anna</w:t>
      </w:r>
      <w:r>
        <w:rPr>
          <w:rFonts w:ascii="Arial"/>
          <w:spacing w:val="-3"/>
        </w:rPr>
        <w:t xml:space="preserve"> </w:t>
      </w:r>
      <w:r>
        <w:rPr>
          <w:rFonts w:ascii="Arial"/>
        </w:rPr>
        <w:t>Ross</w:t>
      </w:r>
    </w:p>
    <w:p w:rsidR="00060A6F" w:rsidRDefault="00060A6F">
      <w:pPr>
        <w:pStyle w:val="BodyText"/>
        <w:spacing w:before="1"/>
        <w:rPr>
          <w:rFonts w:ascii="Arial"/>
          <w:sz w:val="14"/>
        </w:rPr>
      </w:pPr>
    </w:p>
    <w:p w:rsidR="00060A6F" w:rsidRDefault="00280855">
      <w:pPr>
        <w:spacing w:before="94"/>
        <w:ind w:left="750" w:right="2791" w:hanging="1"/>
        <w:rPr>
          <w:rFonts w:ascii="Arial"/>
        </w:rPr>
      </w:pPr>
      <w:r>
        <w:rPr>
          <w:rFonts w:ascii="Arial"/>
        </w:rPr>
        <w:t>Area of Assessment- Ogimaawiwin (Leadership) and Business Management Program Associates of Arts Two-year</w:t>
      </w:r>
      <w:r>
        <w:rPr>
          <w:rFonts w:ascii="Arial"/>
          <w:spacing w:val="-59"/>
        </w:rPr>
        <w:t xml:space="preserve"> </w:t>
      </w:r>
      <w:r>
        <w:rPr>
          <w:rFonts w:ascii="Arial"/>
        </w:rPr>
        <w:t>Degree</w:t>
      </w:r>
      <w:r>
        <w:rPr>
          <w:rFonts w:ascii="Arial"/>
          <w:spacing w:val="-2"/>
        </w:rPr>
        <w:t xml:space="preserve"> </w:t>
      </w:r>
      <w:r>
        <w:rPr>
          <w:rFonts w:ascii="Arial"/>
        </w:rPr>
        <w:t>Program</w:t>
      </w:r>
      <w:r>
        <w:rPr>
          <w:rFonts w:ascii="Arial"/>
          <w:spacing w:val="-1"/>
        </w:rPr>
        <w:t xml:space="preserve"> </w:t>
      </w:r>
      <w:r>
        <w:rPr>
          <w:rFonts w:ascii="Arial"/>
        </w:rPr>
        <w:t>Academic</w:t>
      </w:r>
      <w:r>
        <w:rPr>
          <w:rFonts w:ascii="Arial"/>
          <w:spacing w:val="-1"/>
        </w:rPr>
        <w:t xml:space="preserve"> </w:t>
      </w:r>
      <w:r>
        <w:rPr>
          <w:rFonts w:ascii="Arial"/>
        </w:rPr>
        <w:t>Year-</w:t>
      </w:r>
      <w:r>
        <w:rPr>
          <w:rFonts w:ascii="Arial"/>
          <w:spacing w:val="-1"/>
        </w:rPr>
        <w:t xml:space="preserve"> </w:t>
      </w:r>
      <w:r>
        <w:rPr>
          <w:rFonts w:ascii="Arial"/>
        </w:rPr>
        <w:t>2020-2022</w:t>
      </w:r>
    </w:p>
    <w:p w:rsidR="00060A6F" w:rsidRDefault="00060A6F">
      <w:pPr>
        <w:pStyle w:val="BodyText"/>
        <w:spacing w:before="1"/>
        <w:rPr>
          <w:rFonts w:ascii="Arial"/>
          <w:sz w:val="21"/>
        </w:rPr>
      </w:pPr>
    </w:p>
    <w:p w:rsidR="00060A6F" w:rsidRDefault="00280855">
      <w:pPr>
        <w:tabs>
          <w:tab w:val="left" w:pos="6118"/>
          <w:tab w:val="left" w:pos="7603"/>
        </w:tabs>
        <w:spacing w:line="472" w:lineRule="auto"/>
        <w:ind w:left="767" w:right="3591" w:hanging="7"/>
        <w:rPr>
          <w:rFonts w:ascii="Times New Roman"/>
        </w:rPr>
      </w:pPr>
      <w:r>
        <w:rPr>
          <w:rFonts w:ascii="Arial"/>
        </w:rPr>
        <w:t>Submission</w:t>
      </w:r>
      <w:r>
        <w:rPr>
          <w:rFonts w:ascii="Arial"/>
          <w:spacing w:val="-3"/>
        </w:rPr>
        <w:t xml:space="preserve"> </w:t>
      </w:r>
      <w:r>
        <w:rPr>
          <w:rFonts w:ascii="Arial"/>
        </w:rPr>
        <w:t>Purpose:</w:t>
      </w:r>
      <w:r>
        <w:rPr>
          <w:rFonts w:ascii="Arial"/>
          <w:spacing w:val="-3"/>
        </w:rPr>
        <w:t xml:space="preserve"> </w:t>
      </w:r>
      <w:r>
        <w:rPr>
          <w:rFonts w:ascii="Arial"/>
        </w:rPr>
        <w:t>_X</w:t>
      </w:r>
      <w:r>
        <w:rPr>
          <w:rFonts w:ascii="Arial"/>
          <w:u w:val="single"/>
        </w:rPr>
        <w:t xml:space="preserve">  </w:t>
      </w:r>
      <w:r>
        <w:rPr>
          <w:rFonts w:ascii="Arial"/>
          <w:spacing w:val="54"/>
          <w:u w:val="single"/>
        </w:rPr>
        <w:t xml:space="preserve"> </w:t>
      </w:r>
      <w:r>
        <w:rPr>
          <w:rFonts w:ascii="Arial"/>
        </w:rPr>
        <w:t>Initial</w:t>
      </w:r>
      <w:r>
        <w:rPr>
          <w:rFonts w:ascii="Arial"/>
          <w:spacing w:val="-3"/>
        </w:rPr>
        <w:t xml:space="preserve"> </w:t>
      </w:r>
      <w:r>
        <w:rPr>
          <w:rFonts w:ascii="Arial"/>
        </w:rPr>
        <w:t>Assessment</w:t>
      </w:r>
      <w:r>
        <w:rPr>
          <w:rFonts w:ascii="Arial"/>
          <w:spacing w:val="-3"/>
        </w:rPr>
        <w:t xml:space="preserve"> </w:t>
      </w:r>
      <w:r>
        <w:rPr>
          <w:rFonts w:ascii="Arial"/>
        </w:rPr>
        <w:t>Plan</w:t>
      </w:r>
      <w:r>
        <w:rPr>
          <w:rFonts w:ascii="Times New Roman"/>
          <w:u w:val="single"/>
        </w:rPr>
        <w:tab/>
      </w:r>
      <w:r>
        <w:rPr>
          <w:rFonts w:ascii="Arial"/>
        </w:rPr>
        <w:t xml:space="preserve">Revised Assessment Plan </w:t>
      </w:r>
      <w:r>
        <w:rPr>
          <w:rFonts w:ascii="Arial"/>
          <w:u w:val="single"/>
        </w:rPr>
        <w:t xml:space="preserve">    </w:t>
      </w:r>
      <w:r>
        <w:rPr>
          <w:rFonts w:ascii="Arial"/>
        </w:rPr>
        <w:t>Year-End Submi</w:t>
      </w:r>
      <w:r>
        <w:rPr>
          <w:rFonts w:ascii="Arial"/>
        </w:rPr>
        <w:t>ssion</w:t>
      </w:r>
      <w:r>
        <w:rPr>
          <w:rFonts w:ascii="Arial"/>
          <w:spacing w:val="-59"/>
        </w:rPr>
        <w:t xml:space="preserve"> </w:t>
      </w:r>
      <w:r>
        <w:rPr>
          <w:rFonts w:ascii="Arial"/>
        </w:rPr>
        <w:t>Please</w:t>
      </w:r>
      <w:r>
        <w:rPr>
          <w:rFonts w:ascii="Arial"/>
          <w:spacing w:val="-4"/>
        </w:rPr>
        <w:t xml:space="preserve"> </w:t>
      </w:r>
      <w:r>
        <w:rPr>
          <w:rFonts w:ascii="Arial"/>
        </w:rPr>
        <w:t>provide</w:t>
      </w:r>
      <w:r>
        <w:rPr>
          <w:rFonts w:ascii="Arial"/>
          <w:spacing w:val="-4"/>
        </w:rPr>
        <w:t xml:space="preserve"> </w:t>
      </w:r>
      <w:r>
        <w:rPr>
          <w:rFonts w:ascii="Arial"/>
        </w:rPr>
        <w:t>the</w:t>
      </w:r>
      <w:r>
        <w:rPr>
          <w:rFonts w:ascii="Arial"/>
          <w:spacing w:val="-4"/>
        </w:rPr>
        <w:t xml:space="preserve"> </w:t>
      </w:r>
      <w:r>
        <w:rPr>
          <w:rFonts w:ascii="Arial"/>
        </w:rPr>
        <w:t>number</w:t>
      </w:r>
      <w:r>
        <w:rPr>
          <w:rFonts w:ascii="Arial"/>
          <w:spacing w:val="-3"/>
        </w:rPr>
        <w:t xml:space="preserve"> </w:t>
      </w:r>
      <w:r>
        <w:rPr>
          <w:rFonts w:ascii="Arial"/>
        </w:rPr>
        <w:t>of</w:t>
      </w:r>
      <w:r>
        <w:rPr>
          <w:rFonts w:ascii="Arial"/>
          <w:spacing w:val="-5"/>
        </w:rPr>
        <w:t xml:space="preserve"> </w:t>
      </w:r>
      <w:r>
        <w:rPr>
          <w:rFonts w:ascii="Arial"/>
        </w:rPr>
        <w:t>students</w:t>
      </w:r>
      <w:r>
        <w:rPr>
          <w:rFonts w:ascii="Arial"/>
          <w:spacing w:val="-4"/>
        </w:rPr>
        <w:t xml:space="preserve"> </w:t>
      </w:r>
      <w:r>
        <w:rPr>
          <w:rFonts w:ascii="Arial"/>
        </w:rPr>
        <w:t>involved</w:t>
      </w:r>
      <w:r>
        <w:rPr>
          <w:rFonts w:ascii="Arial"/>
          <w:spacing w:val="-3"/>
        </w:rPr>
        <w:t xml:space="preserve"> </w:t>
      </w:r>
      <w:r>
        <w:rPr>
          <w:rFonts w:ascii="Arial"/>
        </w:rPr>
        <w:t>in</w:t>
      </w:r>
      <w:r>
        <w:rPr>
          <w:rFonts w:ascii="Arial"/>
          <w:spacing w:val="-4"/>
        </w:rPr>
        <w:t xml:space="preserve"> </w:t>
      </w:r>
      <w:r>
        <w:rPr>
          <w:rFonts w:ascii="Arial"/>
        </w:rPr>
        <w:t>assessment:</w:t>
      </w:r>
      <w:r>
        <w:rPr>
          <w:rFonts w:ascii="Arial"/>
          <w:spacing w:val="-4"/>
        </w:rPr>
        <w:t xml:space="preserve"> </w:t>
      </w:r>
      <w:r>
        <w:rPr>
          <w:rFonts w:ascii="Arial"/>
        </w:rPr>
        <w:t>_0</w:t>
      </w:r>
      <w:r>
        <w:rPr>
          <w:rFonts w:ascii="Times New Roman"/>
          <w:u w:val="single"/>
        </w:rPr>
        <w:t xml:space="preserve"> </w:t>
      </w:r>
      <w:r>
        <w:rPr>
          <w:rFonts w:ascii="Times New Roman"/>
          <w:u w:val="single"/>
        </w:rPr>
        <w:tab/>
      </w:r>
    </w:p>
    <w:p w:rsidR="00060A6F" w:rsidRDefault="00280855">
      <w:pPr>
        <w:pStyle w:val="Heading6"/>
        <w:spacing w:line="245" w:lineRule="exact"/>
        <w:ind w:left="757"/>
        <w:rPr>
          <w:rFonts w:ascii="Arial"/>
        </w:rPr>
      </w:pPr>
      <w:r>
        <w:rPr>
          <w:rFonts w:ascii="Arial"/>
        </w:rPr>
        <w:t>Section</w:t>
      </w:r>
      <w:r>
        <w:rPr>
          <w:rFonts w:ascii="Arial"/>
          <w:spacing w:val="-4"/>
        </w:rPr>
        <w:t xml:space="preserve"> </w:t>
      </w:r>
      <w:r>
        <w:rPr>
          <w:rFonts w:ascii="Arial"/>
        </w:rPr>
        <w:t>1:</w:t>
      </w:r>
      <w:r>
        <w:rPr>
          <w:rFonts w:ascii="Arial"/>
          <w:spacing w:val="-4"/>
        </w:rPr>
        <w:t xml:space="preserve"> </w:t>
      </w:r>
      <w:r>
        <w:rPr>
          <w:rFonts w:ascii="Arial"/>
        </w:rPr>
        <w:t>Prior</w:t>
      </w:r>
      <w:r>
        <w:rPr>
          <w:rFonts w:ascii="Arial"/>
          <w:spacing w:val="-3"/>
        </w:rPr>
        <w:t xml:space="preserve"> </w:t>
      </w:r>
      <w:r>
        <w:rPr>
          <w:rFonts w:ascii="Arial"/>
        </w:rPr>
        <w:t>Assessment</w:t>
      </w:r>
      <w:r>
        <w:rPr>
          <w:rFonts w:ascii="Arial"/>
          <w:spacing w:val="-4"/>
        </w:rPr>
        <w:t xml:space="preserve"> </w:t>
      </w:r>
      <w:r>
        <w:rPr>
          <w:rFonts w:ascii="Arial"/>
        </w:rPr>
        <w:t>Actions:</w:t>
      </w:r>
    </w:p>
    <w:p w:rsidR="00060A6F" w:rsidRDefault="00060A6F">
      <w:pPr>
        <w:pStyle w:val="BodyText"/>
        <w:spacing w:before="6"/>
        <w:rPr>
          <w:rFonts w:ascii="Arial"/>
          <w:b/>
        </w:rPr>
      </w:pPr>
    </w:p>
    <w:p w:rsidR="00060A6F" w:rsidRDefault="00280855">
      <w:pPr>
        <w:pStyle w:val="BodyText"/>
        <w:spacing w:before="1"/>
        <w:ind w:left="765"/>
        <w:rPr>
          <w:rFonts w:ascii="Arial"/>
        </w:rPr>
      </w:pPr>
      <w:r>
        <w:rPr>
          <w:rFonts w:ascii="Arial"/>
        </w:rPr>
        <w:t>Pre</w:t>
      </w:r>
      <w:r>
        <w:rPr>
          <w:rFonts w:ascii="Arial"/>
          <w:spacing w:val="-2"/>
        </w:rPr>
        <w:t xml:space="preserve"> </w:t>
      </w:r>
      <w:r>
        <w:rPr>
          <w:rFonts w:ascii="Arial"/>
        </w:rPr>
        <w:t>and</w:t>
      </w:r>
      <w:r>
        <w:rPr>
          <w:rFonts w:ascii="Arial"/>
          <w:spacing w:val="-1"/>
        </w:rPr>
        <w:t xml:space="preserve"> </w:t>
      </w:r>
      <w:r>
        <w:rPr>
          <w:rFonts w:ascii="Arial"/>
        </w:rPr>
        <w:t>posttest;</w:t>
      </w:r>
      <w:r>
        <w:rPr>
          <w:rFonts w:ascii="Arial"/>
          <w:spacing w:val="-2"/>
        </w:rPr>
        <w:t xml:space="preserve"> </w:t>
      </w:r>
      <w:r>
        <w:rPr>
          <w:rFonts w:ascii="Arial"/>
        </w:rPr>
        <w:t>questions</w:t>
      </w:r>
      <w:r>
        <w:rPr>
          <w:rFonts w:ascii="Arial"/>
          <w:spacing w:val="-1"/>
        </w:rPr>
        <w:t xml:space="preserve"> </w:t>
      </w:r>
      <w:r>
        <w:rPr>
          <w:rFonts w:ascii="Arial"/>
        </w:rPr>
        <w:t>will</w:t>
      </w:r>
      <w:r>
        <w:rPr>
          <w:rFonts w:ascii="Arial"/>
          <w:spacing w:val="-2"/>
        </w:rPr>
        <w:t xml:space="preserve"> </w:t>
      </w:r>
      <w:r>
        <w:rPr>
          <w:rFonts w:ascii="Arial"/>
        </w:rPr>
        <w:t>be</w:t>
      </w:r>
      <w:r>
        <w:rPr>
          <w:rFonts w:ascii="Arial"/>
          <w:spacing w:val="-1"/>
        </w:rPr>
        <w:t xml:space="preserve"> </w:t>
      </w:r>
      <w:r>
        <w:rPr>
          <w:rFonts w:ascii="Arial"/>
        </w:rPr>
        <w:t>from</w:t>
      </w:r>
      <w:r>
        <w:rPr>
          <w:rFonts w:ascii="Arial"/>
          <w:spacing w:val="-3"/>
        </w:rPr>
        <w:t xml:space="preserve"> </w:t>
      </w:r>
      <w:r>
        <w:rPr>
          <w:rFonts w:ascii="Arial"/>
        </w:rPr>
        <w:t>each</w:t>
      </w:r>
      <w:r>
        <w:rPr>
          <w:rFonts w:ascii="Arial"/>
          <w:spacing w:val="-1"/>
        </w:rPr>
        <w:t xml:space="preserve"> </w:t>
      </w:r>
      <w:r>
        <w:rPr>
          <w:rFonts w:ascii="Arial"/>
        </w:rPr>
        <w:t>class</w:t>
      </w:r>
      <w:r>
        <w:rPr>
          <w:rFonts w:ascii="Arial"/>
          <w:spacing w:val="-2"/>
        </w:rPr>
        <w:t xml:space="preserve"> </w:t>
      </w:r>
      <w:r>
        <w:rPr>
          <w:rFonts w:ascii="Arial"/>
        </w:rPr>
        <w:t>for</w:t>
      </w:r>
      <w:r>
        <w:rPr>
          <w:rFonts w:ascii="Arial"/>
          <w:spacing w:val="-1"/>
        </w:rPr>
        <w:t xml:space="preserve"> </w:t>
      </w:r>
      <w:r>
        <w:rPr>
          <w:rFonts w:ascii="Arial"/>
        </w:rPr>
        <w:t>that</w:t>
      </w:r>
      <w:r>
        <w:rPr>
          <w:rFonts w:ascii="Arial"/>
          <w:spacing w:val="-2"/>
        </w:rPr>
        <w:t xml:space="preserve"> </w:t>
      </w:r>
      <w:r>
        <w:rPr>
          <w:rFonts w:ascii="Arial"/>
        </w:rPr>
        <w:t>semester.</w:t>
      </w:r>
    </w:p>
    <w:p w:rsidR="00060A6F" w:rsidRDefault="00060A6F">
      <w:pPr>
        <w:pStyle w:val="BodyText"/>
        <w:spacing w:before="5"/>
        <w:rPr>
          <w:rFonts w:ascii="Arial"/>
        </w:rPr>
      </w:pPr>
    </w:p>
    <w:p w:rsidR="00060A6F" w:rsidRDefault="00280855">
      <w:pPr>
        <w:pStyle w:val="BodyText"/>
        <w:ind w:left="748" w:right="1598" w:hanging="3"/>
        <w:jc w:val="both"/>
        <w:rPr>
          <w:rFonts w:ascii="Arial"/>
        </w:rPr>
      </w:pPr>
      <w:r>
        <w:rPr>
          <w:rFonts w:ascii="Arial"/>
        </w:rPr>
        <w:t>Assessing the whole plan, changing the courses to eliminate the internship and adding courses that are more appropriate to preparing them</w:t>
      </w:r>
      <w:r>
        <w:rPr>
          <w:rFonts w:ascii="Arial"/>
          <w:spacing w:val="-53"/>
        </w:rPr>
        <w:t xml:space="preserve"> </w:t>
      </w:r>
      <w:r>
        <w:rPr>
          <w:rFonts w:ascii="Arial"/>
        </w:rPr>
        <w:t xml:space="preserve">for the Bachelors Program, </w:t>
      </w:r>
      <w:r>
        <w:rPr>
          <w:rFonts w:ascii="Times New Roman"/>
          <w:sz w:val="24"/>
        </w:rPr>
        <w:t xml:space="preserve">We will also be </w:t>
      </w:r>
      <w:r>
        <w:rPr>
          <w:rFonts w:ascii="Arial"/>
        </w:rPr>
        <w:t>working on section 3 how we are going to measure.One of the main parts we w</w:t>
      </w:r>
      <w:r>
        <w:rPr>
          <w:rFonts w:ascii="Arial"/>
        </w:rPr>
        <w:t>ill look at is the</w:t>
      </w:r>
      <w:r>
        <w:rPr>
          <w:rFonts w:ascii="Arial"/>
          <w:spacing w:val="-53"/>
        </w:rPr>
        <w:t xml:space="preserve"> </w:t>
      </w:r>
      <w:r>
        <w:rPr>
          <w:rFonts w:ascii="Arial"/>
        </w:rPr>
        <w:t xml:space="preserve">outcomes and reducing them down to fit and match with the BA program. We will also work on the curriculum mapping. </w:t>
      </w:r>
      <w:r>
        <w:rPr>
          <w:rFonts w:ascii="Times New Roman"/>
          <w:sz w:val="24"/>
        </w:rPr>
        <w:t>Some of the major</w:t>
      </w:r>
      <w:r>
        <w:rPr>
          <w:rFonts w:ascii="Times New Roman"/>
          <w:spacing w:val="-58"/>
          <w:sz w:val="24"/>
        </w:rPr>
        <w:t xml:space="preserve"> </w:t>
      </w:r>
      <w:r>
        <w:rPr>
          <w:rFonts w:ascii="Times New Roman"/>
          <w:sz w:val="24"/>
        </w:rPr>
        <w:t>changes</w:t>
      </w:r>
      <w:r>
        <w:rPr>
          <w:rFonts w:ascii="Times New Roman"/>
          <w:spacing w:val="-2"/>
          <w:sz w:val="24"/>
        </w:rPr>
        <w:t xml:space="preserve"> </w:t>
      </w:r>
      <w:r>
        <w:rPr>
          <w:rFonts w:ascii="Arial"/>
        </w:rPr>
        <w:t>is</w:t>
      </w:r>
      <w:r>
        <w:rPr>
          <w:rFonts w:ascii="Arial"/>
          <w:spacing w:val="-1"/>
        </w:rPr>
        <w:t xml:space="preserve"> </w:t>
      </w:r>
      <w:r>
        <w:rPr>
          <w:rFonts w:ascii="Arial"/>
        </w:rPr>
        <w:t>the</w:t>
      </w:r>
      <w:r>
        <w:rPr>
          <w:rFonts w:ascii="Arial"/>
          <w:spacing w:val="-1"/>
        </w:rPr>
        <w:t xml:space="preserve"> </w:t>
      </w:r>
      <w:r>
        <w:rPr>
          <w:rFonts w:ascii="Arial"/>
        </w:rPr>
        <w:t>Leadership</w:t>
      </w:r>
      <w:r>
        <w:rPr>
          <w:rFonts w:ascii="Arial"/>
          <w:spacing w:val="-1"/>
        </w:rPr>
        <w:t xml:space="preserve"> </w:t>
      </w:r>
      <w:r>
        <w:rPr>
          <w:rFonts w:ascii="Arial"/>
        </w:rPr>
        <w:t>Development</w:t>
      </w:r>
      <w:r>
        <w:rPr>
          <w:rFonts w:ascii="Arial"/>
          <w:spacing w:val="-1"/>
        </w:rPr>
        <w:t xml:space="preserve"> </w:t>
      </w:r>
      <w:r>
        <w:rPr>
          <w:rFonts w:ascii="Arial"/>
        </w:rPr>
        <w:t>BADM</w:t>
      </w:r>
      <w:r>
        <w:rPr>
          <w:rFonts w:ascii="Arial"/>
          <w:spacing w:val="-2"/>
        </w:rPr>
        <w:t xml:space="preserve"> </w:t>
      </w:r>
      <w:r>
        <w:rPr>
          <w:rFonts w:ascii="Arial"/>
        </w:rPr>
        <w:t>215</w:t>
      </w:r>
      <w:r>
        <w:rPr>
          <w:rFonts w:ascii="Arial"/>
          <w:spacing w:val="-1"/>
        </w:rPr>
        <w:t xml:space="preserve"> </w:t>
      </w:r>
      <w:r>
        <w:rPr>
          <w:rFonts w:ascii="Arial"/>
        </w:rPr>
        <w:t>and</w:t>
      </w:r>
      <w:r>
        <w:rPr>
          <w:rFonts w:ascii="Arial"/>
          <w:spacing w:val="-1"/>
        </w:rPr>
        <w:t xml:space="preserve"> </w:t>
      </w:r>
      <w:r>
        <w:rPr>
          <w:rFonts w:ascii="Arial"/>
        </w:rPr>
        <w:t>changing</w:t>
      </w:r>
      <w:r>
        <w:rPr>
          <w:rFonts w:ascii="Arial"/>
          <w:spacing w:val="-1"/>
        </w:rPr>
        <w:t xml:space="preserve"> </w:t>
      </w:r>
      <w:r>
        <w:rPr>
          <w:rFonts w:ascii="Arial"/>
        </w:rPr>
        <w:t>it</w:t>
      </w:r>
      <w:r>
        <w:rPr>
          <w:rFonts w:ascii="Arial"/>
          <w:spacing w:val="-1"/>
        </w:rPr>
        <w:t xml:space="preserve"> </w:t>
      </w:r>
      <w:r>
        <w:rPr>
          <w:rFonts w:ascii="Arial"/>
        </w:rPr>
        <w:t>to</w:t>
      </w:r>
      <w:r>
        <w:rPr>
          <w:rFonts w:ascii="Arial"/>
          <w:spacing w:val="-1"/>
        </w:rPr>
        <w:t xml:space="preserve"> </w:t>
      </w:r>
      <w:r>
        <w:rPr>
          <w:rFonts w:ascii="Arial"/>
        </w:rPr>
        <w:t>Leadership</w:t>
      </w:r>
      <w:r>
        <w:rPr>
          <w:rFonts w:ascii="Arial"/>
          <w:spacing w:val="-2"/>
        </w:rPr>
        <w:t xml:space="preserve"> </w:t>
      </w:r>
      <w:r>
        <w:rPr>
          <w:rFonts w:ascii="Arial"/>
        </w:rPr>
        <w:t>Development</w:t>
      </w:r>
    </w:p>
    <w:p w:rsidR="00060A6F" w:rsidRDefault="00280855">
      <w:pPr>
        <w:pStyle w:val="BodyText"/>
        <w:spacing w:before="13"/>
        <w:ind w:left="751" w:right="1377" w:firstLine="14"/>
        <w:rPr>
          <w:rFonts w:ascii="Arial"/>
        </w:rPr>
      </w:pPr>
      <w:r>
        <w:rPr>
          <w:rFonts w:ascii="Arial"/>
        </w:rPr>
        <w:t>LEAD 215. We believe this change may help with recruitment and retention for this program. Another change is the LEAD 220 Internship to</w:t>
      </w:r>
      <w:r>
        <w:rPr>
          <w:rFonts w:ascii="Arial"/>
          <w:spacing w:val="1"/>
        </w:rPr>
        <w:t xml:space="preserve"> </w:t>
      </w:r>
      <w:r>
        <w:rPr>
          <w:rFonts w:ascii="Arial"/>
          <w:color w:val="222222"/>
        </w:rPr>
        <w:t>POLS 284 Federal Indian Policy I and SOCI 270 Contemporary Indian Issues. Since the student are doing a more intense int</w:t>
      </w:r>
      <w:r>
        <w:rPr>
          <w:rFonts w:ascii="Arial"/>
          <w:color w:val="222222"/>
        </w:rPr>
        <w:t>ernship in the BA</w:t>
      </w:r>
      <w:r>
        <w:rPr>
          <w:rFonts w:ascii="Arial"/>
          <w:color w:val="222222"/>
          <w:spacing w:val="-53"/>
        </w:rPr>
        <w:t xml:space="preserve"> </w:t>
      </w:r>
      <w:r>
        <w:rPr>
          <w:rFonts w:ascii="Arial"/>
          <w:color w:val="222222"/>
        </w:rPr>
        <w:t>we</w:t>
      </w:r>
      <w:r>
        <w:rPr>
          <w:rFonts w:ascii="Arial"/>
          <w:color w:val="222222"/>
          <w:spacing w:val="-2"/>
        </w:rPr>
        <w:t xml:space="preserve"> </w:t>
      </w:r>
      <w:r>
        <w:rPr>
          <w:rFonts w:ascii="Arial"/>
          <w:color w:val="222222"/>
        </w:rPr>
        <w:t>believe</w:t>
      </w:r>
      <w:r>
        <w:rPr>
          <w:rFonts w:ascii="Arial"/>
          <w:color w:val="222222"/>
          <w:spacing w:val="-1"/>
        </w:rPr>
        <w:t xml:space="preserve"> </w:t>
      </w:r>
      <w:r>
        <w:rPr>
          <w:rFonts w:ascii="Arial"/>
          <w:color w:val="222222"/>
        </w:rPr>
        <w:t>these</w:t>
      </w:r>
      <w:r>
        <w:rPr>
          <w:rFonts w:ascii="Arial"/>
          <w:color w:val="222222"/>
          <w:spacing w:val="-1"/>
        </w:rPr>
        <w:t xml:space="preserve"> </w:t>
      </w:r>
      <w:r>
        <w:rPr>
          <w:rFonts w:ascii="Arial"/>
          <w:color w:val="222222"/>
        </w:rPr>
        <w:t>courses</w:t>
      </w:r>
      <w:r>
        <w:rPr>
          <w:rFonts w:ascii="Arial"/>
          <w:color w:val="222222"/>
          <w:spacing w:val="-1"/>
        </w:rPr>
        <w:t xml:space="preserve"> </w:t>
      </w:r>
      <w:r>
        <w:rPr>
          <w:rFonts w:ascii="Arial"/>
          <w:color w:val="222222"/>
        </w:rPr>
        <w:t>will</w:t>
      </w:r>
      <w:r>
        <w:rPr>
          <w:rFonts w:ascii="Arial"/>
          <w:color w:val="222222"/>
          <w:spacing w:val="-1"/>
        </w:rPr>
        <w:t xml:space="preserve"> </w:t>
      </w:r>
      <w:r>
        <w:rPr>
          <w:rFonts w:ascii="Arial"/>
          <w:color w:val="222222"/>
        </w:rPr>
        <w:t>better</w:t>
      </w:r>
      <w:r>
        <w:rPr>
          <w:rFonts w:ascii="Arial"/>
          <w:color w:val="222222"/>
          <w:spacing w:val="-1"/>
        </w:rPr>
        <w:t xml:space="preserve"> </w:t>
      </w:r>
      <w:r>
        <w:rPr>
          <w:rFonts w:ascii="Arial"/>
          <w:color w:val="222222"/>
        </w:rPr>
        <w:t>prepare</w:t>
      </w:r>
      <w:r>
        <w:rPr>
          <w:rFonts w:ascii="Arial"/>
          <w:color w:val="222222"/>
          <w:spacing w:val="-1"/>
        </w:rPr>
        <w:t xml:space="preserve"> </w:t>
      </w:r>
      <w:r>
        <w:rPr>
          <w:rFonts w:ascii="Arial"/>
          <w:color w:val="222222"/>
        </w:rPr>
        <w:t>them</w:t>
      </w:r>
      <w:r>
        <w:rPr>
          <w:rFonts w:ascii="Arial"/>
          <w:color w:val="222222"/>
          <w:spacing w:val="-2"/>
        </w:rPr>
        <w:t xml:space="preserve"> </w:t>
      </w:r>
      <w:r>
        <w:rPr>
          <w:rFonts w:ascii="Arial"/>
          <w:color w:val="222222"/>
        </w:rPr>
        <w:t>for</w:t>
      </w:r>
      <w:r>
        <w:rPr>
          <w:rFonts w:ascii="Arial"/>
          <w:color w:val="222222"/>
          <w:spacing w:val="-1"/>
        </w:rPr>
        <w:t xml:space="preserve"> </w:t>
      </w:r>
      <w:r>
        <w:rPr>
          <w:rFonts w:ascii="Arial"/>
          <w:color w:val="222222"/>
        </w:rPr>
        <w:t>the</w:t>
      </w:r>
      <w:r>
        <w:rPr>
          <w:rFonts w:ascii="Arial"/>
          <w:color w:val="222222"/>
          <w:spacing w:val="-1"/>
        </w:rPr>
        <w:t xml:space="preserve"> </w:t>
      </w:r>
      <w:r>
        <w:rPr>
          <w:rFonts w:ascii="Arial"/>
          <w:color w:val="222222"/>
        </w:rPr>
        <w:t>upcoming</w:t>
      </w:r>
      <w:r>
        <w:rPr>
          <w:rFonts w:ascii="Arial"/>
          <w:color w:val="222222"/>
          <w:spacing w:val="-1"/>
        </w:rPr>
        <w:t xml:space="preserve"> </w:t>
      </w:r>
      <w:r>
        <w:rPr>
          <w:rFonts w:ascii="Arial"/>
          <w:color w:val="222222"/>
        </w:rPr>
        <w:t>junior</w:t>
      </w:r>
      <w:r>
        <w:rPr>
          <w:rFonts w:ascii="Arial"/>
          <w:color w:val="222222"/>
          <w:spacing w:val="-1"/>
        </w:rPr>
        <w:t xml:space="preserve"> </w:t>
      </w:r>
      <w:r>
        <w:rPr>
          <w:rFonts w:ascii="Arial"/>
          <w:color w:val="222222"/>
        </w:rPr>
        <w:t>year.</w:t>
      </w:r>
    </w:p>
    <w:p w:rsidR="00060A6F" w:rsidRDefault="00060A6F">
      <w:pPr>
        <w:pStyle w:val="BodyText"/>
        <w:spacing w:before="4"/>
        <w:rPr>
          <w:rFonts w:ascii="Arial"/>
          <w:sz w:val="21"/>
        </w:rPr>
      </w:pPr>
    </w:p>
    <w:p w:rsidR="00060A6F" w:rsidRDefault="00280855">
      <w:pPr>
        <w:ind w:left="758" w:right="1701" w:hanging="6"/>
        <w:rPr>
          <w:rFonts w:ascii="Arial" w:hAnsi="Arial"/>
          <w:b/>
          <w:i/>
          <w:sz w:val="20"/>
        </w:rPr>
      </w:pPr>
      <w:r>
        <w:rPr>
          <w:rFonts w:ascii="Arial" w:hAnsi="Arial"/>
          <w:b/>
          <w:i/>
          <w:sz w:val="20"/>
        </w:rPr>
        <w:t>Describe the actions taken as a result of last year’s program assessment. Include a discussion of the implementation of any new</w:t>
      </w:r>
      <w:r>
        <w:rPr>
          <w:rFonts w:ascii="Arial" w:hAnsi="Arial"/>
          <w:b/>
          <w:i/>
          <w:spacing w:val="-53"/>
          <w:sz w:val="20"/>
        </w:rPr>
        <w:t xml:space="preserve"> </w:t>
      </w:r>
      <w:r>
        <w:rPr>
          <w:rFonts w:ascii="Arial" w:hAnsi="Arial"/>
          <w:b/>
          <w:i/>
          <w:sz w:val="20"/>
        </w:rPr>
        <w:t>resources</w:t>
      </w:r>
      <w:r>
        <w:rPr>
          <w:rFonts w:ascii="Arial" w:hAnsi="Arial"/>
          <w:b/>
          <w:i/>
          <w:spacing w:val="-2"/>
          <w:sz w:val="20"/>
        </w:rPr>
        <w:t xml:space="preserve"> </w:t>
      </w:r>
      <w:r>
        <w:rPr>
          <w:rFonts w:ascii="Arial" w:hAnsi="Arial"/>
          <w:b/>
          <w:i/>
          <w:sz w:val="20"/>
        </w:rPr>
        <w:t>added</w:t>
      </w:r>
      <w:r>
        <w:rPr>
          <w:rFonts w:ascii="Arial" w:hAnsi="Arial"/>
          <w:b/>
          <w:i/>
          <w:spacing w:val="-1"/>
          <w:sz w:val="20"/>
        </w:rPr>
        <w:t xml:space="preserve"> </w:t>
      </w:r>
      <w:r>
        <w:rPr>
          <w:rFonts w:ascii="Arial" w:hAnsi="Arial"/>
          <w:b/>
          <w:i/>
          <w:sz w:val="20"/>
        </w:rPr>
        <w:t>as</w:t>
      </w:r>
      <w:r>
        <w:rPr>
          <w:rFonts w:ascii="Arial" w:hAnsi="Arial"/>
          <w:b/>
          <w:i/>
          <w:spacing w:val="-1"/>
          <w:sz w:val="20"/>
        </w:rPr>
        <w:t xml:space="preserve"> </w:t>
      </w:r>
      <w:r>
        <w:rPr>
          <w:rFonts w:ascii="Arial" w:hAnsi="Arial"/>
          <w:b/>
          <w:i/>
          <w:sz w:val="20"/>
        </w:rPr>
        <w:t>a</w:t>
      </w:r>
      <w:r>
        <w:rPr>
          <w:rFonts w:ascii="Arial" w:hAnsi="Arial"/>
          <w:b/>
          <w:i/>
          <w:spacing w:val="-1"/>
          <w:sz w:val="20"/>
        </w:rPr>
        <w:t xml:space="preserve"> </w:t>
      </w:r>
      <w:r>
        <w:rPr>
          <w:rFonts w:ascii="Arial" w:hAnsi="Arial"/>
          <w:b/>
          <w:i/>
          <w:sz w:val="20"/>
        </w:rPr>
        <w:t>result</w:t>
      </w:r>
      <w:r>
        <w:rPr>
          <w:rFonts w:ascii="Arial" w:hAnsi="Arial"/>
          <w:b/>
          <w:i/>
          <w:spacing w:val="-1"/>
          <w:sz w:val="20"/>
        </w:rPr>
        <w:t xml:space="preserve"> </w:t>
      </w:r>
      <w:r>
        <w:rPr>
          <w:rFonts w:ascii="Arial" w:hAnsi="Arial"/>
          <w:b/>
          <w:i/>
          <w:sz w:val="20"/>
        </w:rPr>
        <w:t>of</w:t>
      </w:r>
      <w:r>
        <w:rPr>
          <w:rFonts w:ascii="Arial" w:hAnsi="Arial"/>
          <w:b/>
          <w:i/>
          <w:spacing w:val="-1"/>
          <w:sz w:val="20"/>
        </w:rPr>
        <w:t xml:space="preserve"> </w:t>
      </w:r>
      <w:r>
        <w:rPr>
          <w:rFonts w:ascii="Arial" w:hAnsi="Arial"/>
          <w:b/>
          <w:i/>
          <w:sz w:val="20"/>
        </w:rPr>
        <w:t>the</w:t>
      </w:r>
      <w:r>
        <w:rPr>
          <w:rFonts w:ascii="Arial" w:hAnsi="Arial"/>
          <w:b/>
          <w:i/>
          <w:spacing w:val="-1"/>
          <w:sz w:val="20"/>
        </w:rPr>
        <w:t xml:space="preserve"> </w:t>
      </w:r>
      <w:r>
        <w:rPr>
          <w:rFonts w:ascii="Arial" w:hAnsi="Arial"/>
          <w:b/>
          <w:i/>
          <w:sz w:val="20"/>
        </w:rPr>
        <w:t>assessment-based</w:t>
      </w:r>
      <w:r>
        <w:rPr>
          <w:rFonts w:ascii="Arial" w:hAnsi="Arial"/>
          <w:b/>
          <w:i/>
          <w:spacing w:val="-1"/>
          <w:sz w:val="20"/>
        </w:rPr>
        <w:t xml:space="preserve"> </w:t>
      </w:r>
      <w:r>
        <w:rPr>
          <w:rFonts w:ascii="Arial" w:hAnsi="Arial"/>
          <w:b/>
          <w:i/>
          <w:sz w:val="20"/>
        </w:rPr>
        <w:t>requests.</w:t>
      </w:r>
    </w:p>
    <w:p w:rsidR="00060A6F" w:rsidRDefault="00060A6F">
      <w:pPr>
        <w:pStyle w:val="BodyText"/>
        <w:rPr>
          <w:rFonts w:ascii="Arial"/>
          <w:b/>
          <w:i/>
          <w:sz w:val="22"/>
        </w:rPr>
      </w:pPr>
    </w:p>
    <w:p w:rsidR="00060A6F" w:rsidRDefault="00060A6F">
      <w:pPr>
        <w:pStyle w:val="BodyText"/>
        <w:rPr>
          <w:rFonts w:ascii="Arial"/>
          <w:b/>
          <w:i/>
          <w:sz w:val="22"/>
        </w:rPr>
      </w:pPr>
    </w:p>
    <w:p w:rsidR="00060A6F" w:rsidRDefault="00060A6F">
      <w:pPr>
        <w:pStyle w:val="BodyText"/>
        <w:spacing w:before="1"/>
        <w:rPr>
          <w:rFonts w:ascii="Arial"/>
          <w:b/>
          <w:i/>
          <w:sz w:val="22"/>
        </w:rPr>
      </w:pPr>
    </w:p>
    <w:p w:rsidR="00060A6F" w:rsidRDefault="00280855">
      <w:pPr>
        <w:pStyle w:val="Heading6"/>
        <w:ind w:left="757"/>
        <w:rPr>
          <w:rFonts w:ascii="Arial"/>
        </w:rPr>
      </w:pPr>
      <w:r>
        <w:rPr>
          <w:rFonts w:ascii="Arial"/>
        </w:rPr>
        <w:t>Section</w:t>
      </w:r>
      <w:r>
        <w:rPr>
          <w:rFonts w:ascii="Arial"/>
          <w:spacing w:val="-4"/>
        </w:rPr>
        <w:t xml:space="preserve"> </w:t>
      </w:r>
      <w:r>
        <w:rPr>
          <w:rFonts w:ascii="Arial"/>
        </w:rPr>
        <w:t>2:</w:t>
      </w:r>
      <w:r>
        <w:rPr>
          <w:rFonts w:ascii="Arial"/>
          <w:spacing w:val="-3"/>
        </w:rPr>
        <w:t xml:space="preserve"> </w:t>
      </w:r>
      <w:r>
        <w:rPr>
          <w:rFonts w:ascii="Arial"/>
        </w:rPr>
        <w:t>Program</w:t>
      </w:r>
      <w:r>
        <w:rPr>
          <w:rFonts w:ascii="Arial"/>
          <w:spacing w:val="-4"/>
        </w:rPr>
        <w:t xml:space="preserve"> </w:t>
      </w:r>
      <w:r>
        <w:rPr>
          <w:rFonts w:ascii="Arial"/>
        </w:rPr>
        <w:t>Outcomes:</w:t>
      </w:r>
    </w:p>
    <w:p w:rsidR="00060A6F" w:rsidRDefault="00060A6F">
      <w:pPr>
        <w:pStyle w:val="BodyText"/>
        <w:spacing w:before="6"/>
        <w:rPr>
          <w:rFonts w:ascii="Arial"/>
          <w:b/>
        </w:rPr>
      </w:pPr>
    </w:p>
    <w:p w:rsidR="00060A6F" w:rsidRDefault="00280855">
      <w:pPr>
        <w:ind w:left="757"/>
        <w:rPr>
          <w:rFonts w:ascii="Arial"/>
          <w:i/>
          <w:sz w:val="20"/>
        </w:rPr>
      </w:pPr>
      <w:r>
        <w:rPr>
          <w:rFonts w:ascii="Arial"/>
          <w:i/>
          <w:sz w:val="20"/>
        </w:rPr>
        <w:t>List</w:t>
      </w:r>
      <w:r>
        <w:rPr>
          <w:rFonts w:ascii="Arial"/>
          <w:i/>
          <w:spacing w:val="-2"/>
          <w:sz w:val="20"/>
        </w:rPr>
        <w:t xml:space="preserve"> </w:t>
      </w:r>
      <w:r>
        <w:rPr>
          <w:rFonts w:ascii="Arial"/>
          <w:i/>
          <w:sz w:val="20"/>
        </w:rPr>
        <w:t>each</w:t>
      </w:r>
      <w:r>
        <w:rPr>
          <w:rFonts w:ascii="Arial"/>
          <w:i/>
          <w:spacing w:val="-2"/>
          <w:sz w:val="20"/>
        </w:rPr>
        <w:t xml:space="preserve"> </w:t>
      </w:r>
      <w:r>
        <w:rPr>
          <w:rFonts w:ascii="Arial"/>
          <w:i/>
          <w:sz w:val="20"/>
        </w:rPr>
        <w:t>outcome</w:t>
      </w:r>
      <w:r>
        <w:rPr>
          <w:rFonts w:ascii="Arial"/>
          <w:i/>
          <w:spacing w:val="-1"/>
          <w:sz w:val="20"/>
        </w:rPr>
        <w:t xml:space="preserve"> </w:t>
      </w:r>
      <w:r>
        <w:rPr>
          <w:rFonts w:ascii="Arial"/>
          <w:i/>
          <w:sz w:val="20"/>
        </w:rPr>
        <w:t>separately</w:t>
      </w:r>
    </w:p>
    <w:p w:rsidR="00060A6F" w:rsidRDefault="005352E6">
      <w:pPr>
        <w:pStyle w:val="BodyText"/>
        <w:ind w:left="619"/>
        <w:rPr>
          <w:rFonts w:ascii="Arial"/>
        </w:rPr>
      </w:pPr>
      <w:r>
        <w:rPr>
          <w:rFonts w:ascii="Arial"/>
          <w:noProof/>
        </w:rPr>
        <mc:AlternateContent>
          <mc:Choice Requires="wps">
            <w:drawing>
              <wp:inline distT="0" distB="0" distL="0" distR="0">
                <wp:extent cx="7766685" cy="463550"/>
                <wp:effectExtent l="8890" t="10795" r="6350" b="11430"/>
                <wp:docPr id="40"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46355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101"/>
                              <w:ind w:left="91" w:right="6951" w:firstLine="1531"/>
                              <w:rPr>
                                <w:rFonts w:ascii="Arial"/>
                                <w:b/>
                              </w:rPr>
                            </w:pPr>
                            <w:r>
                              <w:rPr>
                                <w:rFonts w:ascii="Arial"/>
                                <w:b/>
                              </w:rPr>
                              <w:t>Outcome Introduce Reinforcement</w:t>
                            </w:r>
                            <w:r>
                              <w:rPr>
                                <w:rFonts w:ascii="Arial"/>
                                <w:b/>
                                <w:spacing w:val="-59"/>
                              </w:rPr>
                              <w:t xml:space="preserve"> </w:t>
                            </w:r>
                            <w:r>
                              <w:rPr>
                                <w:rFonts w:ascii="Arial"/>
                                <w:b/>
                              </w:rPr>
                              <w:t>Mastery/Proficiency</w:t>
                            </w:r>
                            <w:r>
                              <w:rPr>
                                <w:rFonts w:ascii="Arial"/>
                                <w:b/>
                                <w:spacing w:val="-2"/>
                              </w:rPr>
                              <w:t xml:space="preserve"> </w:t>
                            </w:r>
                            <w:r>
                              <w:rPr>
                                <w:rFonts w:ascii="Arial"/>
                                <w:b/>
                              </w:rPr>
                              <w:t>of</w:t>
                            </w:r>
                            <w:r>
                              <w:rPr>
                                <w:rFonts w:ascii="Arial"/>
                                <w:b/>
                                <w:spacing w:val="-1"/>
                              </w:rPr>
                              <w:t xml:space="preserve"> </w:t>
                            </w:r>
                            <w:r>
                              <w:rPr>
                                <w:rFonts w:ascii="Arial"/>
                                <w:b/>
                              </w:rPr>
                              <w:t>Skill</w:t>
                            </w:r>
                          </w:p>
                        </w:txbxContent>
                      </wps:txbx>
                      <wps:bodyPr rot="0" vert="horz" wrap="square" lIns="0" tIns="0" rIns="0" bIns="0" anchor="t" anchorCtr="0" upright="1">
                        <a:noAutofit/>
                      </wps:bodyPr>
                    </wps:wsp>
                  </a:graphicData>
                </a:graphic>
              </wp:inline>
            </w:drawing>
          </mc:Choice>
          <mc:Fallback>
            <w:pict>
              <v:shape id="docshape133" o:spid="_x0000_s1181" type="#_x0000_t202" style="width:611.5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" filled="f" strokeweight=".96pt">
                <v:textbox inset="0,0,0,0">
                  <w:txbxContent>
                    <w:p w:rsidR="00060A6F" w:rsidRDefault="00280855">
                      <w:pPr>
                        <w:spacing w:before="101"/>
                        <w:ind w:left="91" w:right="6951" w:firstLine="1531"/>
                        <w:rPr>
                          <w:rFonts w:ascii="Arial"/>
                          <w:b/>
                        </w:rPr>
                      </w:pPr>
                      <w:r>
                        <w:rPr>
                          <w:rFonts w:ascii="Arial"/>
                          <w:b/>
                        </w:rPr>
                        <w:t>Outcome Introduce Reinforcement</w:t>
                      </w:r>
                      <w:r>
                        <w:rPr>
                          <w:rFonts w:ascii="Arial"/>
                          <w:b/>
                          <w:spacing w:val="-59"/>
                        </w:rPr>
                        <w:t xml:space="preserve"> </w:t>
                      </w:r>
                      <w:r>
                        <w:rPr>
                          <w:rFonts w:ascii="Arial"/>
                          <w:b/>
                        </w:rPr>
                        <w:t>Mastery/Proficiency</w:t>
                      </w:r>
                      <w:r>
                        <w:rPr>
                          <w:rFonts w:ascii="Arial"/>
                          <w:b/>
                          <w:spacing w:val="-2"/>
                        </w:rPr>
                        <w:t xml:space="preserve"> </w:t>
                      </w:r>
                      <w:r>
                        <w:rPr>
                          <w:rFonts w:ascii="Arial"/>
                          <w:b/>
                        </w:rPr>
                        <w:t>of</w:t>
                      </w:r>
                      <w:r>
                        <w:rPr>
                          <w:rFonts w:ascii="Arial"/>
                          <w:b/>
                          <w:spacing w:val="-1"/>
                        </w:rPr>
                        <w:t xml:space="preserve"> </w:t>
                      </w:r>
                      <w:r>
                        <w:rPr>
                          <w:rFonts w:ascii="Arial"/>
                          <w:b/>
                        </w:rPr>
                        <w:t>Skill</w:t>
                      </w:r>
                    </w:p>
                  </w:txbxContent>
                </v:textbox>
                <w10:anchorlock/>
              </v:shape>
            </w:pict>
          </mc:Fallback>
        </mc:AlternateContent>
      </w:r>
    </w:p>
    <w:p w:rsidR="00060A6F" w:rsidRDefault="00060A6F">
      <w:pPr>
        <w:rPr>
          <w:rFonts w:ascii="Arial"/>
        </w:rPr>
        <w:sectPr w:rsidR="00060A6F">
          <w:pgSz w:w="15840" w:h="12240" w:orient="landscape"/>
          <w:pgMar w:top="1140" w:right="320" w:bottom="880" w:left="820" w:header="0" w:footer="685" w:gutter="0"/>
          <w:cols w:space="720"/>
        </w:sectPr>
      </w:pPr>
    </w:p>
    <w:p w:rsidR="00060A6F" w:rsidRDefault="00060A6F">
      <w:pPr>
        <w:pStyle w:val="BodyText"/>
        <w:rPr>
          <w:rFonts w:ascii="Arial"/>
          <w:i/>
          <w:sz w:val="26"/>
        </w:rPr>
      </w:pPr>
    </w:p>
    <w:p w:rsidR="00060A6F" w:rsidRDefault="005352E6">
      <w:pPr>
        <w:pStyle w:val="BodyText"/>
        <w:ind w:left="619"/>
        <w:rPr>
          <w:rFonts w:ascii="Arial"/>
        </w:rPr>
      </w:pPr>
      <w:r>
        <w:rPr>
          <w:rFonts w:ascii="Arial"/>
          <w:noProof/>
        </w:rPr>
        <mc:AlternateContent>
          <mc:Choice Requires="wps">
            <w:drawing>
              <wp:inline distT="0" distB="0" distL="0" distR="0">
                <wp:extent cx="7766685" cy="1359535"/>
                <wp:effectExtent l="8890" t="8890" r="6350" b="12700"/>
                <wp:docPr id="39"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135953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97"/>
                              <w:ind w:right="1187"/>
                              <w:jc w:val="right"/>
                              <w:rPr>
                                <w:rFonts w:ascii="Arial"/>
                              </w:rPr>
                            </w:pPr>
                            <w:r>
                              <w:rPr>
                                <w:rFonts w:ascii="Times New Roman"/>
                                <w:sz w:val="24"/>
                              </w:rPr>
                              <w:t>LEAD</w:t>
                            </w:r>
                            <w:r>
                              <w:rPr>
                                <w:rFonts w:ascii="Times New Roman"/>
                                <w:spacing w:val="-1"/>
                                <w:sz w:val="24"/>
                              </w:rPr>
                              <w:t xml:space="preserve"> </w:t>
                            </w:r>
                            <w:r>
                              <w:rPr>
                                <w:rFonts w:ascii="Times New Roman"/>
                                <w:sz w:val="24"/>
                              </w:rPr>
                              <w:t>215</w:t>
                            </w:r>
                            <w:r>
                              <w:rPr>
                                <w:rFonts w:ascii="Times New Roman"/>
                                <w:spacing w:val="-1"/>
                                <w:sz w:val="24"/>
                              </w:rPr>
                              <w:t xml:space="preserve"> </w:t>
                            </w:r>
                            <w:r>
                              <w:rPr>
                                <w:rFonts w:ascii="Arial"/>
                              </w:rPr>
                              <w:t>POLS</w:t>
                            </w:r>
                            <w:r>
                              <w:rPr>
                                <w:rFonts w:ascii="Arial"/>
                                <w:spacing w:val="-2"/>
                              </w:rPr>
                              <w:t xml:space="preserve"> </w:t>
                            </w:r>
                            <w:r>
                              <w:rPr>
                                <w:rFonts w:ascii="Arial"/>
                              </w:rPr>
                              <w:t>284</w:t>
                            </w:r>
                          </w:p>
                          <w:p w:rsidR="00060A6F" w:rsidRDefault="00280855">
                            <w:pPr>
                              <w:spacing w:before="1"/>
                              <w:ind w:left="231"/>
                              <w:rPr>
                                <w:rFonts w:ascii="Arial"/>
                              </w:rPr>
                            </w:pPr>
                            <w:r>
                              <w:rPr>
                                <w:rFonts w:ascii="Arial"/>
                              </w:rPr>
                              <w:t>Students</w:t>
                            </w:r>
                            <w:r>
                              <w:rPr>
                                <w:rFonts w:ascii="Arial"/>
                                <w:spacing w:val="-4"/>
                              </w:rPr>
                              <w:t xml:space="preserve"> </w:t>
                            </w:r>
                            <w:r>
                              <w:rPr>
                                <w:rFonts w:ascii="Arial"/>
                              </w:rPr>
                              <w:t>will</w:t>
                            </w:r>
                            <w:r>
                              <w:rPr>
                                <w:rFonts w:ascii="Arial"/>
                                <w:spacing w:val="-4"/>
                              </w:rPr>
                              <w:t xml:space="preserve"> </w:t>
                            </w:r>
                            <w:r>
                              <w:rPr>
                                <w:rFonts w:ascii="Arial"/>
                              </w:rPr>
                              <w:t>identify</w:t>
                            </w:r>
                            <w:r>
                              <w:rPr>
                                <w:rFonts w:ascii="Arial"/>
                                <w:spacing w:val="-4"/>
                              </w:rPr>
                              <w:t xml:space="preserve"> </w:t>
                            </w:r>
                            <w:r>
                              <w:rPr>
                                <w:rFonts w:ascii="Arial"/>
                              </w:rPr>
                              <w:t>and</w:t>
                            </w:r>
                            <w:r>
                              <w:rPr>
                                <w:rFonts w:ascii="Arial"/>
                                <w:spacing w:val="-3"/>
                              </w:rPr>
                              <w:t xml:space="preserve"> </w:t>
                            </w:r>
                            <w:r>
                              <w:rPr>
                                <w:rFonts w:ascii="Arial"/>
                              </w:rPr>
                              <w:t>develop</w:t>
                            </w:r>
                          </w:p>
                          <w:p w:rsidR="00060A6F" w:rsidRDefault="00280855">
                            <w:pPr>
                              <w:pStyle w:val="BodyText"/>
                              <w:spacing w:before="1"/>
                              <w:ind w:left="4177"/>
                              <w:rPr>
                                <w:rFonts w:ascii="Arial"/>
                              </w:rPr>
                            </w:pPr>
                            <w:r>
                              <w:rPr>
                                <w:rFonts w:ascii="Arial"/>
                              </w:rPr>
                              <w:t>GE</w:t>
                            </w:r>
                          </w:p>
                          <w:p w:rsidR="00060A6F" w:rsidRDefault="00280855">
                            <w:pPr>
                              <w:spacing w:before="15"/>
                              <w:ind w:left="236"/>
                              <w:rPr>
                                <w:rFonts w:ascii="Arial"/>
                              </w:rPr>
                            </w:pPr>
                            <w:r>
                              <w:rPr>
                                <w:rFonts w:ascii="Arial"/>
                              </w:rPr>
                              <w:t>personal</w:t>
                            </w:r>
                            <w:r>
                              <w:rPr>
                                <w:rFonts w:ascii="Arial"/>
                                <w:spacing w:val="-5"/>
                              </w:rPr>
                              <w:t xml:space="preserve"> </w:t>
                            </w:r>
                            <w:r>
                              <w:rPr>
                                <w:rFonts w:ascii="Arial"/>
                              </w:rPr>
                              <w:t>strengths</w:t>
                            </w:r>
                            <w:r>
                              <w:rPr>
                                <w:rFonts w:ascii="Arial"/>
                                <w:spacing w:val="-5"/>
                              </w:rPr>
                              <w:t xml:space="preserve"> </w:t>
                            </w:r>
                            <w:r>
                              <w:rPr>
                                <w:rFonts w:ascii="Arial"/>
                              </w:rPr>
                              <w:t>and</w:t>
                            </w:r>
                            <w:r>
                              <w:rPr>
                                <w:rFonts w:ascii="Arial"/>
                                <w:spacing w:val="-4"/>
                              </w:rPr>
                              <w:t xml:space="preserve"> </w:t>
                            </w:r>
                            <w:r>
                              <w:rPr>
                                <w:rFonts w:ascii="Arial"/>
                              </w:rPr>
                              <w:t>weaknesses</w:t>
                            </w:r>
                          </w:p>
                          <w:p w:rsidR="00060A6F" w:rsidRDefault="00280855">
                            <w:pPr>
                              <w:pStyle w:val="BodyText"/>
                              <w:spacing w:before="1"/>
                              <w:ind w:left="4181"/>
                              <w:rPr>
                                <w:rFonts w:ascii="Arial"/>
                              </w:rPr>
                            </w:pPr>
                            <w:r>
                              <w:rPr>
                                <w:rFonts w:ascii="Arial"/>
                              </w:rPr>
                              <w:t>LEAD</w:t>
                            </w:r>
                            <w:r>
                              <w:rPr>
                                <w:rFonts w:ascii="Arial"/>
                                <w:spacing w:val="-3"/>
                              </w:rPr>
                              <w:t xml:space="preserve"> </w:t>
                            </w:r>
                            <w:r>
                              <w:rPr>
                                <w:rFonts w:ascii="Arial"/>
                              </w:rPr>
                              <w:t>215</w:t>
                            </w:r>
                          </w:p>
                          <w:p w:rsidR="00060A6F" w:rsidRDefault="00280855">
                            <w:pPr>
                              <w:spacing w:before="1"/>
                              <w:ind w:left="235"/>
                              <w:rPr>
                                <w:rFonts w:ascii="Arial"/>
                              </w:rPr>
                            </w:pPr>
                            <w:r>
                              <w:rPr>
                                <w:rFonts w:ascii="Arial"/>
                              </w:rPr>
                              <w:t>using</w:t>
                            </w:r>
                            <w:r>
                              <w:rPr>
                                <w:rFonts w:ascii="Arial"/>
                                <w:spacing w:val="-4"/>
                              </w:rPr>
                              <w:t xml:space="preserve"> </w:t>
                            </w:r>
                            <w:r>
                              <w:rPr>
                                <w:rFonts w:ascii="Arial"/>
                              </w:rPr>
                              <w:t>a</w:t>
                            </w:r>
                            <w:r>
                              <w:rPr>
                                <w:rFonts w:ascii="Arial"/>
                                <w:spacing w:val="-3"/>
                              </w:rPr>
                              <w:t xml:space="preserve"> </w:t>
                            </w:r>
                            <w:r>
                              <w:rPr>
                                <w:rFonts w:ascii="Arial"/>
                              </w:rPr>
                              <w:t>variety</w:t>
                            </w:r>
                            <w:r>
                              <w:rPr>
                                <w:rFonts w:ascii="Arial"/>
                                <w:spacing w:val="-3"/>
                              </w:rPr>
                              <w:t xml:space="preserve"> </w:t>
                            </w:r>
                            <w:r>
                              <w:rPr>
                                <w:rFonts w:ascii="Arial"/>
                              </w:rPr>
                              <w:t>of</w:t>
                            </w:r>
                            <w:r>
                              <w:rPr>
                                <w:rFonts w:ascii="Arial"/>
                                <w:spacing w:val="-3"/>
                              </w:rPr>
                              <w:t xml:space="preserve"> </w:t>
                            </w:r>
                            <w:r>
                              <w:rPr>
                                <w:rFonts w:ascii="Arial"/>
                              </w:rPr>
                              <w:t>leadership</w:t>
                            </w:r>
                            <w:r>
                              <w:rPr>
                                <w:rFonts w:ascii="Arial"/>
                                <w:spacing w:val="-3"/>
                              </w:rPr>
                              <w:t xml:space="preserve"> </w:t>
                            </w:r>
                            <w:r>
                              <w:rPr>
                                <w:rFonts w:ascii="Arial"/>
                              </w:rPr>
                              <w:t>models</w:t>
                            </w:r>
                          </w:p>
                          <w:p w:rsidR="00060A6F" w:rsidRDefault="00280855">
                            <w:pPr>
                              <w:pStyle w:val="BodyText"/>
                              <w:spacing w:before="179"/>
                              <w:ind w:left="4181"/>
                              <w:rPr>
                                <w:rFonts w:ascii="Arial"/>
                              </w:rPr>
                            </w:pPr>
                            <w:r>
                              <w:rPr>
                                <w:rFonts w:ascii="Arial"/>
                                <w:color w:val="222222"/>
                              </w:rPr>
                              <w:t>POLS</w:t>
                            </w:r>
                            <w:r>
                              <w:rPr>
                                <w:rFonts w:ascii="Arial"/>
                                <w:color w:val="222222"/>
                                <w:spacing w:val="-3"/>
                              </w:rPr>
                              <w:t xml:space="preserve"> </w:t>
                            </w:r>
                            <w:r>
                              <w:rPr>
                                <w:rFonts w:ascii="Arial"/>
                                <w:color w:val="222222"/>
                              </w:rPr>
                              <w:t>284</w:t>
                            </w:r>
                          </w:p>
                        </w:txbxContent>
                      </wps:txbx>
                      <wps:bodyPr rot="0" vert="horz" wrap="square" lIns="0" tIns="0" rIns="0" bIns="0" anchor="t" anchorCtr="0" upright="1">
                        <a:noAutofit/>
                      </wps:bodyPr>
                    </wps:wsp>
                  </a:graphicData>
                </a:graphic>
              </wp:inline>
            </w:drawing>
          </mc:Choice>
          <mc:Fallback>
            <w:pict>
              <v:shape id="docshape134" o:spid="_x0000_s1182" type="#_x0000_t202" style="width:611.55pt;height:1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" filled="f" strokeweight=".96pt">
                <v:textbox inset="0,0,0,0">
                  <w:txbxContent>
                    <w:p w:rsidR="00060A6F" w:rsidRDefault="00280855">
                      <w:pPr>
                        <w:spacing w:before="97"/>
                        <w:ind w:right="1187"/>
                        <w:jc w:val="right"/>
                        <w:rPr>
                          <w:rFonts w:ascii="Arial"/>
                        </w:rPr>
                      </w:pPr>
                      <w:r>
                        <w:rPr>
                          <w:rFonts w:ascii="Times New Roman"/>
                          <w:sz w:val="24"/>
                        </w:rPr>
                        <w:t>LEAD</w:t>
                      </w:r>
                      <w:r>
                        <w:rPr>
                          <w:rFonts w:ascii="Times New Roman"/>
                          <w:spacing w:val="-1"/>
                          <w:sz w:val="24"/>
                        </w:rPr>
                        <w:t xml:space="preserve"> </w:t>
                      </w:r>
                      <w:r>
                        <w:rPr>
                          <w:rFonts w:ascii="Times New Roman"/>
                          <w:sz w:val="24"/>
                        </w:rPr>
                        <w:t>215</w:t>
                      </w:r>
                      <w:r>
                        <w:rPr>
                          <w:rFonts w:ascii="Times New Roman"/>
                          <w:spacing w:val="-1"/>
                          <w:sz w:val="24"/>
                        </w:rPr>
                        <w:t xml:space="preserve"> </w:t>
                      </w:r>
                      <w:r>
                        <w:rPr>
                          <w:rFonts w:ascii="Arial"/>
                        </w:rPr>
                        <w:t>POLS</w:t>
                      </w:r>
                      <w:r>
                        <w:rPr>
                          <w:rFonts w:ascii="Arial"/>
                          <w:spacing w:val="-2"/>
                        </w:rPr>
                        <w:t xml:space="preserve"> </w:t>
                      </w:r>
                      <w:r>
                        <w:rPr>
                          <w:rFonts w:ascii="Arial"/>
                        </w:rPr>
                        <w:t>284</w:t>
                      </w:r>
                    </w:p>
                    <w:p w:rsidR="00060A6F" w:rsidRDefault="00280855">
                      <w:pPr>
                        <w:spacing w:before="1"/>
                        <w:ind w:left="231"/>
                        <w:rPr>
                          <w:rFonts w:ascii="Arial"/>
                        </w:rPr>
                      </w:pPr>
                      <w:r>
                        <w:rPr>
                          <w:rFonts w:ascii="Arial"/>
                        </w:rPr>
                        <w:t>Students</w:t>
                      </w:r>
                      <w:r>
                        <w:rPr>
                          <w:rFonts w:ascii="Arial"/>
                          <w:spacing w:val="-4"/>
                        </w:rPr>
                        <w:t xml:space="preserve"> </w:t>
                      </w:r>
                      <w:r>
                        <w:rPr>
                          <w:rFonts w:ascii="Arial"/>
                        </w:rPr>
                        <w:t>will</w:t>
                      </w:r>
                      <w:r>
                        <w:rPr>
                          <w:rFonts w:ascii="Arial"/>
                          <w:spacing w:val="-4"/>
                        </w:rPr>
                        <w:t xml:space="preserve"> </w:t>
                      </w:r>
                      <w:r>
                        <w:rPr>
                          <w:rFonts w:ascii="Arial"/>
                        </w:rPr>
                        <w:t>identify</w:t>
                      </w:r>
                      <w:r>
                        <w:rPr>
                          <w:rFonts w:ascii="Arial"/>
                          <w:spacing w:val="-4"/>
                        </w:rPr>
                        <w:t xml:space="preserve"> </w:t>
                      </w:r>
                      <w:r>
                        <w:rPr>
                          <w:rFonts w:ascii="Arial"/>
                        </w:rPr>
                        <w:t>and</w:t>
                      </w:r>
                      <w:r>
                        <w:rPr>
                          <w:rFonts w:ascii="Arial"/>
                          <w:spacing w:val="-3"/>
                        </w:rPr>
                        <w:t xml:space="preserve"> </w:t>
                      </w:r>
                      <w:r>
                        <w:rPr>
                          <w:rFonts w:ascii="Arial"/>
                        </w:rPr>
                        <w:t>develop</w:t>
                      </w:r>
                    </w:p>
                    <w:p w:rsidR="00060A6F" w:rsidRDefault="00280855">
                      <w:pPr>
                        <w:pStyle w:val="BodyText"/>
                        <w:spacing w:before="1"/>
                        <w:ind w:left="4177"/>
                        <w:rPr>
                          <w:rFonts w:ascii="Arial"/>
                        </w:rPr>
                      </w:pPr>
                      <w:r>
                        <w:rPr>
                          <w:rFonts w:ascii="Arial"/>
                        </w:rPr>
                        <w:t>GE</w:t>
                      </w:r>
                    </w:p>
                    <w:p w:rsidR="00060A6F" w:rsidRDefault="00280855">
                      <w:pPr>
                        <w:spacing w:before="15"/>
                        <w:ind w:left="236"/>
                        <w:rPr>
                          <w:rFonts w:ascii="Arial"/>
                        </w:rPr>
                      </w:pPr>
                      <w:r>
                        <w:rPr>
                          <w:rFonts w:ascii="Arial"/>
                        </w:rPr>
                        <w:t>personal</w:t>
                      </w:r>
                      <w:r>
                        <w:rPr>
                          <w:rFonts w:ascii="Arial"/>
                          <w:spacing w:val="-5"/>
                        </w:rPr>
                        <w:t xml:space="preserve"> </w:t>
                      </w:r>
                      <w:r>
                        <w:rPr>
                          <w:rFonts w:ascii="Arial"/>
                        </w:rPr>
                        <w:t>strengths</w:t>
                      </w:r>
                      <w:r>
                        <w:rPr>
                          <w:rFonts w:ascii="Arial"/>
                          <w:spacing w:val="-5"/>
                        </w:rPr>
                        <w:t xml:space="preserve"> </w:t>
                      </w:r>
                      <w:r>
                        <w:rPr>
                          <w:rFonts w:ascii="Arial"/>
                        </w:rPr>
                        <w:t>and</w:t>
                      </w:r>
                      <w:r>
                        <w:rPr>
                          <w:rFonts w:ascii="Arial"/>
                          <w:spacing w:val="-4"/>
                        </w:rPr>
                        <w:t xml:space="preserve"> </w:t>
                      </w:r>
                      <w:r>
                        <w:rPr>
                          <w:rFonts w:ascii="Arial"/>
                        </w:rPr>
                        <w:t>weaknesses</w:t>
                      </w:r>
                    </w:p>
                    <w:p w:rsidR="00060A6F" w:rsidRDefault="00280855">
                      <w:pPr>
                        <w:pStyle w:val="BodyText"/>
                        <w:spacing w:before="1"/>
                        <w:ind w:left="4181"/>
                        <w:rPr>
                          <w:rFonts w:ascii="Arial"/>
                        </w:rPr>
                      </w:pPr>
                      <w:r>
                        <w:rPr>
                          <w:rFonts w:ascii="Arial"/>
                        </w:rPr>
                        <w:t>LEAD</w:t>
                      </w:r>
                      <w:r>
                        <w:rPr>
                          <w:rFonts w:ascii="Arial"/>
                          <w:spacing w:val="-3"/>
                        </w:rPr>
                        <w:t xml:space="preserve"> </w:t>
                      </w:r>
                      <w:r>
                        <w:rPr>
                          <w:rFonts w:ascii="Arial"/>
                        </w:rPr>
                        <w:t>215</w:t>
                      </w:r>
                    </w:p>
                    <w:p w:rsidR="00060A6F" w:rsidRDefault="00280855">
                      <w:pPr>
                        <w:spacing w:before="1"/>
                        <w:ind w:left="235"/>
                        <w:rPr>
                          <w:rFonts w:ascii="Arial"/>
                        </w:rPr>
                      </w:pPr>
                      <w:r>
                        <w:rPr>
                          <w:rFonts w:ascii="Arial"/>
                        </w:rPr>
                        <w:t>using</w:t>
                      </w:r>
                      <w:r>
                        <w:rPr>
                          <w:rFonts w:ascii="Arial"/>
                          <w:spacing w:val="-4"/>
                        </w:rPr>
                        <w:t xml:space="preserve"> </w:t>
                      </w:r>
                      <w:r>
                        <w:rPr>
                          <w:rFonts w:ascii="Arial"/>
                        </w:rPr>
                        <w:t>a</w:t>
                      </w:r>
                      <w:r>
                        <w:rPr>
                          <w:rFonts w:ascii="Arial"/>
                          <w:spacing w:val="-3"/>
                        </w:rPr>
                        <w:t xml:space="preserve"> </w:t>
                      </w:r>
                      <w:r>
                        <w:rPr>
                          <w:rFonts w:ascii="Arial"/>
                        </w:rPr>
                        <w:t>variety</w:t>
                      </w:r>
                      <w:r>
                        <w:rPr>
                          <w:rFonts w:ascii="Arial"/>
                          <w:spacing w:val="-3"/>
                        </w:rPr>
                        <w:t xml:space="preserve"> </w:t>
                      </w:r>
                      <w:r>
                        <w:rPr>
                          <w:rFonts w:ascii="Arial"/>
                        </w:rPr>
                        <w:t>of</w:t>
                      </w:r>
                      <w:r>
                        <w:rPr>
                          <w:rFonts w:ascii="Arial"/>
                          <w:spacing w:val="-3"/>
                        </w:rPr>
                        <w:t xml:space="preserve"> </w:t>
                      </w:r>
                      <w:r>
                        <w:rPr>
                          <w:rFonts w:ascii="Arial"/>
                        </w:rPr>
                        <w:t>leadership</w:t>
                      </w:r>
                      <w:r>
                        <w:rPr>
                          <w:rFonts w:ascii="Arial"/>
                          <w:spacing w:val="-3"/>
                        </w:rPr>
                        <w:t xml:space="preserve"> </w:t>
                      </w:r>
                      <w:r>
                        <w:rPr>
                          <w:rFonts w:ascii="Arial"/>
                        </w:rPr>
                        <w:t>models</w:t>
                      </w:r>
                    </w:p>
                    <w:p w:rsidR="00060A6F" w:rsidRDefault="00280855">
                      <w:pPr>
                        <w:pStyle w:val="BodyText"/>
                        <w:spacing w:before="179"/>
                        <w:ind w:left="4181"/>
                        <w:rPr>
                          <w:rFonts w:ascii="Arial"/>
                        </w:rPr>
                      </w:pPr>
                      <w:r>
                        <w:rPr>
                          <w:rFonts w:ascii="Arial"/>
                          <w:color w:val="222222"/>
                        </w:rPr>
                        <w:t>POLS</w:t>
                      </w:r>
                      <w:r>
                        <w:rPr>
                          <w:rFonts w:ascii="Arial"/>
                          <w:color w:val="222222"/>
                          <w:spacing w:val="-3"/>
                        </w:rPr>
                        <w:t xml:space="preserve"> </w:t>
                      </w:r>
                      <w:r>
                        <w:rPr>
                          <w:rFonts w:ascii="Arial"/>
                          <w:color w:val="222222"/>
                        </w:rPr>
                        <w:t>284</w:t>
                      </w:r>
                    </w:p>
                  </w:txbxContent>
                </v:textbox>
                <w10:anchorlock/>
              </v:shape>
            </w:pict>
          </mc:Fallback>
        </mc:AlternateContent>
      </w:r>
    </w:p>
    <w:p w:rsidR="00060A6F" w:rsidRDefault="00060A6F">
      <w:pPr>
        <w:pStyle w:val="BodyText"/>
        <w:rPr>
          <w:rFonts w:ascii="Arial"/>
          <w:i/>
        </w:rPr>
      </w:pPr>
    </w:p>
    <w:p w:rsidR="00060A6F" w:rsidRDefault="005352E6">
      <w:pPr>
        <w:pStyle w:val="BodyText"/>
        <w:spacing w:before="3"/>
        <w:rPr>
          <w:rFonts w:ascii="Arial"/>
          <w:i/>
        </w:rPr>
      </w:pPr>
      <w:r>
        <w:rPr>
          <w:noProof/>
        </w:rPr>
        <mc:AlternateContent>
          <mc:Choice Requires="wps">
            <w:drawing>
              <wp:anchor distT="0" distB="0" distL="0" distR="0" simplePos="0" relativeHeight="487623680" behindDoc="1" locked="0" layoutInCell="1" allowOverlap="1">
                <wp:simplePos x="0" y="0"/>
                <wp:positionH relativeFrom="page">
                  <wp:posOffset>920750</wp:posOffset>
                </wp:positionH>
                <wp:positionV relativeFrom="paragraph">
                  <wp:posOffset>170180</wp:posOffset>
                </wp:positionV>
                <wp:extent cx="7824470" cy="1624965"/>
                <wp:effectExtent l="0" t="0" r="0" b="0"/>
                <wp:wrapTopAndBottom/>
                <wp:docPr id="38"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162496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97"/>
                              <w:ind w:right="1237"/>
                              <w:jc w:val="right"/>
                              <w:rPr>
                                <w:rFonts w:ascii="Arial"/>
                              </w:rPr>
                            </w:pPr>
                            <w:r>
                              <w:rPr>
                                <w:rFonts w:ascii="Times New Roman"/>
                                <w:sz w:val="24"/>
                              </w:rPr>
                              <w:t>LEAD</w:t>
                            </w:r>
                            <w:r>
                              <w:rPr>
                                <w:rFonts w:ascii="Times New Roman"/>
                                <w:spacing w:val="-1"/>
                                <w:sz w:val="24"/>
                              </w:rPr>
                              <w:t xml:space="preserve"> </w:t>
                            </w:r>
                            <w:r>
                              <w:rPr>
                                <w:rFonts w:ascii="Times New Roman"/>
                                <w:sz w:val="24"/>
                              </w:rPr>
                              <w:t>215</w:t>
                            </w:r>
                            <w:r>
                              <w:rPr>
                                <w:rFonts w:ascii="Times New Roman"/>
                                <w:spacing w:val="-1"/>
                                <w:sz w:val="24"/>
                              </w:rPr>
                              <w:t xml:space="preserve"> </w:t>
                            </w:r>
                            <w:r>
                              <w:rPr>
                                <w:rFonts w:ascii="Arial"/>
                              </w:rPr>
                              <w:t>SOCI</w:t>
                            </w:r>
                            <w:r>
                              <w:rPr>
                                <w:rFonts w:ascii="Arial"/>
                                <w:spacing w:val="-2"/>
                              </w:rPr>
                              <w:t xml:space="preserve"> </w:t>
                            </w:r>
                            <w:r>
                              <w:rPr>
                                <w:rFonts w:ascii="Arial"/>
                              </w:rPr>
                              <w:t>270</w:t>
                            </w:r>
                          </w:p>
                          <w:p w:rsidR="00060A6F" w:rsidRDefault="00280855">
                            <w:pPr>
                              <w:spacing w:before="1"/>
                              <w:ind w:left="231"/>
                              <w:rPr>
                                <w:rFonts w:ascii="Arial"/>
                              </w:rPr>
                            </w:pPr>
                            <w:r>
                              <w:rPr>
                                <w:rFonts w:ascii="Arial"/>
                              </w:rPr>
                              <w:t>Students</w:t>
                            </w:r>
                            <w:r>
                              <w:rPr>
                                <w:rFonts w:ascii="Arial"/>
                                <w:spacing w:val="-4"/>
                              </w:rPr>
                              <w:t xml:space="preserve"> </w:t>
                            </w:r>
                            <w:r>
                              <w:rPr>
                                <w:rFonts w:ascii="Arial"/>
                              </w:rPr>
                              <w:t>will</w:t>
                            </w:r>
                            <w:r>
                              <w:rPr>
                                <w:rFonts w:ascii="Arial"/>
                                <w:spacing w:val="-4"/>
                              </w:rPr>
                              <w:t xml:space="preserve"> </w:t>
                            </w:r>
                            <w:r>
                              <w:rPr>
                                <w:rFonts w:ascii="Arial"/>
                              </w:rPr>
                              <w:t>define</w:t>
                            </w:r>
                            <w:r>
                              <w:rPr>
                                <w:rFonts w:ascii="Arial"/>
                                <w:spacing w:val="-4"/>
                              </w:rPr>
                              <w:t xml:space="preserve"> </w:t>
                            </w:r>
                            <w:r>
                              <w:rPr>
                                <w:rFonts w:ascii="Arial"/>
                              </w:rPr>
                              <w:t>what</w:t>
                            </w:r>
                            <w:r>
                              <w:rPr>
                                <w:rFonts w:ascii="Arial"/>
                                <w:spacing w:val="-4"/>
                              </w:rPr>
                              <w:t xml:space="preserve"> </w:t>
                            </w:r>
                            <w:r>
                              <w:rPr>
                                <w:rFonts w:ascii="Arial"/>
                              </w:rPr>
                              <w:t>leadership</w:t>
                            </w:r>
                          </w:p>
                          <w:p w:rsidR="00060A6F" w:rsidRDefault="00280855">
                            <w:pPr>
                              <w:pStyle w:val="BodyText"/>
                              <w:spacing w:before="1"/>
                              <w:ind w:left="4177"/>
                              <w:rPr>
                                <w:rFonts w:ascii="Arial"/>
                              </w:rPr>
                            </w:pPr>
                            <w:r>
                              <w:rPr>
                                <w:rFonts w:ascii="Arial"/>
                              </w:rPr>
                              <w:t>GE</w:t>
                            </w:r>
                          </w:p>
                          <w:p w:rsidR="00060A6F" w:rsidRDefault="00280855">
                            <w:pPr>
                              <w:spacing w:before="15"/>
                              <w:ind w:left="236"/>
                              <w:rPr>
                                <w:rFonts w:ascii="Arial"/>
                              </w:rPr>
                            </w:pPr>
                            <w:r>
                              <w:rPr>
                                <w:rFonts w:ascii="Arial"/>
                              </w:rPr>
                              <w:t>means</w:t>
                            </w:r>
                            <w:r>
                              <w:rPr>
                                <w:rFonts w:ascii="Arial"/>
                                <w:spacing w:val="-3"/>
                              </w:rPr>
                              <w:t xml:space="preserve"> </w:t>
                            </w:r>
                            <w:r>
                              <w:rPr>
                                <w:rFonts w:ascii="Arial"/>
                              </w:rPr>
                              <w:t>to</w:t>
                            </w:r>
                            <w:r>
                              <w:rPr>
                                <w:rFonts w:ascii="Arial"/>
                                <w:spacing w:val="-2"/>
                              </w:rPr>
                              <w:t xml:space="preserve"> </w:t>
                            </w:r>
                            <w:r>
                              <w:rPr>
                                <w:rFonts w:ascii="Arial"/>
                              </w:rPr>
                              <w:t>them</w:t>
                            </w:r>
                            <w:r>
                              <w:rPr>
                                <w:rFonts w:ascii="Arial"/>
                                <w:spacing w:val="-2"/>
                              </w:rPr>
                              <w:t xml:space="preserve"> </w:t>
                            </w:r>
                            <w:r>
                              <w:rPr>
                                <w:rFonts w:ascii="Arial"/>
                              </w:rPr>
                              <w:t>in</w:t>
                            </w:r>
                            <w:r>
                              <w:rPr>
                                <w:rFonts w:ascii="Arial"/>
                                <w:spacing w:val="-3"/>
                              </w:rPr>
                              <w:t xml:space="preserve"> </w:t>
                            </w:r>
                            <w:r>
                              <w:rPr>
                                <w:rFonts w:ascii="Arial"/>
                              </w:rPr>
                              <w:t>a</w:t>
                            </w:r>
                            <w:r>
                              <w:rPr>
                                <w:rFonts w:ascii="Arial"/>
                                <w:spacing w:val="-2"/>
                              </w:rPr>
                              <w:t xml:space="preserve"> </w:t>
                            </w:r>
                            <w:r>
                              <w:rPr>
                                <w:rFonts w:ascii="Arial"/>
                              </w:rPr>
                              <w:t>Native</w:t>
                            </w:r>
                            <w:r>
                              <w:rPr>
                                <w:rFonts w:ascii="Arial"/>
                                <w:spacing w:val="-2"/>
                              </w:rPr>
                              <w:t xml:space="preserve"> </w:t>
                            </w:r>
                            <w:r>
                              <w:rPr>
                                <w:rFonts w:ascii="Arial"/>
                              </w:rPr>
                              <w:t>American</w:t>
                            </w:r>
                          </w:p>
                          <w:p w:rsidR="00060A6F" w:rsidRDefault="00280855">
                            <w:pPr>
                              <w:pStyle w:val="BodyText"/>
                              <w:spacing w:before="1"/>
                              <w:ind w:left="4181"/>
                              <w:rPr>
                                <w:rFonts w:ascii="Arial"/>
                              </w:rPr>
                            </w:pPr>
                            <w:r>
                              <w:rPr>
                                <w:rFonts w:ascii="Arial"/>
                              </w:rPr>
                              <w:t>LEAD</w:t>
                            </w:r>
                            <w:r>
                              <w:rPr>
                                <w:rFonts w:ascii="Arial"/>
                                <w:spacing w:val="-3"/>
                              </w:rPr>
                              <w:t xml:space="preserve"> </w:t>
                            </w:r>
                            <w:r>
                              <w:rPr>
                                <w:rFonts w:ascii="Arial"/>
                              </w:rPr>
                              <w:t>215</w:t>
                            </w:r>
                          </w:p>
                          <w:p w:rsidR="00060A6F" w:rsidRDefault="00280855">
                            <w:pPr>
                              <w:spacing w:before="1"/>
                              <w:ind w:left="230"/>
                              <w:rPr>
                                <w:rFonts w:ascii="Arial"/>
                              </w:rPr>
                            </w:pPr>
                            <w:r>
                              <w:rPr>
                                <w:rFonts w:ascii="Arial"/>
                              </w:rPr>
                              <w:t>community</w:t>
                            </w:r>
                            <w:r>
                              <w:rPr>
                                <w:rFonts w:ascii="Arial"/>
                                <w:spacing w:val="-4"/>
                              </w:rPr>
                              <w:t xml:space="preserve"> </w:t>
                            </w:r>
                            <w:r>
                              <w:rPr>
                                <w:rFonts w:ascii="Arial"/>
                              </w:rPr>
                              <w:t>and</w:t>
                            </w:r>
                            <w:r>
                              <w:rPr>
                                <w:rFonts w:ascii="Arial"/>
                                <w:spacing w:val="-3"/>
                              </w:rPr>
                              <w:t xml:space="preserve"> </w:t>
                            </w:r>
                            <w:r>
                              <w:rPr>
                                <w:rFonts w:ascii="Arial"/>
                              </w:rPr>
                              <w:t>global</w:t>
                            </w:r>
                            <w:r>
                              <w:rPr>
                                <w:rFonts w:ascii="Arial"/>
                                <w:spacing w:val="-4"/>
                              </w:rPr>
                              <w:t xml:space="preserve"> </w:t>
                            </w:r>
                            <w:r>
                              <w:rPr>
                                <w:rFonts w:ascii="Arial"/>
                              </w:rPr>
                              <w:t>world.</w:t>
                            </w:r>
                          </w:p>
                          <w:p w:rsidR="00060A6F" w:rsidRDefault="00280855">
                            <w:pPr>
                              <w:pStyle w:val="BodyText"/>
                              <w:spacing w:before="179"/>
                              <w:ind w:left="4175"/>
                              <w:rPr>
                                <w:rFonts w:ascii="Arial"/>
                              </w:rPr>
                            </w:pPr>
                            <w:r>
                              <w:rPr>
                                <w:rFonts w:ascii="Arial"/>
                                <w:color w:val="222222"/>
                              </w:rPr>
                              <w:t>SOCI</w:t>
                            </w:r>
                            <w:r>
                              <w:rPr>
                                <w:rFonts w:ascii="Arial"/>
                                <w:color w:val="222222"/>
                                <w:spacing w:val="-2"/>
                              </w:rPr>
                              <w:t xml:space="preserve"> </w:t>
                            </w:r>
                            <w:r>
                              <w:rPr>
                                <w:rFonts w:ascii="Arial"/>
                                <w:color w:val="222222"/>
                              </w:rPr>
                              <w:t>270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5" o:spid="_x0000_s1183" type="#_x0000_t202" style="position:absolute;margin-left:72.5pt;margin-top:13.4pt;width:616.1pt;height:127.9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" filled="f" strokeweight=".96pt">
                <v:textbox inset="0,0,0,0">
                  <w:txbxContent>
                    <w:p w:rsidR="00060A6F" w:rsidRDefault="00280855">
                      <w:pPr>
                        <w:spacing w:before="97"/>
                        <w:ind w:right="1237"/>
                        <w:jc w:val="right"/>
                        <w:rPr>
                          <w:rFonts w:ascii="Arial"/>
                        </w:rPr>
                      </w:pPr>
                      <w:r>
                        <w:rPr>
                          <w:rFonts w:ascii="Times New Roman"/>
                          <w:sz w:val="24"/>
                        </w:rPr>
                        <w:t>LEAD</w:t>
                      </w:r>
                      <w:r>
                        <w:rPr>
                          <w:rFonts w:ascii="Times New Roman"/>
                          <w:spacing w:val="-1"/>
                          <w:sz w:val="24"/>
                        </w:rPr>
                        <w:t xml:space="preserve"> </w:t>
                      </w:r>
                      <w:r>
                        <w:rPr>
                          <w:rFonts w:ascii="Times New Roman"/>
                          <w:sz w:val="24"/>
                        </w:rPr>
                        <w:t>215</w:t>
                      </w:r>
                      <w:r>
                        <w:rPr>
                          <w:rFonts w:ascii="Times New Roman"/>
                          <w:spacing w:val="-1"/>
                          <w:sz w:val="24"/>
                        </w:rPr>
                        <w:t xml:space="preserve"> </w:t>
                      </w:r>
                      <w:r>
                        <w:rPr>
                          <w:rFonts w:ascii="Arial"/>
                        </w:rPr>
                        <w:t>SOCI</w:t>
                      </w:r>
                      <w:r>
                        <w:rPr>
                          <w:rFonts w:ascii="Arial"/>
                          <w:spacing w:val="-2"/>
                        </w:rPr>
                        <w:t xml:space="preserve"> </w:t>
                      </w:r>
                      <w:r>
                        <w:rPr>
                          <w:rFonts w:ascii="Arial"/>
                        </w:rPr>
                        <w:t>270</w:t>
                      </w:r>
                    </w:p>
                    <w:p w:rsidR="00060A6F" w:rsidRDefault="00280855">
                      <w:pPr>
                        <w:spacing w:before="1"/>
                        <w:ind w:left="231"/>
                        <w:rPr>
                          <w:rFonts w:ascii="Arial"/>
                        </w:rPr>
                      </w:pPr>
                      <w:r>
                        <w:rPr>
                          <w:rFonts w:ascii="Arial"/>
                        </w:rPr>
                        <w:t>Students</w:t>
                      </w:r>
                      <w:r>
                        <w:rPr>
                          <w:rFonts w:ascii="Arial"/>
                          <w:spacing w:val="-4"/>
                        </w:rPr>
                        <w:t xml:space="preserve"> </w:t>
                      </w:r>
                      <w:r>
                        <w:rPr>
                          <w:rFonts w:ascii="Arial"/>
                        </w:rPr>
                        <w:t>will</w:t>
                      </w:r>
                      <w:r>
                        <w:rPr>
                          <w:rFonts w:ascii="Arial"/>
                          <w:spacing w:val="-4"/>
                        </w:rPr>
                        <w:t xml:space="preserve"> </w:t>
                      </w:r>
                      <w:r>
                        <w:rPr>
                          <w:rFonts w:ascii="Arial"/>
                        </w:rPr>
                        <w:t>define</w:t>
                      </w:r>
                      <w:r>
                        <w:rPr>
                          <w:rFonts w:ascii="Arial"/>
                          <w:spacing w:val="-4"/>
                        </w:rPr>
                        <w:t xml:space="preserve"> </w:t>
                      </w:r>
                      <w:r>
                        <w:rPr>
                          <w:rFonts w:ascii="Arial"/>
                        </w:rPr>
                        <w:t>what</w:t>
                      </w:r>
                      <w:r>
                        <w:rPr>
                          <w:rFonts w:ascii="Arial"/>
                          <w:spacing w:val="-4"/>
                        </w:rPr>
                        <w:t xml:space="preserve"> </w:t>
                      </w:r>
                      <w:r>
                        <w:rPr>
                          <w:rFonts w:ascii="Arial"/>
                        </w:rPr>
                        <w:t>leadership</w:t>
                      </w:r>
                    </w:p>
                    <w:p w:rsidR="00060A6F" w:rsidRDefault="00280855">
                      <w:pPr>
                        <w:pStyle w:val="BodyText"/>
                        <w:spacing w:before="1"/>
                        <w:ind w:left="4177"/>
                        <w:rPr>
                          <w:rFonts w:ascii="Arial"/>
                        </w:rPr>
                      </w:pPr>
                      <w:r>
                        <w:rPr>
                          <w:rFonts w:ascii="Arial"/>
                        </w:rPr>
                        <w:t>GE</w:t>
                      </w:r>
                    </w:p>
                    <w:p w:rsidR="00060A6F" w:rsidRDefault="00280855">
                      <w:pPr>
                        <w:spacing w:before="15"/>
                        <w:ind w:left="236"/>
                        <w:rPr>
                          <w:rFonts w:ascii="Arial"/>
                        </w:rPr>
                      </w:pPr>
                      <w:r>
                        <w:rPr>
                          <w:rFonts w:ascii="Arial"/>
                        </w:rPr>
                        <w:t>means</w:t>
                      </w:r>
                      <w:r>
                        <w:rPr>
                          <w:rFonts w:ascii="Arial"/>
                          <w:spacing w:val="-3"/>
                        </w:rPr>
                        <w:t xml:space="preserve"> </w:t>
                      </w:r>
                      <w:r>
                        <w:rPr>
                          <w:rFonts w:ascii="Arial"/>
                        </w:rPr>
                        <w:t>to</w:t>
                      </w:r>
                      <w:r>
                        <w:rPr>
                          <w:rFonts w:ascii="Arial"/>
                          <w:spacing w:val="-2"/>
                        </w:rPr>
                        <w:t xml:space="preserve"> </w:t>
                      </w:r>
                      <w:r>
                        <w:rPr>
                          <w:rFonts w:ascii="Arial"/>
                        </w:rPr>
                        <w:t>them</w:t>
                      </w:r>
                      <w:r>
                        <w:rPr>
                          <w:rFonts w:ascii="Arial"/>
                          <w:spacing w:val="-2"/>
                        </w:rPr>
                        <w:t xml:space="preserve"> </w:t>
                      </w:r>
                      <w:r>
                        <w:rPr>
                          <w:rFonts w:ascii="Arial"/>
                        </w:rPr>
                        <w:t>in</w:t>
                      </w:r>
                      <w:r>
                        <w:rPr>
                          <w:rFonts w:ascii="Arial"/>
                          <w:spacing w:val="-3"/>
                        </w:rPr>
                        <w:t xml:space="preserve"> </w:t>
                      </w:r>
                      <w:r>
                        <w:rPr>
                          <w:rFonts w:ascii="Arial"/>
                        </w:rPr>
                        <w:t>a</w:t>
                      </w:r>
                      <w:r>
                        <w:rPr>
                          <w:rFonts w:ascii="Arial"/>
                          <w:spacing w:val="-2"/>
                        </w:rPr>
                        <w:t xml:space="preserve"> </w:t>
                      </w:r>
                      <w:r>
                        <w:rPr>
                          <w:rFonts w:ascii="Arial"/>
                        </w:rPr>
                        <w:t>Native</w:t>
                      </w:r>
                      <w:r>
                        <w:rPr>
                          <w:rFonts w:ascii="Arial"/>
                          <w:spacing w:val="-2"/>
                        </w:rPr>
                        <w:t xml:space="preserve"> </w:t>
                      </w:r>
                      <w:r>
                        <w:rPr>
                          <w:rFonts w:ascii="Arial"/>
                        </w:rPr>
                        <w:t>American</w:t>
                      </w:r>
                    </w:p>
                    <w:p w:rsidR="00060A6F" w:rsidRDefault="00280855">
                      <w:pPr>
                        <w:pStyle w:val="BodyText"/>
                        <w:spacing w:before="1"/>
                        <w:ind w:left="4181"/>
                        <w:rPr>
                          <w:rFonts w:ascii="Arial"/>
                        </w:rPr>
                      </w:pPr>
                      <w:r>
                        <w:rPr>
                          <w:rFonts w:ascii="Arial"/>
                        </w:rPr>
                        <w:t>LEAD</w:t>
                      </w:r>
                      <w:r>
                        <w:rPr>
                          <w:rFonts w:ascii="Arial"/>
                          <w:spacing w:val="-3"/>
                        </w:rPr>
                        <w:t xml:space="preserve"> </w:t>
                      </w:r>
                      <w:r>
                        <w:rPr>
                          <w:rFonts w:ascii="Arial"/>
                        </w:rPr>
                        <w:t>215</w:t>
                      </w:r>
                    </w:p>
                    <w:p w:rsidR="00060A6F" w:rsidRDefault="00280855">
                      <w:pPr>
                        <w:spacing w:before="1"/>
                        <w:ind w:left="230"/>
                        <w:rPr>
                          <w:rFonts w:ascii="Arial"/>
                        </w:rPr>
                      </w:pPr>
                      <w:r>
                        <w:rPr>
                          <w:rFonts w:ascii="Arial"/>
                        </w:rPr>
                        <w:t>community</w:t>
                      </w:r>
                      <w:r>
                        <w:rPr>
                          <w:rFonts w:ascii="Arial"/>
                          <w:spacing w:val="-4"/>
                        </w:rPr>
                        <w:t xml:space="preserve"> </w:t>
                      </w:r>
                      <w:r>
                        <w:rPr>
                          <w:rFonts w:ascii="Arial"/>
                        </w:rPr>
                        <w:t>and</w:t>
                      </w:r>
                      <w:r>
                        <w:rPr>
                          <w:rFonts w:ascii="Arial"/>
                          <w:spacing w:val="-3"/>
                        </w:rPr>
                        <w:t xml:space="preserve"> </w:t>
                      </w:r>
                      <w:r>
                        <w:rPr>
                          <w:rFonts w:ascii="Arial"/>
                        </w:rPr>
                        <w:t>global</w:t>
                      </w:r>
                      <w:r>
                        <w:rPr>
                          <w:rFonts w:ascii="Arial"/>
                          <w:spacing w:val="-4"/>
                        </w:rPr>
                        <w:t xml:space="preserve"> </w:t>
                      </w:r>
                      <w:r>
                        <w:rPr>
                          <w:rFonts w:ascii="Arial"/>
                        </w:rPr>
                        <w:t>world.</w:t>
                      </w:r>
                    </w:p>
                    <w:p w:rsidR="00060A6F" w:rsidRDefault="00280855">
                      <w:pPr>
                        <w:pStyle w:val="BodyText"/>
                        <w:spacing w:before="179"/>
                        <w:ind w:left="4175"/>
                        <w:rPr>
                          <w:rFonts w:ascii="Arial"/>
                        </w:rPr>
                      </w:pPr>
                      <w:r>
                        <w:rPr>
                          <w:rFonts w:ascii="Arial"/>
                          <w:color w:val="222222"/>
                        </w:rPr>
                        <w:t>SOCI</w:t>
                      </w:r>
                      <w:r>
                        <w:rPr>
                          <w:rFonts w:ascii="Arial"/>
                          <w:color w:val="222222"/>
                          <w:spacing w:val="-2"/>
                        </w:rPr>
                        <w:t xml:space="preserve"> </w:t>
                      </w:r>
                      <w:r>
                        <w:rPr>
                          <w:rFonts w:ascii="Arial"/>
                          <w:color w:val="222222"/>
                        </w:rPr>
                        <w:t>270</w:t>
                      </w:r>
                    </w:p>
                  </w:txbxContent>
                </v:textbox>
                <w10:wrap type="topAndBottom" anchorx="page"/>
              </v:shape>
            </w:pict>
          </mc:Fallback>
        </mc:AlternateContent>
      </w:r>
    </w:p>
    <w:p w:rsidR="00060A6F" w:rsidRDefault="00060A6F">
      <w:pPr>
        <w:pStyle w:val="BodyText"/>
        <w:rPr>
          <w:rFonts w:ascii="Arial"/>
          <w:i/>
        </w:rPr>
      </w:pPr>
    </w:p>
    <w:p w:rsidR="00060A6F" w:rsidRDefault="00060A6F">
      <w:pPr>
        <w:pStyle w:val="BodyText"/>
        <w:spacing w:before="8"/>
        <w:rPr>
          <w:rFonts w:ascii="Arial"/>
          <w:i/>
        </w:rPr>
      </w:pPr>
    </w:p>
    <w:p w:rsidR="00060A6F" w:rsidRDefault="00280855">
      <w:pPr>
        <w:spacing w:before="93"/>
        <w:ind w:left="620"/>
        <w:rPr>
          <w:rFonts w:ascii="Arial"/>
        </w:rPr>
      </w:pPr>
      <w:r>
        <w:rPr>
          <w:rFonts w:ascii="Arial"/>
        </w:rPr>
        <w:t>Students</w:t>
      </w:r>
      <w:r>
        <w:rPr>
          <w:rFonts w:ascii="Arial"/>
          <w:spacing w:val="-4"/>
        </w:rPr>
        <w:t xml:space="preserve"> </w:t>
      </w:r>
      <w:r>
        <w:rPr>
          <w:rFonts w:ascii="Arial"/>
        </w:rPr>
        <w:t>will</w:t>
      </w:r>
      <w:r>
        <w:rPr>
          <w:rFonts w:ascii="Arial"/>
          <w:spacing w:val="-4"/>
        </w:rPr>
        <w:t xml:space="preserve"> </w:t>
      </w:r>
      <w:r>
        <w:rPr>
          <w:rFonts w:ascii="Arial"/>
        </w:rPr>
        <w:t>explain</w:t>
      </w:r>
      <w:r>
        <w:rPr>
          <w:rFonts w:ascii="Arial"/>
          <w:spacing w:val="-3"/>
        </w:rPr>
        <w:t xml:space="preserve"> </w:t>
      </w:r>
      <w:r>
        <w:rPr>
          <w:rFonts w:ascii="Arial"/>
        </w:rPr>
        <w:t>the</w:t>
      </w:r>
      <w:r>
        <w:rPr>
          <w:rFonts w:ascii="Arial"/>
          <w:spacing w:val="-4"/>
        </w:rPr>
        <w:t xml:space="preserve"> </w:t>
      </w:r>
      <w:r>
        <w:rPr>
          <w:rFonts w:ascii="Arial"/>
        </w:rPr>
        <w:t>TMBCI</w:t>
      </w:r>
      <w:r>
        <w:rPr>
          <w:rFonts w:ascii="Arial"/>
          <w:spacing w:val="-4"/>
        </w:rPr>
        <w:t xml:space="preserve"> </w:t>
      </w:r>
      <w:r>
        <w:rPr>
          <w:rFonts w:ascii="Arial"/>
        </w:rPr>
        <w:t>culture,</w:t>
      </w:r>
      <w:r>
        <w:rPr>
          <w:rFonts w:ascii="Arial"/>
          <w:spacing w:val="-3"/>
        </w:rPr>
        <w:t xml:space="preserve"> </w:t>
      </w:r>
      <w:r>
        <w:rPr>
          <w:rFonts w:ascii="Arial"/>
        </w:rPr>
        <w:t>origins,</w:t>
      </w:r>
      <w:r>
        <w:rPr>
          <w:rFonts w:ascii="Arial"/>
          <w:spacing w:val="-4"/>
        </w:rPr>
        <w:t xml:space="preserve"> </w:t>
      </w:r>
      <w:r>
        <w:rPr>
          <w:rFonts w:ascii="Arial"/>
        </w:rPr>
        <w:t>and</w:t>
      </w:r>
      <w:r>
        <w:rPr>
          <w:rFonts w:ascii="Arial"/>
          <w:spacing w:val="-3"/>
        </w:rPr>
        <w:t xml:space="preserve"> </w:t>
      </w:r>
      <w:r>
        <w:rPr>
          <w:rFonts w:ascii="Arial"/>
        </w:rPr>
        <w:t>traditions</w:t>
      </w:r>
      <w:r>
        <w:rPr>
          <w:rFonts w:ascii="Arial"/>
          <w:spacing w:val="-4"/>
        </w:rPr>
        <w:t xml:space="preserve"> </w:t>
      </w:r>
      <w:r>
        <w:rPr>
          <w:rFonts w:ascii="Arial"/>
        </w:rPr>
        <w:t>in</w:t>
      </w:r>
      <w:r>
        <w:rPr>
          <w:rFonts w:ascii="Arial"/>
          <w:spacing w:val="-4"/>
        </w:rPr>
        <w:t xml:space="preserve"> </w:t>
      </w:r>
      <w:r>
        <w:rPr>
          <w:rFonts w:ascii="Arial"/>
        </w:rPr>
        <w:t>an</w:t>
      </w:r>
      <w:r>
        <w:rPr>
          <w:rFonts w:ascii="Arial"/>
          <w:spacing w:val="-3"/>
        </w:rPr>
        <w:t xml:space="preserve"> </w:t>
      </w:r>
      <w:r>
        <w:rPr>
          <w:rFonts w:ascii="Arial"/>
        </w:rPr>
        <w:t>effort</w:t>
      </w:r>
      <w:r>
        <w:rPr>
          <w:rFonts w:ascii="Arial"/>
          <w:spacing w:val="-4"/>
        </w:rPr>
        <w:t xml:space="preserve"> </w:t>
      </w:r>
      <w:r>
        <w:rPr>
          <w:rFonts w:ascii="Arial"/>
        </w:rPr>
        <w:t>to</w:t>
      </w:r>
      <w:r>
        <w:rPr>
          <w:rFonts w:ascii="Arial"/>
          <w:spacing w:val="-4"/>
        </w:rPr>
        <w:t xml:space="preserve"> </w:t>
      </w:r>
      <w:r>
        <w:rPr>
          <w:rFonts w:ascii="Arial"/>
        </w:rPr>
        <w:t>teach</w:t>
      </w:r>
      <w:r>
        <w:rPr>
          <w:rFonts w:ascii="Arial"/>
          <w:spacing w:val="-3"/>
        </w:rPr>
        <w:t xml:space="preserve"> </w:t>
      </w:r>
      <w:r>
        <w:rPr>
          <w:rFonts w:ascii="Arial"/>
        </w:rPr>
        <w:t>and</w:t>
      </w:r>
      <w:r>
        <w:rPr>
          <w:rFonts w:ascii="Arial"/>
          <w:spacing w:val="-4"/>
        </w:rPr>
        <w:t xml:space="preserve"> </w:t>
      </w:r>
      <w:r>
        <w:rPr>
          <w:rFonts w:ascii="Arial"/>
        </w:rPr>
        <w:t>influence</w:t>
      </w:r>
      <w:r>
        <w:rPr>
          <w:rFonts w:ascii="Arial"/>
          <w:spacing w:val="-3"/>
        </w:rPr>
        <w:t xml:space="preserve"> </w:t>
      </w:r>
      <w:r>
        <w:rPr>
          <w:rFonts w:ascii="Arial"/>
        </w:rPr>
        <w:t>future</w:t>
      </w:r>
      <w:r>
        <w:rPr>
          <w:rFonts w:ascii="Arial"/>
          <w:spacing w:val="-4"/>
        </w:rPr>
        <w:t xml:space="preserve"> </w:t>
      </w:r>
      <w:r>
        <w:rPr>
          <w:rFonts w:ascii="Arial"/>
        </w:rPr>
        <w:t>generations.</w:t>
      </w:r>
    </w:p>
    <w:p w:rsidR="00060A6F" w:rsidRDefault="00060A6F">
      <w:pPr>
        <w:pStyle w:val="BodyText"/>
        <w:spacing w:before="11"/>
        <w:rPr>
          <w:rFonts w:ascii="Arial"/>
          <w:sz w:val="23"/>
        </w:rPr>
      </w:pPr>
    </w:p>
    <w:p w:rsidR="00060A6F" w:rsidRDefault="00280855">
      <w:pPr>
        <w:pStyle w:val="Heading6"/>
        <w:rPr>
          <w:rFonts w:ascii="Arial"/>
        </w:rPr>
      </w:pPr>
      <w:r>
        <w:rPr>
          <w:rFonts w:ascii="Arial"/>
        </w:rPr>
        <w:t>Section</w:t>
      </w:r>
      <w:r>
        <w:rPr>
          <w:rFonts w:ascii="Arial"/>
          <w:spacing w:val="-4"/>
        </w:rPr>
        <w:t xml:space="preserve"> </w:t>
      </w:r>
      <w:r>
        <w:rPr>
          <w:rFonts w:ascii="Arial"/>
        </w:rPr>
        <w:t>3:</w:t>
      </w:r>
      <w:r>
        <w:rPr>
          <w:rFonts w:ascii="Arial"/>
          <w:spacing w:val="-4"/>
        </w:rPr>
        <w:t xml:space="preserve"> </w:t>
      </w:r>
      <w:r>
        <w:rPr>
          <w:rFonts w:ascii="Arial"/>
        </w:rPr>
        <w:t>Assessment</w:t>
      </w:r>
      <w:r>
        <w:rPr>
          <w:rFonts w:ascii="Arial"/>
          <w:spacing w:val="-3"/>
        </w:rPr>
        <w:t xml:space="preserve"> </w:t>
      </w:r>
      <w:r>
        <w:rPr>
          <w:rFonts w:ascii="Arial"/>
        </w:rPr>
        <w:t>Methods:</w:t>
      </w:r>
    </w:p>
    <w:p w:rsidR="00060A6F" w:rsidRDefault="00280855">
      <w:pPr>
        <w:pStyle w:val="BodyText"/>
        <w:spacing w:before="6"/>
        <w:ind w:left="620"/>
        <w:rPr>
          <w:rFonts w:ascii="Arial"/>
        </w:rPr>
      </w:pPr>
      <w:r>
        <w:rPr>
          <w:rFonts w:ascii="Arial"/>
        </w:rPr>
        <w:t>GE</w:t>
      </w:r>
    </w:p>
    <w:p w:rsidR="00060A6F" w:rsidRDefault="00060A6F">
      <w:pPr>
        <w:pStyle w:val="BodyText"/>
        <w:spacing w:before="5"/>
        <w:rPr>
          <w:rFonts w:ascii="Arial"/>
        </w:rPr>
      </w:pPr>
    </w:p>
    <w:p w:rsidR="00060A6F" w:rsidRDefault="00280855">
      <w:pPr>
        <w:pStyle w:val="BodyText"/>
        <w:ind w:left="620"/>
        <w:rPr>
          <w:rFonts w:ascii="Arial"/>
        </w:rPr>
      </w:pPr>
      <w:r>
        <w:rPr>
          <w:rFonts w:ascii="Arial"/>
        </w:rPr>
        <w:t>LEAD</w:t>
      </w:r>
      <w:r>
        <w:rPr>
          <w:rFonts w:ascii="Arial"/>
          <w:spacing w:val="-3"/>
        </w:rPr>
        <w:t xml:space="preserve"> </w:t>
      </w:r>
      <w:r>
        <w:rPr>
          <w:rFonts w:ascii="Arial"/>
        </w:rPr>
        <w:t>215</w:t>
      </w:r>
      <w:r>
        <w:rPr>
          <w:rFonts w:ascii="Arial"/>
          <w:spacing w:val="-1"/>
        </w:rPr>
        <w:t xml:space="preserve"> </w:t>
      </w:r>
      <w:r>
        <w:rPr>
          <w:rFonts w:ascii="Arial"/>
          <w:color w:val="222222"/>
        </w:rPr>
        <w:t>SOCI</w:t>
      </w:r>
      <w:r>
        <w:rPr>
          <w:rFonts w:ascii="Arial"/>
          <w:color w:val="222222"/>
          <w:spacing w:val="-1"/>
        </w:rPr>
        <w:t xml:space="preserve"> </w:t>
      </w:r>
      <w:r>
        <w:rPr>
          <w:rFonts w:ascii="Arial"/>
          <w:color w:val="222222"/>
        </w:rPr>
        <w:t>270</w:t>
      </w:r>
      <w:r>
        <w:rPr>
          <w:rFonts w:ascii="Arial"/>
          <w:color w:val="222222"/>
          <w:spacing w:val="-2"/>
        </w:rPr>
        <w:t xml:space="preserve"> </w:t>
      </w:r>
      <w:r>
        <w:rPr>
          <w:rFonts w:ascii="Arial"/>
          <w:color w:val="222222"/>
        </w:rPr>
        <w:t>POLS</w:t>
      </w:r>
      <w:r>
        <w:rPr>
          <w:rFonts w:ascii="Arial"/>
          <w:color w:val="222222"/>
          <w:spacing w:val="-2"/>
        </w:rPr>
        <w:t xml:space="preserve"> </w:t>
      </w:r>
      <w:r>
        <w:rPr>
          <w:rFonts w:ascii="Arial"/>
          <w:color w:val="222222"/>
        </w:rPr>
        <w:t>284</w:t>
      </w:r>
    </w:p>
    <w:p w:rsidR="00060A6F" w:rsidRDefault="00060A6F">
      <w:pPr>
        <w:pStyle w:val="BodyText"/>
        <w:spacing w:before="3"/>
        <w:rPr>
          <w:rFonts w:ascii="Arial"/>
        </w:rPr>
      </w:pPr>
    </w:p>
    <w:p w:rsidR="00060A6F" w:rsidRDefault="00280855">
      <w:pPr>
        <w:ind w:left="619"/>
        <w:rPr>
          <w:rFonts w:ascii="Times New Roman"/>
          <w:sz w:val="24"/>
        </w:rPr>
      </w:pPr>
      <w:r>
        <w:rPr>
          <w:rFonts w:ascii="Times New Roman"/>
          <w:sz w:val="24"/>
        </w:rPr>
        <w:t>LEAD</w:t>
      </w:r>
      <w:r>
        <w:rPr>
          <w:rFonts w:ascii="Times New Roman"/>
          <w:spacing w:val="-1"/>
          <w:sz w:val="24"/>
        </w:rPr>
        <w:t xml:space="preserve"> </w:t>
      </w:r>
      <w:r>
        <w:rPr>
          <w:rFonts w:ascii="Times New Roman"/>
          <w:sz w:val="24"/>
        </w:rPr>
        <w:t>215</w:t>
      </w:r>
      <w:r>
        <w:rPr>
          <w:rFonts w:ascii="Times New Roman"/>
          <w:spacing w:val="-1"/>
          <w:sz w:val="24"/>
        </w:rPr>
        <w:t xml:space="preserve"> </w:t>
      </w:r>
      <w:r>
        <w:rPr>
          <w:rFonts w:ascii="Times New Roman"/>
          <w:sz w:val="24"/>
        </w:rPr>
        <w:t>SOCI</w:t>
      </w:r>
      <w:r>
        <w:rPr>
          <w:rFonts w:ascii="Times New Roman"/>
          <w:spacing w:val="-2"/>
          <w:sz w:val="24"/>
        </w:rPr>
        <w:t xml:space="preserve"> </w:t>
      </w:r>
      <w:r>
        <w:rPr>
          <w:rFonts w:ascii="Times New Roman"/>
          <w:sz w:val="24"/>
        </w:rPr>
        <w:t>270</w:t>
      </w:r>
    </w:p>
    <w:p w:rsidR="00060A6F" w:rsidRDefault="00060A6F">
      <w:pPr>
        <w:pStyle w:val="BodyText"/>
        <w:spacing w:before="10"/>
        <w:rPr>
          <w:rFonts w:ascii="Times New Roman"/>
          <w:sz w:val="23"/>
        </w:rPr>
      </w:pPr>
    </w:p>
    <w:p w:rsidR="00060A6F" w:rsidRDefault="00280855">
      <w:pPr>
        <w:ind w:left="620"/>
        <w:rPr>
          <w:rFonts w:ascii="Arial"/>
        </w:rPr>
      </w:pPr>
      <w:r>
        <w:rPr>
          <w:rFonts w:ascii="Arial"/>
        </w:rPr>
        <w:t>SOCI</w:t>
      </w:r>
      <w:r>
        <w:rPr>
          <w:rFonts w:ascii="Arial"/>
          <w:spacing w:val="-2"/>
        </w:rPr>
        <w:t xml:space="preserve"> </w:t>
      </w:r>
      <w:r>
        <w:rPr>
          <w:rFonts w:ascii="Arial"/>
        </w:rPr>
        <w:t>270</w:t>
      </w:r>
      <w:r>
        <w:rPr>
          <w:rFonts w:ascii="Arial"/>
          <w:spacing w:val="-2"/>
        </w:rPr>
        <w:t xml:space="preserve"> </w:t>
      </w:r>
      <w:r>
        <w:rPr>
          <w:rFonts w:ascii="Arial"/>
        </w:rPr>
        <w:t>POLS</w:t>
      </w:r>
      <w:r>
        <w:rPr>
          <w:rFonts w:ascii="Arial"/>
          <w:spacing w:val="-2"/>
        </w:rPr>
        <w:t xml:space="preserve"> </w:t>
      </w:r>
      <w:r>
        <w:rPr>
          <w:rFonts w:ascii="Arial"/>
        </w:rPr>
        <w:t>284</w:t>
      </w:r>
    </w:p>
    <w:p w:rsidR="00060A6F" w:rsidRDefault="00060A6F">
      <w:pPr>
        <w:pStyle w:val="BodyText"/>
        <w:rPr>
          <w:rFonts w:ascii="Arial"/>
          <w:sz w:val="22"/>
        </w:rPr>
      </w:pPr>
    </w:p>
    <w:p w:rsidR="00060A6F" w:rsidRDefault="00280855">
      <w:pPr>
        <w:ind w:left="620"/>
        <w:rPr>
          <w:rFonts w:ascii="Times New Roman"/>
          <w:i/>
          <w:sz w:val="24"/>
        </w:rPr>
      </w:pPr>
      <w:r>
        <w:rPr>
          <w:rFonts w:ascii="Times New Roman"/>
          <w:i/>
          <w:sz w:val="24"/>
        </w:rPr>
        <w:t>Provide</w:t>
      </w:r>
      <w:r>
        <w:rPr>
          <w:rFonts w:ascii="Times New Roman"/>
          <w:i/>
          <w:spacing w:val="-1"/>
          <w:sz w:val="24"/>
        </w:rPr>
        <w:t xml:space="preserve"> </w:t>
      </w:r>
      <w:r>
        <w:rPr>
          <w:rFonts w:ascii="Times New Roman"/>
          <w:i/>
          <w:sz w:val="24"/>
        </w:rPr>
        <w:t>assessment</w:t>
      </w:r>
      <w:r>
        <w:rPr>
          <w:rFonts w:ascii="Times New Roman"/>
          <w:i/>
          <w:spacing w:val="-1"/>
          <w:sz w:val="24"/>
        </w:rPr>
        <w:t xml:space="preserve"> </w:t>
      </w:r>
      <w:r>
        <w:rPr>
          <w:rFonts w:ascii="Times New Roman"/>
          <w:i/>
          <w:sz w:val="24"/>
        </w:rPr>
        <w:t>method/s</w:t>
      </w:r>
      <w:r>
        <w:rPr>
          <w:rFonts w:ascii="Times New Roman"/>
          <w:i/>
          <w:spacing w:val="-1"/>
          <w:sz w:val="24"/>
        </w:rPr>
        <w:t xml:space="preserve"> </w:t>
      </w:r>
      <w:r>
        <w:rPr>
          <w:rFonts w:ascii="Times New Roman"/>
          <w:i/>
          <w:sz w:val="24"/>
        </w:rPr>
        <w:t>for</w:t>
      </w:r>
      <w:r>
        <w:rPr>
          <w:rFonts w:ascii="Times New Roman"/>
          <w:i/>
          <w:spacing w:val="-1"/>
          <w:sz w:val="24"/>
        </w:rPr>
        <w:t xml:space="preserve"> </w:t>
      </w:r>
      <w:r>
        <w:rPr>
          <w:rFonts w:ascii="Times New Roman"/>
          <w:i/>
          <w:sz w:val="24"/>
        </w:rPr>
        <w:t>each program</w:t>
      </w:r>
      <w:r>
        <w:rPr>
          <w:rFonts w:ascii="Times New Roman"/>
          <w:i/>
          <w:spacing w:val="-1"/>
          <w:sz w:val="24"/>
        </w:rPr>
        <w:t xml:space="preserve"> </w:t>
      </w:r>
      <w:r>
        <w:rPr>
          <w:rFonts w:ascii="Times New Roman"/>
          <w:i/>
          <w:sz w:val="24"/>
        </w:rPr>
        <w:t>outcome. Include</w:t>
      </w:r>
      <w:r>
        <w:rPr>
          <w:rFonts w:ascii="Times New Roman"/>
          <w:i/>
          <w:spacing w:val="-1"/>
          <w:sz w:val="24"/>
        </w:rPr>
        <w:t xml:space="preserve"> </w:t>
      </w:r>
      <w:r>
        <w:rPr>
          <w:rFonts w:ascii="Times New Roman"/>
          <w:i/>
          <w:sz w:val="24"/>
        </w:rPr>
        <w:t>a description</w:t>
      </w:r>
      <w:r>
        <w:rPr>
          <w:rFonts w:ascii="Times New Roman"/>
          <w:i/>
          <w:spacing w:val="-1"/>
          <w:sz w:val="24"/>
        </w:rPr>
        <w:t xml:space="preserve"> </w:t>
      </w:r>
      <w:r>
        <w:rPr>
          <w:rFonts w:ascii="Times New Roman"/>
          <w:i/>
          <w:sz w:val="24"/>
        </w:rPr>
        <w:t>of assessment</w:t>
      </w:r>
      <w:r>
        <w:rPr>
          <w:rFonts w:ascii="Times New Roman"/>
          <w:i/>
          <w:spacing w:val="-1"/>
          <w:sz w:val="24"/>
        </w:rPr>
        <w:t xml:space="preserve"> </w:t>
      </w:r>
      <w:r>
        <w:rPr>
          <w:rFonts w:ascii="Times New Roman"/>
          <w:i/>
          <w:sz w:val="24"/>
        </w:rPr>
        <w:t>instruments</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i/>
          <w:sz w:val="17"/>
        </w:rPr>
      </w:pPr>
    </w:p>
    <w:p w:rsidR="00060A6F" w:rsidRDefault="00280855">
      <w:pPr>
        <w:spacing w:before="90"/>
        <w:ind w:left="620"/>
        <w:rPr>
          <w:rFonts w:ascii="Times New Roman"/>
          <w:sz w:val="24"/>
        </w:rPr>
      </w:pPr>
      <w:r>
        <w:rPr>
          <w:rFonts w:ascii="Times New Roman"/>
        </w:rPr>
        <w:t>Students</w:t>
      </w:r>
      <w:r>
        <w:rPr>
          <w:rFonts w:ascii="Times New Roman"/>
          <w:spacing w:val="-4"/>
        </w:rPr>
        <w:t xml:space="preserve"> </w:t>
      </w:r>
      <w:r>
        <w:rPr>
          <w:rFonts w:ascii="Times New Roman"/>
        </w:rPr>
        <w:t>will</w:t>
      </w:r>
      <w:r>
        <w:rPr>
          <w:rFonts w:ascii="Times New Roman"/>
          <w:spacing w:val="-3"/>
        </w:rPr>
        <w:t xml:space="preserve"> </w:t>
      </w:r>
      <w:r>
        <w:rPr>
          <w:rFonts w:ascii="Times New Roman"/>
        </w:rPr>
        <w:t>participate</w:t>
      </w:r>
      <w:r>
        <w:rPr>
          <w:rFonts w:ascii="Times New Roman"/>
          <w:spacing w:val="-3"/>
        </w:rPr>
        <w:t xml:space="preserve"> </w:t>
      </w:r>
      <w:r>
        <w:rPr>
          <w:rFonts w:ascii="Times New Roman"/>
        </w:rPr>
        <w:t>in</w:t>
      </w:r>
      <w:r>
        <w:rPr>
          <w:rFonts w:ascii="Times New Roman"/>
          <w:spacing w:val="-3"/>
        </w:rPr>
        <w:t xml:space="preserve"> </w:t>
      </w:r>
      <w:r>
        <w:rPr>
          <w:rFonts w:ascii="Times New Roman"/>
        </w:rPr>
        <w:t>pre</w:t>
      </w:r>
      <w:r>
        <w:rPr>
          <w:rFonts w:ascii="Times New Roman"/>
          <w:spacing w:val="-4"/>
        </w:rPr>
        <w:t xml:space="preserve"> </w:t>
      </w:r>
      <w:r>
        <w:rPr>
          <w:rFonts w:ascii="Times New Roman"/>
        </w:rPr>
        <w:t>and</w:t>
      </w:r>
      <w:r>
        <w:rPr>
          <w:rFonts w:ascii="Times New Roman"/>
          <w:spacing w:val="-3"/>
        </w:rPr>
        <w:t xml:space="preserve"> </w:t>
      </w:r>
      <w:r>
        <w:rPr>
          <w:rFonts w:ascii="Times New Roman"/>
        </w:rPr>
        <w:t>post-tests</w:t>
      </w:r>
      <w:r>
        <w:rPr>
          <w:rFonts w:ascii="Times New Roman"/>
          <w:spacing w:val="-3"/>
        </w:rPr>
        <w:t xml:space="preserve"> </w:t>
      </w:r>
      <w:r>
        <w:rPr>
          <w:rFonts w:ascii="Times New Roman"/>
        </w:rPr>
        <w:t>which</w:t>
      </w:r>
      <w:r>
        <w:rPr>
          <w:rFonts w:ascii="Times New Roman"/>
          <w:spacing w:val="-3"/>
        </w:rPr>
        <w:t xml:space="preserve"> </w:t>
      </w:r>
      <w:r>
        <w:rPr>
          <w:rFonts w:ascii="Times New Roman"/>
        </w:rPr>
        <w:t>will</w:t>
      </w:r>
      <w:r>
        <w:rPr>
          <w:rFonts w:ascii="Times New Roman"/>
          <w:spacing w:val="-3"/>
        </w:rPr>
        <w:t xml:space="preserve"> </w:t>
      </w:r>
      <w:r>
        <w:rPr>
          <w:rFonts w:ascii="Times New Roman"/>
        </w:rPr>
        <w:t>be</w:t>
      </w:r>
      <w:r>
        <w:rPr>
          <w:rFonts w:ascii="Times New Roman"/>
          <w:spacing w:val="-4"/>
        </w:rPr>
        <w:t xml:space="preserve"> </w:t>
      </w:r>
      <w:r>
        <w:rPr>
          <w:rFonts w:ascii="Times New Roman"/>
        </w:rPr>
        <w:t>provided</w:t>
      </w:r>
      <w:r>
        <w:rPr>
          <w:rFonts w:ascii="Times New Roman"/>
          <w:spacing w:val="-3"/>
        </w:rPr>
        <w:t xml:space="preserve"> </w:t>
      </w:r>
      <w:r>
        <w:rPr>
          <w:rFonts w:ascii="Times New Roman"/>
        </w:rPr>
        <w:t>to</w:t>
      </w:r>
      <w:r>
        <w:rPr>
          <w:rFonts w:ascii="Times New Roman"/>
          <w:spacing w:val="-3"/>
        </w:rPr>
        <w:t xml:space="preserve"> </w:t>
      </w:r>
      <w:r>
        <w:rPr>
          <w:rFonts w:ascii="Times New Roman"/>
        </w:rPr>
        <w:t>them</w:t>
      </w:r>
      <w:r>
        <w:rPr>
          <w:rFonts w:ascii="Times New Roman"/>
          <w:spacing w:val="-3"/>
        </w:rPr>
        <w:t xml:space="preserve"> </w:t>
      </w:r>
      <w:r>
        <w:rPr>
          <w:rFonts w:ascii="Times New Roman"/>
        </w:rPr>
        <w:t>in</w:t>
      </w:r>
      <w:r>
        <w:rPr>
          <w:rFonts w:ascii="Times New Roman"/>
          <w:spacing w:val="-4"/>
        </w:rPr>
        <w:t xml:space="preserve"> </w:t>
      </w:r>
      <w:r>
        <w:rPr>
          <w:rFonts w:ascii="Times New Roman"/>
        </w:rPr>
        <w:t>the</w:t>
      </w:r>
      <w:r>
        <w:rPr>
          <w:rFonts w:ascii="Times New Roman"/>
          <w:spacing w:val="-3"/>
        </w:rPr>
        <w:t xml:space="preserve"> </w:t>
      </w:r>
      <w:r>
        <w:rPr>
          <w:rFonts w:ascii="Times New Roman"/>
        </w:rPr>
        <w:t>leadership</w:t>
      </w:r>
      <w:r>
        <w:rPr>
          <w:rFonts w:ascii="Times New Roman"/>
          <w:spacing w:val="-3"/>
        </w:rPr>
        <w:t xml:space="preserve"> </w:t>
      </w:r>
      <w:r>
        <w:rPr>
          <w:rFonts w:ascii="Times New Roman"/>
        </w:rPr>
        <w:t>required</w:t>
      </w:r>
      <w:r>
        <w:rPr>
          <w:rFonts w:ascii="Times New Roman"/>
          <w:spacing w:val="-3"/>
        </w:rPr>
        <w:t xml:space="preserve"> </w:t>
      </w:r>
      <w:r>
        <w:rPr>
          <w:rFonts w:ascii="Times New Roman"/>
        </w:rPr>
        <w:t>courses.</w:t>
      </w:r>
      <w:r>
        <w:rPr>
          <w:rFonts w:ascii="Times New Roman"/>
          <w:spacing w:val="-3"/>
        </w:rPr>
        <w:t xml:space="preserve"> </w:t>
      </w:r>
      <w:r>
        <w:rPr>
          <w:rFonts w:ascii="Times New Roman"/>
        </w:rPr>
        <w:t>This</w:t>
      </w:r>
      <w:r>
        <w:rPr>
          <w:rFonts w:ascii="Times New Roman"/>
          <w:spacing w:val="-4"/>
        </w:rPr>
        <w:t xml:space="preserve"> </w:t>
      </w:r>
      <w:r>
        <w:rPr>
          <w:rFonts w:ascii="Times New Roman"/>
        </w:rPr>
        <w:t>method</w:t>
      </w:r>
      <w:r>
        <w:rPr>
          <w:rFonts w:ascii="Times New Roman"/>
          <w:spacing w:val="-3"/>
        </w:rPr>
        <w:t xml:space="preserve"> </w:t>
      </w:r>
      <w:r>
        <w:rPr>
          <w:rFonts w:ascii="Times New Roman"/>
        </w:rPr>
        <w:t>will</w:t>
      </w:r>
      <w:r>
        <w:rPr>
          <w:rFonts w:ascii="Times New Roman"/>
          <w:spacing w:val="5"/>
        </w:rPr>
        <w:t xml:space="preserve"> </w:t>
      </w:r>
      <w:r>
        <w:rPr>
          <w:rFonts w:ascii="Times New Roman"/>
          <w:sz w:val="24"/>
        </w:rPr>
        <w:t>help</w:t>
      </w:r>
      <w:r>
        <w:rPr>
          <w:rFonts w:ascii="Times New Roman"/>
          <w:spacing w:val="-2"/>
          <w:sz w:val="24"/>
        </w:rPr>
        <w:t xml:space="preserve"> </w:t>
      </w:r>
      <w:r>
        <w:rPr>
          <w:rFonts w:ascii="Times New Roman"/>
          <w:sz w:val="24"/>
        </w:rPr>
        <w:t>provide</w:t>
      </w:r>
    </w:p>
    <w:p w:rsidR="00060A6F" w:rsidRDefault="00280855">
      <w:pPr>
        <w:pStyle w:val="BodyText"/>
        <w:ind w:left="620"/>
        <w:rPr>
          <w:rFonts w:ascii="Arial"/>
        </w:rPr>
      </w:pPr>
      <w:r>
        <w:rPr>
          <w:rFonts w:ascii="Arial"/>
        </w:rPr>
        <w:t>information</w:t>
      </w:r>
      <w:r>
        <w:rPr>
          <w:rFonts w:ascii="Arial"/>
          <w:spacing w:val="-2"/>
        </w:rPr>
        <w:t xml:space="preserve"> </w:t>
      </w:r>
      <w:r>
        <w:rPr>
          <w:rFonts w:ascii="Arial"/>
        </w:rPr>
        <w:t>and</w:t>
      </w:r>
      <w:r>
        <w:rPr>
          <w:rFonts w:ascii="Arial"/>
          <w:spacing w:val="-2"/>
        </w:rPr>
        <w:t xml:space="preserve"> </w:t>
      </w:r>
      <w:r>
        <w:rPr>
          <w:rFonts w:ascii="Arial"/>
        </w:rPr>
        <w:t>assess</w:t>
      </w:r>
      <w:r>
        <w:rPr>
          <w:rFonts w:ascii="Arial"/>
          <w:spacing w:val="-1"/>
        </w:rPr>
        <w:t xml:space="preserve"> </w:t>
      </w:r>
      <w:r>
        <w:rPr>
          <w:rFonts w:ascii="Arial"/>
        </w:rPr>
        <w:t>that</w:t>
      </w:r>
      <w:r>
        <w:rPr>
          <w:rFonts w:ascii="Arial"/>
          <w:spacing w:val="-2"/>
        </w:rPr>
        <w:t xml:space="preserve"> </w:t>
      </w:r>
      <w:r>
        <w:rPr>
          <w:rFonts w:ascii="Arial"/>
        </w:rPr>
        <w:t>the</w:t>
      </w:r>
      <w:r>
        <w:rPr>
          <w:rFonts w:ascii="Arial"/>
          <w:spacing w:val="-1"/>
        </w:rPr>
        <w:t xml:space="preserve"> </w:t>
      </w:r>
      <w:r>
        <w:rPr>
          <w:rFonts w:ascii="Arial"/>
        </w:rPr>
        <w:t>students</w:t>
      </w:r>
      <w:r>
        <w:rPr>
          <w:rFonts w:ascii="Arial"/>
          <w:spacing w:val="-2"/>
        </w:rPr>
        <w:t xml:space="preserve"> </w:t>
      </w:r>
      <w:r>
        <w:rPr>
          <w:rFonts w:ascii="Arial"/>
        </w:rPr>
        <w:t>will</w:t>
      </w:r>
      <w:r>
        <w:rPr>
          <w:rFonts w:ascii="Arial"/>
          <w:spacing w:val="-1"/>
        </w:rPr>
        <w:t xml:space="preserve"> </w:t>
      </w:r>
      <w:r>
        <w:rPr>
          <w:rFonts w:ascii="Arial"/>
        </w:rPr>
        <w:t>be</w:t>
      </w:r>
      <w:r>
        <w:rPr>
          <w:rFonts w:ascii="Arial"/>
          <w:spacing w:val="-2"/>
        </w:rPr>
        <w:t xml:space="preserve"> </w:t>
      </w:r>
      <w:r>
        <w:rPr>
          <w:rFonts w:ascii="Arial"/>
        </w:rPr>
        <w:t>well</w:t>
      </w:r>
      <w:r>
        <w:rPr>
          <w:rFonts w:ascii="Arial"/>
          <w:spacing w:val="-1"/>
        </w:rPr>
        <w:t xml:space="preserve"> </w:t>
      </w:r>
      <w:r>
        <w:rPr>
          <w:rFonts w:ascii="Arial"/>
        </w:rPr>
        <w:t>prepared</w:t>
      </w:r>
      <w:r>
        <w:rPr>
          <w:rFonts w:ascii="Arial"/>
          <w:spacing w:val="-2"/>
        </w:rPr>
        <w:t xml:space="preserve"> </w:t>
      </w:r>
      <w:r>
        <w:rPr>
          <w:rFonts w:ascii="Arial"/>
        </w:rPr>
        <w:t>and</w:t>
      </w:r>
      <w:r>
        <w:rPr>
          <w:rFonts w:ascii="Arial"/>
          <w:spacing w:val="-2"/>
        </w:rPr>
        <w:t xml:space="preserve"> </w:t>
      </w:r>
      <w:r>
        <w:rPr>
          <w:rFonts w:ascii="Arial"/>
        </w:rPr>
        <w:t>are</w:t>
      </w:r>
      <w:r>
        <w:rPr>
          <w:rFonts w:ascii="Arial"/>
          <w:spacing w:val="-1"/>
        </w:rPr>
        <w:t xml:space="preserve"> </w:t>
      </w:r>
      <w:r>
        <w:rPr>
          <w:rFonts w:ascii="Arial"/>
        </w:rPr>
        <w:t>proficient</w:t>
      </w:r>
      <w:r>
        <w:rPr>
          <w:rFonts w:ascii="Arial"/>
          <w:spacing w:val="-2"/>
        </w:rPr>
        <w:t xml:space="preserve"> </w:t>
      </w:r>
      <w:r>
        <w:rPr>
          <w:rFonts w:ascii="Arial"/>
        </w:rPr>
        <w:t>in</w:t>
      </w:r>
      <w:r>
        <w:rPr>
          <w:rFonts w:ascii="Arial"/>
          <w:spacing w:val="-1"/>
        </w:rPr>
        <w:t xml:space="preserve"> </w:t>
      </w:r>
      <w:r>
        <w:rPr>
          <w:rFonts w:ascii="Arial"/>
        </w:rPr>
        <w:t>the</w:t>
      </w:r>
      <w:r>
        <w:rPr>
          <w:rFonts w:ascii="Arial"/>
          <w:spacing w:val="-2"/>
        </w:rPr>
        <w:t xml:space="preserve"> </w:t>
      </w:r>
      <w:r>
        <w:rPr>
          <w:rFonts w:ascii="Arial"/>
        </w:rPr>
        <w:t>program.</w:t>
      </w:r>
    </w:p>
    <w:p w:rsidR="00060A6F" w:rsidRDefault="00060A6F">
      <w:pPr>
        <w:pStyle w:val="BodyText"/>
        <w:spacing w:before="3"/>
        <w:rPr>
          <w:rFonts w:ascii="Arial"/>
          <w:sz w:val="24"/>
        </w:rPr>
      </w:pPr>
    </w:p>
    <w:p w:rsidR="00060A6F" w:rsidRDefault="00280855">
      <w:pPr>
        <w:pStyle w:val="BodyText"/>
        <w:ind w:left="620" w:right="1130"/>
        <w:rPr>
          <w:rFonts w:ascii="Arial"/>
        </w:rPr>
      </w:pPr>
      <w:r>
        <w:rPr>
          <w:rFonts w:ascii="Arial"/>
        </w:rPr>
        <w:t>Although assessments will happen in each course, these courses have been specifically targeted for program assessment and evaluation for each</w:t>
      </w:r>
      <w:r>
        <w:rPr>
          <w:rFonts w:ascii="Arial"/>
          <w:spacing w:val="-54"/>
        </w:rPr>
        <w:t xml:space="preserve"> </w:t>
      </w:r>
      <w:r>
        <w:rPr>
          <w:rFonts w:ascii="Arial"/>
        </w:rPr>
        <w:t>program</w:t>
      </w:r>
      <w:r>
        <w:rPr>
          <w:rFonts w:ascii="Arial"/>
          <w:spacing w:val="-3"/>
        </w:rPr>
        <w:t xml:space="preserve"> </w:t>
      </w:r>
      <w:r>
        <w:rPr>
          <w:rFonts w:ascii="Arial"/>
        </w:rPr>
        <w:t>outcome.</w:t>
      </w:r>
      <w:r>
        <w:rPr>
          <w:rFonts w:ascii="Arial"/>
          <w:spacing w:val="-1"/>
        </w:rPr>
        <w:t xml:space="preserve"> </w:t>
      </w:r>
      <w:r>
        <w:rPr>
          <w:rFonts w:ascii="Arial"/>
        </w:rPr>
        <w:t>LEAD</w:t>
      </w:r>
      <w:r>
        <w:rPr>
          <w:rFonts w:ascii="Arial"/>
          <w:spacing w:val="-2"/>
        </w:rPr>
        <w:t xml:space="preserve"> </w:t>
      </w:r>
      <w:r>
        <w:rPr>
          <w:rFonts w:ascii="Arial"/>
        </w:rPr>
        <w:t>215,</w:t>
      </w:r>
      <w:r>
        <w:rPr>
          <w:rFonts w:ascii="Arial"/>
          <w:spacing w:val="-1"/>
        </w:rPr>
        <w:t xml:space="preserve"> </w:t>
      </w:r>
      <w:r>
        <w:rPr>
          <w:rFonts w:ascii="Arial"/>
        </w:rPr>
        <w:t>POLS</w:t>
      </w:r>
      <w:r>
        <w:rPr>
          <w:rFonts w:ascii="Arial"/>
          <w:spacing w:val="-2"/>
        </w:rPr>
        <w:t xml:space="preserve"> </w:t>
      </w:r>
      <w:r>
        <w:rPr>
          <w:rFonts w:ascii="Arial"/>
        </w:rPr>
        <w:t>284,</w:t>
      </w:r>
      <w:r>
        <w:rPr>
          <w:rFonts w:ascii="Arial"/>
          <w:spacing w:val="-1"/>
        </w:rPr>
        <w:t xml:space="preserve"> </w:t>
      </w:r>
      <w:r>
        <w:rPr>
          <w:rFonts w:ascii="Arial"/>
        </w:rPr>
        <w:t>SOCI</w:t>
      </w:r>
      <w:r>
        <w:rPr>
          <w:rFonts w:ascii="Arial"/>
          <w:spacing w:val="-1"/>
        </w:rPr>
        <w:t xml:space="preserve"> </w:t>
      </w:r>
      <w:r>
        <w:rPr>
          <w:rFonts w:ascii="Arial"/>
        </w:rPr>
        <w:t>270.</w:t>
      </w:r>
    </w:p>
    <w:p w:rsidR="00060A6F" w:rsidRDefault="00060A6F">
      <w:pPr>
        <w:pStyle w:val="BodyText"/>
        <w:rPr>
          <w:rFonts w:ascii="Arial"/>
          <w:sz w:val="21"/>
        </w:rPr>
      </w:pPr>
    </w:p>
    <w:p w:rsidR="00060A6F" w:rsidRDefault="00280855">
      <w:pPr>
        <w:spacing w:line="472" w:lineRule="auto"/>
        <w:ind w:left="808" w:right="3178" w:hanging="68"/>
        <w:rPr>
          <w:rFonts w:ascii="Arial"/>
        </w:rPr>
      </w:pPr>
      <w:r>
        <w:rPr>
          <w:rFonts w:ascii="Arial"/>
        </w:rPr>
        <w:t>#1- Students will identify and develop personal strength</w:t>
      </w:r>
      <w:r>
        <w:rPr>
          <w:rFonts w:ascii="Arial"/>
        </w:rPr>
        <w:t>s and weaknesses using a variety of leadership models</w:t>
      </w:r>
      <w:r>
        <w:rPr>
          <w:rFonts w:ascii="Arial"/>
          <w:spacing w:val="-59"/>
        </w:rPr>
        <w:t xml:space="preserve"> </w:t>
      </w:r>
      <w:r>
        <w:rPr>
          <w:rFonts w:ascii="Arial"/>
        </w:rPr>
        <w:t>#2-</w:t>
      </w:r>
      <w:r>
        <w:rPr>
          <w:rFonts w:ascii="Arial"/>
          <w:spacing w:val="-3"/>
        </w:rPr>
        <w:t xml:space="preserve"> </w:t>
      </w:r>
      <w:r>
        <w:rPr>
          <w:rFonts w:ascii="Arial"/>
        </w:rPr>
        <w:t>Students</w:t>
      </w:r>
      <w:r>
        <w:rPr>
          <w:rFonts w:ascii="Arial"/>
          <w:spacing w:val="-3"/>
        </w:rPr>
        <w:t xml:space="preserve"> </w:t>
      </w:r>
      <w:r>
        <w:rPr>
          <w:rFonts w:ascii="Arial"/>
        </w:rPr>
        <w:t>will</w:t>
      </w:r>
      <w:r>
        <w:rPr>
          <w:rFonts w:ascii="Arial"/>
          <w:spacing w:val="-2"/>
        </w:rPr>
        <w:t xml:space="preserve"> </w:t>
      </w:r>
      <w:r>
        <w:rPr>
          <w:rFonts w:ascii="Arial"/>
        </w:rPr>
        <w:t>define</w:t>
      </w:r>
      <w:r>
        <w:rPr>
          <w:rFonts w:ascii="Arial"/>
          <w:spacing w:val="-3"/>
        </w:rPr>
        <w:t xml:space="preserve"> </w:t>
      </w:r>
      <w:r>
        <w:rPr>
          <w:rFonts w:ascii="Arial"/>
        </w:rPr>
        <w:t>what</w:t>
      </w:r>
      <w:r>
        <w:rPr>
          <w:rFonts w:ascii="Arial"/>
          <w:spacing w:val="-2"/>
        </w:rPr>
        <w:t xml:space="preserve"> </w:t>
      </w:r>
      <w:r>
        <w:rPr>
          <w:rFonts w:ascii="Arial"/>
        </w:rPr>
        <w:t>leadership</w:t>
      </w:r>
      <w:r>
        <w:rPr>
          <w:rFonts w:ascii="Arial"/>
          <w:spacing w:val="-3"/>
        </w:rPr>
        <w:t xml:space="preserve"> </w:t>
      </w:r>
      <w:r>
        <w:rPr>
          <w:rFonts w:ascii="Arial"/>
        </w:rPr>
        <w:t>means</w:t>
      </w:r>
      <w:r>
        <w:rPr>
          <w:rFonts w:ascii="Arial"/>
          <w:spacing w:val="-2"/>
        </w:rPr>
        <w:t xml:space="preserve"> </w:t>
      </w:r>
      <w:r>
        <w:rPr>
          <w:rFonts w:ascii="Arial"/>
        </w:rPr>
        <w:t>to</w:t>
      </w:r>
      <w:r>
        <w:rPr>
          <w:rFonts w:ascii="Arial"/>
          <w:spacing w:val="-3"/>
        </w:rPr>
        <w:t xml:space="preserve"> </w:t>
      </w:r>
      <w:r>
        <w:rPr>
          <w:rFonts w:ascii="Arial"/>
        </w:rPr>
        <w:t>them</w:t>
      </w:r>
      <w:r>
        <w:rPr>
          <w:rFonts w:ascii="Arial"/>
          <w:spacing w:val="-2"/>
        </w:rPr>
        <w:t xml:space="preserve"> </w:t>
      </w:r>
      <w:r>
        <w:rPr>
          <w:rFonts w:ascii="Arial"/>
        </w:rPr>
        <w:t>in</w:t>
      </w:r>
      <w:r>
        <w:rPr>
          <w:rFonts w:ascii="Arial"/>
          <w:spacing w:val="-3"/>
        </w:rPr>
        <w:t xml:space="preserve"> </w:t>
      </w:r>
      <w:r>
        <w:rPr>
          <w:rFonts w:ascii="Arial"/>
        </w:rPr>
        <w:t>a</w:t>
      </w:r>
      <w:r>
        <w:rPr>
          <w:rFonts w:ascii="Arial"/>
          <w:spacing w:val="-3"/>
        </w:rPr>
        <w:t xml:space="preserve"> </w:t>
      </w:r>
      <w:r>
        <w:rPr>
          <w:rFonts w:ascii="Arial"/>
        </w:rPr>
        <w:t>Native</w:t>
      </w:r>
      <w:r>
        <w:rPr>
          <w:rFonts w:ascii="Arial"/>
          <w:spacing w:val="-2"/>
        </w:rPr>
        <w:t xml:space="preserve"> </w:t>
      </w:r>
      <w:r>
        <w:rPr>
          <w:rFonts w:ascii="Arial"/>
        </w:rPr>
        <w:t>American</w:t>
      </w:r>
      <w:r>
        <w:rPr>
          <w:rFonts w:ascii="Arial"/>
          <w:spacing w:val="-3"/>
        </w:rPr>
        <w:t xml:space="preserve"> </w:t>
      </w:r>
      <w:r>
        <w:rPr>
          <w:rFonts w:ascii="Arial"/>
        </w:rPr>
        <w:t>community</w:t>
      </w:r>
      <w:r>
        <w:rPr>
          <w:rFonts w:ascii="Arial"/>
          <w:spacing w:val="-2"/>
        </w:rPr>
        <w:t xml:space="preserve"> </w:t>
      </w:r>
      <w:r>
        <w:rPr>
          <w:rFonts w:ascii="Arial"/>
        </w:rPr>
        <w:t>and</w:t>
      </w:r>
      <w:r>
        <w:rPr>
          <w:rFonts w:ascii="Arial"/>
          <w:spacing w:val="-3"/>
        </w:rPr>
        <w:t xml:space="preserve"> </w:t>
      </w:r>
      <w:r>
        <w:rPr>
          <w:rFonts w:ascii="Arial"/>
        </w:rPr>
        <w:t>global</w:t>
      </w:r>
      <w:r>
        <w:rPr>
          <w:rFonts w:ascii="Arial"/>
          <w:spacing w:val="-2"/>
        </w:rPr>
        <w:t xml:space="preserve"> </w:t>
      </w:r>
      <w:r>
        <w:rPr>
          <w:rFonts w:ascii="Arial"/>
        </w:rPr>
        <w:t>world.</w:t>
      </w:r>
    </w:p>
    <w:p w:rsidR="00060A6F" w:rsidRDefault="00280855">
      <w:pPr>
        <w:spacing w:before="2"/>
        <w:ind w:left="740"/>
        <w:rPr>
          <w:rFonts w:ascii="Arial"/>
        </w:rPr>
      </w:pPr>
      <w:r>
        <w:rPr>
          <w:rFonts w:ascii="Arial"/>
        </w:rPr>
        <w:t>#3-</w:t>
      </w:r>
      <w:r>
        <w:rPr>
          <w:rFonts w:ascii="Arial"/>
          <w:spacing w:val="-4"/>
        </w:rPr>
        <w:t xml:space="preserve"> </w:t>
      </w:r>
      <w:r>
        <w:rPr>
          <w:rFonts w:ascii="Arial"/>
        </w:rPr>
        <w:t>Students</w:t>
      </w:r>
      <w:r>
        <w:rPr>
          <w:rFonts w:ascii="Arial"/>
          <w:spacing w:val="-4"/>
        </w:rPr>
        <w:t xml:space="preserve"> </w:t>
      </w:r>
      <w:r>
        <w:rPr>
          <w:rFonts w:ascii="Arial"/>
        </w:rPr>
        <w:t>will</w:t>
      </w:r>
      <w:r>
        <w:rPr>
          <w:rFonts w:ascii="Arial"/>
          <w:spacing w:val="-3"/>
        </w:rPr>
        <w:t xml:space="preserve"> </w:t>
      </w:r>
      <w:r>
        <w:rPr>
          <w:rFonts w:ascii="Arial"/>
        </w:rPr>
        <w:t>explain</w:t>
      </w:r>
      <w:r>
        <w:rPr>
          <w:rFonts w:ascii="Arial"/>
          <w:spacing w:val="-4"/>
        </w:rPr>
        <w:t xml:space="preserve"> </w:t>
      </w:r>
      <w:r>
        <w:rPr>
          <w:rFonts w:ascii="Arial"/>
        </w:rPr>
        <w:t>the</w:t>
      </w:r>
      <w:r>
        <w:rPr>
          <w:rFonts w:ascii="Arial"/>
          <w:spacing w:val="-3"/>
        </w:rPr>
        <w:t xml:space="preserve"> </w:t>
      </w:r>
      <w:r>
        <w:rPr>
          <w:rFonts w:ascii="Arial"/>
        </w:rPr>
        <w:t>TMBCI</w:t>
      </w:r>
      <w:r>
        <w:rPr>
          <w:rFonts w:ascii="Arial"/>
          <w:spacing w:val="-4"/>
        </w:rPr>
        <w:t xml:space="preserve"> </w:t>
      </w:r>
      <w:r>
        <w:rPr>
          <w:rFonts w:ascii="Arial"/>
        </w:rPr>
        <w:t>culture,</w:t>
      </w:r>
      <w:r>
        <w:rPr>
          <w:rFonts w:ascii="Arial"/>
          <w:spacing w:val="-3"/>
        </w:rPr>
        <w:t xml:space="preserve"> </w:t>
      </w:r>
      <w:r>
        <w:rPr>
          <w:rFonts w:ascii="Arial"/>
        </w:rPr>
        <w:t>origins,</w:t>
      </w:r>
      <w:r>
        <w:rPr>
          <w:rFonts w:ascii="Arial"/>
          <w:spacing w:val="-4"/>
        </w:rPr>
        <w:t xml:space="preserve"> </w:t>
      </w:r>
      <w:r>
        <w:rPr>
          <w:rFonts w:ascii="Arial"/>
        </w:rPr>
        <w:t>and</w:t>
      </w:r>
      <w:r>
        <w:rPr>
          <w:rFonts w:ascii="Arial"/>
          <w:spacing w:val="-3"/>
        </w:rPr>
        <w:t xml:space="preserve"> </w:t>
      </w:r>
      <w:r>
        <w:rPr>
          <w:rFonts w:ascii="Arial"/>
        </w:rPr>
        <w:t>traditions</w:t>
      </w:r>
      <w:r>
        <w:rPr>
          <w:rFonts w:ascii="Arial"/>
          <w:spacing w:val="-4"/>
        </w:rPr>
        <w:t xml:space="preserve"> </w:t>
      </w:r>
      <w:r>
        <w:rPr>
          <w:rFonts w:ascii="Arial"/>
        </w:rPr>
        <w:t>in</w:t>
      </w:r>
      <w:r>
        <w:rPr>
          <w:rFonts w:ascii="Arial"/>
          <w:spacing w:val="-3"/>
        </w:rPr>
        <w:t xml:space="preserve"> </w:t>
      </w:r>
      <w:r>
        <w:rPr>
          <w:rFonts w:ascii="Arial"/>
        </w:rPr>
        <w:t>an</w:t>
      </w:r>
      <w:r>
        <w:rPr>
          <w:rFonts w:ascii="Arial"/>
          <w:spacing w:val="-4"/>
        </w:rPr>
        <w:t xml:space="preserve"> </w:t>
      </w:r>
      <w:r>
        <w:rPr>
          <w:rFonts w:ascii="Arial"/>
        </w:rPr>
        <w:t>effort</w:t>
      </w:r>
      <w:r>
        <w:rPr>
          <w:rFonts w:ascii="Arial"/>
          <w:spacing w:val="-3"/>
        </w:rPr>
        <w:t xml:space="preserve"> </w:t>
      </w:r>
      <w:r>
        <w:rPr>
          <w:rFonts w:ascii="Arial"/>
        </w:rPr>
        <w:t>to</w:t>
      </w:r>
      <w:r>
        <w:rPr>
          <w:rFonts w:ascii="Arial"/>
          <w:spacing w:val="-4"/>
        </w:rPr>
        <w:t xml:space="preserve"> </w:t>
      </w:r>
      <w:r>
        <w:rPr>
          <w:rFonts w:ascii="Arial"/>
        </w:rPr>
        <w:t>teach</w:t>
      </w:r>
      <w:r>
        <w:rPr>
          <w:rFonts w:ascii="Arial"/>
          <w:spacing w:val="-3"/>
        </w:rPr>
        <w:t xml:space="preserve"> </w:t>
      </w:r>
      <w:r>
        <w:rPr>
          <w:rFonts w:ascii="Arial"/>
        </w:rPr>
        <w:t>and</w:t>
      </w:r>
      <w:r>
        <w:rPr>
          <w:rFonts w:ascii="Arial"/>
          <w:spacing w:val="-4"/>
        </w:rPr>
        <w:t xml:space="preserve"> </w:t>
      </w:r>
      <w:r>
        <w:rPr>
          <w:rFonts w:ascii="Arial"/>
        </w:rPr>
        <w:t>influence</w:t>
      </w:r>
      <w:r>
        <w:rPr>
          <w:rFonts w:ascii="Arial"/>
          <w:spacing w:val="-4"/>
        </w:rPr>
        <w:t xml:space="preserve"> </w:t>
      </w:r>
      <w:r>
        <w:rPr>
          <w:rFonts w:ascii="Arial"/>
        </w:rPr>
        <w:t>future</w:t>
      </w:r>
      <w:r>
        <w:rPr>
          <w:rFonts w:ascii="Arial"/>
          <w:spacing w:val="-3"/>
        </w:rPr>
        <w:t xml:space="preserve"> </w:t>
      </w:r>
      <w:r>
        <w:rPr>
          <w:rFonts w:ascii="Arial"/>
        </w:rPr>
        <w:t>generations.</w:t>
      </w:r>
    </w:p>
    <w:p w:rsidR="00060A6F" w:rsidRDefault="00060A6F">
      <w:pPr>
        <w:rPr>
          <w:rFonts w:ascii="Arial"/>
        </w:rPr>
        <w:sectPr w:rsidR="00060A6F">
          <w:pgSz w:w="15840" w:h="12240" w:orient="landscape"/>
          <w:pgMar w:top="1140" w:right="320" w:bottom="960" w:left="820" w:header="0" w:footer="685" w:gutter="0"/>
          <w:cols w:space="720"/>
        </w:sectPr>
      </w:pPr>
    </w:p>
    <w:p w:rsidR="00060A6F" w:rsidRDefault="00060A6F">
      <w:pPr>
        <w:pStyle w:val="BodyText"/>
        <w:spacing w:before="8"/>
        <w:rPr>
          <w:rFonts w:ascii="Arial"/>
          <w:sz w:val="18"/>
        </w:rPr>
      </w:pPr>
    </w:p>
    <w:p w:rsidR="00060A6F" w:rsidRDefault="00280855">
      <w:pPr>
        <w:spacing w:before="88" w:line="365" w:lineRule="exact"/>
        <w:ind w:left="620"/>
        <w:rPr>
          <w:rFonts w:ascii="Times New Roman"/>
          <w:sz w:val="16"/>
        </w:rPr>
      </w:pPr>
      <w:r>
        <w:rPr>
          <w:rFonts w:ascii="Times New Roman"/>
          <w:sz w:val="32"/>
          <w:u w:val="single"/>
        </w:rPr>
        <w:t>Ojibwe</w:t>
      </w:r>
      <w:r>
        <w:rPr>
          <w:rFonts w:ascii="Times New Roman"/>
          <w:spacing w:val="-5"/>
          <w:sz w:val="32"/>
          <w:u w:val="single"/>
        </w:rPr>
        <w:t xml:space="preserve"> </w:t>
      </w:r>
      <w:r>
        <w:rPr>
          <w:rFonts w:ascii="Times New Roman"/>
          <w:sz w:val="32"/>
          <w:u w:val="single"/>
        </w:rPr>
        <w:t>Culture</w:t>
      </w:r>
      <w:r>
        <w:rPr>
          <w:rFonts w:ascii="Times New Roman"/>
          <w:spacing w:val="-4"/>
          <w:sz w:val="32"/>
          <w:u w:val="single"/>
        </w:rPr>
        <w:t xml:space="preserve"> </w:t>
      </w:r>
      <w:r>
        <w:rPr>
          <w:rFonts w:ascii="Times New Roman"/>
          <w:sz w:val="32"/>
          <w:u w:val="single"/>
        </w:rPr>
        <w:t>and</w:t>
      </w:r>
      <w:r>
        <w:rPr>
          <w:rFonts w:ascii="Times New Roman"/>
          <w:spacing w:val="-5"/>
          <w:sz w:val="32"/>
          <w:u w:val="single"/>
        </w:rPr>
        <w:t xml:space="preserve"> </w:t>
      </w:r>
      <w:r>
        <w:rPr>
          <w:rFonts w:ascii="Times New Roman"/>
          <w:sz w:val="32"/>
          <w:u w:val="single"/>
        </w:rPr>
        <w:t>History</w:t>
      </w:r>
      <w:r>
        <w:rPr>
          <w:rFonts w:ascii="Times New Roman"/>
          <w:spacing w:val="-4"/>
          <w:sz w:val="32"/>
          <w:u w:val="single"/>
        </w:rPr>
        <w:t xml:space="preserve"> </w:t>
      </w:r>
      <w:r>
        <w:rPr>
          <w:rFonts w:ascii="Times New Roman"/>
          <w:sz w:val="32"/>
          <w:u w:val="single"/>
        </w:rPr>
        <w:t>(B.A./AA)</w:t>
      </w:r>
      <w:r>
        <w:rPr>
          <w:rFonts w:ascii="Times New Roman"/>
          <w:spacing w:val="-5"/>
          <w:sz w:val="32"/>
          <w:u w:val="single"/>
        </w:rPr>
        <w:t xml:space="preserve"> </w:t>
      </w:r>
      <w:r>
        <w:rPr>
          <w:rFonts w:ascii="Times New Roman"/>
          <w:sz w:val="32"/>
          <w:u w:val="single"/>
        </w:rPr>
        <w:t>(</w:t>
      </w:r>
      <w:r>
        <w:rPr>
          <w:rFonts w:ascii="Times New Roman"/>
          <w:color w:val="FF0000"/>
          <w:sz w:val="32"/>
          <w:u w:val="single" w:color="000000"/>
        </w:rPr>
        <w:t>Developing)</w:t>
      </w:r>
      <w:r>
        <w:rPr>
          <w:rFonts w:ascii="Times New Roman"/>
          <w:color w:val="FF0000"/>
          <w:spacing w:val="-4"/>
          <w:sz w:val="32"/>
          <w:u w:val="single" w:color="000000"/>
        </w:rPr>
        <w:t xml:space="preserve"> </w:t>
      </w:r>
      <w:r>
        <w:rPr>
          <w:rFonts w:ascii="Times New Roman"/>
          <w:sz w:val="16"/>
          <w:u w:val="single"/>
        </w:rPr>
        <w:t>Plans</w:t>
      </w:r>
      <w:r>
        <w:rPr>
          <w:rFonts w:ascii="Times New Roman"/>
          <w:spacing w:val="-2"/>
          <w:sz w:val="16"/>
          <w:u w:val="single"/>
        </w:rPr>
        <w:t xml:space="preserve"> </w:t>
      </w:r>
      <w:r>
        <w:rPr>
          <w:rFonts w:ascii="Times New Roman"/>
          <w:sz w:val="16"/>
          <w:u w:val="single"/>
        </w:rPr>
        <w:t>assessed</w:t>
      </w:r>
      <w:r>
        <w:rPr>
          <w:rFonts w:ascii="Times New Roman"/>
          <w:spacing w:val="-2"/>
          <w:sz w:val="16"/>
          <w:u w:val="single"/>
        </w:rPr>
        <w:t xml:space="preserve"> </w:t>
      </w:r>
      <w:r>
        <w:rPr>
          <w:rFonts w:ascii="Times New Roman"/>
          <w:sz w:val="16"/>
          <w:u w:val="single"/>
        </w:rPr>
        <w:t>together</w:t>
      </w:r>
    </w:p>
    <w:p w:rsidR="00060A6F" w:rsidRDefault="00280855">
      <w:pPr>
        <w:spacing w:line="273" w:lineRule="exact"/>
        <w:ind w:left="620"/>
        <w:rPr>
          <w:rFonts w:ascii="Times New Roman"/>
          <w:sz w:val="24"/>
        </w:rPr>
      </w:pPr>
      <w:r>
        <w:rPr>
          <w:rFonts w:ascii="Times New Roman"/>
          <w:sz w:val="24"/>
        </w:rPr>
        <w:t>Assessors:</w:t>
      </w:r>
      <w:r>
        <w:rPr>
          <w:rFonts w:ascii="Times New Roman"/>
          <w:spacing w:val="47"/>
          <w:sz w:val="24"/>
        </w:rPr>
        <w:t xml:space="preserve"> </w:t>
      </w:r>
      <w:r>
        <w:rPr>
          <w:rFonts w:ascii="Times New Roman"/>
          <w:sz w:val="24"/>
        </w:rPr>
        <w:t>Alixena</w:t>
      </w:r>
      <w:r>
        <w:rPr>
          <w:rFonts w:ascii="Times New Roman"/>
          <w:spacing w:val="-6"/>
          <w:sz w:val="24"/>
        </w:rPr>
        <w:t xml:space="preserve"> </w:t>
      </w:r>
      <w:r>
        <w:rPr>
          <w:rFonts w:ascii="Times New Roman"/>
          <w:sz w:val="24"/>
        </w:rPr>
        <w:t>Patinaude</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060A6F">
            <w:pPr>
              <w:pStyle w:val="TableParagraph"/>
              <w:ind w:left="0"/>
              <w:rPr>
                <w:rFonts w:ascii="Times New Roman"/>
                <w:sz w:val="16"/>
              </w:rPr>
            </w:pP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4.43</w:t>
            </w:r>
          </w:p>
        </w:tc>
        <w:tc>
          <w:tcPr>
            <w:tcW w:w="1598" w:type="dxa"/>
          </w:tcPr>
          <w:p w:rsidR="00060A6F" w:rsidRDefault="00280855">
            <w:pPr>
              <w:pStyle w:val="TableParagraph"/>
              <w:spacing w:line="301" w:lineRule="exact"/>
              <w:rPr>
                <w:rFonts w:ascii="Times New Roman"/>
                <w:b/>
                <w:sz w:val="28"/>
              </w:rPr>
            </w:pPr>
            <w:r>
              <w:rPr>
                <w:rFonts w:ascii="Times New Roman"/>
                <w:b/>
                <w:sz w:val="28"/>
              </w:rPr>
              <w:t>3.86</w:t>
            </w:r>
          </w:p>
        </w:tc>
        <w:tc>
          <w:tcPr>
            <w:tcW w:w="1593" w:type="dxa"/>
          </w:tcPr>
          <w:p w:rsidR="00060A6F" w:rsidRDefault="00060A6F">
            <w:pPr>
              <w:pStyle w:val="TableParagraph"/>
              <w:ind w:left="0"/>
              <w:rPr>
                <w:rFonts w:ascii="Times New Roman"/>
                <w:sz w:val="16"/>
              </w:rPr>
            </w:pPr>
          </w:p>
        </w:tc>
        <w:tc>
          <w:tcPr>
            <w:tcW w:w="1852" w:type="dxa"/>
          </w:tcPr>
          <w:p w:rsidR="00060A6F" w:rsidRDefault="00060A6F">
            <w:pPr>
              <w:pStyle w:val="TableParagraph"/>
              <w:ind w:left="0"/>
              <w:rPr>
                <w:rFonts w:ascii="Times New Roman"/>
                <w:sz w:val="16"/>
              </w:rPr>
            </w:pPr>
          </w:p>
        </w:tc>
        <w:tc>
          <w:tcPr>
            <w:tcW w:w="1602" w:type="dxa"/>
          </w:tcPr>
          <w:p w:rsidR="00060A6F" w:rsidRDefault="00060A6F">
            <w:pPr>
              <w:pStyle w:val="TableParagraph"/>
              <w:ind w:left="0"/>
              <w:rPr>
                <w:rFonts w:ascii="Times New Roman"/>
                <w:sz w:val="16"/>
              </w:rPr>
            </w:pPr>
          </w:p>
        </w:tc>
        <w:tc>
          <w:tcPr>
            <w:tcW w:w="1592" w:type="dxa"/>
          </w:tcPr>
          <w:p w:rsidR="00060A6F" w:rsidRDefault="00060A6F">
            <w:pPr>
              <w:pStyle w:val="TableParagraph"/>
              <w:ind w:left="0"/>
              <w:rPr>
                <w:rFonts w:ascii="Times New Roman"/>
                <w:sz w:val="16"/>
              </w:rPr>
            </w:pPr>
          </w:p>
        </w:tc>
      </w:tr>
    </w:tbl>
    <w:p w:rsidR="00060A6F" w:rsidRDefault="00280855">
      <w:pPr>
        <w:ind w:left="620"/>
        <w:rPr>
          <w:rFonts w:ascii="Times New Roman"/>
          <w:sz w:val="24"/>
        </w:rPr>
      </w:pPr>
      <w:r>
        <w:rPr>
          <w:rFonts w:ascii="Times New Roman"/>
          <w:sz w:val="24"/>
        </w:rPr>
        <w:t>Comments: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767"/>
        </w:trPr>
        <w:tc>
          <w:tcPr>
            <w:tcW w:w="12955" w:type="dxa"/>
          </w:tcPr>
          <w:p w:rsidR="00060A6F" w:rsidRDefault="00280855">
            <w:pPr>
              <w:pStyle w:val="TableParagraph"/>
              <w:spacing w:before="90"/>
              <w:ind w:right="131"/>
              <w:jc w:val="both"/>
              <w:rPr>
                <w:sz w:val="16"/>
              </w:rPr>
            </w:pPr>
            <w:r>
              <w:rPr>
                <w:sz w:val="16"/>
              </w:rPr>
              <w:t>Outcomes exemplify ideal learning standards aligned to our institution. They are also assessable, clear, and succinct. The assessment methods for outcome one are sophisticated in nature. For the</w:t>
            </w:r>
            <w:r>
              <w:rPr>
                <w:spacing w:val="-34"/>
                <w:sz w:val="16"/>
              </w:rPr>
              <w:t xml:space="preserve"> </w:t>
            </w:r>
            <w:r>
              <w:rPr>
                <w:sz w:val="16"/>
              </w:rPr>
              <w:t>other outcomes, is it possible to adequately capture such hig</w:t>
            </w:r>
            <w:r>
              <w:rPr>
                <w:sz w:val="16"/>
              </w:rPr>
              <w:t>h-order outcomes in a pre-post test? If so – wonderful! If it would be limited to do so, using projects or other activities for one or more</w:t>
            </w:r>
            <w:r>
              <w:rPr>
                <w:spacing w:val="-35"/>
                <w:sz w:val="16"/>
              </w:rPr>
              <w:t xml:space="preserve"> </w:t>
            </w:r>
            <w:r>
              <w:rPr>
                <w:sz w:val="16"/>
              </w:rPr>
              <w:t>of</w:t>
            </w:r>
            <w:r>
              <w:rPr>
                <w:spacing w:val="-1"/>
                <w:sz w:val="16"/>
              </w:rPr>
              <w:t xml:space="preserve"> </w:t>
            </w:r>
            <w:r>
              <w:rPr>
                <w:sz w:val="16"/>
              </w:rPr>
              <w:t>these outcomes may enrich the assessment results.</w:t>
            </w:r>
          </w:p>
        </w:tc>
      </w:tr>
      <w:tr w:rsidR="00060A6F">
        <w:trPr>
          <w:trHeight w:val="498"/>
        </w:trPr>
        <w:tc>
          <w:tcPr>
            <w:tcW w:w="12955" w:type="dxa"/>
          </w:tcPr>
          <w:p w:rsidR="00060A6F" w:rsidRDefault="00280855">
            <w:pPr>
              <w:pStyle w:val="TableParagraph"/>
              <w:spacing w:before="54" w:line="235" w:lineRule="auto"/>
              <w:ind w:right="172"/>
              <w:rPr>
                <w:sz w:val="16"/>
              </w:rPr>
            </w:pPr>
            <w:r>
              <w:rPr>
                <w:sz w:val="16"/>
              </w:rPr>
              <w:t>Consider including how you will assess the student language/co</w:t>
            </w:r>
            <w:r>
              <w:rPr>
                <w:sz w:val="16"/>
              </w:rPr>
              <w:t>nversation?</w:t>
            </w:r>
            <w:r>
              <w:rPr>
                <w:spacing w:val="1"/>
                <w:sz w:val="16"/>
              </w:rPr>
              <w:t xml:space="preserve"> </w:t>
            </w:r>
            <w:r>
              <w:rPr>
                <w:sz w:val="16"/>
              </w:rPr>
              <w:t>Will there be a rubric?</w:t>
            </w:r>
            <w:r>
              <w:rPr>
                <w:spacing w:val="1"/>
                <w:sz w:val="16"/>
              </w:rPr>
              <w:t xml:space="preserve"> </w:t>
            </w:r>
            <w:r>
              <w:rPr>
                <w:sz w:val="16"/>
              </w:rPr>
              <w:t>You mentioned some standards?</w:t>
            </w:r>
            <w:r>
              <w:rPr>
                <w:spacing w:val="1"/>
                <w:sz w:val="16"/>
              </w:rPr>
              <w:t xml:space="preserve"> </w:t>
            </w:r>
            <w:r>
              <w:rPr>
                <w:sz w:val="16"/>
              </w:rPr>
              <w:t>How will they be applied? Otherwise, very strong initial plan</w:t>
            </w:r>
            <w:r>
              <w:rPr>
                <w:spacing w:val="-35"/>
                <w:sz w:val="16"/>
              </w:rPr>
              <w:t xml:space="preserve"> </w:t>
            </w:r>
            <w:r>
              <w:rPr>
                <w:sz w:val="16"/>
              </w:rPr>
              <w:t>here</w:t>
            </w:r>
          </w:p>
        </w:tc>
      </w:tr>
      <w:tr w:rsidR="00060A6F">
        <w:trPr>
          <w:trHeight w:val="498"/>
        </w:trPr>
        <w:tc>
          <w:tcPr>
            <w:tcW w:w="12955" w:type="dxa"/>
          </w:tcPr>
          <w:p w:rsidR="00060A6F" w:rsidRDefault="00280855">
            <w:pPr>
              <w:pStyle w:val="TableParagraph"/>
              <w:spacing w:before="147"/>
              <w:rPr>
                <w:sz w:val="16"/>
              </w:rPr>
            </w:pPr>
            <w:r>
              <w:rPr>
                <w:sz w:val="16"/>
              </w:rPr>
              <w:t>At</w:t>
            </w:r>
            <w:r>
              <w:rPr>
                <w:spacing w:val="-4"/>
                <w:sz w:val="16"/>
              </w:rPr>
              <w:t xml:space="preserve"> </w:t>
            </w:r>
            <w:r>
              <w:rPr>
                <w:sz w:val="16"/>
              </w:rPr>
              <w:t>this</w:t>
            </w:r>
            <w:r>
              <w:rPr>
                <w:spacing w:val="-3"/>
                <w:sz w:val="16"/>
              </w:rPr>
              <w:t xml:space="preserve"> </w:t>
            </w:r>
            <w:r>
              <w:rPr>
                <w:sz w:val="16"/>
              </w:rPr>
              <w:t>time</w:t>
            </w:r>
            <w:r>
              <w:rPr>
                <w:spacing w:val="-4"/>
                <w:sz w:val="16"/>
              </w:rPr>
              <w:t xml:space="preserve"> </w:t>
            </w:r>
            <w:r>
              <w:rPr>
                <w:sz w:val="16"/>
              </w:rPr>
              <w:t>the</w:t>
            </w:r>
            <w:r>
              <w:rPr>
                <w:spacing w:val="-3"/>
                <w:sz w:val="16"/>
              </w:rPr>
              <w:t xml:space="preserve"> </w:t>
            </w:r>
            <w:r>
              <w:rPr>
                <w:sz w:val="16"/>
              </w:rPr>
              <w:t>BA</w:t>
            </w:r>
            <w:r>
              <w:rPr>
                <w:spacing w:val="-4"/>
                <w:sz w:val="16"/>
              </w:rPr>
              <w:t xml:space="preserve"> </w:t>
            </w:r>
            <w:r>
              <w:rPr>
                <w:sz w:val="16"/>
              </w:rPr>
              <w:t>assessment</w:t>
            </w:r>
            <w:r>
              <w:rPr>
                <w:spacing w:val="-3"/>
                <w:sz w:val="16"/>
              </w:rPr>
              <w:t xml:space="preserve"> </w:t>
            </w:r>
            <w:r>
              <w:rPr>
                <w:sz w:val="16"/>
              </w:rPr>
              <w:t>and</w:t>
            </w:r>
            <w:r>
              <w:rPr>
                <w:spacing w:val="-4"/>
                <w:sz w:val="16"/>
              </w:rPr>
              <w:t xml:space="preserve"> </w:t>
            </w:r>
            <w:r>
              <w:rPr>
                <w:sz w:val="16"/>
              </w:rPr>
              <w:t>AA</w:t>
            </w:r>
            <w:r>
              <w:rPr>
                <w:spacing w:val="-3"/>
                <w:sz w:val="16"/>
              </w:rPr>
              <w:t xml:space="preserve"> </w:t>
            </w:r>
            <w:r>
              <w:rPr>
                <w:sz w:val="16"/>
              </w:rPr>
              <w:t>assessments</w:t>
            </w:r>
            <w:r>
              <w:rPr>
                <w:spacing w:val="-3"/>
                <w:sz w:val="16"/>
              </w:rPr>
              <w:t xml:space="preserve"> </w:t>
            </w:r>
            <w:r>
              <w:rPr>
                <w:sz w:val="16"/>
              </w:rPr>
              <w:t>are</w:t>
            </w:r>
            <w:r>
              <w:rPr>
                <w:spacing w:val="-4"/>
                <w:sz w:val="16"/>
              </w:rPr>
              <w:t xml:space="preserve"> </w:t>
            </w:r>
            <w:r>
              <w:rPr>
                <w:sz w:val="16"/>
              </w:rPr>
              <w:t>identical.</w:t>
            </w:r>
            <w:r>
              <w:rPr>
                <w:spacing w:val="30"/>
                <w:sz w:val="16"/>
              </w:rPr>
              <w:t xml:space="preserve"> </w:t>
            </w:r>
            <w:r>
              <w:rPr>
                <w:sz w:val="16"/>
              </w:rPr>
              <w:t>Should</w:t>
            </w:r>
            <w:r>
              <w:rPr>
                <w:spacing w:val="-4"/>
                <w:sz w:val="16"/>
              </w:rPr>
              <w:t xml:space="preserve"> </w:t>
            </w:r>
            <w:r>
              <w:rPr>
                <w:sz w:val="16"/>
              </w:rPr>
              <w:t>the</w:t>
            </w:r>
            <w:r>
              <w:rPr>
                <w:spacing w:val="-3"/>
                <w:sz w:val="16"/>
              </w:rPr>
              <w:t xml:space="preserve"> </w:t>
            </w:r>
            <w:r>
              <w:rPr>
                <w:sz w:val="16"/>
              </w:rPr>
              <w:t>BA</w:t>
            </w:r>
            <w:r>
              <w:rPr>
                <w:spacing w:val="-4"/>
                <w:sz w:val="16"/>
              </w:rPr>
              <w:t xml:space="preserve"> </w:t>
            </w:r>
            <w:r>
              <w:rPr>
                <w:sz w:val="16"/>
              </w:rPr>
              <w:t>assessment</w:t>
            </w:r>
            <w:r>
              <w:rPr>
                <w:spacing w:val="-3"/>
                <w:sz w:val="16"/>
              </w:rPr>
              <w:t xml:space="preserve"> </w:t>
            </w:r>
            <w:r>
              <w:rPr>
                <w:sz w:val="16"/>
              </w:rPr>
              <w:t>requirements</w:t>
            </w:r>
            <w:r>
              <w:rPr>
                <w:spacing w:val="-4"/>
                <w:sz w:val="16"/>
              </w:rPr>
              <w:t xml:space="preserve"> </w:t>
            </w:r>
            <w:r>
              <w:rPr>
                <w:sz w:val="16"/>
              </w:rPr>
              <w:t>contain</w:t>
            </w:r>
            <w:r>
              <w:rPr>
                <w:spacing w:val="-3"/>
                <w:sz w:val="16"/>
              </w:rPr>
              <w:t xml:space="preserve"> </w:t>
            </w:r>
            <w:r>
              <w:rPr>
                <w:sz w:val="16"/>
              </w:rPr>
              <w:t>additional</w:t>
            </w:r>
            <w:r>
              <w:rPr>
                <w:spacing w:val="-4"/>
                <w:sz w:val="16"/>
              </w:rPr>
              <w:t xml:space="preserve"> </w:t>
            </w:r>
            <w:r>
              <w:rPr>
                <w:sz w:val="16"/>
              </w:rPr>
              <w:t>assessment</w:t>
            </w:r>
            <w:r>
              <w:rPr>
                <w:spacing w:val="-3"/>
                <w:sz w:val="16"/>
              </w:rPr>
              <w:t xml:space="preserve"> </w:t>
            </w:r>
            <w:r>
              <w:rPr>
                <w:sz w:val="16"/>
              </w:rPr>
              <w:t>parameters</w:t>
            </w:r>
            <w:r>
              <w:rPr>
                <w:spacing w:val="-4"/>
                <w:sz w:val="16"/>
              </w:rPr>
              <w:t xml:space="preserve"> </w:t>
            </w:r>
            <w:r>
              <w:rPr>
                <w:sz w:val="16"/>
              </w:rPr>
              <w:t>compared</w:t>
            </w:r>
            <w:r>
              <w:rPr>
                <w:spacing w:val="-3"/>
                <w:sz w:val="16"/>
              </w:rPr>
              <w:t xml:space="preserve"> </w:t>
            </w:r>
            <w:r>
              <w:rPr>
                <w:sz w:val="16"/>
              </w:rPr>
              <w:t>to</w:t>
            </w:r>
            <w:r>
              <w:rPr>
                <w:spacing w:val="-4"/>
                <w:sz w:val="16"/>
              </w:rPr>
              <w:t xml:space="preserve"> </w:t>
            </w:r>
            <w:r>
              <w:rPr>
                <w:sz w:val="16"/>
              </w:rPr>
              <w:t>the</w:t>
            </w:r>
            <w:r>
              <w:rPr>
                <w:spacing w:val="-3"/>
                <w:sz w:val="16"/>
              </w:rPr>
              <w:t xml:space="preserve"> </w:t>
            </w:r>
            <w:r>
              <w:rPr>
                <w:sz w:val="16"/>
              </w:rPr>
              <w:t>AA</w:t>
            </w:r>
            <w:r>
              <w:rPr>
                <w:spacing w:val="-4"/>
                <w:sz w:val="16"/>
              </w:rPr>
              <w:t xml:space="preserve"> </w:t>
            </w:r>
            <w:r>
              <w:rPr>
                <w:sz w:val="16"/>
              </w:rPr>
              <w:t>-</w:t>
            </w:r>
          </w:p>
        </w:tc>
      </w:tr>
      <w:tr w:rsidR="00060A6F">
        <w:trPr>
          <w:trHeight w:val="498"/>
        </w:trPr>
        <w:tc>
          <w:tcPr>
            <w:tcW w:w="12955" w:type="dxa"/>
          </w:tcPr>
          <w:p w:rsidR="00060A6F" w:rsidRDefault="00060A6F">
            <w:pPr>
              <w:pStyle w:val="TableParagraph"/>
              <w:ind w:left="0"/>
              <w:rPr>
                <w:rFonts w:ascii="Times New Roman"/>
                <w:sz w:val="16"/>
              </w:rPr>
            </w:pPr>
          </w:p>
        </w:tc>
      </w:tr>
      <w:tr w:rsidR="00060A6F">
        <w:trPr>
          <w:trHeight w:val="782"/>
        </w:trPr>
        <w:tc>
          <w:tcPr>
            <w:tcW w:w="12955" w:type="dxa"/>
          </w:tcPr>
          <w:p w:rsidR="00060A6F" w:rsidRDefault="00280855">
            <w:pPr>
              <w:pStyle w:val="TableParagraph"/>
              <w:spacing w:line="194" w:lineRule="exact"/>
              <w:rPr>
                <w:sz w:val="16"/>
              </w:rPr>
            </w:pPr>
            <w:r>
              <w:rPr>
                <w:sz w:val="16"/>
              </w:rPr>
              <w:t>AA</w:t>
            </w:r>
            <w:r>
              <w:rPr>
                <w:spacing w:val="-2"/>
                <w:sz w:val="16"/>
              </w:rPr>
              <w:t xml:space="preserve"> </w:t>
            </w:r>
            <w:r>
              <w:rPr>
                <w:sz w:val="16"/>
              </w:rPr>
              <w:t>Comment:</w:t>
            </w:r>
          </w:p>
          <w:p w:rsidR="00060A6F" w:rsidRDefault="00280855">
            <w:pPr>
              <w:pStyle w:val="TableParagraph"/>
              <w:spacing w:before="4" w:line="235" w:lineRule="auto"/>
              <w:ind w:right="172"/>
              <w:rPr>
                <w:sz w:val="16"/>
              </w:rPr>
            </w:pPr>
            <w:r>
              <w:rPr>
                <w:sz w:val="16"/>
              </w:rPr>
              <w:t>Consider including how you will assess the student language/conversation?</w:t>
            </w:r>
            <w:r>
              <w:rPr>
                <w:spacing w:val="1"/>
                <w:sz w:val="16"/>
              </w:rPr>
              <w:t xml:space="preserve"> </w:t>
            </w:r>
            <w:r>
              <w:rPr>
                <w:sz w:val="16"/>
              </w:rPr>
              <w:t>Will there be a rubric?</w:t>
            </w:r>
            <w:r>
              <w:rPr>
                <w:spacing w:val="1"/>
                <w:sz w:val="16"/>
              </w:rPr>
              <w:t xml:space="preserve"> </w:t>
            </w:r>
            <w:r>
              <w:rPr>
                <w:sz w:val="16"/>
              </w:rPr>
              <w:t>You mentioned some standards?</w:t>
            </w:r>
            <w:r>
              <w:rPr>
                <w:spacing w:val="1"/>
                <w:sz w:val="16"/>
              </w:rPr>
              <w:t xml:space="preserve"> </w:t>
            </w:r>
            <w:r>
              <w:rPr>
                <w:sz w:val="16"/>
              </w:rPr>
              <w:t>How will they be applied? Otherwise, very strong initial plan</w:t>
            </w:r>
            <w:r>
              <w:rPr>
                <w:spacing w:val="-35"/>
                <w:sz w:val="16"/>
              </w:rPr>
              <w:t xml:space="preserve"> </w:t>
            </w:r>
            <w:r>
              <w:rPr>
                <w:sz w:val="16"/>
              </w:rPr>
              <w:t>here</w:t>
            </w:r>
          </w:p>
        </w:tc>
      </w:tr>
    </w:tbl>
    <w:p w:rsidR="00060A6F" w:rsidRDefault="00060A6F">
      <w:pPr>
        <w:spacing w:line="235" w:lineRule="auto"/>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669" w:right="10801" w:hanging="50"/>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spacing w:before="159"/>
        <w:ind w:left="620"/>
      </w:pPr>
      <w:r>
        <w:t>Name-</w:t>
      </w:r>
      <w:r>
        <w:rPr>
          <w:spacing w:val="-4"/>
        </w:rPr>
        <w:t xml:space="preserve"> </w:t>
      </w:r>
      <w:r>
        <w:t>BA</w:t>
      </w:r>
      <w:r>
        <w:rPr>
          <w:spacing w:val="-3"/>
        </w:rPr>
        <w:t xml:space="preserve"> </w:t>
      </w:r>
      <w:r>
        <w:t>in</w:t>
      </w:r>
      <w:r>
        <w:rPr>
          <w:spacing w:val="-3"/>
        </w:rPr>
        <w:t xml:space="preserve"> </w:t>
      </w:r>
      <w:r>
        <w:t>Ojibwe</w:t>
      </w:r>
      <w:r>
        <w:rPr>
          <w:spacing w:val="-3"/>
        </w:rPr>
        <w:t xml:space="preserve"> </w:t>
      </w:r>
      <w:r>
        <w:t>Language,</w:t>
      </w:r>
      <w:r>
        <w:rPr>
          <w:spacing w:val="-4"/>
        </w:rPr>
        <w:t xml:space="preserve"> </w:t>
      </w:r>
      <w:r>
        <w:t>Culture</w:t>
      </w:r>
      <w:r>
        <w:rPr>
          <w:spacing w:val="-3"/>
        </w:rPr>
        <w:t xml:space="preserve"> </w:t>
      </w:r>
      <w:r>
        <w:t>and</w:t>
      </w:r>
      <w:r>
        <w:rPr>
          <w:spacing w:val="-3"/>
        </w:rPr>
        <w:t xml:space="preserve"> </w:t>
      </w:r>
      <w:r>
        <w:t>History</w:t>
      </w:r>
    </w:p>
    <w:p w:rsidR="00060A6F" w:rsidRDefault="00060A6F">
      <w:pPr>
        <w:pStyle w:val="BodyText"/>
        <w:rPr>
          <w:sz w:val="22"/>
        </w:rPr>
      </w:pPr>
    </w:p>
    <w:p w:rsidR="00060A6F" w:rsidRDefault="00280855">
      <w:pPr>
        <w:tabs>
          <w:tab w:val="left" w:pos="4849"/>
        </w:tabs>
        <w:ind w:left="619"/>
      </w:pPr>
      <w:r>
        <w:t>Area</w:t>
      </w:r>
      <w:r>
        <w:rPr>
          <w:spacing w:val="-4"/>
        </w:rPr>
        <w:t xml:space="preserve"> </w:t>
      </w:r>
      <w:r>
        <w:t>of</w:t>
      </w:r>
      <w:r>
        <w:rPr>
          <w:spacing w:val="-3"/>
        </w:rPr>
        <w:t xml:space="preserve"> </w:t>
      </w:r>
      <w:r>
        <w:t>Assessment-</w:t>
      </w:r>
      <w:r>
        <w:rPr>
          <w:spacing w:val="-3"/>
        </w:rPr>
        <w:t xml:space="preserve"> </w:t>
      </w:r>
      <w:r>
        <w:t>Degree</w:t>
      </w:r>
      <w:r>
        <w:rPr>
          <w:spacing w:val="-3"/>
        </w:rPr>
        <w:t xml:space="preserve"> </w:t>
      </w:r>
      <w:r>
        <w:t>Program</w:t>
      </w:r>
      <w:r>
        <w:tab/>
        <w:t>Academic</w:t>
      </w:r>
      <w:r>
        <w:rPr>
          <w:spacing w:val="-4"/>
        </w:rPr>
        <w:t xml:space="preserve"> </w:t>
      </w:r>
      <w:r>
        <w:t>Year-</w:t>
      </w:r>
      <w:r>
        <w:rPr>
          <w:spacing w:val="-4"/>
        </w:rPr>
        <w:t xml:space="preserve"> </w:t>
      </w:r>
      <w:r>
        <w:t>2020-2021</w:t>
      </w:r>
    </w:p>
    <w:p w:rsidR="00060A6F" w:rsidRDefault="00280855">
      <w:pPr>
        <w:tabs>
          <w:tab w:val="left" w:pos="2852"/>
          <w:tab w:val="left" w:pos="5372"/>
        </w:tabs>
        <w:spacing w:before="159"/>
        <w:ind w:left="620"/>
      </w:pPr>
      <w:r>
        <w:t>Submission</w:t>
      </w:r>
      <w:r>
        <w:rPr>
          <w:spacing w:val="-4"/>
        </w:rPr>
        <w:t xml:space="preserve"> </w:t>
      </w:r>
      <w:r>
        <w:t>Purpose:</w:t>
      </w:r>
      <w:r>
        <w:rPr>
          <w:rFonts w:ascii="Times New Roman"/>
          <w:u w:val="single"/>
        </w:rPr>
        <w:tab/>
      </w:r>
      <w:r>
        <w:t>Initial</w:t>
      </w:r>
      <w:r>
        <w:rPr>
          <w:spacing w:val="-3"/>
        </w:rPr>
        <w:t xml:space="preserve"> </w:t>
      </w:r>
      <w:r>
        <w:t>Assessment</w:t>
      </w:r>
      <w:r>
        <w:rPr>
          <w:spacing w:val="-4"/>
        </w:rPr>
        <w:t xml:space="preserve"> </w:t>
      </w:r>
      <w:r>
        <w:t>Plan</w:t>
      </w:r>
      <w:r>
        <w:rPr>
          <w:rFonts w:ascii="Times New Roman"/>
          <w:u w:val="single"/>
        </w:rPr>
        <w:tab/>
      </w:r>
      <w:r>
        <w:t>Revised</w:t>
      </w:r>
      <w:r>
        <w:rPr>
          <w:spacing w:val="-4"/>
        </w:rPr>
        <w:t xml:space="preserve"> </w:t>
      </w:r>
      <w:r>
        <w:t>Assessment</w:t>
      </w:r>
      <w:r>
        <w:rPr>
          <w:spacing w:val="-4"/>
        </w:rPr>
        <w:t xml:space="preserve"> </w:t>
      </w:r>
      <w:r>
        <w:t>Plan</w:t>
      </w:r>
      <w:r>
        <w:rPr>
          <w:spacing w:val="41"/>
        </w:rPr>
        <w:t xml:space="preserve"> </w:t>
      </w:r>
      <w:r>
        <w:t>_</w:t>
      </w:r>
      <w:r>
        <w:rPr>
          <w:u w:val="single"/>
        </w:rPr>
        <w:t>X</w:t>
      </w:r>
      <w:r>
        <w:t>_Year-End</w:t>
      </w:r>
      <w:r>
        <w:rPr>
          <w:spacing w:val="-5"/>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24192"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36"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4"/>
                              </w:rPr>
                              <w:t xml:space="preserve"> </w:t>
                            </w:r>
                            <w:r>
                              <w:t>of</w:t>
                            </w:r>
                            <w:r>
                              <w:rPr>
                                <w:spacing w:val="-2"/>
                              </w:rPr>
                              <w:t xml:space="preserve"> </w:t>
                            </w:r>
                            <w:r>
                              <w:t>students</w:t>
                            </w:r>
                            <w:r>
                              <w:rPr>
                                <w:spacing w:val="-3"/>
                              </w:rPr>
                              <w:t xml:space="preserve"> </w:t>
                            </w:r>
                            <w:r>
                              <w:t>involved</w:t>
                            </w:r>
                            <w:r>
                              <w:rPr>
                                <w:spacing w:val="-3"/>
                              </w:rPr>
                              <w:t xml:space="preserve"> </w:t>
                            </w:r>
                            <w:r>
                              <w:t>in</w:t>
                            </w:r>
                            <w:r>
                              <w:rPr>
                                <w:spacing w:val="-3"/>
                              </w:rPr>
                              <w:t xml:space="preserve"> </w:t>
                            </w:r>
                            <w:r>
                              <w:t>assessment:</w:t>
                            </w:r>
                            <w:r>
                              <w:rPr>
                                <w:spacing w:val="46"/>
                              </w:rPr>
                              <w:t xml:space="preserve"> </w:t>
                            </w: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6" o:spid="_x0000_s1184" type="#_x0000_t202" style="position:absolute;margin-left:66.5pt;margin-top:8.35pt;width:659.05pt;height:15.6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" filled="f" strokeweight=".48pt">
                <v:textbox inset="0,0,0,0">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4"/>
                        </w:rPr>
                        <w:t xml:space="preserve"> </w:t>
                      </w:r>
                      <w:r>
                        <w:t>of</w:t>
                      </w:r>
                      <w:r>
                        <w:rPr>
                          <w:spacing w:val="-2"/>
                        </w:rPr>
                        <w:t xml:space="preserve"> </w:t>
                      </w:r>
                      <w:r>
                        <w:t>students</w:t>
                      </w:r>
                      <w:r>
                        <w:rPr>
                          <w:spacing w:val="-3"/>
                        </w:rPr>
                        <w:t xml:space="preserve"> </w:t>
                      </w:r>
                      <w:r>
                        <w:t>involved</w:t>
                      </w:r>
                      <w:r>
                        <w:rPr>
                          <w:spacing w:val="-3"/>
                        </w:rPr>
                        <w:t xml:space="preserve"> </w:t>
                      </w:r>
                      <w:r>
                        <w:t>in</w:t>
                      </w:r>
                      <w:r>
                        <w:rPr>
                          <w:spacing w:val="-3"/>
                        </w:rPr>
                        <w:t xml:space="preserve"> </w:t>
                      </w:r>
                      <w:r>
                        <w:t>assessment:</w:t>
                      </w:r>
                      <w:r>
                        <w:rPr>
                          <w:spacing w:val="46"/>
                        </w:rPr>
                        <w:t xml:space="preserve"> </w:t>
                      </w:r>
                      <w:r>
                        <w:t>0</w:t>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spacing w:before="1"/>
        <w:ind w:left="620" w:right="1135"/>
        <w:rPr>
          <w:i/>
          <w:sz w:val="20"/>
        </w:rPr>
      </w:pPr>
      <w:r>
        <w:rPr>
          <w:i/>
          <w:sz w:val="20"/>
        </w:rPr>
        <w:t>Describe</w:t>
      </w:r>
      <w:r>
        <w:rPr>
          <w:i/>
          <w:spacing w:val="-2"/>
          <w:sz w:val="20"/>
        </w:rPr>
        <w:t xml:space="preserve"> </w:t>
      </w:r>
      <w:r>
        <w:rPr>
          <w:i/>
          <w:sz w:val="20"/>
        </w:rPr>
        <w:t>the</w:t>
      </w:r>
      <w:r>
        <w:rPr>
          <w:i/>
          <w:spacing w:val="-2"/>
          <w:sz w:val="20"/>
        </w:rPr>
        <w:t xml:space="preserve"> </w:t>
      </w:r>
      <w:r>
        <w:rPr>
          <w:i/>
          <w:sz w:val="20"/>
        </w:rPr>
        <w:t>actions</w:t>
      </w:r>
      <w:r>
        <w:rPr>
          <w:i/>
          <w:spacing w:val="-2"/>
          <w:sz w:val="20"/>
        </w:rPr>
        <w:t xml:space="preserve"> </w:t>
      </w:r>
      <w:r>
        <w:rPr>
          <w:i/>
          <w:sz w:val="20"/>
        </w:rPr>
        <w:t>taken</w:t>
      </w:r>
      <w:r>
        <w:rPr>
          <w:i/>
          <w:spacing w:val="-1"/>
          <w:sz w:val="20"/>
        </w:rPr>
        <w:t xml:space="preserve"> </w:t>
      </w:r>
      <w:r>
        <w:rPr>
          <w:i/>
          <w:sz w:val="20"/>
        </w:rPr>
        <w:t>as</w:t>
      </w:r>
      <w:r>
        <w:rPr>
          <w:i/>
          <w:spacing w:val="-2"/>
          <w:sz w:val="20"/>
        </w:rPr>
        <w:t xml:space="preserve"> </w:t>
      </w:r>
      <w:r>
        <w:rPr>
          <w:i/>
          <w:sz w:val="20"/>
        </w:rPr>
        <w:t>a</w:t>
      </w:r>
      <w:r>
        <w:rPr>
          <w:i/>
          <w:spacing w:val="-2"/>
          <w:sz w:val="20"/>
        </w:rPr>
        <w:t xml:space="preserve"> </w:t>
      </w:r>
      <w:r>
        <w:rPr>
          <w:i/>
          <w:sz w:val="20"/>
        </w:rPr>
        <w:t>result</w:t>
      </w:r>
      <w:r>
        <w:rPr>
          <w:i/>
          <w:spacing w:val="-2"/>
          <w:sz w:val="20"/>
        </w:rPr>
        <w:t xml:space="preserve"> </w:t>
      </w:r>
      <w:r>
        <w:rPr>
          <w:i/>
          <w:sz w:val="20"/>
        </w:rPr>
        <w:t>of</w:t>
      </w:r>
      <w:r>
        <w:rPr>
          <w:i/>
          <w:spacing w:val="-1"/>
          <w:sz w:val="20"/>
        </w:rPr>
        <w:t xml:space="preserve"> </w:t>
      </w:r>
      <w:r>
        <w:rPr>
          <w:i/>
          <w:sz w:val="20"/>
        </w:rPr>
        <w:t>last</w:t>
      </w:r>
      <w:r>
        <w:rPr>
          <w:i/>
          <w:spacing w:val="-2"/>
          <w:sz w:val="20"/>
        </w:rPr>
        <w:t xml:space="preserve"> </w:t>
      </w:r>
      <w:r>
        <w:rPr>
          <w:i/>
          <w:sz w:val="20"/>
        </w:rPr>
        <w:t>year’s</w:t>
      </w:r>
      <w:r>
        <w:rPr>
          <w:i/>
          <w:spacing w:val="-2"/>
          <w:sz w:val="20"/>
        </w:rPr>
        <w:t xml:space="preserve"> </w:t>
      </w:r>
      <w:r>
        <w:rPr>
          <w:i/>
          <w:sz w:val="20"/>
        </w:rPr>
        <w:t>program</w:t>
      </w:r>
      <w:r>
        <w:rPr>
          <w:i/>
          <w:spacing w:val="-3"/>
          <w:sz w:val="20"/>
        </w:rPr>
        <w:t xml:space="preserve"> </w:t>
      </w:r>
      <w:r>
        <w:rPr>
          <w:i/>
          <w:sz w:val="20"/>
        </w:rPr>
        <w:t>assessment.</w:t>
      </w:r>
      <w:r>
        <w:rPr>
          <w:i/>
          <w:spacing w:val="-1"/>
          <w:sz w:val="20"/>
        </w:rPr>
        <w:t xml:space="preserve"> </w:t>
      </w:r>
      <w:r>
        <w:rPr>
          <w:i/>
          <w:sz w:val="20"/>
        </w:rPr>
        <w:t>Include</w:t>
      </w:r>
      <w:r>
        <w:rPr>
          <w:i/>
          <w:spacing w:val="-2"/>
          <w:sz w:val="20"/>
        </w:rPr>
        <w:t xml:space="preserve"> </w:t>
      </w:r>
      <w:r>
        <w:rPr>
          <w:i/>
          <w:sz w:val="20"/>
        </w:rPr>
        <w:t>a</w:t>
      </w:r>
      <w:r>
        <w:rPr>
          <w:i/>
          <w:spacing w:val="-2"/>
          <w:sz w:val="20"/>
        </w:rPr>
        <w:t xml:space="preserve"> </w:t>
      </w:r>
      <w:r>
        <w:rPr>
          <w:i/>
          <w:sz w:val="20"/>
        </w:rPr>
        <w:t>discussion</w:t>
      </w:r>
      <w:r>
        <w:rPr>
          <w:i/>
          <w:spacing w:val="-2"/>
          <w:sz w:val="20"/>
        </w:rPr>
        <w:t xml:space="preserve"> </w:t>
      </w:r>
      <w:r>
        <w:rPr>
          <w:i/>
          <w:sz w:val="20"/>
        </w:rPr>
        <w:t>of</w:t>
      </w:r>
      <w:r>
        <w:rPr>
          <w:i/>
          <w:spacing w:val="-1"/>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1"/>
          <w:sz w:val="20"/>
        </w:rPr>
        <w:t xml:space="preserve"> </w:t>
      </w:r>
      <w:r>
        <w:rPr>
          <w:i/>
          <w:sz w:val="20"/>
        </w:rPr>
        <w:t>a</w:t>
      </w:r>
      <w:r>
        <w:rPr>
          <w:i/>
          <w:spacing w:val="-2"/>
          <w:sz w:val="20"/>
        </w:rPr>
        <w:t xml:space="preserve"> </w:t>
      </w:r>
      <w:r>
        <w:rPr>
          <w:i/>
          <w:sz w:val="20"/>
        </w:rPr>
        <w:t>result</w:t>
      </w:r>
      <w:r>
        <w:rPr>
          <w:i/>
          <w:spacing w:val="-2"/>
          <w:sz w:val="20"/>
        </w:rPr>
        <w:t xml:space="preserve"> </w:t>
      </w:r>
      <w:r>
        <w:rPr>
          <w:i/>
          <w:sz w:val="20"/>
        </w:rPr>
        <w:t>of</w:t>
      </w:r>
      <w:r>
        <w:rPr>
          <w:i/>
          <w:spacing w:val="1"/>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BodyText"/>
        <w:spacing w:before="159"/>
        <w:ind w:left="620"/>
      </w:pPr>
      <w:r>
        <w:t>N/A</w:t>
      </w:r>
    </w:p>
    <w:p w:rsidR="00060A6F" w:rsidRDefault="00060A6F">
      <w:pPr>
        <w:pStyle w:val="BodyText"/>
        <w:spacing w:before="1"/>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19"/>
        </w:numPr>
        <w:tabs>
          <w:tab w:val="left" w:pos="1341"/>
        </w:tabs>
        <w:spacing w:before="160" w:line="275" w:lineRule="exact"/>
        <w:ind w:hanging="361"/>
        <w:rPr>
          <w:rFonts w:ascii="Times New Roman"/>
          <w:sz w:val="24"/>
        </w:rPr>
      </w:pPr>
      <w:r>
        <w:rPr>
          <w:rFonts w:ascii="Times New Roman"/>
          <w:sz w:val="24"/>
        </w:rPr>
        <w:t>Demonstrate</w:t>
      </w:r>
      <w:r>
        <w:rPr>
          <w:rFonts w:ascii="Times New Roman"/>
          <w:spacing w:val="-5"/>
          <w:sz w:val="24"/>
        </w:rPr>
        <w:t xml:space="preserve"> </w:t>
      </w:r>
      <w:r>
        <w:rPr>
          <w:rFonts w:ascii="Times New Roman"/>
          <w:sz w:val="24"/>
        </w:rPr>
        <w:t>proficiency</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speaking,</w:t>
      </w:r>
      <w:r>
        <w:rPr>
          <w:rFonts w:ascii="Times New Roman"/>
          <w:spacing w:val="-5"/>
          <w:sz w:val="24"/>
        </w:rPr>
        <w:t xml:space="preserve"> </w:t>
      </w:r>
      <w:r>
        <w:rPr>
          <w:rFonts w:ascii="Times New Roman"/>
          <w:sz w:val="24"/>
        </w:rPr>
        <w:t>reading,</w:t>
      </w:r>
      <w:r>
        <w:rPr>
          <w:rFonts w:ascii="Times New Roman"/>
          <w:spacing w:val="-3"/>
          <w:sz w:val="24"/>
        </w:rPr>
        <w:t xml:space="preserve"> </w:t>
      </w:r>
      <w:r>
        <w:rPr>
          <w:rFonts w:ascii="Times New Roman"/>
          <w:sz w:val="24"/>
        </w:rPr>
        <w:t>listening,</w:t>
      </w:r>
      <w:r>
        <w:rPr>
          <w:rFonts w:ascii="Times New Roman"/>
          <w:spacing w:val="-3"/>
          <w:sz w:val="24"/>
        </w:rPr>
        <w:t xml:space="preserve"> </w:t>
      </w:r>
      <w:r>
        <w:rPr>
          <w:rFonts w:ascii="Times New Roman"/>
          <w:sz w:val="24"/>
        </w:rPr>
        <w:t>and</w:t>
      </w:r>
      <w:r>
        <w:rPr>
          <w:rFonts w:ascii="Times New Roman"/>
          <w:spacing w:val="-4"/>
          <w:sz w:val="24"/>
        </w:rPr>
        <w:t xml:space="preserve"> </w:t>
      </w:r>
      <w:r>
        <w:rPr>
          <w:rFonts w:ascii="Times New Roman"/>
          <w:sz w:val="24"/>
        </w:rPr>
        <w:t>writing</w:t>
      </w:r>
      <w:r>
        <w:rPr>
          <w:rFonts w:ascii="Times New Roman"/>
          <w:spacing w:val="-4"/>
          <w:sz w:val="24"/>
        </w:rPr>
        <w:t xml:space="preserve"> </w:t>
      </w:r>
      <w:r>
        <w:rPr>
          <w:rFonts w:ascii="Times New Roman"/>
          <w:sz w:val="24"/>
        </w:rPr>
        <w:t>Ojibwe.</w:t>
      </w:r>
    </w:p>
    <w:p w:rsidR="00060A6F" w:rsidRDefault="00280855">
      <w:pPr>
        <w:pStyle w:val="ListParagraph"/>
        <w:numPr>
          <w:ilvl w:val="0"/>
          <w:numId w:val="19"/>
        </w:numPr>
        <w:tabs>
          <w:tab w:val="left" w:pos="1341"/>
        </w:tabs>
        <w:spacing w:line="242" w:lineRule="auto"/>
        <w:ind w:right="1654"/>
        <w:rPr>
          <w:rFonts w:ascii="Times New Roman"/>
          <w:sz w:val="24"/>
        </w:rPr>
      </w:pPr>
      <w:r>
        <w:rPr>
          <w:rFonts w:ascii="Times New Roman"/>
          <w:sz w:val="24"/>
        </w:rPr>
        <w:t>Exhibit knowledge of Ojibwe traditional worldview and spiritualty, especially as it relates to the Turtle Mountain Band of</w:t>
      </w:r>
      <w:r>
        <w:rPr>
          <w:rFonts w:ascii="Times New Roman"/>
          <w:spacing w:val="-58"/>
          <w:sz w:val="24"/>
        </w:rPr>
        <w:t xml:space="preserve"> </w:t>
      </w:r>
      <w:r>
        <w:rPr>
          <w:rFonts w:ascii="Times New Roman"/>
          <w:sz w:val="24"/>
        </w:rPr>
        <w:t>Chippewa.</w:t>
      </w:r>
    </w:p>
    <w:p w:rsidR="00060A6F" w:rsidRDefault="00280855">
      <w:pPr>
        <w:pStyle w:val="ListParagraph"/>
        <w:numPr>
          <w:ilvl w:val="0"/>
          <w:numId w:val="19"/>
        </w:numPr>
        <w:tabs>
          <w:tab w:val="left" w:pos="1341"/>
        </w:tabs>
        <w:spacing w:line="242" w:lineRule="auto"/>
        <w:ind w:right="1551"/>
        <w:rPr>
          <w:rFonts w:ascii="Times New Roman"/>
          <w:sz w:val="24"/>
        </w:rPr>
      </w:pPr>
      <w:r>
        <w:rPr>
          <w:rFonts w:ascii="Times New Roman"/>
          <w:sz w:val="24"/>
        </w:rPr>
        <w:t>Examine and assess tribal sovereignty and tribal history, and how they relate to language and culture of the Ojibwe people,</w:t>
      </w:r>
      <w:r>
        <w:rPr>
          <w:rFonts w:ascii="Times New Roman"/>
          <w:spacing w:val="-57"/>
          <w:sz w:val="24"/>
        </w:rPr>
        <w:t xml:space="preserve"> </w:t>
      </w:r>
      <w:r>
        <w:rPr>
          <w:rFonts w:ascii="Times New Roman"/>
          <w:sz w:val="24"/>
        </w:rPr>
        <w:t>especially</w:t>
      </w:r>
      <w:r>
        <w:rPr>
          <w:rFonts w:ascii="Times New Roman"/>
          <w:spacing w:val="-1"/>
          <w:sz w:val="24"/>
        </w:rPr>
        <w:t xml:space="preserve"> </w:t>
      </w:r>
      <w:r>
        <w:rPr>
          <w:rFonts w:ascii="Times New Roman"/>
          <w:sz w:val="24"/>
        </w:rPr>
        <w:t>the Turtle Mountain</w:t>
      </w:r>
      <w:r>
        <w:rPr>
          <w:rFonts w:ascii="Times New Roman"/>
          <w:spacing w:val="-1"/>
          <w:sz w:val="24"/>
        </w:rPr>
        <w:t xml:space="preserve"> </w:t>
      </w:r>
      <w:r>
        <w:rPr>
          <w:rFonts w:ascii="Times New Roman"/>
          <w:sz w:val="24"/>
        </w:rPr>
        <w:t>Band of Chippewa tribe.</w:t>
      </w:r>
    </w:p>
    <w:p w:rsidR="00060A6F" w:rsidRDefault="00280855">
      <w:pPr>
        <w:pStyle w:val="ListParagraph"/>
        <w:numPr>
          <w:ilvl w:val="0"/>
          <w:numId w:val="19"/>
        </w:numPr>
        <w:tabs>
          <w:tab w:val="left" w:pos="1341"/>
        </w:tabs>
        <w:spacing w:line="247" w:lineRule="auto"/>
        <w:ind w:right="1617"/>
        <w:rPr>
          <w:rFonts w:ascii="Times New Roman"/>
          <w:sz w:val="24"/>
        </w:rPr>
      </w:pPr>
      <w:r>
        <w:rPr>
          <w:rFonts w:ascii="Times New Roman"/>
          <w:sz w:val="24"/>
        </w:rPr>
        <w:t>Demonstrate Ojibwe culture and language through the mediums of tribal art, Native literature, and traditional music of the</w:t>
      </w:r>
      <w:r>
        <w:rPr>
          <w:rFonts w:ascii="Times New Roman"/>
          <w:spacing w:val="-57"/>
          <w:sz w:val="24"/>
        </w:rPr>
        <w:t xml:space="preserve"> </w:t>
      </w:r>
      <w:r>
        <w:rPr>
          <w:rFonts w:ascii="Times New Roman"/>
          <w:sz w:val="24"/>
        </w:rPr>
        <w:t>Ojibwe</w:t>
      </w:r>
      <w:r>
        <w:rPr>
          <w:rFonts w:ascii="Times New Roman"/>
          <w:spacing w:val="-2"/>
          <w:sz w:val="24"/>
        </w:rPr>
        <w:t xml:space="preserve"> </w:t>
      </w:r>
      <w:r>
        <w:rPr>
          <w:rFonts w:ascii="Times New Roman"/>
          <w:sz w:val="24"/>
        </w:rPr>
        <w:t>people.</w:t>
      </w:r>
    </w:p>
    <w:p w:rsidR="00060A6F" w:rsidRDefault="00280855">
      <w:pPr>
        <w:pStyle w:val="Heading6"/>
        <w:spacing w:before="134"/>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20"/>
        <w:rPr>
          <w:i/>
          <w:sz w:val="20"/>
        </w:rPr>
      </w:pPr>
      <w:r>
        <w:rPr>
          <w:i/>
          <w:sz w:val="20"/>
        </w:rPr>
        <w:t>Provide</w:t>
      </w:r>
      <w:r>
        <w:rPr>
          <w:i/>
          <w:spacing w:val="-3"/>
          <w:sz w:val="20"/>
        </w:rPr>
        <w:t xml:space="preserve"> </w:t>
      </w:r>
      <w:r>
        <w:rPr>
          <w:i/>
          <w:sz w:val="20"/>
        </w:rPr>
        <w:t>assessment</w:t>
      </w:r>
      <w:r>
        <w:rPr>
          <w:i/>
          <w:spacing w:val="-2"/>
          <w:sz w:val="20"/>
        </w:rPr>
        <w:t xml:space="preserve"> </w:t>
      </w:r>
      <w:r>
        <w:rPr>
          <w:i/>
          <w:sz w:val="20"/>
        </w:rPr>
        <w:t>method/s</w:t>
      </w:r>
      <w:r>
        <w:rPr>
          <w:i/>
          <w:spacing w:val="-2"/>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program</w:t>
      </w:r>
      <w:r>
        <w:rPr>
          <w:i/>
          <w:spacing w:val="-3"/>
          <w:sz w:val="20"/>
        </w:rPr>
        <w:t xml:space="preserve"> </w:t>
      </w:r>
      <w:r>
        <w:rPr>
          <w:i/>
          <w:sz w:val="20"/>
        </w:rPr>
        <w:t>outcome.</w:t>
      </w:r>
      <w:r>
        <w:rPr>
          <w:i/>
          <w:spacing w:val="40"/>
          <w:sz w:val="20"/>
        </w:rPr>
        <w:t xml:space="preserve"> </w:t>
      </w:r>
      <w:r>
        <w:rPr>
          <w:i/>
          <w:sz w:val="20"/>
        </w:rPr>
        <w:t>Include</w:t>
      </w:r>
      <w:r>
        <w:rPr>
          <w:i/>
          <w:spacing w:val="-3"/>
          <w:sz w:val="20"/>
        </w:rPr>
        <w:t xml:space="preserve"> </w:t>
      </w:r>
      <w:r>
        <w:rPr>
          <w:i/>
          <w:sz w:val="20"/>
        </w:rPr>
        <w:t>a</w:t>
      </w:r>
      <w:r>
        <w:rPr>
          <w:i/>
          <w:spacing w:val="-2"/>
          <w:sz w:val="20"/>
        </w:rPr>
        <w:t xml:space="preserve"> </w:t>
      </w:r>
      <w:r>
        <w:rPr>
          <w:i/>
          <w:sz w:val="20"/>
        </w:rPr>
        <w:t>description</w:t>
      </w:r>
      <w:r>
        <w:rPr>
          <w:i/>
          <w:spacing w:val="-2"/>
          <w:sz w:val="20"/>
        </w:rPr>
        <w:t xml:space="preserve"> </w:t>
      </w:r>
      <w:r>
        <w:rPr>
          <w:i/>
          <w:sz w:val="20"/>
        </w:rPr>
        <w:t>of</w:t>
      </w:r>
      <w:r>
        <w:rPr>
          <w:i/>
          <w:spacing w:val="-2"/>
          <w:sz w:val="20"/>
        </w:rPr>
        <w:t xml:space="preserve"> </w:t>
      </w:r>
      <w:r>
        <w:rPr>
          <w:i/>
          <w:sz w:val="20"/>
        </w:rPr>
        <w:t>assessment</w:t>
      </w:r>
      <w:r>
        <w:rPr>
          <w:i/>
          <w:spacing w:val="-2"/>
          <w:sz w:val="20"/>
        </w:rPr>
        <w:t xml:space="preserve"> </w:t>
      </w:r>
      <w:r>
        <w:rPr>
          <w:i/>
          <w:sz w:val="20"/>
        </w:rPr>
        <w:t>instruments</w:t>
      </w:r>
    </w:p>
    <w:p w:rsidR="00060A6F" w:rsidRDefault="00280855">
      <w:pPr>
        <w:spacing w:before="1"/>
        <w:ind w:left="620"/>
        <w:rPr>
          <w:sz w:val="24"/>
        </w:rPr>
      </w:pPr>
      <w:r>
        <w:rPr>
          <w:sz w:val="24"/>
        </w:rPr>
        <w:t>Students</w:t>
      </w:r>
      <w:r>
        <w:rPr>
          <w:spacing w:val="-4"/>
          <w:sz w:val="24"/>
        </w:rPr>
        <w:t xml:space="preserve"> </w:t>
      </w:r>
      <w:r>
        <w:rPr>
          <w:sz w:val="24"/>
        </w:rPr>
        <w:t>will</w:t>
      </w:r>
      <w:r>
        <w:rPr>
          <w:spacing w:val="-3"/>
          <w:sz w:val="24"/>
        </w:rPr>
        <w:t xml:space="preserve"> </w:t>
      </w:r>
      <w:r>
        <w:rPr>
          <w:sz w:val="24"/>
        </w:rPr>
        <w:t>participate</w:t>
      </w:r>
      <w:r>
        <w:rPr>
          <w:spacing w:val="-3"/>
          <w:sz w:val="24"/>
        </w:rPr>
        <w:t xml:space="preserve"> </w:t>
      </w:r>
      <w:r>
        <w:rPr>
          <w:sz w:val="24"/>
        </w:rPr>
        <w:t>in</w:t>
      </w:r>
      <w:r>
        <w:rPr>
          <w:spacing w:val="-4"/>
          <w:sz w:val="24"/>
        </w:rPr>
        <w:t xml:space="preserve"> </w:t>
      </w:r>
      <w:r>
        <w:rPr>
          <w:sz w:val="24"/>
        </w:rPr>
        <w:t>pre</w:t>
      </w:r>
      <w:r>
        <w:rPr>
          <w:spacing w:val="-4"/>
          <w:sz w:val="24"/>
        </w:rPr>
        <w:t xml:space="preserve"> </w:t>
      </w:r>
      <w:r>
        <w:rPr>
          <w:sz w:val="24"/>
        </w:rPr>
        <w:t>and</w:t>
      </w:r>
      <w:r>
        <w:rPr>
          <w:spacing w:val="-3"/>
          <w:sz w:val="24"/>
        </w:rPr>
        <w:t xml:space="preserve"> </w:t>
      </w:r>
      <w:r>
        <w:rPr>
          <w:sz w:val="24"/>
        </w:rPr>
        <w:t>post-tests</w:t>
      </w:r>
      <w:r>
        <w:rPr>
          <w:spacing w:val="-4"/>
          <w:sz w:val="24"/>
        </w:rPr>
        <w:t xml:space="preserve"> </w:t>
      </w:r>
      <w:r>
        <w:rPr>
          <w:sz w:val="24"/>
        </w:rPr>
        <w:t>per</w:t>
      </w:r>
      <w:r>
        <w:rPr>
          <w:spacing w:val="-4"/>
          <w:sz w:val="24"/>
        </w:rPr>
        <w:t xml:space="preserve"> </w:t>
      </w:r>
      <w:r>
        <w:rPr>
          <w:sz w:val="24"/>
        </w:rPr>
        <w:t>each</w:t>
      </w:r>
      <w:r>
        <w:rPr>
          <w:spacing w:val="-2"/>
          <w:sz w:val="24"/>
        </w:rPr>
        <w:t xml:space="preserve"> </w:t>
      </w:r>
      <w:r>
        <w:rPr>
          <w:sz w:val="24"/>
        </w:rPr>
        <w:t>course.</w:t>
      </w:r>
      <w:r>
        <w:rPr>
          <w:spacing w:val="49"/>
          <w:sz w:val="24"/>
        </w:rPr>
        <w:t xml:space="preserve"> </w:t>
      </w:r>
      <w:r>
        <w:rPr>
          <w:sz w:val="24"/>
        </w:rPr>
        <w:t>This</w:t>
      </w:r>
      <w:r>
        <w:rPr>
          <w:spacing w:val="-4"/>
          <w:sz w:val="24"/>
        </w:rPr>
        <w:t xml:space="preserve"> </w:t>
      </w:r>
      <w:r>
        <w:rPr>
          <w:sz w:val="24"/>
        </w:rPr>
        <w:t>method</w:t>
      </w:r>
      <w:r>
        <w:rPr>
          <w:spacing w:val="-3"/>
          <w:sz w:val="24"/>
        </w:rPr>
        <w:t xml:space="preserve"> </w:t>
      </w:r>
      <w:r>
        <w:rPr>
          <w:sz w:val="24"/>
        </w:rPr>
        <w:t>will</w:t>
      </w:r>
      <w:r>
        <w:rPr>
          <w:spacing w:val="-2"/>
          <w:sz w:val="24"/>
        </w:rPr>
        <w:t xml:space="preserve"> </w:t>
      </w:r>
      <w:r>
        <w:rPr>
          <w:sz w:val="24"/>
        </w:rPr>
        <w:t>help</w:t>
      </w:r>
      <w:r>
        <w:rPr>
          <w:spacing w:val="-4"/>
          <w:sz w:val="24"/>
        </w:rPr>
        <w:t xml:space="preserve"> </w:t>
      </w:r>
      <w:r>
        <w:rPr>
          <w:sz w:val="24"/>
        </w:rPr>
        <w:t>assess</w:t>
      </w:r>
      <w:r>
        <w:rPr>
          <w:spacing w:val="-4"/>
          <w:sz w:val="24"/>
        </w:rPr>
        <w:t xml:space="preserve"> </w:t>
      </w:r>
      <w:r>
        <w:rPr>
          <w:sz w:val="24"/>
        </w:rPr>
        <w:t>proficiency</w:t>
      </w:r>
      <w:r>
        <w:rPr>
          <w:spacing w:val="-3"/>
          <w:sz w:val="24"/>
        </w:rPr>
        <w:t xml:space="preserve"> </w:t>
      </w:r>
      <w:r>
        <w:rPr>
          <w:sz w:val="24"/>
        </w:rPr>
        <w:t>per</w:t>
      </w:r>
      <w:r>
        <w:rPr>
          <w:spacing w:val="-4"/>
          <w:sz w:val="24"/>
        </w:rPr>
        <w:t xml:space="preserve"> </w:t>
      </w:r>
      <w:r>
        <w:rPr>
          <w:sz w:val="24"/>
        </w:rPr>
        <w:t>each</w:t>
      </w:r>
      <w:r>
        <w:rPr>
          <w:spacing w:val="-3"/>
          <w:sz w:val="24"/>
        </w:rPr>
        <w:t xml:space="preserve"> </w:t>
      </w:r>
      <w:r>
        <w:rPr>
          <w:sz w:val="24"/>
        </w:rPr>
        <w:t>course</w:t>
      </w:r>
      <w:r>
        <w:rPr>
          <w:spacing w:val="-2"/>
          <w:sz w:val="24"/>
        </w:rPr>
        <w:t xml:space="preserve"> </w:t>
      </w:r>
      <w:r>
        <w:rPr>
          <w:sz w:val="24"/>
        </w:rPr>
        <w:t>outcome.</w:t>
      </w:r>
    </w:p>
    <w:p w:rsidR="00060A6F" w:rsidRDefault="00280855">
      <w:pPr>
        <w:spacing w:before="158" w:line="242" w:lineRule="auto"/>
        <w:ind w:left="620" w:right="1211"/>
        <w:rPr>
          <w:rFonts w:ascii="Times New Roman"/>
          <w:sz w:val="24"/>
        </w:rPr>
      </w:pPr>
      <w:r>
        <w:rPr>
          <w:rFonts w:ascii="Times New Roman"/>
          <w:sz w:val="24"/>
        </w:rPr>
        <w:t>Although assessments will happen in each course, these</w:t>
      </w:r>
      <w:r>
        <w:rPr>
          <w:rFonts w:ascii="Times New Roman"/>
          <w:sz w:val="24"/>
        </w:rPr>
        <w:t xml:space="preserve"> courses have been specifically targeted for program assessment and</w:t>
      </w:r>
      <w:r>
        <w:rPr>
          <w:rFonts w:ascii="Times New Roman"/>
          <w:spacing w:val="1"/>
          <w:sz w:val="24"/>
        </w:rPr>
        <w:t xml:space="preserve"> </w:t>
      </w:r>
      <w:r>
        <w:rPr>
          <w:rFonts w:ascii="Times New Roman"/>
          <w:sz w:val="24"/>
        </w:rPr>
        <w:t>evaluation for each program outcome. Each course is offered in different semesters and progresses from the beginning of the program</w:t>
      </w:r>
      <w:r>
        <w:rPr>
          <w:rFonts w:ascii="Times New Roman"/>
          <w:spacing w:val="-57"/>
          <w:sz w:val="24"/>
        </w:rPr>
        <w:t xml:space="preserve"> </w:t>
      </w:r>
      <w:r>
        <w:rPr>
          <w:rFonts w:ascii="Times New Roman"/>
          <w:sz w:val="24"/>
        </w:rPr>
        <w:t>to</w:t>
      </w:r>
      <w:r>
        <w:rPr>
          <w:rFonts w:ascii="Times New Roman"/>
          <w:spacing w:val="-1"/>
          <w:sz w:val="24"/>
        </w:rPr>
        <w:t xml:space="preserve"> </w:t>
      </w:r>
      <w:r>
        <w:rPr>
          <w:rFonts w:ascii="Times New Roman"/>
          <w:sz w:val="24"/>
        </w:rPr>
        <w:t>the end (beginning of junior year to the end of senior</w:t>
      </w:r>
      <w:r>
        <w:rPr>
          <w:rFonts w:ascii="Times New Roman"/>
          <w:spacing w:val="-1"/>
          <w:sz w:val="24"/>
        </w:rPr>
        <w:t xml:space="preserve"> </w:t>
      </w:r>
      <w:r>
        <w:rPr>
          <w:rFonts w:ascii="Times New Roman"/>
          <w:sz w:val="24"/>
        </w:rPr>
        <w:t>year).</w:t>
      </w:r>
    </w:p>
    <w:p w:rsidR="00060A6F" w:rsidRDefault="00280855">
      <w:pPr>
        <w:pStyle w:val="ListParagraph"/>
        <w:numPr>
          <w:ilvl w:val="0"/>
          <w:numId w:val="18"/>
        </w:numPr>
        <w:tabs>
          <w:tab w:val="left" w:pos="1340"/>
        </w:tabs>
        <w:spacing w:before="148"/>
        <w:rPr>
          <w:rFonts w:ascii="Times New Roman"/>
          <w:sz w:val="24"/>
        </w:rPr>
      </w:pPr>
      <w:r>
        <w:rPr>
          <w:rFonts w:ascii="Times New Roman"/>
          <w:sz w:val="24"/>
        </w:rPr>
        <w:t>Demonstrate</w:t>
      </w:r>
      <w:r>
        <w:rPr>
          <w:rFonts w:ascii="Times New Roman"/>
          <w:spacing w:val="-5"/>
          <w:sz w:val="24"/>
        </w:rPr>
        <w:t xml:space="preserve"> </w:t>
      </w:r>
      <w:r>
        <w:rPr>
          <w:rFonts w:ascii="Times New Roman"/>
          <w:sz w:val="24"/>
        </w:rPr>
        <w:t>proficiency</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speaking,</w:t>
      </w:r>
      <w:r>
        <w:rPr>
          <w:rFonts w:ascii="Times New Roman"/>
          <w:spacing w:val="-5"/>
          <w:sz w:val="24"/>
        </w:rPr>
        <w:t xml:space="preserve"> </w:t>
      </w:r>
      <w:r>
        <w:rPr>
          <w:rFonts w:ascii="Times New Roman"/>
          <w:sz w:val="24"/>
        </w:rPr>
        <w:t>reading,</w:t>
      </w:r>
      <w:r>
        <w:rPr>
          <w:rFonts w:ascii="Times New Roman"/>
          <w:spacing w:val="-3"/>
          <w:sz w:val="24"/>
        </w:rPr>
        <w:t xml:space="preserve"> </w:t>
      </w:r>
      <w:r>
        <w:rPr>
          <w:rFonts w:ascii="Times New Roman"/>
          <w:sz w:val="24"/>
        </w:rPr>
        <w:t>listening,</w:t>
      </w:r>
      <w:r>
        <w:rPr>
          <w:rFonts w:ascii="Times New Roman"/>
          <w:spacing w:val="-3"/>
          <w:sz w:val="24"/>
        </w:rPr>
        <w:t xml:space="preserve"> </w:t>
      </w:r>
      <w:r>
        <w:rPr>
          <w:rFonts w:ascii="Times New Roman"/>
          <w:sz w:val="24"/>
        </w:rPr>
        <w:t>and</w:t>
      </w:r>
      <w:r>
        <w:rPr>
          <w:rFonts w:ascii="Times New Roman"/>
          <w:spacing w:val="-4"/>
          <w:sz w:val="24"/>
        </w:rPr>
        <w:t xml:space="preserve"> </w:t>
      </w:r>
      <w:r>
        <w:rPr>
          <w:rFonts w:ascii="Times New Roman"/>
          <w:sz w:val="24"/>
        </w:rPr>
        <w:t>writing</w:t>
      </w:r>
      <w:r>
        <w:rPr>
          <w:rFonts w:ascii="Times New Roman"/>
          <w:spacing w:val="-4"/>
          <w:sz w:val="24"/>
        </w:rPr>
        <w:t xml:space="preserve"> </w:t>
      </w:r>
      <w:r>
        <w:rPr>
          <w:rFonts w:ascii="Times New Roman"/>
          <w:sz w:val="24"/>
        </w:rPr>
        <w:t>Ojibwe.</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pStyle w:val="ListParagraph"/>
        <w:numPr>
          <w:ilvl w:val="1"/>
          <w:numId w:val="18"/>
        </w:numPr>
        <w:tabs>
          <w:tab w:val="left" w:pos="2060"/>
        </w:tabs>
        <w:spacing w:before="90"/>
        <w:ind w:right="1320"/>
        <w:rPr>
          <w:rFonts w:ascii="Times New Roman"/>
          <w:sz w:val="24"/>
        </w:rPr>
      </w:pPr>
      <w:r>
        <w:rPr>
          <w:rFonts w:ascii="Times New Roman"/>
          <w:sz w:val="24"/>
        </w:rPr>
        <w:t xml:space="preserve">A pre-test will be administered at the beginning of each semester in the Ojibwe courses (Ojibwe </w:t>
      </w:r>
      <w:r>
        <w:rPr>
          <w:rFonts w:ascii="Times New Roman"/>
          <w:sz w:val="24"/>
        </w:rPr>
        <w:t>III, IV, V, VI, and in</w:t>
      </w:r>
      <w:r>
        <w:rPr>
          <w:rFonts w:ascii="Times New Roman"/>
          <w:spacing w:val="-57"/>
          <w:sz w:val="24"/>
        </w:rPr>
        <w:t xml:space="preserve"> </w:t>
      </w:r>
      <w:r>
        <w:rPr>
          <w:rFonts w:ascii="Times New Roman"/>
          <w:sz w:val="24"/>
        </w:rPr>
        <w:t>Ojibwe Grammar Patterns and Sentence Structure). These pre-tests will cover all four areas of learning Ojibwe;</w:t>
      </w:r>
      <w:r>
        <w:rPr>
          <w:rFonts w:ascii="Times New Roman"/>
          <w:spacing w:val="1"/>
          <w:sz w:val="24"/>
        </w:rPr>
        <w:t xml:space="preserve"> </w:t>
      </w:r>
      <w:r>
        <w:rPr>
          <w:rFonts w:ascii="Times New Roman"/>
          <w:sz w:val="24"/>
        </w:rPr>
        <w:t>speaking, reading, listening, and writing in Ojibwe. As each Ojibwe course is cumulative but also focus on one major</w:t>
      </w:r>
      <w:r>
        <w:rPr>
          <w:rFonts w:ascii="Times New Roman"/>
          <w:spacing w:val="-57"/>
          <w:sz w:val="24"/>
        </w:rPr>
        <w:t xml:space="preserve"> </w:t>
      </w:r>
      <w:r>
        <w:rPr>
          <w:rFonts w:ascii="Times New Roman"/>
          <w:sz w:val="24"/>
        </w:rPr>
        <w:t xml:space="preserve">verb </w:t>
      </w:r>
      <w:r>
        <w:rPr>
          <w:rFonts w:ascii="Times New Roman"/>
          <w:sz w:val="24"/>
        </w:rPr>
        <w:t>form in Ojibwe, emphasis will be given to that verb form in the pre-test. At the end of each semester of language</w:t>
      </w:r>
      <w:r>
        <w:rPr>
          <w:rFonts w:ascii="Times New Roman"/>
          <w:spacing w:val="-57"/>
          <w:sz w:val="24"/>
        </w:rPr>
        <w:t xml:space="preserve"> </w:t>
      </w:r>
      <w:r>
        <w:rPr>
          <w:rFonts w:ascii="Times New Roman"/>
          <w:sz w:val="24"/>
        </w:rPr>
        <w:t>courses,</w:t>
      </w:r>
      <w:r>
        <w:rPr>
          <w:rFonts w:ascii="Times New Roman"/>
          <w:spacing w:val="-1"/>
          <w:sz w:val="24"/>
        </w:rPr>
        <w:t xml:space="preserve"> </w:t>
      </w:r>
      <w:r>
        <w:rPr>
          <w:rFonts w:ascii="Times New Roman"/>
          <w:sz w:val="24"/>
        </w:rPr>
        <w:t>a post-test will</w:t>
      </w:r>
      <w:r>
        <w:rPr>
          <w:rFonts w:ascii="Times New Roman"/>
          <w:spacing w:val="-1"/>
          <w:sz w:val="24"/>
        </w:rPr>
        <w:t xml:space="preserve"> </w:t>
      </w:r>
      <w:r>
        <w:rPr>
          <w:rFonts w:ascii="Times New Roman"/>
          <w:sz w:val="24"/>
        </w:rPr>
        <w:t>be given.</w:t>
      </w:r>
    </w:p>
    <w:p w:rsidR="00060A6F" w:rsidRDefault="00280855">
      <w:pPr>
        <w:pStyle w:val="ListParagraph"/>
        <w:numPr>
          <w:ilvl w:val="1"/>
          <w:numId w:val="18"/>
        </w:numPr>
        <w:tabs>
          <w:tab w:val="left" w:pos="2060"/>
        </w:tabs>
        <w:spacing w:line="242" w:lineRule="auto"/>
        <w:ind w:right="1125"/>
        <w:rPr>
          <w:rFonts w:ascii="Times New Roman"/>
          <w:sz w:val="24"/>
        </w:rPr>
      </w:pPr>
      <w:r>
        <w:rPr>
          <w:rFonts w:ascii="Times New Roman"/>
          <w:sz w:val="24"/>
        </w:rPr>
        <w:t>The Capstone course in senior year is a course dedicated to creating a speech that will be presented to th</w:t>
      </w:r>
      <w:r>
        <w:rPr>
          <w:rFonts w:ascii="Times New Roman"/>
          <w:sz w:val="24"/>
        </w:rPr>
        <w:t>e community in</w:t>
      </w:r>
      <w:r>
        <w:rPr>
          <w:rFonts w:ascii="Times New Roman"/>
          <w:spacing w:val="-57"/>
          <w:sz w:val="24"/>
        </w:rPr>
        <w:t xml:space="preserve"> </w:t>
      </w:r>
      <w:r>
        <w:rPr>
          <w:rFonts w:ascii="Times New Roman"/>
          <w:sz w:val="24"/>
        </w:rPr>
        <w:t>the</w:t>
      </w:r>
      <w:r>
        <w:rPr>
          <w:rFonts w:ascii="Times New Roman"/>
          <w:spacing w:val="-2"/>
          <w:sz w:val="24"/>
        </w:rPr>
        <w:t xml:space="preserve"> </w:t>
      </w:r>
      <w:r>
        <w:rPr>
          <w:rFonts w:ascii="Times New Roman"/>
          <w:sz w:val="24"/>
        </w:rPr>
        <w:t>Ojibwe</w:t>
      </w:r>
      <w:r>
        <w:rPr>
          <w:rFonts w:ascii="Times New Roman"/>
          <w:spacing w:val="-2"/>
          <w:sz w:val="24"/>
        </w:rPr>
        <w:t xml:space="preserve"> </w:t>
      </w:r>
      <w:r>
        <w:rPr>
          <w:rFonts w:ascii="Times New Roman"/>
          <w:sz w:val="24"/>
        </w:rPr>
        <w:t>language.</w:t>
      </w:r>
      <w:r>
        <w:rPr>
          <w:rFonts w:ascii="Times New Roman"/>
          <w:spacing w:val="-1"/>
          <w:sz w:val="24"/>
        </w:rPr>
        <w:t xml:space="preserve"> </w:t>
      </w:r>
      <w:r>
        <w:rPr>
          <w:rFonts w:ascii="Times New Roman"/>
          <w:sz w:val="24"/>
        </w:rPr>
        <w:t>This</w:t>
      </w:r>
      <w:r>
        <w:rPr>
          <w:rFonts w:ascii="Times New Roman"/>
          <w:spacing w:val="-1"/>
          <w:sz w:val="24"/>
        </w:rPr>
        <w:t xml:space="preserve"> </w:t>
      </w:r>
      <w:r>
        <w:rPr>
          <w:rFonts w:ascii="Times New Roman"/>
          <w:sz w:val="24"/>
        </w:rPr>
        <w:t>speech</w:t>
      </w:r>
      <w:r>
        <w:rPr>
          <w:rFonts w:ascii="Times New Roman"/>
          <w:spacing w:val="-2"/>
          <w:sz w:val="24"/>
        </w:rPr>
        <w:t xml:space="preserve"> </w:t>
      </w:r>
      <w:r>
        <w:rPr>
          <w:rFonts w:ascii="Times New Roman"/>
          <w:sz w:val="24"/>
        </w:rPr>
        <w:t>will</w:t>
      </w:r>
      <w:r>
        <w:rPr>
          <w:rFonts w:ascii="Times New Roman"/>
          <w:spacing w:val="-2"/>
          <w:sz w:val="24"/>
        </w:rPr>
        <w:t xml:space="preserve"> </w:t>
      </w:r>
      <w:r>
        <w:rPr>
          <w:rFonts w:ascii="Times New Roman"/>
          <w:sz w:val="24"/>
        </w:rPr>
        <w:t>incorporate</w:t>
      </w:r>
      <w:r>
        <w:rPr>
          <w:rFonts w:ascii="Times New Roman"/>
          <w:spacing w:val="-1"/>
          <w:sz w:val="24"/>
        </w:rPr>
        <w:t xml:space="preserve"> </w:t>
      </w:r>
      <w:r>
        <w:rPr>
          <w:rFonts w:ascii="Times New Roman"/>
          <w:sz w:val="24"/>
        </w:rPr>
        <w:t>all</w:t>
      </w:r>
      <w:r>
        <w:rPr>
          <w:rFonts w:ascii="Times New Roman"/>
          <w:spacing w:val="-1"/>
          <w:sz w:val="24"/>
        </w:rPr>
        <w:t xml:space="preserve"> </w:t>
      </w:r>
      <w:r>
        <w:rPr>
          <w:rFonts w:ascii="Times New Roman"/>
          <w:sz w:val="24"/>
        </w:rPr>
        <w:t>verb</w:t>
      </w:r>
      <w:r>
        <w:rPr>
          <w:rFonts w:ascii="Times New Roman"/>
          <w:spacing w:val="-1"/>
          <w:sz w:val="24"/>
        </w:rPr>
        <w:t xml:space="preserve"> </w:t>
      </w:r>
      <w:r>
        <w:rPr>
          <w:rFonts w:ascii="Times New Roman"/>
          <w:sz w:val="24"/>
        </w:rPr>
        <w:t>forms,</w:t>
      </w:r>
      <w:r>
        <w:rPr>
          <w:rFonts w:ascii="Times New Roman"/>
          <w:spacing w:val="-1"/>
          <w:sz w:val="24"/>
        </w:rPr>
        <w:t xml:space="preserve"> </w:t>
      </w:r>
      <w:r>
        <w:rPr>
          <w:rFonts w:ascii="Times New Roman"/>
          <w:sz w:val="24"/>
        </w:rPr>
        <w:t>speaking,</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writing</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Ojibwemowin.</w:t>
      </w:r>
    </w:p>
    <w:p w:rsidR="00060A6F" w:rsidRDefault="00280855">
      <w:pPr>
        <w:pStyle w:val="ListParagraph"/>
        <w:numPr>
          <w:ilvl w:val="0"/>
          <w:numId w:val="18"/>
        </w:numPr>
        <w:tabs>
          <w:tab w:val="left" w:pos="1340"/>
        </w:tabs>
        <w:spacing w:line="242" w:lineRule="auto"/>
        <w:ind w:right="1653"/>
        <w:rPr>
          <w:rFonts w:ascii="Times New Roman"/>
          <w:sz w:val="24"/>
        </w:rPr>
      </w:pPr>
      <w:r>
        <w:rPr>
          <w:rFonts w:ascii="Times New Roman"/>
          <w:sz w:val="24"/>
        </w:rPr>
        <w:t>Exhibit knowledge of Ojibwe traditional worldview and spiritualty, especially as it relates to the Turtle Mountain Band of</w:t>
      </w:r>
      <w:r>
        <w:rPr>
          <w:rFonts w:ascii="Times New Roman"/>
          <w:spacing w:val="-57"/>
          <w:sz w:val="24"/>
        </w:rPr>
        <w:t xml:space="preserve"> </w:t>
      </w:r>
      <w:r>
        <w:rPr>
          <w:rFonts w:ascii="Times New Roman"/>
          <w:sz w:val="24"/>
        </w:rPr>
        <w:t>Chippewa.</w:t>
      </w:r>
    </w:p>
    <w:p w:rsidR="00060A6F" w:rsidRDefault="00280855">
      <w:pPr>
        <w:pStyle w:val="ListParagraph"/>
        <w:numPr>
          <w:ilvl w:val="1"/>
          <w:numId w:val="18"/>
        </w:numPr>
        <w:tabs>
          <w:tab w:val="left" w:pos="2060"/>
        </w:tabs>
        <w:ind w:right="1307"/>
        <w:rPr>
          <w:rFonts w:ascii="Times New Roman"/>
          <w:sz w:val="24"/>
        </w:rPr>
      </w:pPr>
      <w:r>
        <w:rPr>
          <w:rFonts w:ascii="Times New Roman"/>
          <w:sz w:val="24"/>
        </w:rPr>
        <w:t>A pre-test will be given at the beginning of the following courses: Turtle Mountain Traditions, Ojibwe Language</w:t>
      </w:r>
      <w:r>
        <w:rPr>
          <w:rFonts w:ascii="Times New Roman"/>
          <w:spacing w:val="1"/>
          <w:sz w:val="24"/>
        </w:rPr>
        <w:t xml:space="preserve"> </w:t>
      </w:r>
      <w:r>
        <w:rPr>
          <w:rFonts w:ascii="Times New Roman"/>
          <w:sz w:val="24"/>
        </w:rPr>
        <w:t>Assessment, Ojibwe Immersion Methods, and Native American Philosophy: Traditional and Contemporary</w:t>
      </w:r>
      <w:r>
        <w:rPr>
          <w:rFonts w:ascii="Times New Roman"/>
          <w:spacing w:val="1"/>
          <w:sz w:val="24"/>
        </w:rPr>
        <w:t xml:space="preserve"> </w:t>
      </w:r>
      <w:r>
        <w:rPr>
          <w:rFonts w:ascii="Times New Roman"/>
          <w:sz w:val="24"/>
        </w:rPr>
        <w:t>Perspectives. At the end of the semester, the</w:t>
      </w:r>
      <w:r>
        <w:rPr>
          <w:rFonts w:ascii="Times New Roman"/>
          <w:sz w:val="24"/>
        </w:rPr>
        <w:t xml:space="preserve"> same assessment will be given to evaluate student understanding of these</w:t>
      </w:r>
      <w:r>
        <w:rPr>
          <w:rFonts w:ascii="Times New Roman"/>
          <w:spacing w:val="-58"/>
          <w:sz w:val="24"/>
        </w:rPr>
        <w:t xml:space="preserve"> </w:t>
      </w:r>
      <w:r>
        <w:rPr>
          <w:rFonts w:ascii="Times New Roman"/>
          <w:sz w:val="24"/>
        </w:rPr>
        <w:t>objectives as they progress through the program.</w:t>
      </w:r>
    </w:p>
    <w:p w:rsidR="00060A6F" w:rsidRDefault="00280855">
      <w:pPr>
        <w:pStyle w:val="ListParagraph"/>
        <w:numPr>
          <w:ilvl w:val="0"/>
          <w:numId w:val="18"/>
        </w:numPr>
        <w:tabs>
          <w:tab w:val="left" w:pos="1340"/>
        </w:tabs>
        <w:spacing w:line="242" w:lineRule="auto"/>
        <w:ind w:right="1551"/>
        <w:rPr>
          <w:rFonts w:ascii="Times New Roman"/>
          <w:sz w:val="24"/>
        </w:rPr>
      </w:pPr>
      <w:r>
        <w:rPr>
          <w:rFonts w:ascii="Times New Roman"/>
          <w:sz w:val="24"/>
        </w:rPr>
        <w:t>Examine and assess tribal sovereignty and tribal history, and how they relate to language and culture of the Ojibwe people,</w:t>
      </w:r>
      <w:r>
        <w:rPr>
          <w:rFonts w:ascii="Times New Roman"/>
          <w:spacing w:val="-57"/>
          <w:sz w:val="24"/>
        </w:rPr>
        <w:t xml:space="preserve"> </w:t>
      </w:r>
      <w:r>
        <w:rPr>
          <w:rFonts w:ascii="Times New Roman"/>
          <w:sz w:val="24"/>
        </w:rPr>
        <w:t>especially</w:t>
      </w:r>
      <w:r>
        <w:rPr>
          <w:rFonts w:ascii="Times New Roman"/>
          <w:spacing w:val="-1"/>
          <w:sz w:val="24"/>
        </w:rPr>
        <w:t xml:space="preserve"> </w:t>
      </w:r>
      <w:r>
        <w:rPr>
          <w:rFonts w:ascii="Times New Roman"/>
          <w:sz w:val="24"/>
        </w:rPr>
        <w:t>the Turtle Mountain</w:t>
      </w:r>
      <w:r>
        <w:rPr>
          <w:rFonts w:ascii="Times New Roman"/>
          <w:spacing w:val="-1"/>
          <w:sz w:val="24"/>
        </w:rPr>
        <w:t xml:space="preserve"> </w:t>
      </w:r>
      <w:r>
        <w:rPr>
          <w:rFonts w:ascii="Times New Roman"/>
          <w:sz w:val="24"/>
        </w:rPr>
        <w:t>Band of Chippewa tribe.</w:t>
      </w:r>
    </w:p>
    <w:p w:rsidR="00060A6F" w:rsidRDefault="00280855">
      <w:pPr>
        <w:pStyle w:val="ListParagraph"/>
        <w:numPr>
          <w:ilvl w:val="1"/>
          <w:numId w:val="18"/>
        </w:numPr>
        <w:tabs>
          <w:tab w:val="left" w:pos="2060"/>
        </w:tabs>
        <w:ind w:right="1466"/>
        <w:rPr>
          <w:rFonts w:ascii="Times New Roman"/>
          <w:sz w:val="24"/>
        </w:rPr>
      </w:pPr>
      <w:r>
        <w:rPr>
          <w:rFonts w:ascii="Times New Roman"/>
          <w:sz w:val="24"/>
        </w:rPr>
        <w:t>A pre-test will be given at the beginning of the following courses: Sociology of Indian Reservations, Anishinaabe</w:t>
      </w:r>
      <w:r>
        <w:rPr>
          <w:rFonts w:ascii="Times New Roman"/>
          <w:spacing w:val="1"/>
          <w:sz w:val="24"/>
        </w:rPr>
        <w:t xml:space="preserve"> </w:t>
      </w:r>
      <w:r>
        <w:rPr>
          <w:rFonts w:ascii="Times New Roman"/>
          <w:sz w:val="24"/>
        </w:rPr>
        <w:t>Leadership, Decolonizing Language and Culture, and the Capstone. At the end of the seme</w:t>
      </w:r>
      <w:r>
        <w:rPr>
          <w:rFonts w:ascii="Times New Roman"/>
          <w:sz w:val="24"/>
        </w:rPr>
        <w:t>ster, the same assessment</w:t>
      </w:r>
      <w:r>
        <w:rPr>
          <w:rFonts w:ascii="Times New Roman"/>
          <w:spacing w:val="-57"/>
          <w:sz w:val="24"/>
        </w:rPr>
        <w:t xml:space="preserve"> </w:t>
      </w:r>
      <w:r>
        <w:rPr>
          <w:rFonts w:ascii="Times New Roman"/>
          <w:sz w:val="24"/>
        </w:rPr>
        <w:t>will</w:t>
      </w:r>
      <w:r>
        <w:rPr>
          <w:rFonts w:ascii="Times New Roman"/>
          <w:spacing w:val="-2"/>
          <w:sz w:val="24"/>
        </w:rPr>
        <w:t xml:space="preserve"> </w:t>
      </w:r>
      <w:r>
        <w:rPr>
          <w:rFonts w:ascii="Times New Roman"/>
          <w:sz w:val="24"/>
        </w:rPr>
        <w:t>be given to</w:t>
      </w:r>
      <w:r>
        <w:rPr>
          <w:rFonts w:ascii="Times New Roman"/>
          <w:spacing w:val="-1"/>
          <w:sz w:val="24"/>
        </w:rPr>
        <w:t xml:space="preserve"> </w:t>
      </w:r>
      <w:r>
        <w:rPr>
          <w:rFonts w:ascii="Times New Roman"/>
          <w:sz w:val="24"/>
        </w:rPr>
        <w:t>evaluate student</w:t>
      </w:r>
      <w:r>
        <w:rPr>
          <w:rFonts w:ascii="Times New Roman"/>
          <w:spacing w:val="-1"/>
          <w:sz w:val="24"/>
        </w:rPr>
        <w:t xml:space="preserve"> </w:t>
      </w:r>
      <w:r>
        <w:rPr>
          <w:rFonts w:ascii="Times New Roman"/>
          <w:sz w:val="24"/>
        </w:rPr>
        <w:t>understanding of</w:t>
      </w:r>
      <w:r>
        <w:rPr>
          <w:rFonts w:ascii="Times New Roman"/>
          <w:spacing w:val="-1"/>
          <w:sz w:val="24"/>
        </w:rPr>
        <w:t xml:space="preserve"> </w:t>
      </w:r>
      <w:r>
        <w:rPr>
          <w:rFonts w:ascii="Times New Roman"/>
          <w:sz w:val="24"/>
        </w:rPr>
        <w:t>these objectives as they</w:t>
      </w:r>
      <w:r>
        <w:rPr>
          <w:rFonts w:ascii="Times New Roman"/>
          <w:spacing w:val="-1"/>
          <w:sz w:val="24"/>
        </w:rPr>
        <w:t xml:space="preserve"> </w:t>
      </w:r>
      <w:r>
        <w:rPr>
          <w:rFonts w:ascii="Times New Roman"/>
          <w:sz w:val="24"/>
        </w:rPr>
        <w:t>progress through the</w:t>
      </w:r>
      <w:r>
        <w:rPr>
          <w:rFonts w:ascii="Times New Roman"/>
          <w:spacing w:val="-1"/>
          <w:sz w:val="24"/>
        </w:rPr>
        <w:t xml:space="preserve"> </w:t>
      </w:r>
      <w:r>
        <w:rPr>
          <w:rFonts w:ascii="Times New Roman"/>
          <w:sz w:val="24"/>
        </w:rPr>
        <w:t>program.</w:t>
      </w:r>
    </w:p>
    <w:p w:rsidR="00060A6F" w:rsidRDefault="00280855">
      <w:pPr>
        <w:pStyle w:val="ListParagraph"/>
        <w:numPr>
          <w:ilvl w:val="0"/>
          <w:numId w:val="18"/>
        </w:numPr>
        <w:tabs>
          <w:tab w:val="left" w:pos="1340"/>
        </w:tabs>
        <w:spacing w:line="237" w:lineRule="auto"/>
        <w:ind w:right="1617"/>
        <w:rPr>
          <w:rFonts w:ascii="Times New Roman"/>
          <w:sz w:val="24"/>
        </w:rPr>
      </w:pPr>
      <w:r>
        <w:rPr>
          <w:rFonts w:ascii="Times New Roman"/>
          <w:sz w:val="24"/>
        </w:rPr>
        <w:t>Demonstrate Ojibwe culture and language through the mediums of tribal art, Native literature, and traditional music of the</w:t>
      </w:r>
      <w:r>
        <w:rPr>
          <w:rFonts w:ascii="Times New Roman"/>
          <w:spacing w:val="-57"/>
          <w:sz w:val="24"/>
        </w:rPr>
        <w:t xml:space="preserve"> </w:t>
      </w:r>
      <w:r>
        <w:rPr>
          <w:rFonts w:ascii="Times New Roman"/>
          <w:sz w:val="24"/>
        </w:rPr>
        <w:t>O</w:t>
      </w:r>
      <w:r>
        <w:rPr>
          <w:rFonts w:ascii="Times New Roman"/>
          <w:sz w:val="24"/>
        </w:rPr>
        <w:t>jibwe</w:t>
      </w:r>
      <w:r>
        <w:rPr>
          <w:rFonts w:ascii="Times New Roman"/>
          <w:spacing w:val="-2"/>
          <w:sz w:val="24"/>
        </w:rPr>
        <w:t xml:space="preserve"> </w:t>
      </w:r>
      <w:r>
        <w:rPr>
          <w:rFonts w:ascii="Times New Roman"/>
          <w:sz w:val="24"/>
        </w:rPr>
        <w:t>people.</w:t>
      </w:r>
    </w:p>
    <w:p w:rsidR="00060A6F" w:rsidRDefault="00280855">
      <w:pPr>
        <w:pStyle w:val="ListParagraph"/>
        <w:numPr>
          <w:ilvl w:val="1"/>
          <w:numId w:val="18"/>
        </w:numPr>
        <w:tabs>
          <w:tab w:val="left" w:pos="2060"/>
        </w:tabs>
        <w:ind w:right="1474"/>
        <w:rPr>
          <w:rFonts w:ascii="Times New Roman"/>
          <w:sz w:val="24"/>
        </w:rPr>
      </w:pPr>
      <w:r>
        <w:rPr>
          <w:rFonts w:ascii="Times New Roman"/>
          <w:sz w:val="24"/>
        </w:rPr>
        <w:t>A pre-test will be given at the beginning of the following courses: Native American Lit I or II, Native Literature and</w:t>
      </w:r>
      <w:r>
        <w:rPr>
          <w:rFonts w:ascii="Times New Roman"/>
          <w:spacing w:val="-58"/>
          <w:sz w:val="24"/>
        </w:rPr>
        <w:t xml:space="preserve"> </w:t>
      </w:r>
      <w:r>
        <w:rPr>
          <w:rFonts w:ascii="Times New Roman"/>
          <w:sz w:val="24"/>
        </w:rPr>
        <w:t>Oral Traditions, Native American Dance and Music I, and Native American Dance and Music II. At the end of the</w:t>
      </w:r>
      <w:r>
        <w:rPr>
          <w:rFonts w:ascii="Times New Roman"/>
          <w:spacing w:val="1"/>
          <w:sz w:val="24"/>
        </w:rPr>
        <w:t xml:space="preserve"> </w:t>
      </w:r>
      <w:r>
        <w:rPr>
          <w:rFonts w:ascii="Times New Roman"/>
          <w:sz w:val="24"/>
        </w:rPr>
        <w:t>semester, the</w:t>
      </w:r>
      <w:r>
        <w:rPr>
          <w:rFonts w:ascii="Times New Roman"/>
          <w:sz w:val="24"/>
        </w:rPr>
        <w:t xml:space="preserve"> same assessment will be given to evaluate student understanding of these objectives as they progress</w:t>
      </w:r>
      <w:r>
        <w:rPr>
          <w:rFonts w:ascii="Times New Roman"/>
          <w:spacing w:val="1"/>
          <w:sz w:val="24"/>
        </w:rPr>
        <w:t xml:space="preserve"> </w:t>
      </w:r>
      <w:r>
        <w:rPr>
          <w:rFonts w:ascii="Times New Roman"/>
          <w:sz w:val="24"/>
        </w:rPr>
        <w:t>through the program.</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spacing w:before="159"/>
        <w:ind w:left="620"/>
      </w:pPr>
      <w:r>
        <w:t>Name-</w:t>
      </w:r>
      <w:r>
        <w:rPr>
          <w:spacing w:val="-4"/>
        </w:rPr>
        <w:t xml:space="preserve"> </w:t>
      </w:r>
      <w:r>
        <w:t>AA</w:t>
      </w:r>
      <w:r>
        <w:rPr>
          <w:spacing w:val="-3"/>
        </w:rPr>
        <w:t xml:space="preserve"> </w:t>
      </w:r>
      <w:r>
        <w:t>in</w:t>
      </w:r>
      <w:r>
        <w:rPr>
          <w:spacing w:val="-4"/>
        </w:rPr>
        <w:t xml:space="preserve"> </w:t>
      </w:r>
      <w:r>
        <w:t>Anishinaabemowin</w:t>
      </w:r>
    </w:p>
    <w:p w:rsidR="00060A6F" w:rsidRDefault="00060A6F">
      <w:pPr>
        <w:pStyle w:val="BodyText"/>
        <w:spacing w:before="9"/>
        <w:rPr>
          <w:sz w:val="13"/>
        </w:rPr>
      </w:pPr>
    </w:p>
    <w:p w:rsidR="00060A6F" w:rsidRDefault="00280855">
      <w:pPr>
        <w:tabs>
          <w:tab w:val="left" w:pos="4849"/>
        </w:tabs>
        <w:spacing w:before="101"/>
        <w:ind w:left="619"/>
      </w:pPr>
      <w:r>
        <w:t>Area</w:t>
      </w:r>
      <w:r>
        <w:rPr>
          <w:spacing w:val="-4"/>
        </w:rPr>
        <w:t xml:space="preserve"> </w:t>
      </w:r>
      <w:r>
        <w:t>of</w:t>
      </w:r>
      <w:r>
        <w:rPr>
          <w:spacing w:val="-3"/>
        </w:rPr>
        <w:t xml:space="preserve"> </w:t>
      </w:r>
      <w:r>
        <w:t>Assessment-</w:t>
      </w:r>
      <w:r>
        <w:rPr>
          <w:spacing w:val="-3"/>
        </w:rPr>
        <w:t xml:space="preserve"> </w:t>
      </w:r>
      <w:r>
        <w:t>Degree</w:t>
      </w:r>
      <w:r>
        <w:rPr>
          <w:spacing w:val="-3"/>
        </w:rPr>
        <w:t xml:space="preserve"> </w:t>
      </w:r>
      <w:r>
        <w:t>Program</w:t>
      </w:r>
      <w:r>
        <w:tab/>
        <w:t>Academic</w:t>
      </w:r>
      <w:r>
        <w:rPr>
          <w:spacing w:val="-4"/>
        </w:rPr>
        <w:t xml:space="preserve"> </w:t>
      </w:r>
      <w:r>
        <w:t>Year-</w:t>
      </w:r>
      <w:r>
        <w:rPr>
          <w:spacing w:val="-4"/>
        </w:rPr>
        <w:t xml:space="preserve"> </w:t>
      </w:r>
      <w:r>
        <w:t>2020-2021</w:t>
      </w:r>
    </w:p>
    <w:p w:rsidR="00060A6F" w:rsidRDefault="00280855">
      <w:pPr>
        <w:tabs>
          <w:tab w:val="left" w:pos="2852"/>
          <w:tab w:val="left" w:pos="5372"/>
        </w:tabs>
        <w:spacing w:before="159"/>
        <w:ind w:left="620"/>
      </w:pPr>
      <w:r>
        <w:t>Submission</w:t>
      </w:r>
      <w:r>
        <w:rPr>
          <w:spacing w:val="-4"/>
        </w:rPr>
        <w:t xml:space="preserve"> </w:t>
      </w:r>
      <w:r>
        <w:t>Purpose:</w:t>
      </w:r>
      <w:r>
        <w:rPr>
          <w:rFonts w:ascii="Times New Roman"/>
          <w:u w:val="single"/>
        </w:rPr>
        <w:tab/>
      </w:r>
      <w:r>
        <w:t>Initial</w:t>
      </w:r>
      <w:r>
        <w:rPr>
          <w:spacing w:val="-3"/>
        </w:rPr>
        <w:t xml:space="preserve"> </w:t>
      </w:r>
      <w:r>
        <w:t>Assessment</w:t>
      </w:r>
      <w:r>
        <w:rPr>
          <w:spacing w:val="-4"/>
        </w:rPr>
        <w:t xml:space="preserve"> </w:t>
      </w:r>
      <w:r>
        <w:t>Plan</w:t>
      </w:r>
      <w:r>
        <w:rPr>
          <w:rFonts w:ascii="Times New Roman"/>
          <w:u w:val="single"/>
        </w:rPr>
        <w:tab/>
      </w:r>
      <w:r>
        <w:t>Revised</w:t>
      </w:r>
      <w:r>
        <w:rPr>
          <w:spacing w:val="-4"/>
        </w:rPr>
        <w:t xml:space="preserve"> </w:t>
      </w:r>
      <w:r>
        <w:t>Assessment</w:t>
      </w:r>
      <w:r>
        <w:rPr>
          <w:spacing w:val="-4"/>
        </w:rPr>
        <w:t xml:space="preserve"> </w:t>
      </w:r>
      <w:r>
        <w:t>Plan</w:t>
      </w:r>
      <w:r>
        <w:rPr>
          <w:spacing w:val="41"/>
        </w:rPr>
        <w:t xml:space="preserve"> </w:t>
      </w:r>
      <w:r>
        <w:t>_</w:t>
      </w:r>
      <w:r>
        <w:rPr>
          <w:u w:val="single"/>
        </w:rPr>
        <w:t>X</w:t>
      </w:r>
      <w:r>
        <w:t>_Year-End</w:t>
      </w:r>
      <w:r>
        <w:rPr>
          <w:spacing w:val="-5"/>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24704"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34"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3"/>
                              </w:rPr>
                              <w:t xml:space="preserve"> </w:t>
                            </w:r>
                            <w:r>
                              <w:t>in</w:t>
                            </w:r>
                            <w:r>
                              <w:rPr>
                                <w:spacing w:val="-3"/>
                              </w:rPr>
                              <w:t xml:space="preserve"> </w:t>
                            </w:r>
                            <w:r>
                              <w:t>assessment:</w:t>
                            </w:r>
                            <w:r>
                              <w:rPr>
                                <w:spacing w:val="42"/>
                              </w:rPr>
                              <w:t xml:space="preserve"> </w:t>
                            </w: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7" o:spid="_x0000_s1185" type="#_x0000_t202" style="position:absolute;margin-left:66.5pt;margin-top:8.35pt;width:659.05pt;height:15.6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" filled="f" strokeweight=".48pt">
                <v:textbox inset="0,0,0,0">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3"/>
                        </w:rPr>
                        <w:t xml:space="preserve"> </w:t>
                      </w:r>
                      <w:r>
                        <w:t>involved</w:t>
                      </w:r>
                      <w:r>
                        <w:rPr>
                          <w:spacing w:val="-3"/>
                        </w:rPr>
                        <w:t xml:space="preserve"> </w:t>
                      </w:r>
                      <w:r>
                        <w:t>in</w:t>
                      </w:r>
                      <w:r>
                        <w:rPr>
                          <w:spacing w:val="-3"/>
                        </w:rPr>
                        <w:t xml:space="preserve"> </w:t>
                      </w:r>
                      <w:r>
                        <w:t>assessment:</w:t>
                      </w:r>
                      <w:r>
                        <w:rPr>
                          <w:spacing w:val="42"/>
                        </w:rPr>
                        <w:t xml:space="preserve"> </w:t>
                      </w:r>
                      <w:r>
                        <w:t>0</w:t>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spacing w:before="1"/>
        <w:ind w:left="620" w:right="1135"/>
        <w:rPr>
          <w:i/>
          <w:sz w:val="20"/>
        </w:rPr>
      </w:pPr>
      <w:r>
        <w:rPr>
          <w:i/>
          <w:sz w:val="20"/>
        </w:rPr>
        <w:t>Describe</w:t>
      </w:r>
      <w:r>
        <w:rPr>
          <w:i/>
          <w:spacing w:val="-2"/>
          <w:sz w:val="20"/>
        </w:rPr>
        <w:t xml:space="preserve"> </w:t>
      </w:r>
      <w:r>
        <w:rPr>
          <w:i/>
          <w:sz w:val="20"/>
        </w:rPr>
        <w:t>the</w:t>
      </w:r>
      <w:r>
        <w:rPr>
          <w:i/>
          <w:spacing w:val="-2"/>
          <w:sz w:val="20"/>
        </w:rPr>
        <w:t xml:space="preserve"> </w:t>
      </w:r>
      <w:r>
        <w:rPr>
          <w:i/>
          <w:sz w:val="20"/>
        </w:rPr>
        <w:t>actions</w:t>
      </w:r>
      <w:r>
        <w:rPr>
          <w:i/>
          <w:spacing w:val="-2"/>
          <w:sz w:val="20"/>
        </w:rPr>
        <w:t xml:space="preserve"> </w:t>
      </w:r>
      <w:r>
        <w:rPr>
          <w:i/>
          <w:sz w:val="20"/>
        </w:rPr>
        <w:t>taken</w:t>
      </w:r>
      <w:r>
        <w:rPr>
          <w:i/>
          <w:spacing w:val="-1"/>
          <w:sz w:val="20"/>
        </w:rPr>
        <w:t xml:space="preserve"> </w:t>
      </w:r>
      <w:r>
        <w:rPr>
          <w:i/>
          <w:sz w:val="20"/>
        </w:rPr>
        <w:t>as</w:t>
      </w:r>
      <w:r>
        <w:rPr>
          <w:i/>
          <w:spacing w:val="-2"/>
          <w:sz w:val="20"/>
        </w:rPr>
        <w:t xml:space="preserve"> </w:t>
      </w:r>
      <w:r>
        <w:rPr>
          <w:i/>
          <w:sz w:val="20"/>
        </w:rPr>
        <w:t>a</w:t>
      </w:r>
      <w:r>
        <w:rPr>
          <w:i/>
          <w:spacing w:val="-2"/>
          <w:sz w:val="20"/>
        </w:rPr>
        <w:t xml:space="preserve"> </w:t>
      </w:r>
      <w:r>
        <w:rPr>
          <w:i/>
          <w:sz w:val="20"/>
        </w:rPr>
        <w:t>result</w:t>
      </w:r>
      <w:r>
        <w:rPr>
          <w:i/>
          <w:spacing w:val="-2"/>
          <w:sz w:val="20"/>
        </w:rPr>
        <w:t xml:space="preserve"> </w:t>
      </w:r>
      <w:r>
        <w:rPr>
          <w:i/>
          <w:sz w:val="20"/>
        </w:rPr>
        <w:t>of</w:t>
      </w:r>
      <w:r>
        <w:rPr>
          <w:i/>
          <w:spacing w:val="-1"/>
          <w:sz w:val="20"/>
        </w:rPr>
        <w:t xml:space="preserve"> </w:t>
      </w:r>
      <w:r>
        <w:rPr>
          <w:i/>
          <w:sz w:val="20"/>
        </w:rPr>
        <w:t>last</w:t>
      </w:r>
      <w:r>
        <w:rPr>
          <w:i/>
          <w:spacing w:val="-2"/>
          <w:sz w:val="20"/>
        </w:rPr>
        <w:t xml:space="preserve"> </w:t>
      </w:r>
      <w:r>
        <w:rPr>
          <w:i/>
          <w:sz w:val="20"/>
        </w:rPr>
        <w:t>year’s</w:t>
      </w:r>
      <w:r>
        <w:rPr>
          <w:i/>
          <w:spacing w:val="-2"/>
          <w:sz w:val="20"/>
        </w:rPr>
        <w:t xml:space="preserve"> </w:t>
      </w:r>
      <w:r>
        <w:rPr>
          <w:i/>
          <w:sz w:val="20"/>
        </w:rPr>
        <w:t>program</w:t>
      </w:r>
      <w:r>
        <w:rPr>
          <w:i/>
          <w:spacing w:val="-3"/>
          <w:sz w:val="20"/>
        </w:rPr>
        <w:t xml:space="preserve"> </w:t>
      </w:r>
      <w:r>
        <w:rPr>
          <w:i/>
          <w:sz w:val="20"/>
        </w:rPr>
        <w:t>assessment.</w:t>
      </w:r>
      <w:r>
        <w:rPr>
          <w:i/>
          <w:spacing w:val="-1"/>
          <w:sz w:val="20"/>
        </w:rPr>
        <w:t xml:space="preserve"> </w:t>
      </w:r>
      <w:r>
        <w:rPr>
          <w:i/>
          <w:sz w:val="20"/>
        </w:rPr>
        <w:t>Include</w:t>
      </w:r>
      <w:r>
        <w:rPr>
          <w:i/>
          <w:spacing w:val="-2"/>
          <w:sz w:val="20"/>
        </w:rPr>
        <w:t xml:space="preserve"> </w:t>
      </w:r>
      <w:r>
        <w:rPr>
          <w:i/>
          <w:sz w:val="20"/>
        </w:rPr>
        <w:t>a</w:t>
      </w:r>
      <w:r>
        <w:rPr>
          <w:i/>
          <w:spacing w:val="-2"/>
          <w:sz w:val="20"/>
        </w:rPr>
        <w:t xml:space="preserve"> </w:t>
      </w:r>
      <w:r>
        <w:rPr>
          <w:i/>
          <w:sz w:val="20"/>
        </w:rPr>
        <w:t>discussion</w:t>
      </w:r>
      <w:r>
        <w:rPr>
          <w:i/>
          <w:spacing w:val="-2"/>
          <w:sz w:val="20"/>
        </w:rPr>
        <w:t xml:space="preserve"> </w:t>
      </w:r>
      <w:r>
        <w:rPr>
          <w:i/>
          <w:sz w:val="20"/>
        </w:rPr>
        <w:t>of</w:t>
      </w:r>
      <w:r>
        <w:rPr>
          <w:i/>
          <w:spacing w:val="-1"/>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1"/>
          <w:sz w:val="20"/>
        </w:rPr>
        <w:t xml:space="preserve"> </w:t>
      </w:r>
      <w:r>
        <w:rPr>
          <w:i/>
          <w:sz w:val="20"/>
        </w:rPr>
        <w:t>a</w:t>
      </w:r>
      <w:r>
        <w:rPr>
          <w:i/>
          <w:spacing w:val="-2"/>
          <w:sz w:val="20"/>
        </w:rPr>
        <w:t xml:space="preserve"> </w:t>
      </w:r>
      <w:r>
        <w:rPr>
          <w:i/>
          <w:sz w:val="20"/>
        </w:rPr>
        <w:t>result</w:t>
      </w:r>
      <w:r>
        <w:rPr>
          <w:i/>
          <w:spacing w:val="-2"/>
          <w:sz w:val="20"/>
        </w:rPr>
        <w:t xml:space="preserve"> </w:t>
      </w:r>
      <w:r>
        <w:rPr>
          <w:i/>
          <w:sz w:val="20"/>
        </w:rPr>
        <w:t>of</w:t>
      </w:r>
      <w:r>
        <w:rPr>
          <w:i/>
          <w:spacing w:val="1"/>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BodyText"/>
        <w:spacing w:before="159"/>
        <w:ind w:left="620"/>
      </w:pPr>
      <w:r>
        <w:t>N/A</w:t>
      </w:r>
    </w:p>
    <w:p w:rsidR="00060A6F" w:rsidRDefault="00060A6F">
      <w:pPr>
        <w:pStyle w:val="BodyText"/>
        <w:spacing w:before="1"/>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060A6F">
      <w:pPr>
        <w:pStyle w:val="BodyText"/>
        <w:spacing w:before="1"/>
        <w:rPr>
          <w:i/>
          <w:sz w:val="23"/>
        </w:rPr>
      </w:pPr>
    </w:p>
    <w:p w:rsidR="00060A6F" w:rsidRDefault="00280855">
      <w:pPr>
        <w:pStyle w:val="ListParagraph"/>
        <w:numPr>
          <w:ilvl w:val="0"/>
          <w:numId w:val="17"/>
        </w:numPr>
        <w:tabs>
          <w:tab w:val="left" w:pos="1339"/>
          <w:tab w:val="left" w:pos="1340"/>
        </w:tabs>
        <w:spacing w:line="237" w:lineRule="auto"/>
        <w:ind w:right="2119"/>
        <w:rPr>
          <w:rFonts w:ascii="Symbol" w:hAnsi="Symbol"/>
          <w:sz w:val="20"/>
        </w:rPr>
      </w:pPr>
      <w:r>
        <w:rPr>
          <w:rFonts w:ascii="Times New Roman" w:hAnsi="Times New Roman"/>
          <w:sz w:val="24"/>
        </w:rPr>
        <w:t>Identify the various aspects of the Anishinaabe cultural heritage which permeate the lifestyles of people living across</w:t>
      </w:r>
      <w:r>
        <w:rPr>
          <w:rFonts w:ascii="Times New Roman" w:hAnsi="Times New Roman"/>
          <w:spacing w:val="-57"/>
          <w:sz w:val="24"/>
        </w:rPr>
        <w:t xml:space="preserve"> </w:t>
      </w:r>
      <w:r>
        <w:rPr>
          <w:rFonts w:ascii="Times New Roman" w:hAnsi="Times New Roman"/>
          <w:sz w:val="24"/>
        </w:rPr>
        <w:t>Anishinaabe</w:t>
      </w:r>
      <w:r>
        <w:rPr>
          <w:rFonts w:ascii="Times New Roman" w:hAnsi="Times New Roman"/>
          <w:spacing w:val="-2"/>
          <w:sz w:val="24"/>
        </w:rPr>
        <w:t xml:space="preserve"> </w:t>
      </w:r>
      <w:r>
        <w:rPr>
          <w:rFonts w:ascii="Times New Roman" w:hAnsi="Times New Roman"/>
          <w:sz w:val="24"/>
        </w:rPr>
        <w:t>akiing (Ojibwe lands).</w:t>
      </w:r>
    </w:p>
    <w:p w:rsidR="00060A6F" w:rsidRDefault="00280855">
      <w:pPr>
        <w:pStyle w:val="ListParagraph"/>
        <w:numPr>
          <w:ilvl w:val="0"/>
          <w:numId w:val="17"/>
        </w:numPr>
        <w:tabs>
          <w:tab w:val="left" w:pos="1339"/>
          <w:tab w:val="left" w:pos="1340"/>
        </w:tabs>
        <w:spacing w:before="6" w:line="237" w:lineRule="auto"/>
        <w:ind w:right="1420"/>
        <w:rPr>
          <w:rFonts w:ascii="Symbol" w:hAnsi="Symbol"/>
          <w:sz w:val="20"/>
        </w:rPr>
      </w:pPr>
      <w:r>
        <w:rPr>
          <w:rFonts w:ascii="Times New Roman" w:hAnsi="Times New Roman"/>
          <w:sz w:val="24"/>
        </w:rPr>
        <w:t xml:space="preserve">Explain what made Anishinaabe communities in the past 100% self-sustainable and the cause and effect </w:t>
      </w:r>
      <w:r>
        <w:rPr>
          <w:rFonts w:ascii="Times New Roman" w:hAnsi="Times New Roman"/>
          <w:sz w:val="24"/>
        </w:rPr>
        <w:t>of how government</w:t>
      </w:r>
      <w:r>
        <w:rPr>
          <w:rFonts w:ascii="Times New Roman" w:hAnsi="Times New Roman"/>
          <w:spacing w:val="-57"/>
          <w:sz w:val="24"/>
        </w:rPr>
        <w:t xml:space="preserve"> </w:t>
      </w:r>
      <w:r>
        <w:rPr>
          <w:rFonts w:ascii="Times New Roman" w:hAnsi="Times New Roman"/>
          <w:sz w:val="24"/>
        </w:rPr>
        <w:t>policies</w:t>
      </w:r>
      <w:r>
        <w:rPr>
          <w:rFonts w:ascii="Times New Roman" w:hAnsi="Times New Roman"/>
          <w:spacing w:val="-1"/>
          <w:sz w:val="24"/>
        </w:rPr>
        <w:t xml:space="preserve"> </w:t>
      </w:r>
      <w:r>
        <w:rPr>
          <w:rFonts w:ascii="Times New Roman" w:hAnsi="Times New Roman"/>
          <w:sz w:val="24"/>
        </w:rPr>
        <w:t>systematically</w:t>
      </w:r>
      <w:r>
        <w:rPr>
          <w:rFonts w:ascii="Times New Roman" w:hAnsi="Times New Roman"/>
          <w:spacing w:val="-1"/>
          <w:sz w:val="24"/>
        </w:rPr>
        <w:t xml:space="preserve"> </w:t>
      </w:r>
      <w:r>
        <w:rPr>
          <w:rFonts w:ascii="Times New Roman" w:hAnsi="Times New Roman"/>
          <w:sz w:val="24"/>
        </w:rPr>
        <w:t>broke these communities down.</w:t>
      </w:r>
    </w:p>
    <w:p w:rsidR="00060A6F" w:rsidRDefault="00280855">
      <w:pPr>
        <w:pStyle w:val="ListParagraph"/>
        <w:numPr>
          <w:ilvl w:val="0"/>
          <w:numId w:val="17"/>
        </w:numPr>
        <w:tabs>
          <w:tab w:val="left" w:pos="1339"/>
          <w:tab w:val="left" w:pos="1340"/>
        </w:tabs>
        <w:spacing w:before="5" w:line="237" w:lineRule="auto"/>
        <w:ind w:right="1262"/>
        <w:rPr>
          <w:rFonts w:ascii="Symbol" w:hAnsi="Symbol"/>
          <w:sz w:val="20"/>
        </w:rPr>
      </w:pPr>
      <w:r>
        <w:rPr>
          <w:rFonts w:ascii="Times New Roman" w:hAnsi="Times New Roman"/>
          <w:sz w:val="24"/>
        </w:rPr>
        <w:t>Displays</w:t>
      </w:r>
      <w:r>
        <w:rPr>
          <w:rFonts w:ascii="Times New Roman" w:hAnsi="Times New Roman"/>
          <w:spacing w:val="-3"/>
          <w:sz w:val="24"/>
        </w:rPr>
        <w:t xml:space="preserve"> </w:t>
      </w:r>
      <w:r>
        <w:rPr>
          <w:rFonts w:ascii="Times New Roman" w:hAnsi="Times New Roman"/>
          <w:sz w:val="24"/>
        </w:rPr>
        <w:t>command</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all</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basic</w:t>
      </w:r>
      <w:r>
        <w:rPr>
          <w:rFonts w:ascii="Times New Roman" w:hAnsi="Times New Roman"/>
          <w:spacing w:val="-2"/>
          <w:sz w:val="24"/>
        </w:rPr>
        <w:t xml:space="preserve"> </w:t>
      </w:r>
      <w:r>
        <w:rPr>
          <w:rFonts w:ascii="Times New Roman" w:hAnsi="Times New Roman"/>
          <w:sz w:val="24"/>
        </w:rPr>
        <w:t>syllables</w:t>
      </w:r>
      <w:r>
        <w:rPr>
          <w:rFonts w:ascii="Times New Roman" w:hAnsi="Times New Roman"/>
          <w:spacing w:val="-2"/>
          <w:sz w:val="24"/>
        </w:rPr>
        <w:t xml:space="preserve"> </w:t>
      </w:r>
      <w:r>
        <w:rPr>
          <w:rFonts w:ascii="Times New Roman" w:hAnsi="Times New Roman"/>
          <w:sz w:val="24"/>
        </w:rPr>
        <w:t>(sounds)</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Ojibwe</w:t>
      </w:r>
      <w:r>
        <w:rPr>
          <w:rFonts w:ascii="Times New Roman" w:hAnsi="Times New Roman"/>
          <w:spacing w:val="-2"/>
          <w:sz w:val="24"/>
        </w:rPr>
        <w:t xml:space="preserve"> </w:t>
      </w:r>
      <w:r>
        <w:rPr>
          <w:rFonts w:ascii="Times New Roman" w:hAnsi="Times New Roman"/>
          <w:sz w:val="24"/>
        </w:rPr>
        <w:t>language</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can</w:t>
      </w:r>
      <w:r>
        <w:rPr>
          <w:rFonts w:ascii="Times New Roman" w:hAnsi="Times New Roman"/>
          <w:spacing w:val="-1"/>
          <w:sz w:val="24"/>
        </w:rPr>
        <w:t xml:space="preserve"> </w:t>
      </w:r>
      <w:r>
        <w:rPr>
          <w:rFonts w:ascii="Times New Roman" w:hAnsi="Times New Roman"/>
          <w:sz w:val="24"/>
        </w:rPr>
        <w:t>break</w:t>
      </w:r>
      <w:r>
        <w:rPr>
          <w:rFonts w:ascii="Times New Roman" w:hAnsi="Times New Roman"/>
          <w:spacing w:val="-1"/>
          <w:sz w:val="24"/>
        </w:rPr>
        <w:t xml:space="preserve"> </w:t>
      </w:r>
      <w:r>
        <w:rPr>
          <w:rFonts w:ascii="Times New Roman" w:hAnsi="Times New Roman"/>
          <w:sz w:val="24"/>
        </w:rPr>
        <w:t>down</w:t>
      </w:r>
      <w:r>
        <w:rPr>
          <w:rFonts w:ascii="Times New Roman" w:hAnsi="Times New Roman"/>
          <w:spacing w:val="-2"/>
          <w:sz w:val="24"/>
        </w:rPr>
        <w:t xml:space="preserve"> </w:t>
      </w:r>
      <w:r>
        <w:rPr>
          <w:rFonts w:ascii="Times New Roman" w:hAnsi="Times New Roman"/>
          <w:sz w:val="24"/>
        </w:rPr>
        <w:t>sentences</w:t>
      </w:r>
      <w:r>
        <w:rPr>
          <w:rFonts w:ascii="Times New Roman" w:hAnsi="Times New Roman"/>
          <w:spacing w:val="-2"/>
          <w:sz w:val="24"/>
        </w:rPr>
        <w:t xml:space="preserve"> </w:t>
      </w:r>
      <w:r>
        <w:rPr>
          <w:rFonts w:ascii="Times New Roman" w:hAnsi="Times New Roman"/>
          <w:sz w:val="24"/>
        </w:rPr>
        <w:t>from</w:t>
      </w:r>
      <w:r>
        <w:rPr>
          <w:rFonts w:ascii="Times New Roman" w:hAnsi="Times New Roman"/>
          <w:spacing w:val="-1"/>
          <w:sz w:val="24"/>
        </w:rPr>
        <w:t xml:space="preserve"> </w:t>
      </w:r>
      <w:r>
        <w:rPr>
          <w:rFonts w:ascii="Times New Roman" w:hAnsi="Times New Roman"/>
          <w:sz w:val="24"/>
        </w:rPr>
        <w:t>parts</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57"/>
          <w:sz w:val="24"/>
        </w:rPr>
        <w:t xml:space="preserve"> </w:t>
      </w:r>
      <w:r>
        <w:rPr>
          <w:rFonts w:ascii="Times New Roman" w:hAnsi="Times New Roman"/>
          <w:sz w:val="24"/>
        </w:rPr>
        <w:t>word</w:t>
      </w:r>
      <w:r>
        <w:rPr>
          <w:rFonts w:ascii="Times New Roman" w:hAnsi="Times New Roman"/>
          <w:spacing w:val="-2"/>
          <w:sz w:val="24"/>
        </w:rPr>
        <w:t xml:space="preserve"> </w:t>
      </w:r>
      <w:r>
        <w:rPr>
          <w:rFonts w:ascii="Times New Roman" w:hAnsi="Times New Roman"/>
          <w:sz w:val="24"/>
        </w:rPr>
        <w:t>to syllables</w:t>
      </w:r>
      <w:r>
        <w:rPr>
          <w:rFonts w:ascii="Times New Roman" w:hAnsi="Times New Roman"/>
          <w:spacing w:val="-1"/>
          <w:sz w:val="24"/>
        </w:rPr>
        <w:t xml:space="preserve"> </w:t>
      </w:r>
      <w:r>
        <w:rPr>
          <w:rFonts w:ascii="Times New Roman" w:hAnsi="Times New Roman"/>
          <w:sz w:val="24"/>
        </w:rPr>
        <w:t>within</w:t>
      </w:r>
      <w:r>
        <w:rPr>
          <w:rFonts w:ascii="Times New Roman" w:hAnsi="Times New Roman"/>
          <w:spacing w:val="-1"/>
          <w:sz w:val="24"/>
        </w:rPr>
        <w:t xml:space="preserve"> </w:t>
      </w:r>
      <w:r>
        <w:rPr>
          <w:rFonts w:ascii="Times New Roman" w:hAnsi="Times New Roman"/>
          <w:sz w:val="24"/>
        </w:rPr>
        <w:t>that word</w:t>
      </w:r>
      <w:r>
        <w:rPr>
          <w:rFonts w:ascii="Times New Roman" w:hAnsi="Times New Roman"/>
          <w:spacing w:val="-1"/>
          <w:sz w:val="24"/>
        </w:rPr>
        <w:t xml:space="preserve"> </w:t>
      </w:r>
      <w:r>
        <w:rPr>
          <w:rFonts w:ascii="Times New Roman" w:hAnsi="Times New Roman"/>
          <w:sz w:val="24"/>
        </w:rPr>
        <w:t>correctly.</w:t>
      </w:r>
    </w:p>
    <w:p w:rsidR="00060A6F" w:rsidRDefault="00280855">
      <w:pPr>
        <w:pStyle w:val="ListParagraph"/>
        <w:numPr>
          <w:ilvl w:val="0"/>
          <w:numId w:val="17"/>
        </w:numPr>
        <w:tabs>
          <w:tab w:val="left" w:pos="1339"/>
          <w:tab w:val="left" w:pos="1340"/>
        </w:tabs>
        <w:spacing w:before="3" w:line="275" w:lineRule="exact"/>
        <w:rPr>
          <w:rFonts w:ascii="Symbol" w:hAnsi="Symbol"/>
          <w:sz w:val="20"/>
        </w:rPr>
      </w:pPr>
      <w:r>
        <w:rPr>
          <w:rFonts w:ascii="Times New Roman" w:hAnsi="Times New Roman"/>
          <w:sz w:val="24"/>
        </w:rPr>
        <w:t>Demonstrates</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fluent</w:t>
      </w:r>
      <w:r>
        <w:rPr>
          <w:rFonts w:ascii="Times New Roman" w:hAnsi="Times New Roman"/>
          <w:spacing w:val="-2"/>
          <w:sz w:val="24"/>
        </w:rPr>
        <w:t xml:space="preserve"> </w:t>
      </w:r>
      <w:r>
        <w:rPr>
          <w:rFonts w:ascii="Times New Roman" w:hAnsi="Times New Roman"/>
          <w:sz w:val="24"/>
        </w:rPr>
        <w:t>comprehension</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“survival</w:t>
      </w:r>
      <w:r>
        <w:rPr>
          <w:rFonts w:ascii="Times New Roman" w:hAnsi="Times New Roman"/>
          <w:spacing w:val="-2"/>
          <w:sz w:val="24"/>
        </w:rPr>
        <w:t xml:space="preserve"> </w:t>
      </w:r>
      <w:r>
        <w:rPr>
          <w:rFonts w:ascii="Times New Roman" w:hAnsi="Times New Roman"/>
          <w:sz w:val="24"/>
        </w:rPr>
        <w:t>Anishinaabemowin”</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able</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speak</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understand</w:t>
      </w:r>
      <w:r>
        <w:rPr>
          <w:rFonts w:ascii="Times New Roman" w:hAnsi="Times New Roman"/>
          <w:spacing w:val="-2"/>
          <w:sz w:val="24"/>
        </w:rPr>
        <w:t xml:space="preserve"> </w:t>
      </w:r>
      <w:r>
        <w:rPr>
          <w:rFonts w:ascii="Times New Roman" w:hAnsi="Times New Roman"/>
          <w:sz w:val="24"/>
        </w:rPr>
        <w:t>phrases.</w:t>
      </w:r>
    </w:p>
    <w:p w:rsidR="00060A6F" w:rsidRDefault="00280855">
      <w:pPr>
        <w:pStyle w:val="ListParagraph"/>
        <w:numPr>
          <w:ilvl w:val="0"/>
          <w:numId w:val="17"/>
        </w:numPr>
        <w:tabs>
          <w:tab w:val="left" w:pos="1339"/>
          <w:tab w:val="left" w:pos="1340"/>
        </w:tabs>
        <w:spacing w:line="247" w:lineRule="auto"/>
        <w:ind w:right="1795"/>
        <w:rPr>
          <w:rFonts w:ascii="Symbol" w:hAnsi="Symbol"/>
          <w:sz w:val="20"/>
        </w:rPr>
      </w:pPr>
      <w:r>
        <w:rPr>
          <w:rFonts w:ascii="Times New Roman" w:hAnsi="Times New Roman"/>
          <w:sz w:val="24"/>
        </w:rPr>
        <w:t>Demonstrates ability to carry on a conversation with another Ojibwe speaker at the Intermediate level (based on ACTFL</w:t>
      </w:r>
      <w:r>
        <w:rPr>
          <w:rFonts w:ascii="Times New Roman" w:hAnsi="Times New Roman"/>
          <w:spacing w:val="-58"/>
          <w:sz w:val="24"/>
        </w:rPr>
        <w:t xml:space="preserve"> </w:t>
      </w:r>
      <w:r>
        <w:rPr>
          <w:rFonts w:ascii="Times New Roman" w:hAnsi="Times New Roman"/>
          <w:sz w:val="24"/>
        </w:rPr>
        <w:t>proficiency guidelines)</w:t>
      </w:r>
    </w:p>
    <w:p w:rsidR="00060A6F" w:rsidRDefault="00060A6F">
      <w:pPr>
        <w:pStyle w:val="BodyText"/>
        <w:spacing w:before="1"/>
        <w:rPr>
          <w:rFonts w:ascii="Times New Roman"/>
          <w:sz w:val="23"/>
        </w:rPr>
      </w:pPr>
    </w:p>
    <w:p w:rsidR="00060A6F" w:rsidRDefault="00280855">
      <w:pPr>
        <w:pStyle w:val="Heading6"/>
        <w:spacing w:before="1"/>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20"/>
        <w:rPr>
          <w:i/>
          <w:sz w:val="20"/>
        </w:rPr>
      </w:pPr>
      <w:r>
        <w:rPr>
          <w:i/>
          <w:sz w:val="20"/>
        </w:rPr>
        <w:t>Provide</w:t>
      </w:r>
      <w:r>
        <w:rPr>
          <w:i/>
          <w:spacing w:val="-3"/>
          <w:sz w:val="20"/>
        </w:rPr>
        <w:t xml:space="preserve"> </w:t>
      </w:r>
      <w:r>
        <w:rPr>
          <w:i/>
          <w:sz w:val="20"/>
        </w:rPr>
        <w:t>assessment</w:t>
      </w:r>
      <w:r>
        <w:rPr>
          <w:i/>
          <w:spacing w:val="-2"/>
          <w:sz w:val="20"/>
        </w:rPr>
        <w:t xml:space="preserve"> </w:t>
      </w:r>
      <w:r>
        <w:rPr>
          <w:i/>
          <w:sz w:val="20"/>
        </w:rPr>
        <w:t>method/s</w:t>
      </w:r>
      <w:r>
        <w:rPr>
          <w:i/>
          <w:spacing w:val="-2"/>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program</w:t>
      </w:r>
      <w:r>
        <w:rPr>
          <w:i/>
          <w:spacing w:val="-3"/>
          <w:sz w:val="20"/>
        </w:rPr>
        <w:t xml:space="preserve"> </w:t>
      </w:r>
      <w:r>
        <w:rPr>
          <w:i/>
          <w:sz w:val="20"/>
        </w:rPr>
        <w:t>outcome.</w:t>
      </w:r>
      <w:r>
        <w:rPr>
          <w:i/>
          <w:spacing w:val="40"/>
          <w:sz w:val="20"/>
        </w:rPr>
        <w:t xml:space="preserve"> </w:t>
      </w:r>
      <w:r>
        <w:rPr>
          <w:i/>
          <w:sz w:val="20"/>
        </w:rPr>
        <w:t>Include</w:t>
      </w:r>
      <w:r>
        <w:rPr>
          <w:i/>
          <w:spacing w:val="-3"/>
          <w:sz w:val="20"/>
        </w:rPr>
        <w:t xml:space="preserve"> </w:t>
      </w:r>
      <w:r>
        <w:rPr>
          <w:i/>
          <w:sz w:val="20"/>
        </w:rPr>
        <w:t>a</w:t>
      </w:r>
      <w:r>
        <w:rPr>
          <w:i/>
          <w:spacing w:val="-2"/>
          <w:sz w:val="20"/>
        </w:rPr>
        <w:t xml:space="preserve"> </w:t>
      </w:r>
      <w:r>
        <w:rPr>
          <w:i/>
          <w:sz w:val="20"/>
        </w:rPr>
        <w:t>description</w:t>
      </w:r>
      <w:r>
        <w:rPr>
          <w:i/>
          <w:spacing w:val="-2"/>
          <w:sz w:val="20"/>
        </w:rPr>
        <w:t xml:space="preserve"> </w:t>
      </w:r>
      <w:r>
        <w:rPr>
          <w:i/>
          <w:sz w:val="20"/>
        </w:rPr>
        <w:t>of</w:t>
      </w:r>
      <w:r>
        <w:rPr>
          <w:i/>
          <w:spacing w:val="-2"/>
          <w:sz w:val="20"/>
        </w:rPr>
        <w:t xml:space="preserve"> </w:t>
      </w:r>
      <w:r>
        <w:rPr>
          <w:i/>
          <w:sz w:val="20"/>
        </w:rPr>
        <w:t>assessment</w:t>
      </w:r>
      <w:r>
        <w:rPr>
          <w:i/>
          <w:spacing w:val="-2"/>
          <w:sz w:val="20"/>
        </w:rPr>
        <w:t xml:space="preserve"> </w:t>
      </w:r>
      <w:r>
        <w:rPr>
          <w:i/>
          <w:sz w:val="20"/>
        </w:rPr>
        <w:t>instruments</w:t>
      </w:r>
    </w:p>
    <w:p w:rsidR="00060A6F" w:rsidRDefault="00280855">
      <w:pPr>
        <w:ind w:left="620"/>
        <w:rPr>
          <w:rFonts w:ascii="Times New Roman"/>
          <w:sz w:val="24"/>
        </w:rPr>
      </w:pPr>
      <w:r>
        <w:rPr>
          <w:rFonts w:ascii="Times New Roman"/>
          <w:sz w:val="24"/>
        </w:rPr>
        <w:t>Students</w:t>
      </w:r>
      <w:r>
        <w:rPr>
          <w:rFonts w:ascii="Times New Roman"/>
          <w:spacing w:val="-2"/>
          <w:sz w:val="24"/>
        </w:rPr>
        <w:t xml:space="preserve"> </w:t>
      </w:r>
      <w:r>
        <w:rPr>
          <w:rFonts w:ascii="Times New Roman"/>
          <w:sz w:val="24"/>
        </w:rPr>
        <w:t>will</w:t>
      </w:r>
      <w:r>
        <w:rPr>
          <w:rFonts w:ascii="Times New Roman"/>
          <w:spacing w:val="-2"/>
          <w:sz w:val="24"/>
        </w:rPr>
        <w:t xml:space="preserve"> </w:t>
      </w:r>
      <w:r>
        <w:rPr>
          <w:rFonts w:ascii="Times New Roman"/>
          <w:sz w:val="24"/>
        </w:rPr>
        <w:t>participate in</w:t>
      </w:r>
      <w:r>
        <w:rPr>
          <w:rFonts w:ascii="Times New Roman"/>
          <w:spacing w:val="-1"/>
          <w:sz w:val="24"/>
        </w:rPr>
        <w:t xml:space="preserve"> </w:t>
      </w:r>
      <w:r>
        <w:rPr>
          <w:rFonts w:ascii="Times New Roman"/>
          <w:sz w:val="24"/>
        </w:rPr>
        <w:t>pre</w:t>
      </w:r>
      <w:r>
        <w:rPr>
          <w:rFonts w:ascii="Times New Roman"/>
          <w:spacing w:val="-1"/>
          <w:sz w:val="24"/>
        </w:rPr>
        <w:t xml:space="preserve"> </w:t>
      </w:r>
      <w:r>
        <w:rPr>
          <w:rFonts w:ascii="Times New Roman"/>
          <w:sz w:val="24"/>
        </w:rPr>
        <w:t>and post-tests</w:t>
      </w:r>
      <w:r>
        <w:rPr>
          <w:rFonts w:ascii="Times New Roman"/>
          <w:spacing w:val="-1"/>
          <w:sz w:val="24"/>
        </w:rPr>
        <w:t xml:space="preserve"> </w:t>
      </w:r>
      <w:r>
        <w:rPr>
          <w:rFonts w:ascii="Times New Roman"/>
          <w:sz w:val="24"/>
        </w:rPr>
        <w:t>per each</w:t>
      </w:r>
      <w:r>
        <w:rPr>
          <w:rFonts w:ascii="Times New Roman"/>
          <w:spacing w:val="-1"/>
          <w:sz w:val="24"/>
        </w:rPr>
        <w:t xml:space="preserve"> </w:t>
      </w:r>
      <w:r>
        <w:rPr>
          <w:rFonts w:ascii="Times New Roman"/>
          <w:sz w:val="24"/>
        </w:rPr>
        <w:t>course.</w:t>
      </w:r>
      <w:r>
        <w:rPr>
          <w:rFonts w:ascii="Times New Roman"/>
          <w:spacing w:val="59"/>
          <w:sz w:val="24"/>
        </w:rPr>
        <w:t xml:space="preserve"> </w:t>
      </w:r>
      <w:r>
        <w:rPr>
          <w:rFonts w:ascii="Times New Roman"/>
          <w:sz w:val="24"/>
        </w:rPr>
        <w:t>This</w:t>
      </w:r>
      <w:r>
        <w:rPr>
          <w:rFonts w:ascii="Times New Roman"/>
          <w:spacing w:val="-1"/>
          <w:sz w:val="24"/>
        </w:rPr>
        <w:t xml:space="preserve"> </w:t>
      </w:r>
      <w:r>
        <w:rPr>
          <w:rFonts w:ascii="Times New Roman"/>
          <w:sz w:val="24"/>
        </w:rPr>
        <w:t>method will</w:t>
      </w:r>
      <w:r>
        <w:rPr>
          <w:rFonts w:ascii="Times New Roman"/>
          <w:spacing w:val="-2"/>
          <w:sz w:val="24"/>
        </w:rPr>
        <w:t xml:space="preserve"> </w:t>
      </w:r>
      <w:r>
        <w:rPr>
          <w:rFonts w:ascii="Times New Roman"/>
          <w:sz w:val="24"/>
        </w:rPr>
        <w:t>help</w:t>
      </w:r>
      <w:r>
        <w:rPr>
          <w:rFonts w:ascii="Times New Roman"/>
          <w:spacing w:val="-1"/>
          <w:sz w:val="24"/>
        </w:rPr>
        <w:t xml:space="preserve"> </w:t>
      </w:r>
      <w:r>
        <w:rPr>
          <w:rFonts w:ascii="Times New Roman"/>
          <w:sz w:val="24"/>
        </w:rPr>
        <w:t>assess proficiency</w:t>
      </w:r>
      <w:r>
        <w:rPr>
          <w:rFonts w:ascii="Times New Roman"/>
          <w:spacing w:val="-1"/>
          <w:sz w:val="24"/>
        </w:rPr>
        <w:t xml:space="preserve"> </w:t>
      </w:r>
      <w:r>
        <w:rPr>
          <w:rFonts w:ascii="Times New Roman"/>
          <w:sz w:val="24"/>
        </w:rPr>
        <w:t>per each</w:t>
      </w:r>
      <w:r>
        <w:rPr>
          <w:rFonts w:ascii="Times New Roman"/>
          <w:spacing w:val="-1"/>
          <w:sz w:val="24"/>
        </w:rPr>
        <w:t xml:space="preserve"> </w:t>
      </w:r>
      <w:r>
        <w:rPr>
          <w:rFonts w:ascii="Times New Roman"/>
          <w:sz w:val="24"/>
        </w:rPr>
        <w:t>course</w:t>
      </w:r>
      <w:r>
        <w:rPr>
          <w:rFonts w:ascii="Times New Roman"/>
          <w:spacing w:val="-1"/>
          <w:sz w:val="24"/>
        </w:rPr>
        <w:t xml:space="preserve"> </w:t>
      </w:r>
      <w:r>
        <w:rPr>
          <w:rFonts w:ascii="Times New Roman"/>
          <w:sz w:val="24"/>
        </w:rPr>
        <w:t>outcome.</w:t>
      </w:r>
    </w:p>
    <w:p w:rsidR="00060A6F" w:rsidRDefault="00280855">
      <w:pPr>
        <w:spacing w:before="156" w:line="247" w:lineRule="auto"/>
        <w:ind w:left="620" w:right="2150"/>
        <w:rPr>
          <w:rFonts w:ascii="Times New Roman"/>
          <w:sz w:val="24"/>
        </w:rPr>
      </w:pPr>
      <w:r>
        <w:rPr>
          <w:rFonts w:ascii="Times New Roman"/>
          <w:sz w:val="24"/>
        </w:rPr>
        <w:t>Although assessments will happen in each course, these courses have been specifically targeted for program assessment and</w:t>
      </w:r>
      <w:r>
        <w:rPr>
          <w:rFonts w:ascii="Times New Roman"/>
          <w:spacing w:val="-57"/>
          <w:sz w:val="24"/>
        </w:rPr>
        <w:t xml:space="preserve"> </w:t>
      </w:r>
      <w:r>
        <w:rPr>
          <w:rFonts w:ascii="Times New Roman"/>
          <w:sz w:val="24"/>
        </w:rPr>
        <w:t>evaluation</w:t>
      </w:r>
      <w:r>
        <w:rPr>
          <w:rFonts w:ascii="Times New Roman"/>
          <w:spacing w:val="-1"/>
          <w:sz w:val="24"/>
        </w:rPr>
        <w:t xml:space="preserve"> </w:t>
      </w:r>
      <w:r>
        <w:rPr>
          <w:rFonts w:ascii="Times New Roman"/>
          <w:sz w:val="24"/>
        </w:rPr>
        <w:t>for each program outcome.</w:t>
      </w:r>
    </w:p>
    <w:p w:rsidR="00060A6F" w:rsidRDefault="00060A6F">
      <w:pPr>
        <w:spacing w:line="247" w:lineRule="auto"/>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pStyle w:val="ListParagraph"/>
        <w:numPr>
          <w:ilvl w:val="0"/>
          <w:numId w:val="17"/>
        </w:numPr>
        <w:tabs>
          <w:tab w:val="left" w:pos="1339"/>
          <w:tab w:val="left" w:pos="1340"/>
        </w:tabs>
        <w:spacing w:before="92" w:line="237" w:lineRule="auto"/>
        <w:ind w:right="2119"/>
        <w:rPr>
          <w:rFonts w:ascii="Symbol" w:hAnsi="Symbol"/>
          <w:sz w:val="20"/>
        </w:rPr>
      </w:pPr>
      <w:r>
        <w:rPr>
          <w:rFonts w:ascii="Times New Roman" w:hAnsi="Times New Roman"/>
          <w:sz w:val="24"/>
        </w:rPr>
        <w:t>Identify the various aspects of the Anishinaabe cultural heritage which perm</w:t>
      </w:r>
      <w:r>
        <w:rPr>
          <w:rFonts w:ascii="Times New Roman" w:hAnsi="Times New Roman"/>
          <w:sz w:val="24"/>
        </w:rPr>
        <w:t>eate the lifestyles of people living across</w:t>
      </w:r>
      <w:r>
        <w:rPr>
          <w:rFonts w:ascii="Times New Roman" w:hAnsi="Times New Roman"/>
          <w:spacing w:val="-57"/>
          <w:sz w:val="24"/>
        </w:rPr>
        <w:t xml:space="preserve"> </w:t>
      </w:r>
      <w:r>
        <w:rPr>
          <w:rFonts w:ascii="Times New Roman" w:hAnsi="Times New Roman"/>
          <w:sz w:val="24"/>
        </w:rPr>
        <w:t>Anishinaabe</w:t>
      </w:r>
      <w:r>
        <w:rPr>
          <w:rFonts w:ascii="Times New Roman" w:hAnsi="Times New Roman"/>
          <w:spacing w:val="-2"/>
          <w:sz w:val="24"/>
        </w:rPr>
        <w:t xml:space="preserve"> </w:t>
      </w:r>
      <w:r>
        <w:rPr>
          <w:rFonts w:ascii="Times New Roman" w:hAnsi="Times New Roman"/>
          <w:sz w:val="24"/>
        </w:rPr>
        <w:t>akiing (Ojibwe lands).</w:t>
      </w:r>
    </w:p>
    <w:p w:rsidR="00060A6F" w:rsidRDefault="00280855">
      <w:pPr>
        <w:pStyle w:val="ListParagraph"/>
        <w:numPr>
          <w:ilvl w:val="1"/>
          <w:numId w:val="17"/>
        </w:numPr>
        <w:tabs>
          <w:tab w:val="left" w:pos="2060"/>
        </w:tabs>
        <w:spacing w:before="4" w:line="279" w:lineRule="exact"/>
        <w:rPr>
          <w:rFonts w:ascii="Times New Roman" w:hAnsi="Times New Roman"/>
          <w:sz w:val="24"/>
        </w:rPr>
      </w:pP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pre</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post</w:t>
      </w:r>
      <w:r>
        <w:rPr>
          <w:rFonts w:ascii="Times New Roman" w:hAnsi="Times New Roman"/>
          <w:spacing w:val="-1"/>
          <w:sz w:val="24"/>
        </w:rPr>
        <w:t xml:space="preserve"> </w:t>
      </w:r>
      <w:r>
        <w:rPr>
          <w:rFonts w:ascii="Times New Roman" w:hAnsi="Times New Roman"/>
          <w:sz w:val="24"/>
        </w:rPr>
        <w:t>assessment</w:t>
      </w:r>
      <w:r>
        <w:rPr>
          <w:rFonts w:ascii="Times New Roman" w:hAnsi="Times New Roman"/>
          <w:spacing w:val="-2"/>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administered</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Anishinaabe</w:t>
      </w:r>
      <w:r>
        <w:rPr>
          <w:rFonts w:ascii="Times New Roman" w:hAnsi="Times New Roman"/>
          <w:spacing w:val="-2"/>
          <w:sz w:val="24"/>
        </w:rPr>
        <w:t xml:space="preserve"> </w:t>
      </w:r>
      <w:r>
        <w:rPr>
          <w:rFonts w:ascii="Times New Roman" w:hAnsi="Times New Roman"/>
          <w:sz w:val="24"/>
        </w:rPr>
        <w:t>Worldview:</w:t>
      </w:r>
      <w:r>
        <w:rPr>
          <w:rFonts w:ascii="Times New Roman" w:hAnsi="Times New Roman"/>
          <w:spacing w:val="-2"/>
          <w:sz w:val="24"/>
        </w:rPr>
        <w:t xml:space="preserve"> </w:t>
      </w:r>
      <w:r>
        <w:rPr>
          <w:rFonts w:ascii="Times New Roman" w:hAnsi="Times New Roman"/>
          <w:sz w:val="24"/>
        </w:rPr>
        <w:t>Nanda-Nibwaakaawin.</w:t>
      </w:r>
    </w:p>
    <w:p w:rsidR="00060A6F" w:rsidRDefault="00280855">
      <w:pPr>
        <w:pStyle w:val="ListParagraph"/>
        <w:numPr>
          <w:ilvl w:val="0"/>
          <w:numId w:val="17"/>
        </w:numPr>
        <w:tabs>
          <w:tab w:val="left" w:pos="1339"/>
          <w:tab w:val="left" w:pos="1340"/>
        </w:tabs>
        <w:spacing w:line="242" w:lineRule="auto"/>
        <w:ind w:right="1420"/>
        <w:rPr>
          <w:rFonts w:ascii="Symbol" w:hAnsi="Symbol"/>
          <w:sz w:val="20"/>
        </w:rPr>
      </w:pPr>
      <w:r>
        <w:rPr>
          <w:rFonts w:ascii="Times New Roman" w:hAnsi="Times New Roman"/>
          <w:sz w:val="24"/>
        </w:rPr>
        <w:t>Explain what made Anishinaabe communities in the past 100% self-sustainable and the cause and effect of how government</w:t>
      </w:r>
      <w:r>
        <w:rPr>
          <w:rFonts w:ascii="Times New Roman" w:hAnsi="Times New Roman"/>
          <w:spacing w:val="-57"/>
          <w:sz w:val="24"/>
        </w:rPr>
        <w:t xml:space="preserve"> </w:t>
      </w:r>
      <w:r>
        <w:rPr>
          <w:rFonts w:ascii="Times New Roman" w:hAnsi="Times New Roman"/>
          <w:sz w:val="24"/>
        </w:rPr>
        <w:t>policies</w:t>
      </w:r>
      <w:r>
        <w:rPr>
          <w:rFonts w:ascii="Times New Roman" w:hAnsi="Times New Roman"/>
          <w:spacing w:val="-1"/>
          <w:sz w:val="24"/>
        </w:rPr>
        <w:t xml:space="preserve"> </w:t>
      </w:r>
      <w:r>
        <w:rPr>
          <w:rFonts w:ascii="Times New Roman" w:hAnsi="Times New Roman"/>
          <w:sz w:val="24"/>
        </w:rPr>
        <w:t>systematically</w:t>
      </w:r>
      <w:r>
        <w:rPr>
          <w:rFonts w:ascii="Times New Roman" w:hAnsi="Times New Roman"/>
          <w:spacing w:val="-1"/>
          <w:sz w:val="24"/>
        </w:rPr>
        <w:t xml:space="preserve"> </w:t>
      </w:r>
      <w:r>
        <w:rPr>
          <w:rFonts w:ascii="Times New Roman" w:hAnsi="Times New Roman"/>
          <w:sz w:val="24"/>
        </w:rPr>
        <w:t>broke these communities down.</w:t>
      </w:r>
    </w:p>
    <w:p w:rsidR="00060A6F" w:rsidRDefault="00280855">
      <w:pPr>
        <w:pStyle w:val="ListParagraph"/>
        <w:numPr>
          <w:ilvl w:val="1"/>
          <w:numId w:val="17"/>
        </w:numPr>
        <w:tabs>
          <w:tab w:val="left" w:pos="2060"/>
        </w:tabs>
        <w:spacing w:line="276" w:lineRule="exact"/>
        <w:rPr>
          <w:rFonts w:ascii="Times New Roman" w:hAnsi="Times New Roman"/>
          <w:sz w:val="24"/>
        </w:rPr>
      </w:pP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pre</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post</w:t>
      </w:r>
      <w:r>
        <w:rPr>
          <w:rFonts w:ascii="Times New Roman" w:hAnsi="Times New Roman"/>
          <w:spacing w:val="-1"/>
          <w:sz w:val="24"/>
        </w:rPr>
        <w:t xml:space="preserve"> </w:t>
      </w:r>
      <w:r>
        <w:rPr>
          <w:rFonts w:ascii="Times New Roman" w:hAnsi="Times New Roman"/>
          <w:sz w:val="24"/>
        </w:rPr>
        <w:t>assessment</w:t>
      </w:r>
      <w:r>
        <w:rPr>
          <w:rFonts w:ascii="Times New Roman" w:hAnsi="Times New Roman"/>
          <w:spacing w:val="-1"/>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administered</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Anishinaabe</w:t>
      </w:r>
      <w:r>
        <w:rPr>
          <w:rFonts w:ascii="Times New Roman" w:hAnsi="Times New Roman"/>
          <w:spacing w:val="-2"/>
          <w:sz w:val="24"/>
        </w:rPr>
        <w:t xml:space="preserve"> </w:t>
      </w:r>
      <w:r>
        <w:rPr>
          <w:rFonts w:ascii="Times New Roman" w:hAnsi="Times New Roman"/>
          <w:sz w:val="24"/>
        </w:rPr>
        <w:t>Leadership.</w:t>
      </w:r>
    </w:p>
    <w:p w:rsidR="00060A6F" w:rsidRDefault="00280855">
      <w:pPr>
        <w:pStyle w:val="ListParagraph"/>
        <w:numPr>
          <w:ilvl w:val="0"/>
          <w:numId w:val="17"/>
        </w:numPr>
        <w:tabs>
          <w:tab w:val="left" w:pos="1339"/>
          <w:tab w:val="left" w:pos="1340"/>
        </w:tabs>
        <w:spacing w:line="237" w:lineRule="auto"/>
        <w:ind w:right="1261"/>
        <w:rPr>
          <w:rFonts w:ascii="Symbol" w:hAnsi="Symbol"/>
          <w:sz w:val="20"/>
        </w:rPr>
      </w:pPr>
      <w:r>
        <w:rPr>
          <w:rFonts w:ascii="Times New Roman" w:hAnsi="Times New Roman"/>
          <w:sz w:val="24"/>
        </w:rPr>
        <w:t xml:space="preserve">Displays </w:t>
      </w:r>
      <w:r>
        <w:rPr>
          <w:rFonts w:ascii="Times New Roman" w:hAnsi="Times New Roman"/>
          <w:sz w:val="24"/>
        </w:rPr>
        <w:t>command of all of the basic syllables (sounds) in the Ojibwe language and can break down sentences from parts of a</w:t>
      </w:r>
      <w:r>
        <w:rPr>
          <w:rFonts w:ascii="Times New Roman" w:hAnsi="Times New Roman"/>
          <w:spacing w:val="-58"/>
          <w:sz w:val="24"/>
        </w:rPr>
        <w:t xml:space="preserve"> </w:t>
      </w:r>
      <w:r>
        <w:rPr>
          <w:rFonts w:ascii="Times New Roman" w:hAnsi="Times New Roman"/>
          <w:sz w:val="24"/>
        </w:rPr>
        <w:t>word</w:t>
      </w:r>
      <w:r>
        <w:rPr>
          <w:rFonts w:ascii="Times New Roman" w:hAnsi="Times New Roman"/>
          <w:spacing w:val="-2"/>
          <w:sz w:val="24"/>
        </w:rPr>
        <w:t xml:space="preserve"> </w:t>
      </w:r>
      <w:r>
        <w:rPr>
          <w:rFonts w:ascii="Times New Roman" w:hAnsi="Times New Roman"/>
          <w:sz w:val="24"/>
        </w:rPr>
        <w:t>to syllables</w:t>
      </w:r>
      <w:r>
        <w:rPr>
          <w:rFonts w:ascii="Times New Roman" w:hAnsi="Times New Roman"/>
          <w:spacing w:val="-1"/>
          <w:sz w:val="24"/>
        </w:rPr>
        <w:t xml:space="preserve"> </w:t>
      </w:r>
      <w:r>
        <w:rPr>
          <w:rFonts w:ascii="Times New Roman" w:hAnsi="Times New Roman"/>
          <w:sz w:val="24"/>
        </w:rPr>
        <w:t>within</w:t>
      </w:r>
      <w:r>
        <w:rPr>
          <w:rFonts w:ascii="Times New Roman" w:hAnsi="Times New Roman"/>
          <w:spacing w:val="-1"/>
          <w:sz w:val="24"/>
        </w:rPr>
        <w:t xml:space="preserve"> </w:t>
      </w:r>
      <w:r>
        <w:rPr>
          <w:rFonts w:ascii="Times New Roman" w:hAnsi="Times New Roman"/>
          <w:sz w:val="24"/>
        </w:rPr>
        <w:t>that word</w:t>
      </w:r>
      <w:r>
        <w:rPr>
          <w:rFonts w:ascii="Times New Roman" w:hAnsi="Times New Roman"/>
          <w:spacing w:val="-1"/>
          <w:sz w:val="24"/>
        </w:rPr>
        <w:t xml:space="preserve"> </w:t>
      </w:r>
      <w:r>
        <w:rPr>
          <w:rFonts w:ascii="Times New Roman" w:hAnsi="Times New Roman"/>
          <w:sz w:val="24"/>
        </w:rPr>
        <w:t>correctly.</w:t>
      </w:r>
    </w:p>
    <w:p w:rsidR="00060A6F" w:rsidRDefault="00280855">
      <w:pPr>
        <w:pStyle w:val="ListParagraph"/>
        <w:numPr>
          <w:ilvl w:val="1"/>
          <w:numId w:val="17"/>
        </w:numPr>
        <w:tabs>
          <w:tab w:val="left" w:pos="2060"/>
        </w:tabs>
        <w:spacing w:line="279" w:lineRule="exact"/>
        <w:rPr>
          <w:rFonts w:ascii="Times New Roman" w:hAnsi="Times New Roman"/>
          <w:sz w:val="24"/>
        </w:rPr>
      </w:pP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pre</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post assessment</w:t>
      </w:r>
      <w:r>
        <w:rPr>
          <w:rFonts w:ascii="Times New Roman" w:hAnsi="Times New Roman"/>
          <w:spacing w:val="-1"/>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be administered</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Ojibwe</w:t>
      </w:r>
      <w:r>
        <w:rPr>
          <w:rFonts w:ascii="Times New Roman" w:hAnsi="Times New Roman"/>
          <w:spacing w:val="-2"/>
          <w:sz w:val="24"/>
        </w:rPr>
        <w:t xml:space="preserve"> </w:t>
      </w:r>
      <w:r>
        <w:rPr>
          <w:rFonts w:ascii="Times New Roman" w:hAnsi="Times New Roman"/>
          <w:sz w:val="24"/>
        </w:rPr>
        <w:t>I.</w:t>
      </w:r>
    </w:p>
    <w:p w:rsidR="00060A6F" w:rsidRDefault="00280855">
      <w:pPr>
        <w:pStyle w:val="ListParagraph"/>
        <w:numPr>
          <w:ilvl w:val="0"/>
          <w:numId w:val="17"/>
        </w:numPr>
        <w:tabs>
          <w:tab w:val="left" w:pos="1339"/>
          <w:tab w:val="left" w:pos="1340"/>
        </w:tabs>
        <w:spacing w:line="271" w:lineRule="exact"/>
        <w:rPr>
          <w:rFonts w:ascii="Symbol" w:hAnsi="Symbol"/>
          <w:sz w:val="20"/>
        </w:rPr>
      </w:pPr>
      <w:r>
        <w:rPr>
          <w:rFonts w:ascii="Times New Roman" w:hAnsi="Times New Roman"/>
          <w:sz w:val="24"/>
        </w:rPr>
        <w:t>Demonstrates</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fluent</w:t>
      </w:r>
      <w:r>
        <w:rPr>
          <w:rFonts w:ascii="Times New Roman" w:hAnsi="Times New Roman"/>
          <w:spacing w:val="-2"/>
          <w:sz w:val="24"/>
        </w:rPr>
        <w:t xml:space="preserve"> </w:t>
      </w:r>
      <w:r>
        <w:rPr>
          <w:rFonts w:ascii="Times New Roman" w:hAnsi="Times New Roman"/>
          <w:sz w:val="24"/>
        </w:rPr>
        <w:t>comprehension</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“survival</w:t>
      </w:r>
      <w:r>
        <w:rPr>
          <w:rFonts w:ascii="Times New Roman" w:hAnsi="Times New Roman"/>
          <w:spacing w:val="-2"/>
          <w:sz w:val="24"/>
        </w:rPr>
        <w:t xml:space="preserve"> </w:t>
      </w:r>
      <w:r>
        <w:rPr>
          <w:rFonts w:ascii="Times New Roman" w:hAnsi="Times New Roman"/>
          <w:sz w:val="24"/>
        </w:rPr>
        <w:t>Anishinaabemowin”</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able</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speak</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understand</w:t>
      </w:r>
      <w:r>
        <w:rPr>
          <w:rFonts w:ascii="Times New Roman" w:hAnsi="Times New Roman"/>
          <w:spacing w:val="-2"/>
          <w:sz w:val="24"/>
        </w:rPr>
        <w:t xml:space="preserve"> </w:t>
      </w:r>
      <w:r>
        <w:rPr>
          <w:rFonts w:ascii="Times New Roman" w:hAnsi="Times New Roman"/>
          <w:sz w:val="24"/>
        </w:rPr>
        <w:t>phrases.</w:t>
      </w:r>
    </w:p>
    <w:p w:rsidR="00060A6F" w:rsidRDefault="00280855">
      <w:pPr>
        <w:pStyle w:val="ListParagraph"/>
        <w:numPr>
          <w:ilvl w:val="1"/>
          <w:numId w:val="17"/>
        </w:numPr>
        <w:tabs>
          <w:tab w:val="left" w:pos="2060"/>
        </w:tabs>
        <w:spacing w:before="2" w:line="237" w:lineRule="auto"/>
        <w:ind w:right="1347"/>
        <w:rPr>
          <w:rFonts w:ascii="Times New Roman" w:hAnsi="Times New Roman"/>
          <w:sz w:val="24"/>
        </w:rPr>
      </w:pPr>
      <w:r>
        <w:rPr>
          <w:rFonts w:ascii="Times New Roman" w:hAnsi="Times New Roman"/>
          <w:sz w:val="24"/>
        </w:rPr>
        <w:t>Students will be introduced to a series of questions (conversational starters) at the beginning of both Ojibwe I and in</w:t>
      </w:r>
      <w:r>
        <w:rPr>
          <w:rFonts w:ascii="Times New Roman" w:hAnsi="Times New Roman"/>
          <w:spacing w:val="1"/>
          <w:sz w:val="24"/>
        </w:rPr>
        <w:t xml:space="preserve"> </w:t>
      </w:r>
      <w:r>
        <w:rPr>
          <w:rFonts w:ascii="Times New Roman" w:hAnsi="Times New Roman"/>
          <w:sz w:val="24"/>
        </w:rPr>
        <w:t>Ojibwe II, with Ojibwe II questions different and more comp</w:t>
      </w:r>
      <w:r>
        <w:rPr>
          <w:rFonts w:ascii="Times New Roman" w:hAnsi="Times New Roman"/>
          <w:sz w:val="24"/>
        </w:rPr>
        <w:t>lex than Ojibwe I. They will dialogue with the instructor</w:t>
      </w:r>
      <w:r>
        <w:rPr>
          <w:rFonts w:ascii="Times New Roman" w:hAnsi="Times New Roman"/>
          <w:spacing w:val="-58"/>
          <w:sz w:val="24"/>
        </w:rPr>
        <w:t xml:space="preserve"> </w:t>
      </w:r>
      <w:r>
        <w:rPr>
          <w:rFonts w:ascii="Times New Roman" w:hAnsi="Times New Roman"/>
          <w:sz w:val="24"/>
        </w:rPr>
        <w:t>both</w:t>
      </w:r>
      <w:r>
        <w:rPr>
          <w:rFonts w:ascii="Times New Roman" w:hAnsi="Times New Roman"/>
          <w:spacing w:val="-1"/>
          <w:sz w:val="24"/>
        </w:rPr>
        <w:t xml:space="preserve"> </w:t>
      </w:r>
      <w:r>
        <w:rPr>
          <w:rFonts w:ascii="Times New Roman" w:hAnsi="Times New Roman"/>
          <w:sz w:val="24"/>
        </w:rPr>
        <w:t>in the beginning and end of the</w:t>
      </w:r>
      <w:r>
        <w:rPr>
          <w:rFonts w:ascii="Times New Roman" w:hAnsi="Times New Roman"/>
          <w:spacing w:val="-1"/>
          <w:sz w:val="24"/>
        </w:rPr>
        <w:t xml:space="preserve"> </w:t>
      </w:r>
      <w:r>
        <w:rPr>
          <w:rFonts w:ascii="Times New Roman" w:hAnsi="Times New Roman"/>
          <w:sz w:val="24"/>
        </w:rPr>
        <w:t>semester</w:t>
      </w:r>
      <w:r>
        <w:rPr>
          <w:rFonts w:ascii="Times New Roman" w:hAnsi="Times New Roman"/>
          <w:spacing w:val="-1"/>
          <w:sz w:val="24"/>
        </w:rPr>
        <w:t xml:space="preserve"> </w:t>
      </w:r>
      <w:r>
        <w:rPr>
          <w:rFonts w:ascii="Times New Roman" w:hAnsi="Times New Roman"/>
          <w:sz w:val="24"/>
        </w:rPr>
        <w:t>and responses will</w:t>
      </w:r>
      <w:r>
        <w:rPr>
          <w:rFonts w:ascii="Times New Roman" w:hAnsi="Times New Roman"/>
          <w:spacing w:val="-1"/>
          <w:sz w:val="24"/>
        </w:rPr>
        <w:t xml:space="preserve"> </w:t>
      </w:r>
      <w:r>
        <w:rPr>
          <w:rFonts w:ascii="Times New Roman" w:hAnsi="Times New Roman"/>
          <w:sz w:val="24"/>
        </w:rPr>
        <w:t>be assessed.</w:t>
      </w:r>
    </w:p>
    <w:p w:rsidR="00060A6F" w:rsidRDefault="00280855">
      <w:pPr>
        <w:pStyle w:val="ListParagraph"/>
        <w:numPr>
          <w:ilvl w:val="0"/>
          <w:numId w:val="17"/>
        </w:numPr>
        <w:tabs>
          <w:tab w:val="left" w:pos="1339"/>
          <w:tab w:val="left" w:pos="1340"/>
        </w:tabs>
        <w:spacing w:line="242" w:lineRule="auto"/>
        <w:ind w:right="1795"/>
        <w:rPr>
          <w:rFonts w:ascii="Symbol" w:hAnsi="Symbol"/>
          <w:sz w:val="20"/>
        </w:rPr>
      </w:pPr>
      <w:r>
        <w:rPr>
          <w:rFonts w:ascii="Times New Roman" w:hAnsi="Times New Roman"/>
          <w:sz w:val="24"/>
        </w:rPr>
        <w:t>Demonstrates ability to carry on a conversation with another Ojibwe speaker at the Intermediate level (based on ACTFL</w:t>
      </w:r>
      <w:r>
        <w:rPr>
          <w:rFonts w:ascii="Times New Roman" w:hAnsi="Times New Roman"/>
          <w:spacing w:val="-58"/>
          <w:sz w:val="24"/>
        </w:rPr>
        <w:t xml:space="preserve"> </w:t>
      </w:r>
      <w:r>
        <w:rPr>
          <w:rFonts w:ascii="Times New Roman" w:hAnsi="Times New Roman"/>
          <w:sz w:val="24"/>
        </w:rPr>
        <w:t>pr</w:t>
      </w:r>
      <w:r>
        <w:rPr>
          <w:rFonts w:ascii="Times New Roman" w:hAnsi="Times New Roman"/>
          <w:sz w:val="24"/>
        </w:rPr>
        <w:t>oficiency guidelines)</w:t>
      </w:r>
    </w:p>
    <w:p w:rsidR="00060A6F" w:rsidRDefault="00280855">
      <w:pPr>
        <w:pStyle w:val="ListParagraph"/>
        <w:numPr>
          <w:ilvl w:val="1"/>
          <w:numId w:val="17"/>
        </w:numPr>
        <w:tabs>
          <w:tab w:val="left" w:pos="2060"/>
        </w:tabs>
        <w:ind w:right="2293"/>
        <w:rPr>
          <w:rFonts w:ascii="Times New Roman" w:hAnsi="Times New Roman"/>
          <w:sz w:val="24"/>
        </w:rPr>
      </w:pPr>
      <w:r>
        <w:rPr>
          <w:rFonts w:ascii="Times New Roman" w:hAnsi="Times New Roman"/>
          <w:sz w:val="24"/>
        </w:rPr>
        <w:t>Assessment of conversational fluency will be rated at the beginning of the semester and at the end using the</w:t>
      </w:r>
      <w:r>
        <w:rPr>
          <w:rFonts w:ascii="Times New Roman" w:hAnsi="Times New Roman"/>
          <w:spacing w:val="-57"/>
          <w:sz w:val="24"/>
        </w:rPr>
        <w:t xml:space="preserve"> </w:t>
      </w:r>
      <w:r>
        <w:rPr>
          <w:rFonts w:ascii="Times New Roman" w:hAnsi="Times New Roman"/>
          <w:sz w:val="24"/>
        </w:rPr>
        <w:t>conversational</w:t>
      </w:r>
      <w:r>
        <w:rPr>
          <w:rFonts w:ascii="Times New Roman" w:hAnsi="Times New Roman"/>
          <w:spacing w:val="-1"/>
          <w:sz w:val="24"/>
        </w:rPr>
        <w:t xml:space="preserve"> </w:t>
      </w:r>
      <w:r>
        <w:rPr>
          <w:rFonts w:ascii="Times New Roman" w:hAnsi="Times New Roman"/>
          <w:sz w:val="24"/>
        </w:rPr>
        <w:t>starters/dialogue.</w:t>
      </w:r>
      <w:r>
        <w:rPr>
          <w:rFonts w:ascii="Times New Roman" w:hAnsi="Times New Roman"/>
          <w:spacing w:val="-2"/>
          <w:sz w:val="24"/>
        </w:rPr>
        <w:t xml:space="preserve"> </w:t>
      </w:r>
      <w:r>
        <w:rPr>
          <w:rFonts w:ascii="Times New Roman" w:hAnsi="Times New Roman"/>
          <w:sz w:val="24"/>
        </w:rPr>
        <w:t>These</w:t>
      </w:r>
      <w:r>
        <w:rPr>
          <w:rFonts w:ascii="Times New Roman" w:hAnsi="Times New Roman"/>
          <w:spacing w:val="-1"/>
          <w:sz w:val="24"/>
        </w:rPr>
        <w:t xml:space="preserve"> </w:t>
      </w:r>
      <w:r>
        <w:rPr>
          <w:rFonts w:ascii="Times New Roman" w:hAnsi="Times New Roman"/>
          <w:sz w:val="24"/>
        </w:rPr>
        <w:t>assessments will</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1"/>
          <w:sz w:val="24"/>
        </w:rPr>
        <w:t xml:space="preserve"> </w:t>
      </w:r>
      <w:r>
        <w:rPr>
          <w:rFonts w:ascii="Times New Roman" w:hAnsi="Times New Roman"/>
          <w:sz w:val="24"/>
        </w:rPr>
        <w:t>rated</w:t>
      </w:r>
      <w:r>
        <w:rPr>
          <w:rFonts w:ascii="Times New Roman" w:hAnsi="Times New Roman"/>
          <w:spacing w:val="-1"/>
          <w:sz w:val="24"/>
        </w:rPr>
        <w:t xml:space="preserve"> </w:t>
      </w:r>
      <w:r>
        <w:rPr>
          <w:rFonts w:ascii="Times New Roman" w:hAnsi="Times New Roman"/>
          <w:sz w:val="24"/>
        </w:rPr>
        <w:t>using the</w:t>
      </w:r>
      <w:r>
        <w:rPr>
          <w:rFonts w:ascii="Times New Roman" w:hAnsi="Times New Roman"/>
          <w:spacing w:val="-1"/>
          <w:sz w:val="24"/>
        </w:rPr>
        <w:t xml:space="preserve"> </w:t>
      </w:r>
      <w:r>
        <w:rPr>
          <w:rFonts w:ascii="Times New Roman" w:hAnsi="Times New Roman"/>
          <w:sz w:val="24"/>
        </w:rPr>
        <w:t>ACTFL</w:t>
      </w:r>
      <w:r>
        <w:rPr>
          <w:rFonts w:ascii="Times New Roman" w:hAnsi="Times New Roman"/>
          <w:spacing w:val="-2"/>
          <w:sz w:val="24"/>
        </w:rPr>
        <w:t xml:space="preserve"> </w:t>
      </w:r>
      <w:r>
        <w:rPr>
          <w:rFonts w:ascii="Times New Roman" w:hAnsi="Times New Roman"/>
          <w:sz w:val="24"/>
        </w:rPr>
        <w:t>scale.</w:t>
      </w:r>
    </w:p>
    <w:p w:rsidR="00060A6F" w:rsidRDefault="00060A6F">
      <w:pPr>
        <w:rPr>
          <w:rFonts w:ascii="Times New Roman" w:hAns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rPr>
          <w:rFonts w:ascii="Times New Roman"/>
        </w:rPr>
      </w:pPr>
    </w:p>
    <w:p w:rsidR="00060A6F" w:rsidRDefault="00280855">
      <w:pPr>
        <w:spacing w:before="257" w:line="365" w:lineRule="exact"/>
        <w:ind w:left="620"/>
        <w:rPr>
          <w:rFonts w:ascii="Times New Roman"/>
          <w:sz w:val="20"/>
        </w:rPr>
      </w:pPr>
      <w:r>
        <w:rPr>
          <w:rFonts w:ascii="Times New Roman"/>
          <w:sz w:val="32"/>
          <w:u w:val="single"/>
        </w:rPr>
        <w:t>Teacher</w:t>
      </w:r>
      <w:r>
        <w:rPr>
          <w:rFonts w:ascii="Times New Roman"/>
          <w:spacing w:val="-3"/>
          <w:sz w:val="32"/>
          <w:u w:val="single"/>
        </w:rPr>
        <w:t xml:space="preserve"> </w:t>
      </w:r>
      <w:r>
        <w:rPr>
          <w:rFonts w:ascii="Times New Roman"/>
          <w:sz w:val="32"/>
          <w:u w:val="single"/>
        </w:rPr>
        <w:t>Education</w:t>
      </w:r>
      <w:r>
        <w:rPr>
          <w:rFonts w:ascii="Times New Roman"/>
          <w:spacing w:val="-3"/>
          <w:sz w:val="32"/>
          <w:u w:val="single"/>
        </w:rPr>
        <w:t xml:space="preserve"> </w:t>
      </w:r>
      <w:r>
        <w:rPr>
          <w:rFonts w:ascii="Times New Roman"/>
          <w:sz w:val="20"/>
          <w:u w:val="single"/>
        </w:rPr>
        <w:t>(Includes</w:t>
      </w:r>
      <w:r>
        <w:rPr>
          <w:rFonts w:ascii="Times New Roman"/>
          <w:spacing w:val="-2"/>
          <w:sz w:val="20"/>
          <w:u w:val="single"/>
        </w:rPr>
        <w:t xml:space="preserve"> </w:t>
      </w:r>
      <w:r>
        <w:rPr>
          <w:rFonts w:ascii="Times New Roman"/>
          <w:sz w:val="20"/>
          <w:u w:val="single"/>
        </w:rPr>
        <w:t>all</w:t>
      </w:r>
      <w:r>
        <w:rPr>
          <w:rFonts w:ascii="Times New Roman"/>
          <w:spacing w:val="-2"/>
          <w:sz w:val="20"/>
          <w:u w:val="single"/>
        </w:rPr>
        <w:t xml:space="preserve"> </w:t>
      </w:r>
      <w:r>
        <w:rPr>
          <w:rFonts w:ascii="Times New Roman"/>
          <w:sz w:val="20"/>
          <w:u w:val="single"/>
        </w:rPr>
        <w:t>degrees)</w:t>
      </w:r>
    </w:p>
    <w:p w:rsidR="00060A6F" w:rsidRDefault="00280855">
      <w:pPr>
        <w:spacing w:line="273" w:lineRule="exact"/>
        <w:ind w:left="620"/>
        <w:rPr>
          <w:rFonts w:ascii="Times New Roman"/>
          <w:sz w:val="24"/>
        </w:rPr>
      </w:pPr>
      <w:r>
        <w:rPr>
          <w:rFonts w:ascii="Times New Roman"/>
          <w:sz w:val="24"/>
        </w:rPr>
        <w:t>Assessors:</w:t>
      </w:r>
      <w:r>
        <w:rPr>
          <w:rFonts w:ascii="Times New Roman"/>
          <w:spacing w:val="51"/>
          <w:sz w:val="24"/>
        </w:rPr>
        <w:t xml:space="preserve"> </w:t>
      </w:r>
      <w:r>
        <w:rPr>
          <w:rFonts w:ascii="Times New Roman"/>
          <w:sz w:val="24"/>
        </w:rPr>
        <w:t>Teacher</w:t>
      </w:r>
      <w:r>
        <w:rPr>
          <w:rFonts w:ascii="Times New Roman"/>
          <w:spacing w:val="-3"/>
          <w:sz w:val="24"/>
        </w:rPr>
        <w:t xml:space="preserve"> </w:t>
      </w:r>
      <w:r>
        <w:rPr>
          <w:rFonts w:ascii="Times New Roman"/>
          <w:sz w:val="24"/>
        </w:rPr>
        <w:t>Education</w:t>
      </w:r>
      <w:r>
        <w:rPr>
          <w:rFonts w:ascii="Times New Roman"/>
          <w:spacing w:val="-4"/>
          <w:sz w:val="24"/>
        </w:rPr>
        <w:t xml:space="preserve"> </w:t>
      </w:r>
      <w:r>
        <w:rPr>
          <w:rFonts w:ascii="Times New Roman"/>
          <w:sz w:val="24"/>
        </w:rPr>
        <w:t>Department</w:t>
      </w:r>
    </w:p>
    <w:p w:rsidR="00060A6F" w:rsidRDefault="00060A6F">
      <w:pPr>
        <w:pStyle w:val="BodyText"/>
        <w:spacing w:before="4"/>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4.4</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3.83</w:t>
            </w:r>
          </w:p>
        </w:tc>
        <w:tc>
          <w:tcPr>
            <w:tcW w:w="1598" w:type="dxa"/>
          </w:tcPr>
          <w:p w:rsidR="00060A6F" w:rsidRDefault="00280855">
            <w:pPr>
              <w:pStyle w:val="TableParagraph"/>
              <w:spacing w:line="301" w:lineRule="exact"/>
              <w:rPr>
                <w:rFonts w:ascii="Times New Roman"/>
                <w:b/>
                <w:sz w:val="28"/>
              </w:rPr>
            </w:pPr>
            <w:r>
              <w:rPr>
                <w:rFonts w:ascii="Times New Roman"/>
                <w:b/>
                <w:sz w:val="28"/>
              </w:rPr>
              <w:t>3.5</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3.17</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3.83</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3.75</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4.40</w:t>
            </w:r>
          </w:p>
        </w:tc>
        <w:tc>
          <w:tcPr>
            <w:tcW w:w="1584" w:type="dxa"/>
          </w:tcPr>
          <w:p w:rsidR="00060A6F" w:rsidRDefault="00280855">
            <w:pPr>
              <w:pStyle w:val="TableParagraph"/>
              <w:spacing w:line="229" w:lineRule="exact"/>
              <w:ind w:left="106"/>
              <w:rPr>
                <w:rFonts w:ascii="Times New Roman"/>
              </w:rPr>
            </w:pPr>
            <w:r>
              <w:rPr>
                <w:rFonts w:ascii="Times New Roman"/>
              </w:rPr>
              <w:t>4.60</w:t>
            </w:r>
          </w:p>
        </w:tc>
        <w:tc>
          <w:tcPr>
            <w:tcW w:w="1598" w:type="dxa"/>
          </w:tcPr>
          <w:p w:rsidR="00060A6F" w:rsidRDefault="00280855">
            <w:pPr>
              <w:pStyle w:val="TableParagraph"/>
              <w:spacing w:line="229" w:lineRule="exact"/>
              <w:rPr>
                <w:rFonts w:ascii="Times New Roman"/>
              </w:rPr>
            </w:pPr>
            <w:r>
              <w:rPr>
                <w:rFonts w:ascii="Times New Roman"/>
              </w:rPr>
              <w:t>4.80</w:t>
            </w:r>
          </w:p>
        </w:tc>
        <w:tc>
          <w:tcPr>
            <w:tcW w:w="1593" w:type="dxa"/>
          </w:tcPr>
          <w:p w:rsidR="00060A6F" w:rsidRDefault="00280855">
            <w:pPr>
              <w:pStyle w:val="TableParagraph"/>
              <w:spacing w:line="229" w:lineRule="exact"/>
              <w:ind w:left="106"/>
              <w:rPr>
                <w:rFonts w:ascii="Times New Roman"/>
              </w:rPr>
            </w:pPr>
            <w:r>
              <w:rPr>
                <w:rFonts w:ascii="Times New Roman"/>
              </w:rPr>
              <w:t>4.40</w:t>
            </w:r>
          </w:p>
        </w:tc>
        <w:tc>
          <w:tcPr>
            <w:tcW w:w="1852" w:type="dxa"/>
          </w:tcPr>
          <w:p w:rsidR="00060A6F" w:rsidRDefault="00280855">
            <w:pPr>
              <w:pStyle w:val="TableParagraph"/>
              <w:spacing w:line="229" w:lineRule="exact"/>
              <w:ind w:left="111"/>
              <w:rPr>
                <w:rFonts w:ascii="Times New Roman"/>
              </w:rPr>
            </w:pPr>
            <w:r>
              <w:rPr>
                <w:rFonts w:ascii="Times New Roman"/>
              </w:rPr>
              <w:t>4.00</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line="229" w:lineRule="exact"/>
              <w:ind w:left="109"/>
              <w:rPr>
                <w:rFonts w:ascii="Times New Roman"/>
              </w:rPr>
            </w:pPr>
            <w:r>
              <w:rPr>
                <w:rFonts w:ascii="Times New Roman"/>
              </w:rPr>
              <w:t>4.44</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4.10</w:t>
            </w:r>
          </w:p>
        </w:tc>
        <w:tc>
          <w:tcPr>
            <w:tcW w:w="1584" w:type="dxa"/>
          </w:tcPr>
          <w:p w:rsidR="00060A6F" w:rsidRDefault="00280855">
            <w:pPr>
              <w:pStyle w:val="TableParagraph"/>
              <w:spacing w:before="1" w:line="233" w:lineRule="exact"/>
              <w:ind w:left="106"/>
              <w:rPr>
                <w:rFonts w:ascii="Times New Roman"/>
              </w:rPr>
            </w:pPr>
            <w:r>
              <w:rPr>
                <w:rFonts w:ascii="Times New Roman"/>
              </w:rPr>
              <w:t>4.00</w:t>
            </w:r>
          </w:p>
        </w:tc>
        <w:tc>
          <w:tcPr>
            <w:tcW w:w="1598" w:type="dxa"/>
          </w:tcPr>
          <w:p w:rsidR="00060A6F" w:rsidRDefault="00280855">
            <w:pPr>
              <w:pStyle w:val="TableParagraph"/>
              <w:spacing w:before="1" w:line="233" w:lineRule="exact"/>
              <w:rPr>
                <w:rFonts w:ascii="Times New Roman"/>
              </w:rPr>
            </w:pPr>
            <w:r>
              <w:rPr>
                <w:rFonts w:ascii="Times New Roman"/>
              </w:rPr>
              <w:t>3.91</w:t>
            </w:r>
          </w:p>
        </w:tc>
        <w:tc>
          <w:tcPr>
            <w:tcW w:w="1593" w:type="dxa"/>
          </w:tcPr>
          <w:p w:rsidR="00060A6F" w:rsidRDefault="00280855">
            <w:pPr>
              <w:pStyle w:val="TableParagraph"/>
              <w:spacing w:before="1" w:line="233" w:lineRule="exact"/>
              <w:ind w:left="106"/>
              <w:rPr>
                <w:rFonts w:ascii="Times New Roman"/>
              </w:rPr>
            </w:pPr>
            <w:r>
              <w:rPr>
                <w:rFonts w:ascii="Times New Roman"/>
              </w:rPr>
              <w:t>4.00</w:t>
            </w:r>
          </w:p>
        </w:tc>
        <w:tc>
          <w:tcPr>
            <w:tcW w:w="1852" w:type="dxa"/>
          </w:tcPr>
          <w:p w:rsidR="00060A6F" w:rsidRDefault="00280855">
            <w:pPr>
              <w:pStyle w:val="TableParagraph"/>
              <w:spacing w:before="1" w:line="233" w:lineRule="exact"/>
              <w:ind w:left="111"/>
              <w:rPr>
                <w:rFonts w:ascii="Times New Roman"/>
              </w:rPr>
            </w:pPr>
            <w:r>
              <w:rPr>
                <w:rFonts w:ascii="Times New Roman"/>
              </w:rPr>
              <w:t>3.45</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3.89</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280855">
            <w:pPr>
              <w:pStyle w:val="TableParagraph"/>
              <w:spacing w:before="1" w:line="233" w:lineRule="exact"/>
              <w:rPr>
                <w:rFonts w:ascii="Times New Roman"/>
              </w:rPr>
            </w:pPr>
            <w:r>
              <w:rPr>
                <w:rFonts w:ascii="Times New Roman"/>
              </w:rPr>
              <w:t>3.00</w:t>
            </w:r>
          </w:p>
        </w:tc>
        <w:tc>
          <w:tcPr>
            <w:tcW w:w="1584" w:type="dxa"/>
          </w:tcPr>
          <w:p w:rsidR="00060A6F" w:rsidRDefault="00280855">
            <w:pPr>
              <w:pStyle w:val="TableParagraph"/>
              <w:spacing w:before="1" w:line="233" w:lineRule="exact"/>
              <w:ind w:left="106"/>
              <w:rPr>
                <w:rFonts w:ascii="Times New Roman"/>
              </w:rPr>
            </w:pPr>
            <w:r>
              <w:rPr>
                <w:rFonts w:ascii="Times New Roman"/>
              </w:rPr>
              <w:t>3.50</w:t>
            </w:r>
          </w:p>
        </w:tc>
        <w:tc>
          <w:tcPr>
            <w:tcW w:w="1598" w:type="dxa"/>
          </w:tcPr>
          <w:p w:rsidR="00060A6F" w:rsidRDefault="00280855">
            <w:pPr>
              <w:pStyle w:val="TableParagraph"/>
              <w:spacing w:before="1" w:line="233" w:lineRule="exact"/>
              <w:rPr>
                <w:rFonts w:ascii="Times New Roman"/>
              </w:rPr>
            </w:pPr>
            <w:r>
              <w:rPr>
                <w:rFonts w:ascii="Times New Roman"/>
              </w:rPr>
              <w:t>4.00</w:t>
            </w:r>
          </w:p>
        </w:tc>
        <w:tc>
          <w:tcPr>
            <w:tcW w:w="1593" w:type="dxa"/>
          </w:tcPr>
          <w:p w:rsidR="00060A6F" w:rsidRDefault="00280855">
            <w:pPr>
              <w:pStyle w:val="TableParagraph"/>
              <w:spacing w:before="1" w:line="233" w:lineRule="exact"/>
              <w:ind w:left="106"/>
              <w:rPr>
                <w:rFonts w:ascii="Times New Roman"/>
              </w:rPr>
            </w:pPr>
            <w:r>
              <w:rPr>
                <w:rFonts w:ascii="Times New Roman"/>
              </w:rPr>
              <w:t>4.00</w:t>
            </w:r>
          </w:p>
        </w:tc>
        <w:tc>
          <w:tcPr>
            <w:tcW w:w="1852" w:type="dxa"/>
          </w:tcPr>
          <w:p w:rsidR="00060A6F" w:rsidRDefault="00280855">
            <w:pPr>
              <w:pStyle w:val="TableParagraph"/>
              <w:spacing w:before="1" w:line="233" w:lineRule="exact"/>
              <w:ind w:left="111"/>
              <w:rPr>
                <w:rFonts w:ascii="Times New Roman"/>
              </w:rPr>
            </w:pPr>
            <w:r>
              <w:rPr>
                <w:rFonts w:ascii="Times New Roman"/>
              </w:rPr>
              <w:t>3.91</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3.68</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2016-17</w:t>
            </w:r>
          </w:p>
        </w:tc>
        <w:tc>
          <w:tcPr>
            <w:tcW w:w="1598" w:type="dxa"/>
          </w:tcPr>
          <w:p w:rsidR="00060A6F" w:rsidRDefault="00280855">
            <w:pPr>
              <w:pStyle w:val="TableParagraph"/>
              <w:spacing w:before="1" w:line="233" w:lineRule="exact"/>
              <w:rPr>
                <w:rFonts w:ascii="Times New Roman"/>
              </w:rPr>
            </w:pPr>
            <w:r>
              <w:rPr>
                <w:rFonts w:ascii="Times New Roman"/>
              </w:rPr>
              <w:t>3.8</w:t>
            </w:r>
          </w:p>
        </w:tc>
        <w:tc>
          <w:tcPr>
            <w:tcW w:w="1584" w:type="dxa"/>
          </w:tcPr>
          <w:p w:rsidR="00060A6F" w:rsidRDefault="00280855">
            <w:pPr>
              <w:pStyle w:val="TableParagraph"/>
              <w:spacing w:before="1" w:line="233" w:lineRule="exact"/>
              <w:ind w:left="106"/>
              <w:rPr>
                <w:rFonts w:ascii="Times New Roman"/>
              </w:rPr>
            </w:pPr>
            <w:r>
              <w:rPr>
                <w:rFonts w:ascii="Times New Roman"/>
              </w:rPr>
              <w:t>2.25</w:t>
            </w:r>
          </w:p>
        </w:tc>
        <w:tc>
          <w:tcPr>
            <w:tcW w:w="1598" w:type="dxa"/>
          </w:tcPr>
          <w:p w:rsidR="00060A6F" w:rsidRDefault="00280855">
            <w:pPr>
              <w:pStyle w:val="TableParagraph"/>
              <w:spacing w:before="1" w:line="233" w:lineRule="exact"/>
              <w:rPr>
                <w:rFonts w:ascii="Times New Roman"/>
              </w:rPr>
            </w:pPr>
            <w:r>
              <w:rPr>
                <w:rFonts w:ascii="Times New Roman"/>
              </w:rPr>
              <w:t>2.5</w:t>
            </w:r>
          </w:p>
        </w:tc>
        <w:tc>
          <w:tcPr>
            <w:tcW w:w="1593" w:type="dxa"/>
          </w:tcPr>
          <w:p w:rsidR="00060A6F" w:rsidRDefault="00280855">
            <w:pPr>
              <w:pStyle w:val="TableParagraph"/>
              <w:spacing w:before="1" w:line="233" w:lineRule="exact"/>
              <w:ind w:left="106"/>
              <w:rPr>
                <w:rFonts w:ascii="Times New Roman"/>
              </w:rPr>
            </w:pPr>
            <w:r>
              <w:rPr>
                <w:rFonts w:ascii="Times New Roman"/>
              </w:rPr>
              <w:t>2.63</w:t>
            </w:r>
          </w:p>
        </w:tc>
        <w:tc>
          <w:tcPr>
            <w:tcW w:w="1852" w:type="dxa"/>
          </w:tcPr>
          <w:p w:rsidR="00060A6F" w:rsidRDefault="00280855">
            <w:pPr>
              <w:pStyle w:val="TableParagraph"/>
              <w:spacing w:before="1" w:line="233" w:lineRule="exact"/>
              <w:ind w:left="111"/>
              <w:rPr>
                <w:rFonts w:ascii="Times New Roman"/>
              </w:rPr>
            </w:pPr>
            <w:r>
              <w:rPr>
                <w:rFonts w:ascii="Times New Roman"/>
              </w:rPr>
              <w:t>3.00</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2.83</w:t>
            </w: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1679"/>
        </w:trPr>
        <w:tc>
          <w:tcPr>
            <w:tcW w:w="12955" w:type="dxa"/>
          </w:tcPr>
          <w:p w:rsidR="00060A6F" w:rsidRDefault="00060A6F">
            <w:pPr>
              <w:pStyle w:val="TableParagraph"/>
              <w:ind w:left="0"/>
              <w:rPr>
                <w:rFonts w:ascii="Times New Roman"/>
                <w:sz w:val="18"/>
              </w:rPr>
            </w:pPr>
          </w:p>
          <w:p w:rsidR="00060A6F" w:rsidRDefault="00060A6F">
            <w:pPr>
              <w:pStyle w:val="TableParagraph"/>
              <w:spacing w:before="10"/>
              <w:ind w:left="0"/>
              <w:rPr>
                <w:rFonts w:ascii="Times New Roman"/>
                <w:sz w:val="20"/>
              </w:rPr>
            </w:pPr>
          </w:p>
          <w:p w:rsidR="00060A6F" w:rsidRDefault="00280855">
            <w:pPr>
              <w:pStyle w:val="TableParagraph"/>
              <w:ind w:right="172"/>
              <w:rPr>
                <w:sz w:val="16"/>
              </w:rPr>
            </w:pPr>
            <w:r>
              <w:rPr>
                <w:sz w:val="16"/>
              </w:rPr>
              <w:t>The teacher Education department has done another great job of generating and using meaningful data to drive their program forward. The one suggestion I’d make is to separate out the data</w:t>
            </w:r>
            <w:r>
              <w:rPr>
                <w:spacing w:val="1"/>
                <w:sz w:val="16"/>
              </w:rPr>
              <w:t xml:space="preserve"> </w:t>
            </w:r>
            <w:r>
              <w:rPr>
                <w:sz w:val="16"/>
              </w:rPr>
              <w:t>based on the program.</w:t>
            </w:r>
            <w:r>
              <w:rPr>
                <w:spacing w:val="1"/>
                <w:sz w:val="16"/>
              </w:rPr>
              <w:t xml:space="preserve"> </w:t>
            </w:r>
            <w:r>
              <w:rPr>
                <w:sz w:val="16"/>
              </w:rPr>
              <w:t>Even if the methods remain the same across the multiple credentials.</w:t>
            </w:r>
            <w:r>
              <w:rPr>
                <w:spacing w:val="1"/>
                <w:sz w:val="16"/>
              </w:rPr>
              <w:t xml:space="preserve"> </w:t>
            </w:r>
            <w:r>
              <w:rPr>
                <w:sz w:val="16"/>
              </w:rPr>
              <w:t>We want to be able to see if secondary science students are struggling with anything that the</w:t>
            </w:r>
            <w:r>
              <w:rPr>
                <w:spacing w:val="1"/>
                <w:sz w:val="16"/>
              </w:rPr>
              <w:t xml:space="preserve"> </w:t>
            </w:r>
            <w:r>
              <w:rPr>
                <w:sz w:val="16"/>
              </w:rPr>
              <w:t>secondary English students are not or vice versa.     One of the biggest areas of concern see</w:t>
            </w:r>
            <w:r>
              <w:rPr>
                <w:sz w:val="16"/>
              </w:rPr>
              <w:t>ms to be the writing praxis test with only 37% of students passing. While this is acknowledged briefly in</w:t>
            </w:r>
            <w:r>
              <w:rPr>
                <w:spacing w:val="1"/>
                <w:sz w:val="16"/>
              </w:rPr>
              <w:t xml:space="preserve"> </w:t>
            </w:r>
            <w:r>
              <w:rPr>
                <w:sz w:val="16"/>
              </w:rPr>
              <w:t>the</w:t>
            </w:r>
            <w:r>
              <w:rPr>
                <w:spacing w:val="-1"/>
                <w:sz w:val="16"/>
              </w:rPr>
              <w:t xml:space="preserve"> </w:t>
            </w:r>
            <w:r>
              <w:rPr>
                <w:sz w:val="16"/>
              </w:rPr>
              <w:t>analysis,</w:t>
            </w:r>
            <w:r>
              <w:rPr>
                <w:spacing w:val="-1"/>
                <w:sz w:val="16"/>
              </w:rPr>
              <w:t xml:space="preserve"> </w:t>
            </w:r>
            <w:r>
              <w:rPr>
                <w:sz w:val="16"/>
              </w:rPr>
              <w:t>no recommendations</w:t>
            </w:r>
            <w:r>
              <w:rPr>
                <w:spacing w:val="-1"/>
                <w:sz w:val="16"/>
              </w:rPr>
              <w:t xml:space="preserve"> </w:t>
            </w:r>
            <w:r>
              <w:rPr>
                <w:sz w:val="16"/>
              </w:rPr>
              <w:t>are made</w:t>
            </w:r>
            <w:r>
              <w:rPr>
                <w:spacing w:val="-1"/>
                <w:sz w:val="16"/>
              </w:rPr>
              <w:t xml:space="preserve"> </w:t>
            </w:r>
            <w:r>
              <w:rPr>
                <w:sz w:val="16"/>
              </w:rPr>
              <w:t>to</w:t>
            </w:r>
            <w:r>
              <w:rPr>
                <w:spacing w:val="-1"/>
                <w:sz w:val="16"/>
              </w:rPr>
              <w:t xml:space="preserve"> </w:t>
            </w:r>
            <w:r>
              <w:rPr>
                <w:sz w:val="16"/>
              </w:rPr>
              <w:t>try to</w:t>
            </w:r>
            <w:r>
              <w:rPr>
                <w:spacing w:val="-1"/>
                <w:sz w:val="16"/>
              </w:rPr>
              <w:t xml:space="preserve"> </w:t>
            </w:r>
            <w:r>
              <w:rPr>
                <w:sz w:val="16"/>
              </w:rPr>
              <w:t>improve this.</w:t>
            </w:r>
            <w:r>
              <w:rPr>
                <w:spacing w:val="35"/>
                <w:sz w:val="16"/>
              </w:rPr>
              <w:t xml:space="preserve"> </w:t>
            </w:r>
            <w:r>
              <w:rPr>
                <w:sz w:val="16"/>
              </w:rPr>
              <w:t>Use</w:t>
            </w:r>
            <w:r>
              <w:rPr>
                <w:spacing w:val="-1"/>
                <w:sz w:val="16"/>
              </w:rPr>
              <w:t xml:space="preserve"> </w:t>
            </w:r>
            <w:r>
              <w:rPr>
                <w:sz w:val="16"/>
              </w:rPr>
              <w:t>your assessment</w:t>
            </w:r>
            <w:r>
              <w:rPr>
                <w:spacing w:val="-1"/>
                <w:sz w:val="16"/>
              </w:rPr>
              <w:t xml:space="preserve"> </w:t>
            </w:r>
            <w:r>
              <w:rPr>
                <w:sz w:val="16"/>
              </w:rPr>
              <w:t>to</w:t>
            </w:r>
            <w:r>
              <w:rPr>
                <w:spacing w:val="-1"/>
                <w:sz w:val="16"/>
              </w:rPr>
              <w:t xml:space="preserve"> </w:t>
            </w:r>
            <w:r>
              <w:rPr>
                <w:sz w:val="16"/>
              </w:rPr>
              <w:t>address areas</w:t>
            </w:r>
            <w:r>
              <w:rPr>
                <w:spacing w:val="-1"/>
                <w:sz w:val="16"/>
              </w:rPr>
              <w:t xml:space="preserve"> </w:t>
            </w:r>
            <w:r>
              <w:rPr>
                <w:sz w:val="16"/>
              </w:rPr>
              <w:t>where students</w:t>
            </w:r>
            <w:r>
              <w:rPr>
                <w:spacing w:val="-1"/>
                <w:sz w:val="16"/>
              </w:rPr>
              <w:t xml:space="preserve"> </w:t>
            </w:r>
            <w:r>
              <w:rPr>
                <w:sz w:val="16"/>
              </w:rPr>
              <w:t>are struggling.</w:t>
            </w:r>
          </w:p>
        </w:tc>
      </w:tr>
      <w:tr w:rsidR="00060A6F">
        <w:trPr>
          <w:trHeight w:val="340"/>
        </w:trPr>
        <w:tc>
          <w:tcPr>
            <w:tcW w:w="12955" w:type="dxa"/>
          </w:tcPr>
          <w:p w:rsidR="00060A6F" w:rsidRDefault="00280855">
            <w:pPr>
              <w:pStyle w:val="TableParagraph"/>
              <w:spacing w:before="73"/>
              <w:rPr>
                <w:sz w:val="16"/>
              </w:rPr>
            </w:pPr>
            <w:r>
              <w:rPr>
                <w:sz w:val="16"/>
              </w:rPr>
              <w:t>GREAT</w:t>
            </w:r>
            <w:r>
              <w:rPr>
                <w:spacing w:val="-3"/>
                <w:sz w:val="16"/>
              </w:rPr>
              <w:t xml:space="preserve"> </w:t>
            </w:r>
            <w:r>
              <w:rPr>
                <w:sz w:val="16"/>
              </w:rPr>
              <w:t>WORK!</w:t>
            </w:r>
          </w:p>
        </w:tc>
      </w:tr>
      <w:tr w:rsidR="00060A6F">
        <w:trPr>
          <w:trHeight w:val="340"/>
        </w:trPr>
        <w:tc>
          <w:tcPr>
            <w:tcW w:w="12955" w:type="dxa"/>
          </w:tcPr>
          <w:p w:rsidR="00060A6F" w:rsidRDefault="00280855">
            <w:pPr>
              <w:pStyle w:val="TableParagraph"/>
              <w:spacing w:before="73"/>
              <w:rPr>
                <w:sz w:val="16"/>
              </w:rPr>
            </w:pPr>
            <w:r>
              <w:rPr>
                <w:sz w:val="16"/>
              </w:rPr>
              <w:t>Gu</w:t>
            </w:r>
            <w:r>
              <w:rPr>
                <w:sz w:val="16"/>
              </w:rPr>
              <w:t>ys</w:t>
            </w:r>
          </w:p>
        </w:tc>
      </w:tr>
      <w:tr w:rsidR="00060A6F">
        <w:trPr>
          <w:trHeight w:val="321"/>
        </w:trPr>
        <w:tc>
          <w:tcPr>
            <w:tcW w:w="12955" w:type="dxa"/>
          </w:tcPr>
          <w:p w:rsidR="00060A6F" w:rsidRDefault="00280855">
            <w:pPr>
              <w:pStyle w:val="TableParagraph"/>
              <w:spacing w:before="63"/>
              <w:rPr>
                <w:sz w:val="16"/>
              </w:rPr>
            </w:pPr>
            <w:r>
              <w:rPr>
                <w:sz w:val="16"/>
              </w:rPr>
              <w:t>Outcomes:</w:t>
            </w:r>
            <w:r>
              <w:rPr>
                <w:spacing w:val="-4"/>
                <w:sz w:val="16"/>
              </w:rPr>
              <w:t xml:space="preserve"> </w:t>
            </w:r>
            <w:r>
              <w:rPr>
                <w:sz w:val="16"/>
              </w:rPr>
              <w:t>Address</w:t>
            </w:r>
            <w:r>
              <w:rPr>
                <w:spacing w:val="-4"/>
                <w:sz w:val="16"/>
              </w:rPr>
              <w:t xml:space="preserve"> </w:t>
            </w:r>
            <w:r>
              <w:rPr>
                <w:sz w:val="16"/>
              </w:rPr>
              <w:t>and</w:t>
            </w:r>
            <w:r>
              <w:rPr>
                <w:spacing w:val="-3"/>
                <w:sz w:val="16"/>
              </w:rPr>
              <w:t xml:space="preserve"> </w:t>
            </w:r>
            <w:r>
              <w:rPr>
                <w:sz w:val="16"/>
              </w:rPr>
              <w:t>revise</w:t>
            </w:r>
            <w:r>
              <w:rPr>
                <w:spacing w:val="-4"/>
                <w:sz w:val="16"/>
              </w:rPr>
              <w:t xml:space="preserve"> </w:t>
            </w:r>
            <w:r>
              <w:rPr>
                <w:sz w:val="16"/>
              </w:rPr>
              <w:t>the</w:t>
            </w:r>
            <w:r>
              <w:rPr>
                <w:spacing w:val="-3"/>
                <w:sz w:val="16"/>
              </w:rPr>
              <w:t xml:space="preserve"> </w:t>
            </w:r>
            <w:r>
              <w:rPr>
                <w:sz w:val="16"/>
              </w:rPr>
              <w:t>AA</w:t>
            </w:r>
            <w:r>
              <w:rPr>
                <w:spacing w:val="-3"/>
                <w:sz w:val="16"/>
              </w:rPr>
              <w:t xml:space="preserve"> </w:t>
            </w:r>
            <w:r>
              <w:rPr>
                <w:sz w:val="16"/>
              </w:rPr>
              <w:t>outcomes.</w:t>
            </w:r>
          </w:p>
        </w:tc>
      </w:tr>
      <w:tr w:rsidR="00060A6F">
        <w:trPr>
          <w:trHeight w:val="316"/>
        </w:trPr>
        <w:tc>
          <w:tcPr>
            <w:tcW w:w="12955" w:type="dxa"/>
          </w:tcPr>
          <w:p w:rsidR="00060A6F" w:rsidRDefault="00280855">
            <w:pPr>
              <w:pStyle w:val="TableParagraph"/>
              <w:spacing w:before="58"/>
              <w:rPr>
                <w:sz w:val="16"/>
              </w:rPr>
            </w:pPr>
            <w:r>
              <w:rPr>
                <w:sz w:val="16"/>
              </w:rPr>
              <w:t>Methods:</w:t>
            </w:r>
            <w:r>
              <w:rPr>
                <w:spacing w:val="-3"/>
                <w:sz w:val="16"/>
              </w:rPr>
              <w:t xml:space="preserve"> </w:t>
            </w:r>
            <w:r>
              <w:rPr>
                <w:sz w:val="16"/>
              </w:rPr>
              <w:t>No</w:t>
            </w:r>
            <w:r>
              <w:rPr>
                <w:spacing w:val="-3"/>
                <w:sz w:val="16"/>
              </w:rPr>
              <w:t xml:space="preserve"> </w:t>
            </w:r>
            <w:r>
              <w:rPr>
                <w:sz w:val="16"/>
              </w:rPr>
              <w:t>methods</w:t>
            </w:r>
            <w:r>
              <w:rPr>
                <w:spacing w:val="-3"/>
                <w:sz w:val="16"/>
              </w:rPr>
              <w:t xml:space="preserve"> </w:t>
            </w:r>
            <w:r>
              <w:rPr>
                <w:sz w:val="16"/>
              </w:rPr>
              <w:t>for</w:t>
            </w:r>
            <w:r>
              <w:rPr>
                <w:spacing w:val="-3"/>
                <w:sz w:val="16"/>
              </w:rPr>
              <w:t xml:space="preserve"> </w:t>
            </w:r>
            <w:r>
              <w:rPr>
                <w:sz w:val="16"/>
              </w:rPr>
              <w:t>AA.</w:t>
            </w:r>
          </w:p>
        </w:tc>
      </w:tr>
      <w:tr w:rsidR="00060A6F">
        <w:trPr>
          <w:trHeight w:val="321"/>
        </w:trPr>
        <w:tc>
          <w:tcPr>
            <w:tcW w:w="12955" w:type="dxa"/>
          </w:tcPr>
          <w:p w:rsidR="00060A6F" w:rsidRDefault="00280855">
            <w:pPr>
              <w:pStyle w:val="TableParagraph"/>
              <w:spacing w:before="63"/>
              <w:rPr>
                <w:sz w:val="16"/>
              </w:rPr>
            </w:pPr>
            <w:r>
              <w:rPr>
                <w:sz w:val="16"/>
              </w:rPr>
              <w:t>Results:</w:t>
            </w:r>
            <w:r>
              <w:rPr>
                <w:spacing w:val="-3"/>
                <w:sz w:val="16"/>
              </w:rPr>
              <w:t xml:space="preserve"> </w:t>
            </w:r>
            <w:r>
              <w:rPr>
                <w:sz w:val="16"/>
              </w:rPr>
              <w:t>No</w:t>
            </w:r>
            <w:r>
              <w:rPr>
                <w:spacing w:val="-3"/>
                <w:sz w:val="16"/>
              </w:rPr>
              <w:t xml:space="preserve"> </w:t>
            </w:r>
            <w:r>
              <w:rPr>
                <w:sz w:val="16"/>
              </w:rPr>
              <w:t>results</w:t>
            </w:r>
            <w:r>
              <w:rPr>
                <w:spacing w:val="-2"/>
                <w:sz w:val="16"/>
              </w:rPr>
              <w:t xml:space="preserve"> </w:t>
            </w:r>
            <w:r>
              <w:rPr>
                <w:sz w:val="16"/>
              </w:rPr>
              <w:t>for</w:t>
            </w:r>
            <w:r>
              <w:rPr>
                <w:spacing w:val="-3"/>
                <w:sz w:val="16"/>
              </w:rPr>
              <w:t xml:space="preserve"> </w:t>
            </w:r>
            <w:r>
              <w:rPr>
                <w:sz w:val="16"/>
              </w:rPr>
              <w:t>the</w:t>
            </w:r>
            <w:r>
              <w:rPr>
                <w:spacing w:val="-2"/>
                <w:sz w:val="16"/>
              </w:rPr>
              <w:t xml:space="preserve"> </w:t>
            </w:r>
            <w:r>
              <w:rPr>
                <w:sz w:val="16"/>
              </w:rPr>
              <w:t>AA.</w:t>
            </w:r>
          </w:p>
        </w:tc>
      </w:tr>
      <w:tr w:rsidR="00060A6F">
        <w:trPr>
          <w:trHeight w:val="321"/>
        </w:trPr>
        <w:tc>
          <w:tcPr>
            <w:tcW w:w="12955" w:type="dxa"/>
          </w:tcPr>
          <w:p w:rsidR="00060A6F" w:rsidRDefault="00280855">
            <w:pPr>
              <w:pStyle w:val="TableParagraph"/>
              <w:spacing w:before="63"/>
              <w:rPr>
                <w:sz w:val="16"/>
              </w:rPr>
            </w:pPr>
            <w:r>
              <w:rPr>
                <w:sz w:val="16"/>
              </w:rPr>
              <w:t>Recommendations:</w:t>
            </w:r>
            <w:r>
              <w:rPr>
                <w:spacing w:val="-6"/>
                <w:sz w:val="16"/>
              </w:rPr>
              <w:t xml:space="preserve"> </w:t>
            </w:r>
            <w:r>
              <w:rPr>
                <w:sz w:val="16"/>
              </w:rPr>
              <w:t>None</w:t>
            </w:r>
            <w:r>
              <w:rPr>
                <w:spacing w:val="-6"/>
                <w:sz w:val="16"/>
              </w:rPr>
              <w:t xml:space="preserve"> </w:t>
            </w:r>
            <w:r>
              <w:rPr>
                <w:sz w:val="16"/>
              </w:rPr>
              <w:t>available.</w:t>
            </w:r>
          </w:p>
        </w:tc>
      </w:tr>
      <w:tr w:rsidR="00060A6F">
        <w:trPr>
          <w:trHeight w:val="321"/>
        </w:trPr>
        <w:tc>
          <w:tcPr>
            <w:tcW w:w="12955" w:type="dxa"/>
          </w:tcPr>
          <w:p w:rsidR="00060A6F" w:rsidRDefault="00280855">
            <w:pPr>
              <w:pStyle w:val="TableParagraph"/>
              <w:spacing w:before="63"/>
              <w:rPr>
                <w:sz w:val="16"/>
              </w:rPr>
            </w:pPr>
            <w:r>
              <w:rPr>
                <w:sz w:val="16"/>
              </w:rPr>
              <w:t>Where</w:t>
            </w:r>
            <w:r>
              <w:rPr>
                <w:spacing w:val="-3"/>
                <w:sz w:val="16"/>
              </w:rPr>
              <w:t xml:space="preserve"> </w:t>
            </w:r>
            <w:r>
              <w:rPr>
                <w:sz w:val="16"/>
              </w:rPr>
              <w:t>is</w:t>
            </w:r>
            <w:r>
              <w:rPr>
                <w:spacing w:val="-2"/>
                <w:sz w:val="16"/>
              </w:rPr>
              <w:t xml:space="preserve"> </w:t>
            </w:r>
            <w:r>
              <w:rPr>
                <w:sz w:val="16"/>
              </w:rPr>
              <w:t>the</w:t>
            </w:r>
            <w:r>
              <w:rPr>
                <w:spacing w:val="-2"/>
                <w:sz w:val="16"/>
              </w:rPr>
              <w:t xml:space="preserve"> </w:t>
            </w:r>
            <w:r>
              <w:rPr>
                <w:sz w:val="16"/>
              </w:rPr>
              <w:t>report</w:t>
            </w:r>
            <w:r>
              <w:rPr>
                <w:spacing w:val="-2"/>
                <w:sz w:val="16"/>
              </w:rPr>
              <w:t xml:space="preserve"> </w:t>
            </w:r>
            <w:r>
              <w:rPr>
                <w:sz w:val="16"/>
              </w:rPr>
              <w:t>for</w:t>
            </w:r>
            <w:r>
              <w:rPr>
                <w:spacing w:val="-2"/>
                <w:sz w:val="16"/>
              </w:rPr>
              <w:t xml:space="preserve"> </w:t>
            </w:r>
            <w:r>
              <w:rPr>
                <w:sz w:val="16"/>
              </w:rPr>
              <w:t>AA</w:t>
            </w:r>
            <w:r>
              <w:rPr>
                <w:spacing w:val="-2"/>
                <w:sz w:val="16"/>
              </w:rPr>
              <w:t xml:space="preserve"> </w:t>
            </w:r>
            <w:r>
              <w:rPr>
                <w:sz w:val="16"/>
              </w:rPr>
              <w:t>in</w:t>
            </w:r>
            <w:r>
              <w:rPr>
                <w:spacing w:val="-2"/>
                <w:sz w:val="16"/>
              </w:rPr>
              <w:t xml:space="preserve"> </w:t>
            </w:r>
            <w:r>
              <w:rPr>
                <w:sz w:val="16"/>
              </w:rPr>
              <w:t>Ed?</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1658"/>
        </w:tabs>
        <w:spacing w:before="159"/>
        <w:ind w:left="620"/>
      </w:pPr>
      <w:r>
        <w:t>Name_-</w:t>
      </w:r>
      <w:r>
        <w:rPr>
          <w:rFonts w:ascii="Times New Roman"/>
          <w:u w:val="single"/>
        </w:rPr>
        <w:tab/>
      </w:r>
      <w:r>
        <w:t>Dr.</w:t>
      </w:r>
      <w:r>
        <w:rPr>
          <w:spacing w:val="-4"/>
        </w:rPr>
        <w:t xml:space="preserve"> </w:t>
      </w:r>
      <w:r>
        <w:t>Alexander</w:t>
      </w:r>
      <w:r>
        <w:rPr>
          <w:spacing w:val="-4"/>
        </w:rPr>
        <w:t xml:space="preserve"> </w:t>
      </w:r>
      <w:r>
        <w:t>Chirila,</w:t>
      </w:r>
      <w:r>
        <w:rPr>
          <w:spacing w:val="-4"/>
        </w:rPr>
        <w:t xml:space="preserve"> </w:t>
      </w:r>
      <w:r>
        <w:t>Cathie</w:t>
      </w:r>
      <w:r>
        <w:rPr>
          <w:spacing w:val="-3"/>
        </w:rPr>
        <w:t xml:space="preserve"> </w:t>
      </w:r>
      <w:r>
        <w:t>Gladue,</w:t>
      </w:r>
      <w:r>
        <w:rPr>
          <w:spacing w:val="-4"/>
        </w:rPr>
        <w:t xml:space="preserve"> </w:t>
      </w:r>
      <w:r>
        <w:t>Kristie</w:t>
      </w:r>
      <w:r>
        <w:rPr>
          <w:spacing w:val="-4"/>
        </w:rPr>
        <w:t xml:space="preserve"> </w:t>
      </w:r>
      <w:r>
        <w:t>Dionne,</w:t>
      </w:r>
      <w:r>
        <w:rPr>
          <w:spacing w:val="-3"/>
        </w:rPr>
        <w:t xml:space="preserve"> </w:t>
      </w:r>
      <w:r>
        <w:t>Kathy</w:t>
      </w:r>
      <w:r>
        <w:rPr>
          <w:spacing w:val="-4"/>
        </w:rPr>
        <w:t xml:space="preserve"> </w:t>
      </w:r>
      <w:r>
        <w:t>Henry,</w:t>
      </w:r>
      <w:r>
        <w:rPr>
          <w:spacing w:val="-4"/>
        </w:rPr>
        <w:t xml:space="preserve"> </w:t>
      </w:r>
      <w:r>
        <w:t>and</w:t>
      </w:r>
      <w:r>
        <w:rPr>
          <w:spacing w:val="-3"/>
        </w:rPr>
        <w:t xml:space="preserve"> </w:t>
      </w:r>
      <w:r>
        <w:t>Dave</w:t>
      </w:r>
      <w:r>
        <w:rPr>
          <w:spacing w:val="-4"/>
        </w:rPr>
        <w:t xml:space="preserve"> </w:t>
      </w:r>
      <w:r>
        <w:t>Wibe</w:t>
      </w:r>
    </w:p>
    <w:p w:rsidR="00060A6F" w:rsidRDefault="00060A6F">
      <w:pPr>
        <w:pStyle w:val="BodyText"/>
        <w:rPr>
          <w:sz w:val="22"/>
        </w:rPr>
      </w:pPr>
    </w:p>
    <w:p w:rsidR="00060A6F" w:rsidRDefault="00280855">
      <w:pPr>
        <w:tabs>
          <w:tab w:val="left" w:pos="5423"/>
          <w:tab w:val="left" w:pos="5535"/>
        </w:tabs>
        <w:spacing w:after="4" w:line="381" w:lineRule="auto"/>
        <w:ind w:left="620" w:right="6728"/>
      </w:pPr>
      <w:r>
        <w:t>Area</w:t>
      </w:r>
      <w:r>
        <w:rPr>
          <w:spacing w:val="-4"/>
        </w:rPr>
        <w:t xml:space="preserve"> </w:t>
      </w:r>
      <w:r>
        <w:t>of</w:t>
      </w:r>
      <w:r>
        <w:rPr>
          <w:spacing w:val="-3"/>
        </w:rPr>
        <w:t xml:space="preserve"> </w:t>
      </w:r>
      <w:r>
        <w:t>Assessment</w:t>
      </w:r>
      <w:r>
        <w:rPr>
          <w:spacing w:val="-3"/>
        </w:rPr>
        <w:t xml:space="preserve"> </w:t>
      </w:r>
      <w:r>
        <w:t xml:space="preserve">- </w:t>
      </w:r>
      <w:r>
        <w:rPr>
          <w:u w:val="single"/>
        </w:rPr>
        <w:t xml:space="preserve">   </w:t>
      </w:r>
      <w:r>
        <w:rPr>
          <w:spacing w:val="18"/>
          <w:u w:val="single"/>
        </w:rPr>
        <w:t xml:space="preserve"> </w:t>
      </w:r>
      <w:r>
        <w:t>Instructional</w:t>
      </w:r>
      <w:r>
        <w:rPr>
          <w:spacing w:val="-4"/>
        </w:rPr>
        <w:t xml:space="preserve"> </w:t>
      </w:r>
      <w:r>
        <w:t>Practice</w:t>
      </w:r>
      <w:r>
        <w:rPr>
          <w:rFonts w:ascii="Times New Roman"/>
          <w:u w:val="single"/>
        </w:rPr>
        <w:tab/>
      </w:r>
      <w:r>
        <w:t>Academic</w:t>
      </w:r>
      <w:r>
        <w:rPr>
          <w:spacing w:val="-4"/>
        </w:rPr>
        <w:t xml:space="preserve"> </w:t>
      </w:r>
      <w:r>
        <w:t>Year</w:t>
      </w:r>
      <w:r>
        <w:rPr>
          <w:spacing w:val="11"/>
          <w:u w:val="single"/>
        </w:rPr>
        <w:t xml:space="preserve"> </w:t>
      </w:r>
      <w:r>
        <w:t>2020-2021</w:t>
      </w:r>
      <w:r>
        <w:rPr>
          <w:spacing w:val="-47"/>
        </w:rPr>
        <w:t xml:space="preserve"> </w:t>
      </w:r>
      <w:r>
        <w:t>Submission</w:t>
      </w:r>
      <w:r>
        <w:rPr>
          <w:spacing w:val="-3"/>
        </w:rPr>
        <w:t xml:space="preserve"> </w:t>
      </w:r>
      <w:r>
        <w:t>Purpose:</w:t>
      </w:r>
      <w:r>
        <w:rPr>
          <w:spacing w:val="-2"/>
        </w:rPr>
        <w:t xml:space="preserve"> </w:t>
      </w:r>
      <w:r>
        <w:t>_X</w:t>
      </w:r>
      <w:r>
        <w:rPr>
          <w:u w:val="single"/>
        </w:rPr>
        <w:t xml:space="preserve">   </w:t>
      </w:r>
      <w:r>
        <w:rPr>
          <w:spacing w:val="11"/>
          <w:u w:val="single"/>
        </w:rPr>
        <w:t xml:space="preserve"> </w:t>
      </w:r>
      <w:r>
        <w:t>Initial</w:t>
      </w:r>
      <w:r>
        <w:rPr>
          <w:spacing w:val="-3"/>
        </w:rPr>
        <w:t xml:space="preserve"> </w:t>
      </w:r>
      <w:r>
        <w:t>Assessment</w:t>
      </w:r>
      <w:r>
        <w:rPr>
          <w:spacing w:val="-3"/>
        </w:rPr>
        <w:t xml:space="preserve"> </w:t>
      </w:r>
      <w:r>
        <w:t>Plan</w:t>
      </w:r>
      <w:r>
        <w:rPr>
          <w:rFonts w:ascii="Times New Roman"/>
          <w:u w:val="single"/>
        </w:rPr>
        <w:tab/>
      </w:r>
      <w:r>
        <w:rPr>
          <w:rFonts w:ascii="Times New Roman"/>
          <w:u w:val="single"/>
        </w:rPr>
        <w:tab/>
      </w:r>
      <w:r>
        <w:t>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32"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38"/>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5"/>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38" o:spid="_x0000_s1186"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" filled="f" strokeweight=".48pt">
                <v:textbox inset="0,0,0,0">
                  <w:txbxContent>
                    <w:p w:rsidR="00060A6F" w:rsidRDefault="00280855">
                      <w:pPr>
                        <w:tabs>
                          <w:tab w:val="left" w:pos="6438"/>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5"/>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16"/>
        </w:numPr>
        <w:tabs>
          <w:tab w:val="left" w:pos="1339"/>
          <w:tab w:val="left" w:pos="1340"/>
        </w:tabs>
        <w:spacing w:before="163" w:line="242" w:lineRule="exact"/>
        <w:rPr>
          <w:i/>
          <w:sz w:val="20"/>
        </w:rPr>
      </w:pPr>
      <w:r>
        <w:rPr>
          <w:i/>
          <w:sz w:val="20"/>
        </w:rPr>
        <w:t>List</w:t>
      </w:r>
      <w:r>
        <w:rPr>
          <w:i/>
          <w:spacing w:val="-3"/>
          <w:sz w:val="20"/>
        </w:rPr>
        <w:t xml:space="preserve"> </w:t>
      </w:r>
      <w:r>
        <w:rPr>
          <w:i/>
          <w:sz w:val="20"/>
        </w:rPr>
        <w:t>any</w:t>
      </w:r>
      <w:r>
        <w:rPr>
          <w:i/>
          <w:spacing w:val="-2"/>
          <w:sz w:val="20"/>
        </w:rPr>
        <w:t xml:space="preserve"> </w:t>
      </w:r>
      <w:r>
        <w:rPr>
          <w:i/>
          <w:sz w:val="20"/>
        </w:rPr>
        <w:t>recommendations</w:t>
      </w:r>
      <w:r>
        <w:rPr>
          <w:i/>
          <w:spacing w:val="-2"/>
          <w:sz w:val="20"/>
        </w:rPr>
        <w:t xml:space="preserve"> </w:t>
      </w:r>
      <w:r>
        <w:rPr>
          <w:i/>
          <w:sz w:val="20"/>
        </w:rPr>
        <w:t>from</w:t>
      </w:r>
      <w:r>
        <w:rPr>
          <w:i/>
          <w:spacing w:val="-3"/>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assessment</w:t>
      </w:r>
      <w:r>
        <w:rPr>
          <w:i/>
          <w:spacing w:val="-2"/>
          <w:sz w:val="20"/>
        </w:rPr>
        <w:t xml:space="preserve"> </w:t>
      </w:r>
      <w:r>
        <w:rPr>
          <w:i/>
          <w:sz w:val="20"/>
        </w:rPr>
        <w:t>report.</w:t>
      </w:r>
      <w:r>
        <w:rPr>
          <w:i/>
          <w:spacing w:val="41"/>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recommendation,</w:t>
      </w:r>
      <w:r>
        <w:rPr>
          <w:i/>
          <w:spacing w:val="-2"/>
          <w:sz w:val="20"/>
        </w:rPr>
        <w:t xml:space="preserve"> </w:t>
      </w:r>
      <w:r>
        <w:rPr>
          <w:i/>
          <w:sz w:val="20"/>
        </w:rPr>
        <w:t>list</w:t>
      </w:r>
      <w:r>
        <w:rPr>
          <w:i/>
          <w:spacing w:val="-2"/>
          <w:sz w:val="20"/>
        </w:rPr>
        <w:t xml:space="preserve"> </w:t>
      </w:r>
      <w:r>
        <w:rPr>
          <w:i/>
          <w:sz w:val="20"/>
        </w:rPr>
        <w:t>any</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ListParagraph"/>
        <w:numPr>
          <w:ilvl w:val="0"/>
          <w:numId w:val="16"/>
        </w:numPr>
        <w:tabs>
          <w:tab w:val="left" w:pos="1384"/>
          <w:tab w:val="left" w:pos="1385"/>
        </w:tabs>
        <w:spacing w:line="242" w:lineRule="exact"/>
        <w:ind w:left="1384" w:hanging="406"/>
        <w:rPr>
          <w:i/>
          <w:sz w:val="20"/>
        </w:rPr>
      </w:pPr>
      <w:r>
        <w:rPr>
          <w:i/>
          <w:sz w:val="20"/>
        </w:rPr>
        <w:t>Explain</w:t>
      </w:r>
      <w:r>
        <w:rPr>
          <w:i/>
          <w:spacing w:val="-2"/>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2"/>
          <w:sz w:val="20"/>
        </w:rPr>
        <w:t xml:space="preserve"> </w:t>
      </w:r>
      <w:r>
        <w:rPr>
          <w:i/>
          <w:sz w:val="20"/>
        </w:rPr>
        <w:t>a</w:t>
      </w:r>
      <w:r>
        <w:rPr>
          <w:i/>
          <w:spacing w:val="-1"/>
          <w:sz w:val="20"/>
        </w:rPr>
        <w:t xml:space="preserve"> </w:t>
      </w:r>
      <w:r>
        <w:rPr>
          <w:i/>
          <w:sz w:val="20"/>
        </w:rPr>
        <w:t>result</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ListParagraph"/>
        <w:numPr>
          <w:ilvl w:val="0"/>
          <w:numId w:val="16"/>
        </w:numPr>
        <w:tabs>
          <w:tab w:val="left" w:pos="1339"/>
          <w:tab w:val="left" w:pos="1340"/>
        </w:tabs>
        <w:spacing w:before="1"/>
        <w:ind w:hanging="361"/>
        <w:rPr>
          <w:i/>
          <w:sz w:val="20"/>
        </w:rPr>
      </w:pPr>
      <w:r>
        <w:rPr>
          <w:i/>
          <w:sz w:val="20"/>
        </w:rPr>
        <w:t>Explain</w:t>
      </w:r>
      <w:r>
        <w:rPr>
          <w:i/>
          <w:spacing w:val="-2"/>
          <w:sz w:val="20"/>
        </w:rPr>
        <w:t xml:space="preserve"> </w:t>
      </w:r>
      <w:r>
        <w:rPr>
          <w:i/>
          <w:sz w:val="20"/>
        </w:rPr>
        <w:t>any</w:t>
      </w:r>
      <w:r>
        <w:rPr>
          <w:i/>
          <w:spacing w:val="-2"/>
          <w:sz w:val="20"/>
        </w:rPr>
        <w:t xml:space="preserve"> </w:t>
      </w:r>
      <w:r>
        <w:rPr>
          <w:i/>
          <w:sz w:val="20"/>
        </w:rPr>
        <w:t>changes</w:t>
      </w:r>
      <w:r>
        <w:rPr>
          <w:i/>
          <w:spacing w:val="-2"/>
          <w:sz w:val="20"/>
        </w:rPr>
        <w:t xml:space="preserve"> </w:t>
      </w:r>
      <w:r>
        <w:rPr>
          <w:i/>
          <w:sz w:val="20"/>
        </w:rPr>
        <w:t>you</w:t>
      </w:r>
      <w:r>
        <w:rPr>
          <w:i/>
          <w:spacing w:val="-2"/>
          <w:sz w:val="20"/>
        </w:rPr>
        <w:t xml:space="preserve"> </w:t>
      </w:r>
      <w:r>
        <w:rPr>
          <w:i/>
          <w:sz w:val="20"/>
        </w:rPr>
        <w:t>will</w:t>
      </w:r>
      <w:r>
        <w:rPr>
          <w:i/>
          <w:spacing w:val="-2"/>
          <w:sz w:val="20"/>
        </w:rPr>
        <w:t xml:space="preserve"> </w:t>
      </w:r>
      <w:r>
        <w:rPr>
          <w:i/>
          <w:sz w:val="20"/>
        </w:rPr>
        <w:t>make</w:t>
      </w:r>
      <w:r>
        <w:rPr>
          <w:i/>
          <w:spacing w:val="-2"/>
          <w:sz w:val="20"/>
        </w:rPr>
        <w:t xml:space="preserve"> </w:t>
      </w:r>
      <w:r>
        <w:rPr>
          <w:i/>
          <w:sz w:val="20"/>
        </w:rPr>
        <w:t>to</w:t>
      </w:r>
      <w:r>
        <w:rPr>
          <w:i/>
          <w:spacing w:val="-2"/>
          <w:sz w:val="20"/>
        </w:rPr>
        <w:t xml:space="preserve"> </w:t>
      </w:r>
      <w:r>
        <w:rPr>
          <w:i/>
          <w:sz w:val="20"/>
        </w:rPr>
        <w:t>the</w:t>
      </w:r>
      <w:r>
        <w:rPr>
          <w:i/>
          <w:spacing w:val="-2"/>
          <w:sz w:val="20"/>
        </w:rPr>
        <w:t xml:space="preserve"> </w:t>
      </w:r>
      <w:r>
        <w:rPr>
          <w:i/>
          <w:sz w:val="20"/>
        </w:rPr>
        <w:t>assessment</w:t>
      </w:r>
      <w:r>
        <w:rPr>
          <w:i/>
          <w:spacing w:val="-2"/>
          <w:sz w:val="20"/>
        </w:rPr>
        <w:t xml:space="preserve"> </w:t>
      </w:r>
      <w:r>
        <w:rPr>
          <w:i/>
          <w:sz w:val="20"/>
        </w:rPr>
        <w:t>process</w:t>
      </w:r>
      <w:r>
        <w:rPr>
          <w:i/>
          <w:spacing w:val="-2"/>
          <w:sz w:val="20"/>
        </w:rPr>
        <w:t xml:space="preserve"> </w:t>
      </w:r>
      <w:r>
        <w:rPr>
          <w:i/>
          <w:sz w:val="20"/>
        </w:rPr>
        <w:t>that</w:t>
      </w:r>
      <w:r>
        <w:rPr>
          <w:i/>
          <w:spacing w:val="-2"/>
          <w:sz w:val="20"/>
        </w:rPr>
        <w:t xml:space="preserve"> </w:t>
      </w:r>
      <w:r>
        <w:rPr>
          <w:i/>
          <w:sz w:val="20"/>
        </w:rPr>
        <w:t>weren’t</w:t>
      </w:r>
      <w:r>
        <w:rPr>
          <w:i/>
          <w:spacing w:val="-2"/>
          <w:sz w:val="20"/>
        </w:rPr>
        <w:t xml:space="preserve"> </w:t>
      </w:r>
      <w:r>
        <w:rPr>
          <w:i/>
          <w:sz w:val="20"/>
        </w:rPr>
        <w:t>discussed</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previous</w:t>
      </w:r>
      <w:r>
        <w:rPr>
          <w:i/>
          <w:spacing w:val="-2"/>
          <w:sz w:val="20"/>
        </w:rPr>
        <w:t xml:space="preserve"> </w:t>
      </w:r>
      <w:r>
        <w:rPr>
          <w:i/>
          <w:sz w:val="20"/>
        </w:rPr>
        <w:t>year’s</w:t>
      </w:r>
      <w:r>
        <w:rPr>
          <w:i/>
          <w:spacing w:val="-2"/>
          <w:sz w:val="20"/>
        </w:rPr>
        <w:t xml:space="preserve"> </w:t>
      </w:r>
      <w:r>
        <w:rPr>
          <w:i/>
          <w:sz w:val="20"/>
        </w:rPr>
        <w:t>recommendations</w:t>
      </w:r>
    </w:p>
    <w:p w:rsidR="00060A6F" w:rsidRDefault="005352E6">
      <w:pPr>
        <w:pStyle w:val="BodyText"/>
        <w:spacing w:before="5"/>
        <w:rPr>
          <w:i/>
          <w:sz w:val="29"/>
        </w:rPr>
      </w:pPr>
      <w:r>
        <w:rPr>
          <w:noProof/>
        </w:rPr>
        <mc:AlternateContent>
          <mc:Choice Requires="wps">
            <w:drawing>
              <wp:anchor distT="0" distB="0" distL="0" distR="0" simplePos="0" relativeHeight="487625728" behindDoc="1" locked="0" layoutInCell="1" allowOverlap="1">
                <wp:simplePos x="0" y="0"/>
                <wp:positionH relativeFrom="page">
                  <wp:posOffset>913765</wp:posOffset>
                </wp:positionH>
                <wp:positionV relativeFrom="paragraph">
                  <wp:posOffset>243840</wp:posOffset>
                </wp:positionV>
                <wp:extent cx="4237990" cy="1270"/>
                <wp:effectExtent l="0" t="0" r="0" b="0"/>
                <wp:wrapTopAndBottom/>
                <wp:docPr id="30"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7990" cy="1270"/>
                        </a:xfrm>
                        <a:custGeom>
                          <a:avLst/>
                          <a:gdLst>
                            <a:gd name="T0" fmla="+- 0 1439 1439"/>
                            <a:gd name="T1" fmla="*/ T0 w 6674"/>
                            <a:gd name="T2" fmla="+- 0 8113 1439"/>
                            <a:gd name="T3" fmla="*/ T2 w 6674"/>
                          </a:gdLst>
                          <a:ahLst/>
                          <a:cxnLst>
                            <a:cxn ang="0">
                              <a:pos x="T1" y="0"/>
                            </a:cxn>
                            <a:cxn ang="0">
                              <a:pos x="T3" y="0"/>
                            </a:cxn>
                          </a:cxnLst>
                          <a:rect l="0" t="0" r="r" b="b"/>
                          <a:pathLst>
                            <a:path w="6674">
                              <a:moveTo>
                                <a:pt x="0" y="0"/>
                              </a:moveTo>
                              <a:lnTo>
                                <a:pt x="6674" y="0"/>
                              </a:lnTo>
                            </a:path>
                          </a:pathLst>
                        </a:custGeom>
                        <a:noFill/>
                        <a:ln w="8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B44A" id="docshape139" o:spid="_x0000_s1026" style="position:absolute;margin-left:71.95pt;margin-top:19.2pt;width:333.7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" path="m,l6674,e" filled="f" strokeweight=".23092mm">
                <v:path arrowok="t" o:connecttype="custom" o:connectlocs="0,0;4237990,0" o:connectangles="0,0"/>
                <w10:wrap type="topAndBottom" anchorx="page"/>
              </v:shape>
            </w:pict>
          </mc:Fallback>
        </mc:AlternateContent>
      </w:r>
    </w:p>
    <w:p w:rsidR="00060A6F" w:rsidRDefault="00060A6F">
      <w:pPr>
        <w:pStyle w:val="BodyText"/>
        <w:spacing w:before="2"/>
        <w:rPr>
          <w:i/>
          <w:sz w:val="6"/>
        </w:rPr>
      </w:pPr>
    </w:p>
    <w:p w:rsidR="00060A6F" w:rsidRDefault="00280855">
      <w:pPr>
        <w:pStyle w:val="ListParagraph"/>
        <w:numPr>
          <w:ilvl w:val="0"/>
          <w:numId w:val="15"/>
        </w:numPr>
        <w:tabs>
          <w:tab w:val="left" w:pos="1339"/>
          <w:tab w:val="left" w:pos="1340"/>
        </w:tabs>
        <w:spacing w:before="101"/>
        <w:jc w:val="left"/>
        <w:rPr>
          <w:sz w:val="20"/>
        </w:rPr>
      </w:pPr>
      <w:r>
        <w:rPr>
          <w:sz w:val="20"/>
        </w:rPr>
        <w:t>Prior</w:t>
      </w:r>
      <w:r>
        <w:rPr>
          <w:spacing w:val="-2"/>
          <w:sz w:val="20"/>
        </w:rPr>
        <w:t xml:space="preserve"> </w:t>
      </w:r>
      <w:r>
        <w:rPr>
          <w:sz w:val="20"/>
        </w:rPr>
        <w:t>recommendations</w:t>
      </w:r>
      <w:r>
        <w:rPr>
          <w:spacing w:val="-3"/>
          <w:sz w:val="20"/>
        </w:rPr>
        <w:t xml:space="preserve"> </w:t>
      </w:r>
      <w:r>
        <w:rPr>
          <w:sz w:val="20"/>
        </w:rPr>
        <w:t>as</w:t>
      </w:r>
      <w:r>
        <w:rPr>
          <w:spacing w:val="-2"/>
          <w:sz w:val="20"/>
        </w:rPr>
        <w:t xml:space="preserve"> </w:t>
      </w:r>
      <w:r>
        <w:rPr>
          <w:sz w:val="20"/>
        </w:rPr>
        <w:t>per</w:t>
      </w:r>
      <w:r>
        <w:rPr>
          <w:spacing w:val="-2"/>
          <w:sz w:val="20"/>
        </w:rPr>
        <w:t xml:space="preserve"> </w:t>
      </w:r>
      <w:r>
        <w:rPr>
          <w:sz w:val="20"/>
        </w:rPr>
        <w:t>the</w:t>
      </w:r>
      <w:r>
        <w:rPr>
          <w:spacing w:val="-3"/>
          <w:sz w:val="20"/>
        </w:rPr>
        <w:t xml:space="preserve"> </w:t>
      </w:r>
      <w:r>
        <w:rPr>
          <w:sz w:val="20"/>
        </w:rPr>
        <w:t>2019-20</w:t>
      </w:r>
      <w:r>
        <w:rPr>
          <w:spacing w:val="-2"/>
          <w:sz w:val="20"/>
        </w:rPr>
        <w:t xml:space="preserve"> </w:t>
      </w:r>
      <w:r>
        <w:rPr>
          <w:sz w:val="20"/>
        </w:rPr>
        <w:t>report:</w:t>
      </w:r>
    </w:p>
    <w:p w:rsidR="00060A6F" w:rsidRDefault="00280855">
      <w:pPr>
        <w:spacing w:before="160"/>
        <w:ind w:left="619" w:right="1110"/>
      </w:pPr>
      <w:r>
        <w:t>Although the average scores exceeded the proficiency level for all three measures used for 19-20 year there was a decrease on the average STOT</w:t>
      </w:r>
      <w:r>
        <w:rPr>
          <w:spacing w:val="-47"/>
        </w:rPr>
        <w:t xml:space="preserve"> </w:t>
      </w:r>
      <w:r>
        <w:t>scores from the previous two reporting periods. The Teacher Education Department team will identify the exact sta</w:t>
      </w:r>
      <w:r>
        <w:t>ndards that caused the</w:t>
      </w:r>
      <w:r>
        <w:rPr>
          <w:spacing w:val="1"/>
        </w:rPr>
        <w:t xml:space="preserve"> </w:t>
      </w:r>
      <w:r>
        <w:t>decrease and determine corrective actions that may be required, such as: use other resources and/or instructional strategies or strengthen the</w:t>
      </w:r>
      <w:r>
        <w:rPr>
          <w:spacing w:val="1"/>
        </w:rPr>
        <w:t xml:space="preserve"> </w:t>
      </w:r>
      <w:r>
        <w:t xml:space="preserve">strategies by adding time and/or standard-based content. Through making necessary changes </w:t>
      </w:r>
      <w:r>
        <w:t>there will be an increase not only on the STOT</w:t>
      </w:r>
      <w:r>
        <w:rPr>
          <w:spacing w:val="1"/>
        </w:rPr>
        <w:t xml:space="preserve"> </w:t>
      </w:r>
      <w:r>
        <w:t>scores</w:t>
      </w:r>
      <w:r>
        <w:rPr>
          <w:spacing w:val="-2"/>
        </w:rPr>
        <w:t xml:space="preserve"> </w:t>
      </w:r>
      <w:r>
        <w:t>but</w:t>
      </w:r>
      <w:r>
        <w:rPr>
          <w:spacing w:val="-1"/>
        </w:rPr>
        <w:t xml:space="preserve"> </w:t>
      </w:r>
      <w:r>
        <w:t>also</w:t>
      </w:r>
      <w:r>
        <w:rPr>
          <w:spacing w:val="-1"/>
        </w:rPr>
        <w:t xml:space="preserve"> </w:t>
      </w:r>
      <w:r>
        <w:t>on</w:t>
      </w:r>
      <w:r>
        <w:rPr>
          <w:spacing w:val="-2"/>
        </w:rPr>
        <w:t xml:space="preserve"> </w:t>
      </w:r>
      <w:r>
        <w:t>the</w:t>
      </w:r>
      <w:r>
        <w:rPr>
          <w:spacing w:val="-1"/>
        </w:rPr>
        <w:t xml:space="preserve"> </w:t>
      </w:r>
      <w:r>
        <w:t>Candidate</w:t>
      </w:r>
      <w:r>
        <w:rPr>
          <w:spacing w:val="-1"/>
        </w:rPr>
        <w:t xml:space="preserve"> </w:t>
      </w:r>
      <w:r>
        <w:t>Disposition</w:t>
      </w:r>
      <w:r>
        <w:rPr>
          <w:spacing w:val="-1"/>
        </w:rPr>
        <w:t xml:space="preserve"> </w:t>
      </w:r>
      <w:r>
        <w:t>Tool</w:t>
      </w:r>
      <w:r>
        <w:rPr>
          <w:spacing w:val="-2"/>
        </w:rPr>
        <w:t xml:space="preserve"> </w:t>
      </w:r>
      <w:r>
        <w:t>as</w:t>
      </w:r>
      <w:r>
        <w:rPr>
          <w:spacing w:val="-1"/>
        </w:rPr>
        <w:t xml:space="preserve"> </w:t>
      </w:r>
      <w:r>
        <w:t>well</w:t>
      </w:r>
      <w:r>
        <w:rPr>
          <w:spacing w:val="-1"/>
        </w:rPr>
        <w:t xml:space="preserve"> </w:t>
      </w:r>
      <w:r>
        <w:t>as</w:t>
      </w:r>
      <w:r>
        <w:rPr>
          <w:spacing w:val="-1"/>
        </w:rPr>
        <w:t xml:space="preserve"> </w:t>
      </w:r>
      <w:r>
        <w:t>the</w:t>
      </w:r>
      <w:r>
        <w:rPr>
          <w:spacing w:val="-2"/>
        </w:rPr>
        <w:t xml:space="preserve"> </w:t>
      </w:r>
      <w:r>
        <w:t>E-Portfolio</w:t>
      </w:r>
      <w:r>
        <w:rPr>
          <w:spacing w:val="-1"/>
        </w:rPr>
        <w:t xml:space="preserve"> </w:t>
      </w:r>
      <w:r>
        <w:t>Rubric.</w:t>
      </w:r>
    </w:p>
    <w:p w:rsidR="00060A6F" w:rsidRDefault="00280855">
      <w:pPr>
        <w:spacing w:before="159"/>
        <w:ind w:left="620" w:right="1127"/>
      </w:pPr>
      <w:r>
        <w:t>Consequent to this outcome, TED revised and refined the Critical Disposition Assessment and incorporated the e-portfolio as an assessment tool.</w:t>
      </w:r>
      <w:r>
        <w:rPr>
          <w:spacing w:val="-48"/>
        </w:rPr>
        <w:t xml:space="preserve"> </w:t>
      </w:r>
      <w:r>
        <w:t>Currently, then,</w:t>
      </w:r>
      <w:r>
        <w:rPr>
          <w:spacing w:val="1"/>
        </w:rPr>
        <w:t xml:space="preserve"> </w:t>
      </w:r>
      <w:r>
        <w:t>we</w:t>
      </w:r>
      <w:r>
        <w:rPr>
          <w:spacing w:val="1"/>
        </w:rPr>
        <w:t xml:space="preserve"> </w:t>
      </w:r>
      <w:r>
        <w:t>utilize</w:t>
      </w:r>
      <w:r>
        <w:rPr>
          <w:spacing w:val="1"/>
        </w:rPr>
        <w:t xml:space="preserve"> </w:t>
      </w:r>
      <w:r>
        <w:t>three</w:t>
      </w:r>
      <w:r>
        <w:rPr>
          <w:spacing w:val="1"/>
        </w:rPr>
        <w:t xml:space="preserve"> </w:t>
      </w:r>
      <w:r>
        <w:t>primary</w:t>
      </w:r>
      <w:r>
        <w:rPr>
          <w:spacing w:val="1"/>
        </w:rPr>
        <w:t xml:space="preserve"> </w:t>
      </w:r>
      <w:r>
        <w:t>assessment</w:t>
      </w:r>
      <w:r>
        <w:rPr>
          <w:spacing w:val="1"/>
        </w:rPr>
        <w:t xml:space="preserve"> </w:t>
      </w:r>
      <w:r>
        <w:t>tools:</w:t>
      </w:r>
      <w:r>
        <w:rPr>
          <w:spacing w:val="1"/>
        </w:rPr>
        <w:t xml:space="preserve"> </w:t>
      </w:r>
      <w:r>
        <w:t>The</w:t>
      </w:r>
      <w:r>
        <w:rPr>
          <w:spacing w:val="1"/>
        </w:rPr>
        <w:t xml:space="preserve"> </w:t>
      </w:r>
      <w:r>
        <w:t>Skills</w:t>
      </w:r>
      <w:r>
        <w:rPr>
          <w:spacing w:val="1"/>
        </w:rPr>
        <w:t xml:space="preserve"> </w:t>
      </w:r>
      <w:r>
        <w:t>of</w:t>
      </w:r>
      <w:r>
        <w:rPr>
          <w:spacing w:val="1"/>
        </w:rPr>
        <w:t xml:space="preserve"> </w:t>
      </w:r>
      <w:r>
        <w:t>Teaching</w:t>
      </w:r>
      <w:r>
        <w:rPr>
          <w:spacing w:val="1"/>
        </w:rPr>
        <w:t xml:space="preserve"> </w:t>
      </w:r>
      <w:r>
        <w:t>Observation</w:t>
      </w:r>
      <w:r>
        <w:rPr>
          <w:spacing w:val="1"/>
        </w:rPr>
        <w:t xml:space="preserve"> </w:t>
      </w:r>
      <w:r>
        <w:t>Tool</w:t>
      </w:r>
      <w:r>
        <w:rPr>
          <w:spacing w:val="1"/>
        </w:rPr>
        <w:t xml:space="preserve"> </w:t>
      </w:r>
      <w:r>
        <w:t>(STOT),</w:t>
      </w:r>
      <w:r>
        <w:rPr>
          <w:spacing w:val="1"/>
        </w:rPr>
        <w:t xml:space="preserve"> </w:t>
      </w:r>
      <w:r>
        <w:t>the</w:t>
      </w:r>
      <w:r>
        <w:rPr>
          <w:spacing w:val="1"/>
        </w:rPr>
        <w:t xml:space="preserve"> </w:t>
      </w:r>
      <w:r>
        <w:t>results</w:t>
      </w:r>
      <w:r>
        <w:rPr>
          <w:spacing w:val="1"/>
        </w:rPr>
        <w:t xml:space="preserve"> </w:t>
      </w:r>
      <w:r>
        <w:t>of</w:t>
      </w:r>
      <w:r>
        <w:rPr>
          <w:spacing w:val="1"/>
        </w:rPr>
        <w:t xml:space="preserve"> </w:t>
      </w:r>
      <w:r>
        <w:t>which</w:t>
      </w:r>
      <w:r>
        <w:rPr>
          <w:spacing w:val="1"/>
        </w:rPr>
        <w:t xml:space="preserve"> </w:t>
      </w:r>
      <w:r>
        <w:t>are</w:t>
      </w:r>
      <w:r>
        <w:rPr>
          <w:spacing w:val="1"/>
        </w:rPr>
        <w:t xml:space="preserve"> </w:t>
      </w:r>
      <w:r>
        <w:t>uploaded</w:t>
      </w:r>
      <w:r>
        <w:rPr>
          <w:spacing w:val="1"/>
        </w:rPr>
        <w:t xml:space="preserve"> </w:t>
      </w:r>
      <w:r>
        <w:t>onto</w:t>
      </w:r>
      <w:r>
        <w:rPr>
          <w:spacing w:val="-2"/>
        </w:rPr>
        <w:t xml:space="preserve"> </w:t>
      </w:r>
      <w:r>
        <w:t>LiveText;</w:t>
      </w:r>
      <w:r>
        <w:rPr>
          <w:spacing w:val="-1"/>
        </w:rPr>
        <w:t xml:space="preserve"> </w:t>
      </w:r>
      <w:r>
        <w:t>the</w:t>
      </w:r>
      <w:r>
        <w:rPr>
          <w:spacing w:val="-1"/>
        </w:rPr>
        <w:t xml:space="preserve"> </w:t>
      </w:r>
      <w:r>
        <w:t>e-portfolio;</w:t>
      </w:r>
      <w:r>
        <w:rPr>
          <w:spacing w:val="-1"/>
        </w:rPr>
        <w:t xml:space="preserve"> </w:t>
      </w:r>
      <w:r>
        <w:t>and</w:t>
      </w:r>
      <w:r>
        <w:rPr>
          <w:spacing w:val="-2"/>
        </w:rPr>
        <w:t xml:space="preserve"> </w:t>
      </w:r>
      <w:r>
        <w:t>the</w:t>
      </w:r>
      <w:r>
        <w:rPr>
          <w:spacing w:val="-1"/>
        </w:rPr>
        <w:t xml:space="preserve"> </w:t>
      </w:r>
      <w:r>
        <w:t>Critical</w:t>
      </w:r>
      <w:r>
        <w:rPr>
          <w:spacing w:val="-1"/>
        </w:rPr>
        <w:t xml:space="preserve"> </w:t>
      </w:r>
      <w:r>
        <w:t>Disposition</w:t>
      </w:r>
      <w:r>
        <w:rPr>
          <w:spacing w:val="-1"/>
        </w:rPr>
        <w:t xml:space="preserve"> </w:t>
      </w:r>
      <w:r>
        <w:t>Assessment.</w:t>
      </w:r>
    </w:p>
    <w:p w:rsidR="00060A6F" w:rsidRDefault="00280855">
      <w:pPr>
        <w:pStyle w:val="ListParagraph"/>
        <w:numPr>
          <w:ilvl w:val="0"/>
          <w:numId w:val="15"/>
        </w:numPr>
        <w:tabs>
          <w:tab w:val="left" w:pos="1339"/>
          <w:tab w:val="left" w:pos="1341"/>
        </w:tabs>
        <w:spacing w:before="159"/>
        <w:ind w:left="1340" w:hanging="721"/>
        <w:jc w:val="left"/>
      </w:pPr>
      <w:r>
        <w:t>Implementation</w:t>
      </w:r>
      <w:r>
        <w:rPr>
          <w:spacing w:val="-4"/>
        </w:rPr>
        <w:t xml:space="preserve"> </w:t>
      </w:r>
      <w:r>
        <w:t>of</w:t>
      </w:r>
      <w:r>
        <w:rPr>
          <w:spacing w:val="-4"/>
        </w:rPr>
        <w:t xml:space="preserve"> </w:t>
      </w:r>
      <w:r>
        <w:t>new</w:t>
      </w:r>
      <w:r>
        <w:rPr>
          <w:spacing w:val="-4"/>
        </w:rPr>
        <w:t xml:space="preserve"> </w:t>
      </w:r>
      <w:r>
        <w:t>resources</w:t>
      </w:r>
    </w:p>
    <w:p w:rsidR="00060A6F" w:rsidRDefault="00280855">
      <w:pPr>
        <w:spacing w:before="164"/>
        <w:ind w:left="619" w:right="1214"/>
      </w:pPr>
      <w:r>
        <w:t>The most recent resource we have begun to use is LiveText, an online platform whereby we can track and measure uploaded data as well as</w:t>
      </w:r>
      <w:r>
        <w:rPr>
          <w:spacing w:val="1"/>
        </w:rPr>
        <w:t xml:space="preserve"> </w:t>
      </w:r>
      <w:r>
        <w:t xml:space="preserve">access a shared library of tools and additional resources. This software should enable TED to maintain accurate records </w:t>
      </w:r>
      <w:r>
        <w:t>of student STOT</w:t>
      </w:r>
      <w:r>
        <w:rPr>
          <w:spacing w:val="1"/>
        </w:rPr>
        <w:t xml:space="preserve"> </w:t>
      </w:r>
      <w:r>
        <w:t>performance, which measures 4 outcomes: The Learner and Learning; Content Knowledge; Professional Responsibility; and Instructional</w:t>
      </w:r>
      <w:r>
        <w:rPr>
          <w:spacing w:val="1"/>
        </w:rPr>
        <w:t xml:space="preserve"> </w:t>
      </w:r>
      <w:r>
        <w:t>Practice.</w:t>
      </w:r>
      <w:r>
        <w:rPr>
          <w:spacing w:val="-3"/>
        </w:rPr>
        <w:t xml:space="preserve"> </w:t>
      </w:r>
      <w:r>
        <w:t>Because</w:t>
      </w:r>
      <w:r>
        <w:rPr>
          <w:spacing w:val="-4"/>
        </w:rPr>
        <w:t xml:space="preserve"> </w:t>
      </w:r>
      <w:r>
        <w:t>TED</w:t>
      </w:r>
      <w:r>
        <w:rPr>
          <w:spacing w:val="-4"/>
        </w:rPr>
        <w:t xml:space="preserve"> </w:t>
      </w:r>
      <w:r>
        <w:t>is</w:t>
      </w:r>
      <w:r>
        <w:rPr>
          <w:spacing w:val="-3"/>
        </w:rPr>
        <w:t xml:space="preserve"> </w:t>
      </w:r>
      <w:r>
        <w:t>assessed</w:t>
      </w:r>
      <w:r>
        <w:rPr>
          <w:spacing w:val="-4"/>
        </w:rPr>
        <w:t xml:space="preserve"> </w:t>
      </w:r>
      <w:r>
        <w:t>externally,</w:t>
      </w:r>
      <w:r>
        <w:rPr>
          <w:spacing w:val="-4"/>
        </w:rPr>
        <w:t xml:space="preserve"> </w:t>
      </w:r>
      <w:r>
        <w:t>namely</w:t>
      </w:r>
      <w:r>
        <w:rPr>
          <w:spacing w:val="-4"/>
        </w:rPr>
        <w:t xml:space="preserve"> </w:t>
      </w:r>
      <w:r>
        <w:t>by</w:t>
      </w:r>
      <w:r>
        <w:rPr>
          <w:spacing w:val="-3"/>
        </w:rPr>
        <w:t xml:space="preserve"> </w:t>
      </w:r>
      <w:r>
        <w:t>ESPB,</w:t>
      </w:r>
      <w:r>
        <w:rPr>
          <w:spacing w:val="-4"/>
        </w:rPr>
        <w:t xml:space="preserve"> </w:t>
      </w:r>
      <w:r>
        <w:t>we</w:t>
      </w:r>
      <w:r>
        <w:rPr>
          <w:spacing w:val="-4"/>
        </w:rPr>
        <w:t xml:space="preserve"> </w:t>
      </w:r>
      <w:r>
        <w:t>are</w:t>
      </w:r>
      <w:r>
        <w:rPr>
          <w:spacing w:val="-6"/>
        </w:rPr>
        <w:t xml:space="preserve"> </w:t>
      </w:r>
      <w:r>
        <w:t>responsible</w:t>
      </w:r>
      <w:r>
        <w:rPr>
          <w:spacing w:val="-4"/>
        </w:rPr>
        <w:t xml:space="preserve"> </w:t>
      </w:r>
      <w:r>
        <w:t>for</w:t>
      </w:r>
      <w:r>
        <w:rPr>
          <w:spacing w:val="-4"/>
        </w:rPr>
        <w:t xml:space="preserve"> </w:t>
      </w:r>
      <w:r>
        <w:t>meeting</w:t>
      </w:r>
      <w:r>
        <w:rPr>
          <w:spacing w:val="-3"/>
        </w:rPr>
        <w:t xml:space="preserve"> </w:t>
      </w:r>
      <w:r>
        <w:t>standard</w:t>
      </w:r>
      <w:r>
        <w:rPr>
          <w:spacing w:val="-4"/>
        </w:rPr>
        <w:t xml:space="preserve"> </w:t>
      </w:r>
      <w:r>
        <w:t>requir</w:t>
      </w:r>
      <w:r>
        <w:t>ements</w:t>
      </w:r>
      <w:r>
        <w:rPr>
          <w:spacing w:val="-4"/>
        </w:rPr>
        <w:t xml:space="preserve"> </w:t>
      </w:r>
      <w:r>
        <w:t>mapped</w:t>
      </w:r>
      <w:r>
        <w:rPr>
          <w:spacing w:val="-4"/>
        </w:rPr>
        <w:t xml:space="preserve"> </w:t>
      </w:r>
      <w:r>
        <w:t>by</w:t>
      </w:r>
      <w:r>
        <w:rPr>
          <w:spacing w:val="-3"/>
        </w:rPr>
        <w:t xml:space="preserve"> </w:t>
      </w:r>
      <w:r>
        <w:t>InTASC.</w:t>
      </w:r>
      <w:r>
        <w:rPr>
          <w:spacing w:val="-4"/>
        </w:rPr>
        <w:t xml:space="preserve"> </w:t>
      </w:r>
      <w:r>
        <w:t>Those</w:t>
      </w:r>
      <w:r>
        <w:rPr>
          <w:spacing w:val="1"/>
        </w:rPr>
        <w:t xml:space="preserve"> </w:t>
      </w:r>
      <w:r>
        <w:t>standards</w:t>
      </w:r>
      <w:r>
        <w:rPr>
          <w:spacing w:val="-4"/>
        </w:rPr>
        <w:t xml:space="preserve"> </w:t>
      </w:r>
      <w:r>
        <w:t>must</w:t>
      </w:r>
      <w:r>
        <w:rPr>
          <w:spacing w:val="-3"/>
        </w:rPr>
        <w:t xml:space="preserve"> </w:t>
      </w:r>
      <w:r>
        <w:t>be</w:t>
      </w:r>
      <w:r>
        <w:rPr>
          <w:spacing w:val="-3"/>
        </w:rPr>
        <w:t xml:space="preserve"> </w:t>
      </w:r>
      <w:r>
        <w:t>reflected</w:t>
      </w:r>
      <w:r>
        <w:rPr>
          <w:spacing w:val="-3"/>
        </w:rPr>
        <w:t xml:space="preserve"> </w:t>
      </w:r>
      <w:r>
        <w:t>in</w:t>
      </w:r>
      <w:r>
        <w:rPr>
          <w:spacing w:val="-3"/>
        </w:rPr>
        <w:t xml:space="preserve"> </w:t>
      </w:r>
      <w:r>
        <w:t>our</w:t>
      </w:r>
      <w:r>
        <w:rPr>
          <w:spacing w:val="-3"/>
        </w:rPr>
        <w:t xml:space="preserve"> </w:t>
      </w:r>
      <w:r>
        <w:t>overall</w:t>
      </w:r>
      <w:r>
        <w:rPr>
          <w:spacing w:val="-4"/>
        </w:rPr>
        <w:t xml:space="preserve"> </w:t>
      </w:r>
      <w:r>
        <w:t>curriculum</w:t>
      </w:r>
      <w:r>
        <w:rPr>
          <w:spacing w:val="-3"/>
        </w:rPr>
        <w:t xml:space="preserve"> </w:t>
      </w:r>
      <w:r>
        <w:t>map</w:t>
      </w:r>
      <w:r>
        <w:rPr>
          <w:spacing w:val="-3"/>
        </w:rPr>
        <w:t xml:space="preserve"> </w:t>
      </w:r>
      <w:r>
        <w:t>and</w:t>
      </w:r>
      <w:r>
        <w:rPr>
          <w:spacing w:val="-3"/>
        </w:rPr>
        <w:t xml:space="preserve"> </w:t>
      </w:r>
      <w:r>
        <w:t>addressed</w:t>
      </w:r>
      <w:r>
        <w:rPr>
          <w:spacing w:val="-3"/>
        </w:rPr>
        <w:t xml:space="preserve"> </w:t>
      </w:r>
      <w:r>
        <w:t>throughout</w:t>
      </w:r>
      <w:r>
        <w:rPr>
          <w:spacing w:val="-3"/>
        </w:rPr>
        <w:t xml:space="preserve"> </w:t>
      </w:r>
      <w:r>
        <w:t>our</w:t>
      </w:r>
      <w:r>
        <w:rPr>
          <w:spacing w:val="-3"/>
        </w:rPr>
        <w:t xml:space="preserve"> </w:t>
      </w:r>
      <w:r>
        <w:t>programs</w:t>
      </w:r>
      <w:r>
        <w:rPr>
          <w:spacing w:val="-4"/>
        </w:rPr>
        <w:t xml:space="preserve"> </w:t>
      </w:r>
      <w:r>
        <w:t>and</w:t>
      </w:r>
      <w:r>
        <w:rPr>
          <w:spacing w:val="-3"/>
        </w:rPr>
        <w:t xml:space="preserve"> </w:t>
      </w:r>
      <w:r>
        <w:t>in</w:t>
      </w:r>
      <w:r>
        <w:rPr>
          <w:spacing w:val="-3"/>
        </w:rPr>
        <w:t xml:space="preserve"> </w:t>
      </w:r>
      <w:r>
        <w:t>our</w:t>
      </w:r>
      <w:r>
        <w:rPr>
          <w:spacing w:val="-3"/>
        </w:rPr>
        <w:t xml:space="preserve"> </w:t>
      </w:r>
      <w:r>
        <w:t>courses.</w:t>
      </w:r>
      <w:r>
        <w:rPr>
          <w:spacing w:val="-2"/>
        </w:rPr>
        <w:t xml:space="preserve"> </w:t>
      </w:r>
      <w:r>
        <w:t>Fieldwork,</w:t>
      </w:r>
      <w:r>
        <w:rPr>
          <w:spacing w:val="-3"/>
        </w:rPr>
        <w:t xml:space="preserve"> </w:t>
      </w:r>
      <w:r>
        <w:t>including</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5"/>
        <w:rPr>
          <w:sz w:val="16"/>
        </w:rPr>
      </w:pPr>
    </w:p>
    <w:p w:rsidR="00060A6F" w:rsidRDefault="00280855">
      <w:pPr>
        <w:spacing w:before="101"/>
        <w:ind w:left="620" w:right="1135"/>
      </w:pPr>
      <w:r>
        <w:t>clinicals,</w:t>
      </w:r>
      <w:r>
        <w:rPr>
          <w:spacing w:val="-4"/>
        </w:rPr>
        <w:t xml:space="preserve"> </w:t>
      </w:r>
      <w:r>
        <w:t>practicums,</w:t>
      </w:r>
      <w:r>
        <w:rPr>
          <w:spacing w:val="-3"/>
        </w:rPr>
        <w:t xml:space="preserve"> </w:t>
      </w:r>
      <w:r>
        <w:t>and</w:t>
      </w:r>
      <w:r>
        <w:rPr>
          <w:spacing w:val="-4"/>
        </w:rPr>
        <w:t xml:space="preserve"> </w:t>
      </w:r>
      <w:r>
        <w:t>student</w:t>
      </w:r>
      <w:r>
        <w:rPr>
          <w:spacing w:val="-3"/>
        </w:rPr>
        <w:t xml:space="preserve"> </w:t>
      </w:r>
      <w:r>
        <w:t>teaching,</w:t>
      </w:r>
      <w:r>
        <w:rPr>
          <w:spacing w:val="-4"/>
        </w:rPr>
        <w:t xml:space="preserve"> </w:t>
      </w:r>
      <w:r>
        <w:t>are one</w:t>
      </w:r>
      <w:r>
        <w:rPr>
          <w:spacing w:val="-4"/>
        </w:rPr>
        <w:t xml:space="preserve"> </w:t>
      </w:r>
      <w:r>
        <w:t>of</w:t>
      </w:r>
      <w:r>
        <w:rPr>
          <w:spacing w:val="-3"/>
        </w:rPr>
        <w:t xml:space="preserve"> </w:t>
      </w:r>
      <w:r>
        <w:t>the</w:t>
      </w:r>
      <w:r>
        <w:rPr>
          <w:spacing w:val="-4"/>
        </w:rPr>
        <w:t xml:space="preserve"> </w:t>
      </w:r>
      <w:r>
        <w:t>primary</w:t>
      </w:r>
      <w:r>
        <w:rPr>
          <w:spacing w:val="-3"/>
        </w:rPr>
        <w:t xml:space="preserve"> </w:t>
      </w:r>
      <w:r>
        <w:t>means</w:t>
      </w:r>
      <w:r>
        <w:rPr>
          <w:spacing w:val="-4"/>
        </w:rPr>
        <w:t xml:space="preserve"> </w:t>
      </w:r>
      <w:r>
        <w:t>by</w:t>
      </w:r>
      <w:r>
        <w:rPr>
          <w:spacing w:val="-3"/>
        </w:rPr>
        <w:t xml:space="preserve"> </w:t>
      </w:r>
      <w:r>
        <w:t>which</w:t>
      </w:r>
      <w:r>
        <w:rPr>
          <w:spacing w:val="-4"/>
        </w:rPr>
        <w:t xml:space="preserve"> </w:t>
      </w:r>
      <w:r>
        <w:t>we</w:t>
      </w:r>
      <w:r>
        <w:rPr>
          <w:spacing w:val="-3"/>
        </w:rPr>
        <w:t xml:space="preserve"> </w:t>
      </w:r>
      <w:r>
        <w:t>determine</w:t>
      </w:r>
      <w:r>
        <w:rPr>
          <w:spacing w:val="-3"/>
        </w:rPr>
        <w:t xml:space="preserve"> </w:t>
      </w:r>
      <w:r>
        <w:t>whether</w:t>
      </w:r>
      <w:r>
        <w:rPr>
          <w:spacing w:val="-4"/>
        </w:rPr>
        <w:t xml:space="preserve"> </w:t>
      </w:r>
      <w:r>
        <w:t>our</w:t>
      </w:r>
      <w:r>
        <w:rPr>
          <w:spacing w:val="-3"/>
        </w:rPr>
        <w:t xml:space="preserve"> </w:t>
      </w:r>
      <w:r>
        <w:t>candidates</w:t>
      </w:r>
      <w:r>
        <w:rPr>
          <w:spacing w:val="-4"/>
        </w:rPr>
        <w:t xml:space="preserve"> </w:t>
      </w:r>
      <w:r>
        <w:t>can</w:t>
      </w:r>
      <w:r>
        <w:rPr>
          <w:spacing w:val="-3"/>
        </w:rPr>
        <w:t xml:space="preserve"> </w:t>
      </w:r>
      <w:r>
        <w:t>apply</w:t>
      </w:r>
      <w:r>
        <w:rPr>
          <w:spacing w:val="-4"/>
        </w:rPr>
        <w:t xml:space="preserve"> </w:t>
      </w:r>
      <w:r>
        <w:t>those</w:t>
      </w:r>
      <w:r>
        <w:rPr>
          <w:spacing w:val="1"/>
        </w:rPr>
        <w:t xml:space="preserve"> </w:t>
      </w:r>
      <w:r>
        <w:t>standards</w:t>
      </w:r>
      <w:r>
        <w:rPr>
          <w:spacing w:val="-2"/>
        </w:rPr>
        <w:t xml:space="preserve"> </w:t>
      </w:r>
      <w:r>
        <w:t>in</w:t>
      </w:r>
      <w:r>
        <w:rPr>
          <w:spacing w:val="-1"/>
        </w:rPr>
        <w:t xml:space="preserve"> </w:t>
      </w:r>
      <w:r>
        <w:t>practice,</w:t>
      </w:r>
      <w:r>
        <w:rPr>
          <w:spacing w:val="-1"/>
        </w:rPr>
        <w:t xml:space="preserve"> </w:t>
      </w:r>
      <w:r>
        <w:t>through</w:t>
      </w:r>
      <w:r>
        <w:rPr>
          <w:spacing w:val="-1"/>
        </w:rPr>
        <w:t xml:space="preserve"> </w:t>
      </w:r>
      <w:r>
        <w:t>observation,</w:t>
      </w:r>
      <w:r>
        <w:rPr>
          <w:spacing w:val="-2"/>
        </w:rPr>
        <w:t xml:space="preserve"> </w:t>
      </w:r>
      <w:r>
        <w:t>collaboration,</w:t>
      </w:r>
      <w:r>
        <w:rPr>
          <w:spacing w:val="-1"/>
        </w:rPr>
        <w:t xml:space="preserve"> </w:t>
      </w:r>
      <w:r>
        <w:t>and</w:t>
      </w:r>
      <w:r>
        <w:rPr>
          <w:spacing w:val="-1"/>
        </w:rPr>
        <w:t xml:space="preserve"> </w:t>
      </w:r>
      <w:r>
        <w:t>supervised</w:t>
      </w:r>
      <w:r>
        <w:rPr>
          <w:spacing w:val="-2"/>
        </w:rPr>
        <w:t xml:space="preserve"> </w:t>
      </w:r>
      <w:r>
        <w:t>instruction.</w:t>
      </w:r>
    </w:p>
    <w:p w:rsidR="00060A6F" w:rsidRDefault="00280855">
      <w:pPr>
        <w:pStyle w:val="ListParagraph"/>
        <w:numPr>
          <w:ilvl w:val="0"/>
          <w:numId w:val="15"/>
        </w:numPr>
        <w:tabs>
          <w:tab w:val="left" w:pos="1339"/>
          <w:tab w:val="left" w:pos="1341"/>
        </w:tabs>
        <w:spacing w:before="159"/>
        <w:ind w:left="1340" w:hanging="721"/>
        <w:jc w:val="left"/>
      </w:pPr>
      <w:r>
        <w:t>Changes</w:t>
      </w:r>
      <w:r>
        <w:rPr>
          <w:spacing w:val="-4"/>
        </w:rPr>
        <w:t xml:space="preserve"> </w:t>
      </w:r>
      <w:r>
        <w:t>to</w:t>
      </w:r>
      <w:r>
        <w:rPr>
          <w:spacing w:val="-4"/>
        </w:rPr>
        <w:t xml:space="preserve"> </w:t>
      </w:r>
      <w:r>
        <w:t>the</w:t>
      </w:r>
      <w:r>
        <w:rPr>
          <w:spacing w:val="-4"/>
        </w:rPr>
        <w:t xml:space="preserve"> </w:t>
      </w:r>
      <w:r>
        <w:t>assessment</w:t>
      </w:r>
      <w:r>
        <w:rPr>
          <w:spacing w:val="-3"/>
        </w:rPr>
        <w:t xml:space="preserve"> </w:t>
      </w:r>
      <w:r>
        <w:t>practice</w:t>
      </w:r>
    </w:p>
    <w:p w:rsidR="00060A6F" w:rsidRDefault="00280855">
      <w:pPr>
        <w:spacing w:before="159"/>
        <w:ind w:left="620" w:right="1167"/>
      </w:pPr>
      <w:r>
        <w:t>There are a number of additional strategies that TED may employ in</w:t>
      </w:r>
      <w:r>
        <w:t xml:space="preserve"> addition to the aforementioned, including: pre- and post-content</w:t>
      </w:r>
      <w:r>
        <w:rPr>
          <w:spacing w:val="1"/>
        </w:rPr>
        <w:t xml:space="preserve"> </w:t>
      </w:r>
      <w:r>
        <w:t>evaluations</w:t>
      </w:r>
      <w:r>
        <w:rPr>
          <w:spacing w:val="-4"/>
        </w:rPr>
        <w:t xml:space="preserve"> </w:t>
      </w:r>
      <w:r>
        <w:t>in</w:t>
      </w:r>
      <w:r>
        <w:rPr>
          <w:spacing w:val="-3"/>
        </w:rPr>
        <w:t xml:space="preserve"> </w:t>
      </w:r>
      <w:r>
        <w:t>Ed</w:t>
      </w:r>
      <w:r>
        <w:rPr>
          <w:spacing w:val="-3"/>
        </w:rPr>
        <w:t xml:space="preserve"> </w:t>
      </w:r>
      <w:r>
        <w:t>Tech</w:t>
      </w:r>
      <w:r>
        <w:rPr>
          <w:spacing w:val="-4"/>
        </w:rPr>
        <w:t xml:space="preserve"> </w:t>
      </w:r>
      <w:r>
        <w:t>(Dave</w:t>
      </w:r>
      <w:r>
        <w:rPr>
          <w:spacing w:val="-3"/>
        </w:rPr>
        <w:t xml:space="preserve"> </w:t>
      </w:r>
      <w:r>
        <w:t>Wibe);</w:t>
      </w:r>
      <w:r>
        <w:rPr>
          <w:spacing w:val="-3"/>
        </w:rPr>
        <w:t xml:space="preserve"> </w:t>
      </w:r>
      <w:r>
        <w:t>a</w:t>
      </w:r>
      <w:r>
        <w:rPr>
          <w:spacing w:val="-3"/>
        </w:rPr>
        <w:t xml:space="preserve"> </w:t>
      </w:r>
      <w:r>
        <w:t>“staggered”</w:t>
      </w:r>
      <w:r>
        <w:rPr>
          <w:spacing w:val="-4"/>
        </w:rPr>
        <w:t xml:space="preserve"> </w:t>
      </w:r>
      <w:r>
        <w:t>approach</w:t>
      </w:r>
      <w:r>
        <w:rPr>
          <w:spacing w:val="-3"/>
        </w:rPr>
        <w:t xml:space="preserve"> </w:t>
      </w:r>
      <w:r>
        <w:t>to</w:t>
      </w:r>
      <w:r>
        <w:rPr>
          <w:spacing w:val="-3"/>
        </w:rPr>
        <w:t xml:space="preserve"> </w:t>
      </w:r>
      <w:r>
        <w:t>the</w:t>
      </w:r>
      <w:r>
        <w:rPr>
          <w:spacing w:val="-4"/>
        </w:rPr>
        <w:t xml:space="preserve"> </w:t>
      </w:r>
      <w:r>
        <w:t>e-portfolio;</w:t>
      </w:r>
      <w:r>
        <w:rPr>
          <w:spacing w:val="-3"/>
        </w:rPr>
        <w:t xml:space="preserve"> </w:t>
      </w:r>
      <w:r>
        <w:t>and</w:t>
      </w:r>
      <w:r>
        <w:rPr>
          <w:spacing w:val="-3"/>
        </w:rPr>
        <w:t xml:space="preserve"> </w:t>
      </w:r>
      <w:r>
        <w:t>a</w:t>
      </w:r>
      <w:r>
        <w:rPr>
          <w:spacing w:val="-3"/>
        </w:rPr>
        <w:t xml:space="preserve"> </w:t>
      </w:r>
      <w:r>
        <w:t>more</w:t>
      </w:r>
      <w:r>
        <w:rPr>
          <w:spacing w:val="-4"/>
        </w:rPr>
        <w:t xml:space="preserve"> </w:t>
      </w:r>
      <w:r>
        <w:t>detailed</w:t>
      </w:r>
      <w:r>
        <w:rPr>
          <w:spacing w:val="-3"/>
        </w:rPr>
        <w:t xml:space="preserve"> </w:t>
      </w:r>
      <w:r>
        <w:t>curriculum</w:t>
      </w:r>
      <w:r>
        <w:rPr>
          <w:spacing w:val="-3"/>
        </w:rPr>
        <w:t xml:space="preserve"> </w:t>
      </w:r>
      <w:r>
        <w:t>map</w:t>
      </w:r>
      <w:r>
        <w:rPr>
          <w:spacing w:val="-3"/>
        </w:rPr>
        <w:t xml:space="preserve"> </w:t>
      </w:r>
      <w:r>
        <w:t>of</w:t>
      </w:r>
      <w:r>
        <w:rPr>
          <w:spacing w:val="-4"/>
        </w:rPr>
        <w:t xml:space="preserve"> </w:t>
      </w:r>
      <w:r>
        <w:t>what</w:t>
      </w:r>
      <w:r>
        <w:rPr>
          <w:spacing w:val="-3"/>
        </w:rPr>
        <w:t xml:space="preserve"> </w:t>
      </w:r>
      <w:r>
        <w:t>inTASC</w:t>
      </w:r>
      <w:r>
        <w:rPr>
          <w:spacing w:val="-3"/>
        </w:rPr>
        <w:t xml:space="preserve"> </w:t>
      </w:r>
      <w:r>
        <w:t>and</w:t>
      </w:r>
      <w:r>
        <w:rPr>
          <w:spacing w:val="-4"/>
        </w:rPr>
        <w:t xml:space="preserve"> </w:t>
      </w:r>
      <w:r>
        <w:t>SLOs</w:t>
      </w:r>
      <w:r>
        <w:rPr>
          <w:spacing w:val="-3"/>
        </w:rPr>
        <w:t xml:space="preserve"> </w:t>
      </w:r>
      <w:r>
        <w:t>are</w:t>
      </w:r>
      <w:r>
        <w:rPr>
          <w:spacing w:val="1"/>
        </w:rPr>
        <w:t xml:space="preserve"> </w:t>
      </w:r>
      <w:r>
        <w:t>covered in what courses and to what degree (i.e., introductory, intermediate, advanced), as well as how those standards correlate and are</w:t>
      </w:r>
      <w:r>
        <w:rPr>
          <w:spacing w:val="1"/>
        </w:rPr>
        <w:t xml:space="preserve"> </w:t>
      </w:r>
      <w:r>
        <w:t>developed</w:t>
      </w:r>
      <w:r>
        <w:rPr>
          <w:spacing w:val="-2"/>
        </w:rPr>
        <w:t xml:space="preserve"> </w:t>
      </w:r>
      <w:r>
        <w:t>across</w:t>
      </w:r>
      <w:r>
        <w:rPr>
          <w:spacing w:val="-1"/>
        </w:rPr>
        <w:t xml:space="preserve"> </w:t>
      </w:r>
      <w:r>
        <w:t>our</w:t>
      </w:r>
      <w:r>
        <w:rPr>
          <w:spacing w:val="-1"/>
        </w:rPr>
        <w:t xml:space="preserve"> </w:t>
      </w:r>
      <w:r>
        <w:t>programs.</w:t>
      </w:r>
    </w:p>
    <w:p w:rsidR="00060A6F" w:rsidRDefault="00280855">
      <w:pPr>
        <w:spacing w:before="164"/>
        <w:ind w:left="620" w:right="1420"/>
        <w:jc w:val="both"/>
      </w:pPr>
      <w:r>
        <w:t>We will also add the Praxis I and Praxis II examination scores to our assessment toolki</w:t>
      </w:r>
      <w:r>
        <w:t>t, as the results from those examinations reflect content</w:t>
      </w:r>
      <w:r>
        <w:rPr>
          <w:spacing w:val="-47"/>
        </w:rPr>
        <w:t xml:space="preserve"> </w:t>
      </w:r>
      <w:r>
        <w:t>knowledge that can be correlated to Learner Outcomes in that area. In terms of TMCC SLOs, the Praxis scores can be linked to critical thinking</w:t>
      </w:r>
      <w:r>
        <w:rPr>
          <w:spacing w:val="-47"/>
        </w:rPr>
        <w:t xml:space="preserve"> </w:t>
      </w:r>
      <w:r>
        <w:t>and,</w:t>
      </w:r>
      <w:r>
        <w:rPr>
          <w:spacing w:val="-2"/>
        </w:rPr>
        <w:t xml:space="preserve"> </w:t>
      </w:r>
      <w:r>
        <w:t>to</w:t>
      </w:r>
      <w:r>
        <w:rPr>
          <w:spacing w:val="-1"/>
        </w:rPr>
        <w:t xml:space="preserve"> </w:t>
      </w:r>
      <w:r>
        <w:t>some</w:t>
      </w:r>
      <w:r>
        <w:rPr>
          <w:spacing w:val="-1"/>
        </w:rPr>
        <w:t xml:space="preserve"> </w:t>
      </w:r>
      <w:r>
        <w:t>extent,</w:t>
      </w:r>
      <w:r>
        <w:rPr>
          <w:spacing w:val="-1"/>
        </w:rPr>
        <w:t xml:space="preserve"> </w:t>
      </w:r>
      <w:r>
        <w:t>research.</w:t>
      </w:r>
    </w:p>
    <w:p w:rsidR="00060A6F" w:rsidRDefault="00060A6F">
      <w:pPr>
        <w:pStyle w:val="BodyText"/>
        <w:spacing w:before="1"/>
        <w:rPr>
          <w:sz w:val="33"/>
        </w:rPr>
      </w:pPr>
    </w:p>
    <w:p w:rsidR="00060A6F" w:rsidRDefault="00280855">
      <w:pPr>
        <w:pStyle w:val="Heading6"/>
        <w:jc w:val="both"/>
      </w:pPr>
      <w:r>
        <w:t>Section</w:t>
      </w:r>
      <w:r>
        <w:rPr>
          <w:spacing w:val="-4"/>
        </w:rPr>
        <w:t xml:space="preserve"> </w:t>
      </w:r>
      <w:r>
        <w:t>2:</w:t>
      </w:r>
      <w:r>
        <w:rPr>
          <w:spacing w:val="44"/>
        </w:rPr>
        <w:t xml:space="preserve"> </w:t>
      </w:r>
      <w:r>
        <w:t>Program</w:t>
      </w:r>
      <w:r>
        <w:rPr>
          <w:spacing w:val="-3"/>
        </w:rPr>
        <w:t xml:space="preserve"> </w:t>
      </w:r>
      <w:r>
        <w:t>Outc</w:t>
      </w:r>
      <w:r>
        <w:t>omes:</w:t>
      </w:r>
    </w:p>
    <w:p w:rsidR="00060A6F" w:rsidRDefault="00280855">
      <w:pPr>
        <w:ind w:left="619"/>
        <w:jc w:val="both"/>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1"/>
          <w:numId w:val="15"/>
        </w:numPr>
        <w:tabs>
          <w:tab w:val="left" w:pos="1340"/>
        </w:tabs>
        <w:spacing w:before="159"/>
        <w:jc w:val="left"/>
        <w:rPr>
          <w:b/>
        </w:rPr>
      </w:pPr>
      <w:r>
        <w:rPr>
          <w:b/>
          <w:u w:val="single"/>
        </w:rPr>
        <w:t>The</w:t>
      </w:r>
      <w:r>
        <w:rPr>
          <w:b/>
          <w:spacing w:val="-3"/>
          <w:u w:val="single"/>
        </w:rPr>
        <w:t xml:space="preserve"> </w:t>
      </w:r>
      <w:r>
        <w:rPr>
          <w:b/>
          <w:u w:val="single"/>
        </w:rPr>
        <w:t>A.A.</w:t>
      </w:r>
      <w:r>
        <w:rPr>
          <w:b/>
          <w:spacing w:val="-3"/>
          <w:u w:val="single"/>
        </w:rPr>
        <w:t xml:space="preserve"> </w:t>
      </w:r>
      <w:r>
        <w:rPr>
          <w:b/>
          <w:u w:val="single"/>
        </w:rPr>
        <w:t>in</w:t>
      </w:r>
      <w:r>
        <w:rPr>
          <w:b/>
          <w:spacing w:val="-2"/>
          <w:u w:val="single"/>
        </w:rPr>
        <w:t xml:space="preserve"> </w:t>
      </w:r>
      <w:r>
        <w:rPr>
          <w:b/>
          <w:u w:val="single"/>
        </w:rPr>
        <w:t>Education</w:t>
      </w:r>
    </w:p>
    <w:p w:rsidR="00060A6F" w:rsidRDefault="00280855">
      <w:pPr>
        <w:spacing w:before="159"/>
        <w:ind w:left="620"/>
        <w:jc w:val="both"/>
      </w:pPr>
      <w:r>
        <w:t>Students</w:t>
      </w:r>
      <w:r>
        <w:rPr>
          <w:spacing w:val="-4"/>
        </w:rPr>
        <w:t xml:space="preserve"> </w:t>
      </w:r>
      <w:r>
        <w:t>who</w:t>
      </w:r>
      <w:r>
        <w:rPr>
          <w:spacing w:val="-3"/>
        </w:rPr>
        <w:t xml:space="preserve"> </w:t>
      </w:r>
      <w:r>
        <w:t>choose</w:t>
      </w:r>
      <w:r>
        <w:rPr>
          <w:spacing w:val="-3"/>
        </w:rPr>
        <w:t xml:space="preserve"> </w:t>
      </w:r>
      <w:r>
        <w:t>to</w:t>
      </w:r>
      <w:r>
        <w:rPr>
          <w:spacing w:val="-3"/>
        </w:rPr>
        <w:t xml:space="preserve"> </w:t>
      </w:r>
      <w:r>
        <w:t>pursue</w:t>
      </w:r>
      <w:r>
        <w:rPr>
          <w:spacing w:val="-4"/>
        </w:rPr>
        <w:t xml:space="preserve"> </w:t>
      </w:r>
      <w:r>
        <w:t>an</w:t>
      </w:r>
      <w:r>
        <w:rPr>
          <w:spacing w:val="-3"/>
        </w:rPr>
        <w:t xml:space="preserve"> </w:t>
      </w:r>
      <w:r>
        <w:t>A.A.</w:t>
      </w:r>
      <w:r>
        <w:rPr>
          <w:spacing w:val="-3"/>
        </w:rPr>
        <w:t xml:space="preserve"> </w:t>
      </w:r>
      <w:r>
        <w:t>in</w:t>
      </w:r>
      <w:r>
        <w:rPr>
          <w:spacing w:val="-3"/>
        </w:rPr>
        <w:t xml:space="preserve"> </w:t>
      </w:r>
      <w:r>
        <w:t>Education</w:t>
      </w:r>
      <w:r>
        <w:rPr>
          <w:spacing w:val="-4"/>
        </w:rPr>
        <w:t xml:space="preserve"> </w:t>
      </w:r>
      <w:r>
        <w:t>will,</w:t>
      </w:r>
      <w:r>
        <w:rPr>
          <w:spacing w:val="-2"/>
        </w:rPr>
        <w:t xml:space="preserve"> </w:t>
      </w:r>
      <w:r>
        <w:t>upon</w:t>
      </w:r>
      <w:r>
        <w:rPr>
          <w:spacing w:val="-3"/>
        </w:rPr>
        <w:t xml:space="preserve"> </w:t>
      </w:r>
      <w:r>
        <w:t>successful</w:t>
      </w:r>
      <w:r>
        <w:rPr>
          <w:spacing w:val="-3"/>
        </w:rPr>
        <w:t xml:space="preserve"> </w:t>
      </w:r>
      <w:r>
        <w:t>completion,</w:t>
      </w:r>
      <w:r>
        <w:rPr>
          <w:spacing w:val="-3"/>
        </w:rPr>
        <w:t xml:space="preserve"> </w:t>
      </w:r>
      <w:r>
        <w:t>be</w:t>
      </w:r>
      <w:r>
        <w:rPr>
          <w:spacing w:val="-3"/>
        </w:rPr>
        <w:t xml:space="preserve"> </w:t>
      </w:r>
      <w:r>
        <w:t>able</w:t>
      </w:r>
      <w:r>
        <w:rPr>
          <w:spacing w:val="-3"/>
        </w:rPr>
        <w:t xml:space="preserve"> </w:t>
      </w:r>
      <w:r>
        <w:t>to:</w:t>
      </w:r>
    </w:p>
    <w:p w:rsidR="00060A6F" w:rsidRDefault="00280855">
      <w:pPr>
        <w:pStyle w:val="ListParagraph"/>
        <w:numPr>
          <w:ilvl w:val="0"/>
          <w:numId w:val="17"/>
        </w:numPr>
        <w:tabs>
          <w:tab w:val="left" w:pos="1339"/>
          <w:tab w:val="left" w:pos="1340"/>
        </w:tabs>
        <w:spacing w:before="159"/>
        <w:rPr>
          <w:rFonts w:ascii="Symbol" w:hAnsi="Symbol"/>
          <w:sz w:val="20"/>
        </w:rPr>
      </w:pPr>
      <w:r>
        <w:t>Develop</w:t>
      </w:r>
      <w:r>
        <w:rPr>
          <w:spacing w:val="-4"/>
        </w:rPr>
        <w:t xml:space="preserve"> </w:t>
      </w:r>
      <w:r>
        <w:t>basic</w:t>
      </w:r>
      <w:r>
        <w:rPr>
          <w:spacing w:val="-4"/>
        </w:rPr>
        <w:t xml:space="preserve"> </w:t>
      </w:r>
      <w:r>
        <w:t>teaching</w:t>
      </w:r>
      <w:r>
        <w:rPr>
          <w:spacing w:val="-4"/>
        </w:rPr>
        <w:t xml:space="preserve"> </w:t>
      </w:r>
      <w:r>
        <w:t>portfolios</w:t>
      </w:r>
      <w:r>
        <w:rPr>
          <w:spacing w:val="-3"/>
        </w:rPr>
        <w:t xml:space="preserve"> </w:t>
      </w:r>
      <w:r>
        <w:t>as</w:t>
      </w:r>
      <w:r>
        <w:rPr>
          <w:spacing w:val="-4"/>
        </w:rPr>
        <w:t xml:space="preserve"> </w:t>
      </w:r>
      <w:r>
        <w:t>well</w:t>
      </w:r>
      <w:r>
        <w:rPr>
          <w:spacing w:val="-4"/>
        </w:rPr>
        <w:t xml:space="preserve"> </w:t>
      </w:r>
      <w:r>
        <w:t>as</w:t>
      </w:r>
      <w:r>
        <w:rPr>
          <w:spacing w:val="-4"/>
        </w:rPr>
        <w:t xml:space="preserve"> </w:t>
      </w:r>
      <w:r>
        <w:t>learn</w:t>
      </w:r>
      <w:r>
        <w:rPr>
          <w:spacing w:val="-3"/>
        </w:rPr>
        <w:t xml:space="preserve"> </w:t>
      </w:r>
      <w:r>
        <w:t>how</w:t>
      </w:r>
      <w:r>
        <w:rPr>
          <w:spacing w:val="-4"/>
        </w:rPr>
        <w:t xml:space="preserve"> </w:t>
      </w:r>
      <w:r>
        <w:t>to</w:t>
      </w:r>
      <w:r>
        <w:rPr>
          <w:spacing w:val="-4"/>
        </w:rPr>
        <w:t xml:space="preserve"> </w:t>
      </w:r>
      <w:r>
        <w:t>use</w:t>
      </w:r>
      <w:r>
        <w:rPr>
          <w:spacing w:val="-4"/>
        </w:rPr>
        <w:t xml:space="preserve"> </w:t>
      </w:r>
      <w:r>
        <w:t>instructional</w:t>
      </w:r>
      <w:r>
        <w:rPr>
          <w:spacing w:val="-3"/>
        </w:rPr>
        <w:t xml:space="preserve"> </w:t>
      </w:r>
      <w:r>
        <w:t>technologies</w:t>
      </w:r>
    </w:p>
    <w:p w:rsidR="00060A6F" w:rsidRDefault="00280855">
      <w:pPr>
        <w:pStyle w:val="ListParagraph"/>
        <w:numPr>
          <w:ilvl w:val="0"/>
          <w:numId w:val="17"/>
        </w:numPr>
        <w:tabs>
          <w:tab w:val="left" w:pos="1339"/>
          <w:tab w:val="left" w:pos="1340"/>
        </w:tabs>
        <w:rPr>
          <w:rFonts w:ascii="Symbol" w:hAnsi="Symbol"/>
          <w:sz w:val="20"/>
        </w:rPr>
      </w:pPr>
      <w:r>
        <w:t>Understand</w:t>
      </w:r>
      <w:r>
        <w:rPr>
          <w:spacing w:val="-5"/>
        </w:rPr>
        <w:t xml:space="preserve"> </w:t>
      </w:r>
      <w:r>
        <w:t>the</w:t>
      </w:r>
      <w:r>
        <w:rPr>
          <w:spacing w:val="-5"/>
        </w:rPr>
        <w:t xml:space="preserve"> </w:t>
      </w:r>
      <w:r>
        <w:t>fundamentals</w:t>
      </w:r>
      <w:r>
        <w:rPr>
          <w:spacing w:val="-5"/>
        </w:rPr>
        <w:t xml:space="preserve"> </w:t>
      </w:r>
      <w:r>
        <w:t>of</w:t>
      </w:r>
      <w:r>
        <w:rPr>
          <w:spacing w:val="-5"/>
        </w:rPr>
        <w:t xml:space="preserve"> </w:t>
      </w:r>
      <w:r>
        <w:t>project-based</w:t>
      </w:r>
      <w:r>
        <w:rPr>
          <w:spacing w:val="-5"/>
        </w:rPr>
        <w:t xml:space="preserve"> </w:t>
      </w:r>
      <w:r>
        <w:t>learning</w:t>
      </w:r>
      <w:r>
        <w:rPr>
          <w:spacing w:val="-5"/>
        </w:rPr>
        <w:t xml:space="preserve"> </w:t>
      </w:r>
      <w:r>
        <w:t>and</w:t>
      </w:r>
      <w:r>
        <w:rPr>
          <w:spacing w:val="-5"/>
        </w:rPr>
        <w:t xml:space="preserve"> </w:t>
      </w:r>
      <w:r>
        <w:t>curriculum</w:t>
      </w:r>
      <w:r>
        <w:rPr>
          <w:spacing w:val="-4"/>
        </w:rPr>
        <w:t xml:space="preserve"> </w:t>
      </w:r>
      <w:r>
        <w:t>development</w:t>
      </w:r>
    </w:p>
    <w:p w:rsidR="00060A6F" w:rsidRDefault="00280855">
      <w:pPr>
        <w:pStyle w:val="ListParagraph"/>
        <w:numPr>
          <w:ilvl w:val="0"/>
          <w:numId w:val="17"/>
        </w:numPr>
        <w:tabs>
          <w:tab w:val="left" w:pos="1339"/>
          <w:tab w:val="left" w:pos="1340"/>
        </w:tabs>
        <w:rPr>
          <w:rFonts w:ascii="Symbol" w:hAnsi="Symbol"/>
          <w:sz w:val="20"/>
        </w:rPr>
      </w:pPr>
      <w:r>
        <w:t>Learn</w:t>
      </w:r>
      <w:r>
        <w:rPr>
          <w:spacing w:val="-4"/>
        </w:rPr>
        <w:t xml:space="preserve"> </w:t>
      </w:r>
      <w:r>
        <w:t>how</w:t>
      </w:r>
      <w:r>
        <w:rPr>
          <w:spacing w:val="-4"/>
        </w:rPr>
        <w:t xml:space="preserve"> </w:t>
      </w:r>
      <w:r>
        <w:t>to</w:t>
      </w:r>
      <w:r>
        <w:rPr>
          <w:spacing w:val="-4"/>
        </w:rPr>
        <w:t xml:space="preserve"> </w:t>
      </w:r>
      <w:r>
        <w:t>engage</w:t>
      </w:r>
      <w:r>
        <w:rPr>
          <w:spacing w:val="-4"/>
        </w:rPr>
        <w:t xml:space="preserve"> </w:t>
      </w:r>
      <w:r>
        <w:t>exceptional</w:t>
      </w:r>
      <w:r>
        <w:rPr>
          <w:spacing w:val="-4"/>
        </w:rPr>
        <w:t xml:space="preserve"> </w:t>
      </w:r>
      <w:r>
        <w:t>and</w:t>
      </w:r>
      <w:r>
        <w:rPr>
          <w:spacing w:val="-4"/>
        </w:rPr>
        <w:t xml:space="preserve"> </w:t>
      </w:r>
      <w:r>
        <w:t>special-needs</w:t>
      </w:r>
      <w:r>
        <w:rPr>
          <w:spacing w:val="-4"/>
        </w:rPr>
        <w:t xml:space="preserve"> </w:t>
      </w:r>
      <w:r>
        <w:t>students</w:t>
      </w:r>
    </w:p>
    <w:p w:rsidR="00060A6F" w:rsidRDefault="00280855">
      <w:pPr>
        <w:pStyle w:val="ListParagraph"/>
        <w:numPr>
          <w:ilvl w:val="0"/>
          <w:numId w:val="17"/>
        </w:numPr>
        <w:tabs>
          <w:tab w:val="left" w:pos="1339"/>
          <w:tab w:val="left" w:pos="1340"/>
        </w:tabs>
        <w:rPr>
          <w:rFonts w:ascii="Symbol" w:hAnsi="Symbol"/>
          <w:sz w:val="20"/>
        </w:rPr>
      </w:pPr>
      <w:r>
        <w:t>Focus</w:t>
      </w:r>
      <w:r>
        <w:rPr>
          <w:spacing w:val="-5"/>
        </w:rPr>
        <w:t xml:space="preserve"> </w:t>
      </w:r>
      <w:r>
        <w:t>on</w:t>
      </w:r>
      <w:r>
        <w:rPr>
          <w:spacing w:val="-5"/>
        </w:rPr>
        <w:t xml:space="preserve"> </w:t>
      </w:r>
      <w:r>
        <w:t>implementing</w:t>
      </w:r>
      <w:r>
        <w:rPr>
          <w:spacing w:val="-5"/>
        </w:rPr>
        <w:t xml:space="preserve"> </w:t>
      </w:r>
      <w:r>
        <w:t>culturally</w:t>
      </w:r>
      <w:r>
        <w:rPr>
          <w:spacing w:val="-5"/>
        </w:rPr>
        <w:t xml:space="preserve"> </w:t>
      </w:r>
      <w:r>
        <w:t>responsive</w:t>
      </w:r>
      <w:r>
        <w:rPr>
          <w:spacing w:val="-5"/>
        </w:rPr>
        <w:t xml:space="preserve"> </w:t>
      </w:r>
      <w:r>
        <w:t>teaching</w:t>
      </w:r>
    </w:p>
    <w:p w:rsidR="00060A6F" w:rsidRDefault="00280855">
      <w:pPr>
        <w:pStyle w:val="ListParagraph"/>
        <w:numPr>
          <w:ilvl w:val="0"/>
          <w:numId w:val="17"/>
        </w:numPr>
        <w:tabs>
          <w:tab w:val="left" w:pos="1339"/>
          <w:tab w:val="left" w:pos="1340"/>
        </w:tabs>
        <w:spacing w:before="1"/>
        <w:rPr>
          <w:rFonts w:ascii="Symbol" w:hAnsi="Symbol"/>
          <w:sz w:val="20"/>
        </w:rPr>
      </w:pPr>
      <w:r>
        <w:t>Represent</w:t>
      </w:r>
      <w:r>
        <w:rPr>
          <w:spacing w:val="-4"/>
        </w:rPr>
        <w:t xml:space="preserve"> </w:t>
      </w:r>
      <w:r>
        <w:t>and</w:t>
      </w:r>
      <w:r>
        <w:rPr>
          <w:spacing w:val="-4"/>
        </w:rPr>
        <w:t xml:space="preserve"> </w:t>
      </w:r>
      <w:r>
        <w:t>express</w:t>
      </w:r>
      <w:r>
        <w:rPr>
          <w:spacing w:val="-4"/>
        </w:rPr>
        <w:t xml:space="preserve"> </w:t>
      </w:r>
      <w:r>
        <w:t>a</w:t>
      </w:r>
      <w:r>
        <w:rPr>
          <w:spacing w:val="-4"/>
        </w:rPr>
        <w:t xml:space="preserve"> </w:t>
      </w:r>
      <w:r>
        <w:t>uniquely</w:t>
      </w:r>
      <w:r>
        <w:rPr>
          <w:spacing w:val="-3"/>
        </w:rPr>
        <w:t xml:space="preserve"> </w:t>
      </w:r>
      <w:r>
        <w:t>native</w:t>
      </w:r>
      <w:r>
        <w:rPr>
          <w:spacing w:val="-4"/>
        </w:rPr>
        <w:t xml:space="preserve"> </w:t>
      </w:r>
      <w:r>
        <w:t>approach</w:t>
      </w:r>
      <w:r>
        <w:rPr>
          <w:spacing w:val="-4"/>
        </w:rPr>
        <w:t xml:space="preserve"> </w:t>
      </w:r>
      <w:r>
        <w:t>to</w:t>
      </w:r>
      <w:r>
        <w:rPr>
          <w:spacing w:val="-4"/>
        </w:rPr>
        <w:t xml:space="preserve"> </w:t>
      </w:r>
      <w:r>
        <w:t>teaching</w:t>
      </w:r>
      <w:r>
        <w:rPr>
          <w:spacing w:val="-4"/>
        </w:rPr>
        <w:t xml:space="preserve"> </w:t>
      </w:r>
      <w:r>
        <w:t>in</w:t>
      </w:r>
      <w:r>
        <w:rPr>
          <w:spacing w:val="-3"/>
        </w:rPr>
        <w:t xml:space="preserve"> </w:t>
      </w:r>
      <w:r>
        <w:t>accordance</w:t>
      </w:r>
      <w:r>
        <w:rPr>
          <w:spacing w:val="-4"/>
        </w:rPr>
        <w:t xml:space="preserve"> </w:t>
      </w:r>
      <w:r>
        <w:t>with</w:t>
      </w:r>
      <w:r>
        <w:rPr>
          <w:spacing w:val="-4"/>
        </w:rPr>
        <w:t xml:space="preserve"> </w:t>
      </w:r>
      <w:r>
        <w:t>TMCC’s</w:t>
      </w:r>
      <w:r>
        <w:rPr>
          <w:spacing w:val="-4"/>
        </w:rPr>
        <w:t xml:space="preserve"> </w:t>
      </w:r>
      <w:r>
        <w:t>unique</w:t>
      </w:r>
      <w:r>
        <w:rPr>
          <w:spacing w:val="-4"/>
        </w:rPr>
        <w:t xml:space="preserve"> </w:t>
      </w:r>
      <w:r>
        <w:t>mission</w:t>
      </w:r>
    </w:p>
    <w:p w:rsidR="00060A6F" w:rsidRDefault="00280855">
      <w:pPr>
        <w:pStyle w:val="ListParagraph"/>
        <w:numPr>
          <w:ilvl w:val="0"/>
          <w:numId w:val="17"/>
        </w:numPr>
        <w:tabs>
          <w:tab w:val="left" w:pos="1339"/>
          <w:tab w:val="left" w:pos="1340"/>
        </w:tabs>
        <w:rPr>
          <w:rFonts w:ascii="Symbol" w:hAnsi="Symbol"/>
          <w:sz w:val="20"/>
        </w:rPr>
      </w:pPr>
      <w:r>
        <w:t>Address</w:t>
      </w:r>
      <w:r>
        <w:rPr>
          <w:spacing w:val="-3"/>
        </w:rPr>
        <w:t xml:space="preserve"> </w:t>
      </w:r>
      <w:r>
        <w:t>the</w:t>
      </w:r>
      <w:r>
        <w:rPr>
          <w:spacing w:val="-4"/>
        </w:rPr>
        <w:t xml:space="preserve"> </w:t>
      </w:r>
      <w:r>
        <w:t>needs</w:t>
      </w:r>
      <w:r>
        <w:rPr>
          <w:spacing w:val="-3"/>
        </w:rPr>
        <w:t xml:space="preserve"> </w:t>
      </w:r>
      <w:r>
        <w:t>of</w:t>
      </w:r>
      <w:r>
        <w:rPr>
          <w:spacing w:val="-3"/>
        </w:rPr>
        <w:t xml:space="preserve"> </w:t>
      </w:r>
      <w:r>
        <w:t>TMBCI</w:t>
      </w:r>
      <w:r>
        <w:rPr>
          <w:spacing w:val="-3"/>
        </w:rPr>
        <w:t xml:space="preserve"> </w:t>
      </w:r>
      <w:r>
        <w:t>students</w:t>
      </w:r>
      <w:r>
        <w:rPr>
          <w:spacing w:val="-3"/>
        </w:rPr>
        <w:t xml:space="preserve"> </w:t>
      </w:r>
      <w:r>
        <w:t>and</w:t>
      </w:r>
      <w:r>
        <w:rPr>
          <w:spacing w:val="-3"/>
        </w:rPr>
        <w:t xml:space="preserve"> </w:t>
      </w:r>
      <w:r>
        <w:t>schools</w:t>
      </w:r>
    </w:p>
    <w:p w:rsidR="00060A6F" w:rsidRDefault="00280855">
      <w:pPr>
        <w:pStyle w:val="ListParagraph"/>
        <w:numPr>
          <w:ilvl w:val="0"/>
          <w:numId w:val="17"/>
        </w:numPr>
        <w:tabs>
          <w:tab w:val="left" w:pos="1339"/>
          <w:tab w:val="left" w:pos="1340"/>
        </w:tabs>
        <w:rPr>
          <w:rFonts w:ascii="Symbol" w:hAnsi="Symbol"/>
          <w:sz w:val="20"/>
        </w:rPr>
      </w:pPr>
      <w:r>
        <w:t>Incorporate</w:t>
      </w:r>
      <w:r>
        <w:rPr>
          <w:spacing w:val="-5"/>
        </w:rPr>
        <w:t xml:space="preserve"> </w:t>
      </w:r>
      <w:r>
        <w:t>an</w:t>
      </w:r>
      <w:r>
        <w:rPr>
          <w:spacing w:val="-5"/>
        </w:rPr>
        <w:t xml:space="preserve"> </w:t>
      </w:r>
      <w:r>
        <w:t>interdisciplinary</w:t>
      </w:r>
      <w:r>
        <w:rPr>
          <w:spacing w:val="-4"/>
        </w:rPr>
        <w:t xml:space="preserve"> </w:t>
      </w:r>
      <w:r>
        <w:t>approach</w:t>
      </w:r>
      <w:r>
        <w:rPr>
          <w:spacing w:val="-5"/>
        </w:rPr>
        <w:t xml:space="preserve"> </w:t>
      </w:r>
      <w:r>
        <w:t>to</w:t>
      </w:r>
      <w:r>
        <w:rPr>
          <w:spacing w:val="-5"/>
        </w:rPr>
        <w:t xml:space="preserve"> </w:t>
      </w:r>
      <w:r>
        <w:t>teaching</w:t>
      </w:r>
      <w:r>
        <w:rPr>
          <w:spacing w:val="-4"/>
        </w:rPr>
        <w:t xml:space="preserve"> </w:t>
      </w:r>
      <w:r>
        <w:t>and</w:t>
      </w:r>
      <w:r>
        <w:rPr>
          <w:spacing w:val="-5"/>
        </w:rPr>
        <w:t xml:space="preserve"> </w:t>
      </w:r>
      <w:r>
        <w:t>learning</w:t>
      </w:r>
    </w:p>
    <w:p w:rsidR="00060A6F" w:rsidRDefault="00280855">
      <w:pPr>
        <w:pStyle w:val="ListParagraph"/>
        <w:numPr>
          <w:ilvl w:val="0"/>
          <w:numId w:val="17"/>
        </w:numPr>
        <w:tabs>
          <w:tab w:val="left" w:pos="1339"/>
          <w:tab w:val="left" w:pos="1340"/>
        </w:tabs>
        <w:rPr>
          <w:rFonts w:ascii="Symbol" w:hAnsi="Symbol"/>
          <w:sz w:val="20"/>
        </w:rPr>
      </w:pPr>
      <w:r>
        <w:t>Become</w:t>
      </w:r>
      <w:r>
        <w:rPr>
          <w:spacing w:val="-5"/>
        </w:rPr>
        <w:t xml:space="preserve"> </w:t>
      </w:r>
      <w:r>
        <w:t>paraprofessionals</w:t>
      </w:r>
      <w:r>
        <w:rPr>
          <w:spacing w:val="-5"/>
        </w:rPr>
        <w:t xml:space="preserve"> </w:t>
      </w:r>
      <w:r>
        <w:t>in</w:t>
      </w:r>
      <w:r>
        <w:rPr>
          <w:spacing w:val="-5"/>
        </w:rPr>
        <w:t xml:space="preserve"> </w:t>
      </w:r>
      <w:r>
        <w:t>education</w:t>
      </w:r>
    </w:p>
    <w:p w:rsidR="00060A6F" w:rsidRDefault="00280855">
      <w:pPr>
        <w:pStyle w:val="ListParagraph"/>
        <w:numPr>
          <w:ilvl w:val="0"/>
          <w:numId w:val="17"/>
        </w:numPr>
        <w:tabs>
          <w:tab w:val="left" w:pos="1339"/>
          <w:tab w:val="left" w:pos="1340"/>
        </w:tabs>
        <w:rPr>
          <w:rFonts w:ascii="Symbol" w:hAnsi="Symbol"/>
          <w:sz w:val="20"/>
        </w:rPr>
      </w:pPr>
      <w:r>
        <w:t>Pursue</w:t>
      </w:r>
      <w:r>
        <w:rPr>
          <w:spacing w:val="-4"/>
        </w:rPr>
        <w:t xml:space="preserve"> </w:t>
      </w:r>
      <w:r>
        <w:t>4-year</w:t>
      </w:r>
      <w:r>
        <w:rPr>
          <w:spacing w:val="-4"/>
        </w:rPr>
        <w:t xml:space="preserve"> </w:t>
      </w:r>
      <w:r>
        <w:t>degrees</w:t>
      </w:r>
      <w:r>
        <w:rPr>
          <w:spacing w:val="-4"/>
        </w:rPr>
        <w:t xml:space="preserve"> </w:t>
      </w:r>
      <w:r>
        <w:t>in</w:t>
      </w:r>
      <w:r>
        <w:rPr>
          <w:spacing w:val="-3"/>
        </w:rPr>
        <w:t xml:space="preserve"> </w:t>
      </w:r>
      <w:r>
        <w:t>Primary</w:t>
      </w:r>
      <w:r>
        <w:rPr>
          <w:spacing w:val="-4"/>
        </w:rPr>
        <w:t xml:space="preserve"> </w:t>
      </w:r>
      <w:r>
        <w:t>and</w:t>
      </w:r>
      <w:r>
        <w:rPr>
          <w:spacing w:val="-4"/>
        </w:rPr>
        <w:t xml:space="preserve"> </w:t>
      </w:r>
      <w:r>
        <w:t>Secondary</w:t>
      </w:r>
      <w:r>
        <w:rPr>
          <w:spacing w:val="-3"/>
        </w:rPr>
        <w:t xml:space="preserve"> </w:t>
      </w:r>
      <w:r>
        <w:t>Education</w:t>
      </w:r>
    </w:p>
    <w:p w:rsidR="00060A6F" w:rsidRDefault="00280855">
      <w:pPr>
        <w:pStyle w:val="ListParagraph"/>
        <w:numPr>
          <w:ilvl w:val="1"/>
          <w:numId w:val="15"/>
        </w:numPr>
        <w:tabs>
          <w:tab w:val="left" w:pos="1340"/>
          <w:tab w:val="left" w:pos="1341"/>
        </w:tabs>
        <w:spacing w:before="159"/>
        <w:ind w:left="1340" w:hanging="721"/>
        <w:jc w:val="left"/>
        <w:rPr>
          <w:b/>
        </w:rPr>
      </w:pPr>
      <w:r>
        <w:rPr>
          <w:b/>
          <w:u w:val="single"/>
        </w:rPr>
        <w:t>The</w:t>
      </w:r>
      <w:r>
        <w:rPr>
          <w:b/>
          <w:spacing w:val="-4"/>
          <w:u w:val="single"/>
        </w:rPr>
        <w:t xml:space="preserve"> </w:t>
      </w:r>
      <w:r>
        <w:rPr>
          <w:b/>
          <w:u w:val="single"/>
        </w:rPr>
        <w:t>B.S.</w:t>
      </w:r>
      <w:r>
        <w:rPr>
          <w:b/>
          <w:spacing w:val="-3"/>
          <w:u w:val="single"/>
        </w:rPr>
        <w:t xml:space="preserve"> </w:t>
      </w:r>
      <w:r>
        <w:rPr>
          <w:b/>
          <w:u w:val="single"/>
        </w:rPr>
        <w:t>Ed</w:t>
      </w:r>
      <w:r>
        <w:rPr>
          <w:b/>
          <w:spacing w:val="-3"/>
          <w:u w:val="single"/>
        </w:rPr>
        <w:t xml:space="preserve"> </w:t>
      </w:r>
      <w:r>
        <w:rPr>
          <w:b/>
          <w:u w:val="single"/>
        </w:rPr>
        <w:t>in</w:t>
      </w:r>
      <w:r>
        <w:rPr>
          <w:b/>
          <w:spacing w:val="-3"/>
          <w:u w:val="single"/>
        </w:rPr>
        <w:t xml:space="preserve"> </w:t>
      </w:r>
      <w:r>
        <w:rPr>
          <w:b/>
          <w:u w:val="single"/>
        </w:rPr>
        <w:t>Elementary</w:t>
      </w:r>
      <w:r>
        <w:rPr>
          <w:b/>
          <w:spacing w:val="-3"/>
          <w:u w:val="single"/>
        </w:rPr>
        <w:t xml:space="preserve"> </w:t>
      </w:r>
      <w:r>
        <w:rPr>
          <w:b/>
          <w:u w:val="single"/>
        </w:rPr>
        <w:t>Education</w:t>
      </w:r>
      <w:r>
        <w:rPr>
          <w:b/>
          <w:spacing w:val="-3"/>
          <w:u w:val="single"/>
        </w:rPr>
        <w:t xml:space="preserve"> </w:t>
      </w:r>
      <w:r>
        <w:rPr>
          <w:b/>
          <w:u w:val="single"/>
        </w:rPr>
        <w:t>Outcomes</w:t>
      </w:r>
    </w:p>
    <w:p w:rsidR="00060A6F" w:rsidRDefault="00060A6F">
      <w:pPr>
        <w:pStyle w:val="BodyText"/>
        <w:spacing w:before="7"/>
        <w:rPr>
          <w:b/>
          <w:sz w:val="14"/>
        </w:rPr>
      </w:pPr>
    </w:p>
    <w:p w:rsidR="00060A6F" w:rsidRDefault="00280855">
      <w:pPr>
        <w:pStyle w:val="ListParagraph"/>
        <w:numPr>
          <w:ilvl w:val="0"/>
          <w:numId w:val="17"/>
        </w:numPr>
        <w:tabs>
          <w:tab w:val="left" w:pos="1339"/>
          <w:tab w:val="left" w:pos="1340"/>
        </w:tabs>
        <w:spacing w:before="101"/>
        <w:rPr>
          <w:rFonts w:ascii="Symbol" w:hAnsi="Symbol"/>
          <w:sz w:val="20"/>
        </w:rPr>
      </w:pPr>
      <w:r>
        <w:t>Meet</w:t>
      </w:r>
      <w:r>
        <w:rPr>
          <w:spacing w:val="-4"/>
        </w:rPr>
        <w:t xml:space="preserve"> </w:t>
      </w:r>
      <w:r>
        <w:t>the</w:t>
      </w:r>
      <w:r>
        <w:rPr>
          <w:spacing w:val="-4"/>
        </w:rPr>
        <w:t xml:space="preserve"> </w:t>
      </w:r>
      <w:r>
        <w:t>requirements</w:t>
      </w:r>
      <w:r>
        <w:rPr>
          <w:spacing w:val="-4"/>
        </w:rPr>
        <w:t xml:space="preserve"> </w:t>
      </w:r>
      <w:r>
        <w:t>for</w:t>
      </w:r>
      <w:r>
        <w:rPr>
          <w:spacing w:val="-4"/>
        </w:rPr>
        <w:t xml:space="preserve"> </w:t>
      </w:r>
      <w:r>
        <w:t>becoming</w:t>
      </w:r>
      <w:r>
        <w:rPr>
          <w:spacing w:val="-4"/>
        </w:rPr>
        <w:t xml:space="preserve"> </w:t>
      </w:r>
      <w:r>
        <w:t>fully</w:t>
      </w:r>
      <w:r>
        <w:rPr>
          <w:spacing w:val="-4"/>
        </w:rPr>
        <w:t xml:space="preserve"> </w:t>
      </w:r>
      <w:r>
        <w:t>qualified</w:t>
      </w:r>
      <w:r>
        <w:rPr>
          <w:spacing w:val="-4"/>
        </w:rPr>
        <w:t xml:space="preserve"> </w:t>
      </w:r>
      <w:r>
        <w:t>teachers</w:t>
      </w:r>
    </w:p>
    <w:p w:rsidR="00060A6F" w:rsidRDefault="00280855">
      <w:pPr>
        <w:pStyle w:val="ListParagraph"/>
        <w:numPr>
          <w:ilvl w:val="0"/>
          <w:numId w:val="17"/>
        </w:numPr>
        <w:tabs>
          <w:tab w:val="left" w:pos="1339"/>
          <w:tab w:val="left" w:pos="1340"/>
        </w:tabs>
        <w:rPr>
          <w:rFonts w:ascii="Symbol" w:hAnsi="Symbol"/>
          <w:sz w:val="20"/>
        </w:rPr>
      </w:pPr>
      <w:r>
        <w:t>Employ</w:t>
      </w:r>
      <w:r>
        <w:rPr>
          <w:spacing w:val="-5"/>
        </w:rPr>
        <w:t xml:space="preserve"> </w:t>
      </w:r>
      <w:r>
        <w:t>culturally</w:t>
      </w:r>
      <w:r>
        <w:rPr>
          <w:spacing w:val="-4"/>
        </w:rPr>
        <w:t xml:space="preserve"> </w:t>
      </w:r>
      <w:r>
        <w:t>responsive</w:t>
      </w:r>
      <w:r>
        <w:rPr>
          <w:spacing w:val="-4"/>
        </w:rPr>
        <w:t xml:space="preserve"> </w:t>
      </w:r>
      <w:r>
        <w:t>teaching</w:t>
      </w:r>
      <w:r>
        <w:rPr>
          <w:spacing w:val="-5"/>
        </w:rPr>
        <w:t xml:space="preserve"> </w:t>
      </w:r>
      <w:r>
        <w:t>in</w:t>
      </w:r>
      <w:r>
        <w:rPr>
          <w:spacing w:val="-4"/>
        </w:rPr>
        <w:t xml:space="preserve"> </w:t>
      </w:r>
      <w:r>
        <w:t>any</w:t>
      </w:r>
      <w:r>
        <w:rPr>
          <w:spacing w:val="-4"/>
        </w:rPr>
        <w:t xml:space="preserve"> </w:t>
      </w:r>
      <w:r>
        <w:t>school</w:t>
      </w:r>
      <w:r>
        <w:rPr>
          <w:spacing w:val="-5"/>
        </w:rPr>
        <w:t xml:space="preserve"> </w:t>
      </w:r>
      <w:r>
        <w:t>classroom</w:t>
      </w:r>
    </w:p>
    <w:p w:rsidR="00060A6F" w:rsidRDefault="00280855">
      <w:pPr>
        <w:pStyle w:val="ListParagraph"/>
        <w:numPr>
          <w:ilvl w:val="0"/>
          <w:numId w:val="17"/>
        </w:numPr>
        <w:tabs>
          <w:tab w:val="left" w:pos="1339"/>
          <w:tab w:val="left" w:pos="1340"/>
        </w:tabs>
        <w:rPr>
          <w:rFonts w:ascii="Symbol" w:hAnsi="Symbol"/>
          <w:sz w:val="20"/>
        </w:rPr>
      </w:pPr>
      <w:r>
        <w:t>Maintain</w:t>
      </w:r>
      <w:r>
        <w:rPr>
          <w:spacing w:val="-4"/>
        </w:rPr>
        <w:t xml:space="preserve"> </w:t>
      </w:r>
      <w:r>
        <w:t>a</w:t>
      </w:r>
      <w:r>
        <w:rPr>
          <w:spacing w:val="-4"/>
        </w:rPr>
        <w:t xml:space="preserve"> </w:t>
      </w:r>
      <w:r>
        <w:t>high</w:t>
      </w:r>
      <w:r>
        <w:rPr>
          <w:spacing w:val="-4"/>
        </w:rPr>
        <w:t xml:space="preserve"> </w:t>
      </w:r>
      <w:r>
        <w:t>standard</w:t>
      </w:r>
      <w:r>
        <w:rPr>
          <w:spacing w:val="-4"/>
        </w:rPr>
        <w:t xml:space="preserve"> </w:t>
      </w:r>
      <w:r>
        <w:t>of</w:t>
      </w:r>
      <w:r>
        <w:rPr>
          <w:spacing w:val="-4"/>
        </w:rPr>
        <w:t xml:space="preserve"> </w:t>
      </w:r>
      <w:r>
        <w:t>professionalism</w:t>
      </w:r>
    </w:p>
    <w:p w:rsidR="00060A6F" w:rsidRDefault="00280855">
      <w:pPr>
        <w:pStyle w:val="ListParagraph"/>
        <w:numPr>
          <w:ilvl w:val="0"/>
          <w:numId w:val="17"/>
        </w:numPr>
        <w:tabs>
          <w:tab w:val="left" w:pos="1339"/>
          <w:tab w:val="left" w:pos="1340"/>
        </w:tabs>
        <w:spacing w:before="1"/>
        <w:rPr>
          <w:rFonts w:ascii="Symbol" w:hAnsi="Symbol"/>
          <w:sz w:val="20"/>
        </w:rPr>
      </w:pPr>
      <w:r>
        <w:t>Pursue</w:t>
      </w:r>
      <w:r>
        <w:rPr>
          <w:spacing w:val="-5"/>
        </w:rPr>
        <w:t xml:space="preserve"> </w:t>
      </w:r>
      <w:r>
        <w:t>further</w:t>
      </w:r>
      <w:r>
        <w:rPr>
          <w:spacing w:val="-4"/>
        </w:rPr>
        <w:t xml:space="preserve"> </w:t>
      </w:r>
      <w:r>
        <w:t>degrees</w:t>
      </w:r>
      <w:r>
        <w:rPr>
          <w:spacing w:val="-4"/>
        </w:rPr>
        <w:t xml:space="preserve"> </w:t>
      </w:r>
      <w:r>
        <w:t>in</w:t>
      </w:r>
      <w:r>
        <w:rPr>
          <w:spacing w:val="-4"/>
        </w:rPr>
        <w:t xml:space="preserve"> </w:t>
      </w:r>
      <w:r>
        <w:t>Education</w:t>
      </w:r>
      <w:r>
        <w:rPr>
          <w:spacing w:val="-4"/>
        </w:rPr>
        <w:t xml:space="preserve"> </w:t>
      </w:r>
      <w:r>
        <w:t>and/or</w:t>
      </w:r>
      <w:r>
        <w:rPr>
          <w:spacing w:val="-4"/>
        </w:rPr>
        <w:t xml:space="preserve"> </w:t>
      </w:r>
      <w:r>
        <w:t>enter</w:t>
      </w:r>
      <w:r>
        <w:rPr>
          <w:spacing w:val="-4"/>
        </w:rPr>
        <w:t xml:space="preserve"> </w:t>
      </w:r>
      <w:r>
        <w:t>the</w:t>
      </w:r>
      <w:r>
        <w:rPr>
          <w:spacing w:val="-4"/>
        </w:rPr>
        <w:t xml:space="preserve"> </w:t>
      </w:r>
      <w:r>
        <w:t>field</w:t>
      </w:r>
      <w:r>
        <w:rPr>
          <w:spacing w:val="-4"/>
        </w:rPr>
        <w:t xml:space="preserve"> </w:t>
      </w:r>
      <w:r>
        <w:t>depending</w:t>
      </w:r>
      <w:r>
        <w:rPr>
          <w:spacing w:val="-4"/>
        </w:rPr>
        <w:t xml:space="preserve"> </w:t>
      </w:r>
      <w:r>
        <w:t>on</w:t>
      </w:r>
      <w:r>
        <w:rPr>
          <w:spacing w:val="-5"/>
        </w:rPr>
        <w:t xml:space="preserve"> </w:t>
      </w:r>
      <w:r>
        <w:t>regional</w:t>
      </w:r>
      <w:r>
        <w:rPr>
          <w:spacing w:val="-4"/>
        </w:rPr>
        <w:t xml:space="preserve"> </w:t>
      </w:r>
      <w:r>
        <w:t>and</w:t>
      </w:r>
      <w:r>
        <w:rPr>
          <w:spacing w:val="-4"/>
        </w:rPr>
        <w:t xml:space="preserve"> </w:t>
      </w:r>
      <w:r>
        <w:t>state-based</w:t>
      </w:r>
      <w:r>
        <w:rPr>
          <w:spacing w:val="-4"/>
        </w:rPr>
        <w:t xml:space="preserve"> </w:t>
      </w:r>
      <w:r>
        <w:t>requirements</w:t>
      </w:r>
    </w:p>
    <w:p w:rsidR="00060A6F" w:rsidRDefault="00060A6F">
      <w:pPr>
        <w:rPr>
          <w:rFonts w:ascii="Symbol" w:hAnsi="Symbol"/>
          <w:sz w:val="20"/>
        </w:rPr>
        <w:sectPr w:rsidR="00060A6F">
          <w:pgSz w:w="15840" w:h="12240" w:orient="landscape"/>
          <w:pgMar w:top="1140" w:right="320" w:bottom="960" w:left="820" w:header="0" w:footer="685" w:gutter="0"/>
          <w:cols w:space="720"/>
        </w:sectPr>
      </w:pPr>
    </w:p>
    <w:p w:rsidR="00060A6F" w:rsidRDefault="00060A6F">
      <w:pPr>
        <w:pStyle w:val="BodyText"/>
        <w:spacing w:before="5"/>
        <w:rPr>
          <w:sz w:val="16"/>
        </w:rPr>
      </w:pPr>
    </w:p>
    <w:p w:rsidR="00060A6F" w:rsidRDefault="00280855">
      <w:pPr>
        <w:pStyle w:val="ListParagraph"/>
        <w:numPr>
          <w:ilvl w:val="0"/>
          <w:numId w:val="17"/>
        </w:numPr>
        <w:tabs>
          <w:tab w:val="left" w:pos="1339"/>
          <w:tab w:val="left" w:pos="1340"/>
        </w:tabs>
        <w:spacing w:before="101"/>
        <w:rPr>
          <w:rFonts w:ascii="Symbol" w:hAnsi="Symbol"/>
          <w:sz w:val="20"/>
        </w:rPr>
      </w:pPr>
      <w:r>
        <w:t>Address</w:t>
      </w:r>
      <w:r>
        <w:rPr>
          <w:spacing w:val="-3"/>
        </w:rPr>
        <w:t xml:space="preserve"> </w:t>
      </w:r>
      <w:r>
        <w:t>the</w:t>
      </w:r>
      <w:r>
        <w:rPr>
          <w:spacing w:val="-3"/>
        </w:rPr>
        <w:t xml:space="preserve"> </w:t>
      </w:r>
      <w:r>
        <w:t>needs</w:t>
      </w:r>
      <w:r>
        <w:rPr>
          <w:spacing w:val="-3"/>
        </w:rPr>
        <w:t xml:space="preserve"> </w:t>
      </w:r>
      <w:r>
        <w:t>of</w:t>
      </w:r>
      <w:r>
        <w:rPr>
          <w:spacing w:val="-3"/>
        </w:rPr>
        <w:t xml:space="preserve"> </w:t>
      </w:r>
      <w:r>
        <w:t>the</w:t>
      </w:r>
      <w:r>
        <w:rPr>
          <w:spacing w:val="-3"/>
        </w:rPr>
        <w:t xml:space="preserve"> </w:t>
      </w:r>
      <w:r>
        <w:t>TMBCI</w:t>
      </w:r>
      <w:r>
        <w:rPr>
          <w:spacing w:val="-3"/>
        </w:rPr>
        <w:t xml:space="preserve"> </w:t>
      </w:r>
      <w:r>
        <w:t>school</w:t>
      </w:r>
      <w:r>
        <w:rPr>
          <w:spacing w:val="-2"/>
        </w:rPr>
        <w:t xml:space="preserve"> </w:t>
      </w:r>
      <w:r>
        <w:t>system</w:t>
      </w:r>
      <w:r>
        <w:rPr>
          <w:spacing w:val="-3"/>
        </w:rPr>
        <w:t xml:space="preserve"> </w:t>
      </w:r>
      <w:r>
        <w:t>and</w:t>
      </w:r>
      <w:r>
        <w:rPr>
          <w:spacing w:val="-3"/>
        </w:rPr>
        <w:t xml:space="preserve"> </w:t>
      </w:r>
      <w:r>
        <w:t>its</w:t>
      </w:r>
      <w:r>
        <w:rPr>
          <w:spacing w:val="-3"/>
        </w:rPr>
        <w:t xml:space="preserve"> </w:t>
      </w:r>
      <w:r>
        <w:t>students</w:t>
      </w:r>
    </w:p>
    <w:p w:rsidR="00060A6F" w:rsidRDefault="00280855">
      <w:pPr>
        <w:pStyle w:val="ListParagraph"/>
        <w:numPr>
          <w:ilvl w:val="0"/>
          <w:numId w:val="17"/>
        </w:numPr>
        <w:tabs>
          <w:tab w:val="left" w:pos="1339"/>
          <w:tab w:val="left" w:pos="1340"/>
        </w:tabs>
        <w:rPr>
          <w:rFonts w:ascii="Symbol" w:hAnsi="Symbol"/>
          <w:sz w:val="20"/>
        </w:rPr>
      </w:pPr>
      <w:r>
        <w:t>Position</w:t>
      </w:r>
      <w:r>
        <w:rPr>
          <w:spacing w:val="-4"/>
        </w:rPr>
        <w:t xml:space="preserve"> </w:t>
      </w:r>
      <w:r>
        <w:t>themselves</w:t>
      </w:r>
      <w:r>
        <w:rPr>
          <w:spacing w:val="-3"/>
        </w:rPr>
        <w:t xml:space="preserve"> </w:t>
      </w:r>
      <w:r>
        <w:t>to</w:t>
      </w:r>
      <w:r>
        <w:rPr>
          <w:spacing w:val="-4"/>
        </w:rPr>
        <w:t xml:space="preserve"> </w:t>
      </w:r>
      <w:r>
        <w:t>apply</w:t>
      </w:r>
      <w:r>
        <w:rPr>
          <w:spacing w:val="-3"/>
        </w:rPr>
        <w:t xml:space="preserve"> </w:t>
      </w:r>
      <w:r>
        <w:t>for</w:t>
      </w:r>
      <w:r>
        <w:rPr>
          <w:spacing w:val="-4"/>
        </w:rPr>
        <w:t xml:space="preserve"> </w:t>
      </w:r>
      <w:r>
        <w:t>work</w:t>
      </w:r>
      <w:r>
        <w:rPr>
          <w:spacing w:val="-3"/>
        </w:rPr>
        <w:t xml:space="preserve"> </w:t>
      </w:r>
      <w:r>
        <w:t>in</w:t>
      </w:r>
      <w:r>
        <w:rPr>
          <w:spacing w:val="-4"/>
        </w:rPr>
        <w:t xml:space="preserve"> </w:t>
      </w:r>
      <w:r>
        <w:t>other</w:t>
      </w:r>
      <w:r>
        <w:rPr>
          <w:spacing w:val="-3"/>
        </w:rPr>
        <w:t xml:space="preserve"> </w:t>
      </w:r>
      <w:r>
        <w:t>Native</w:t>
      </w:r>
      <w:r>
        <w:rPr>
          <w:spacing w:val="-4"/>
        </w:rPr>
        <w:t xml:space="preserve"> </w:t>
      </w:r>
      <w:r>
        <w:t>communities</w:t>
      </w:r>
    </w:p>
    <w:p w:rsidR="00060A6F" w:rsidRDefault="00280855">
      <w:pPr>
        <w:pStyle w:val="ListParagraph"/>
        <w:numPr>
          <w:ilvl w:val="0"/>
          <w:numId w:val="17"/>
        </w:numPr>
        <w:tabs>
          <w:tab w:val="left" w:pos="1339"/>
          <w:tab w:val="left" w:pos="1340"/>
        </w:tabs>
        <w:spacing w:before="1"/>
        <w:rPr>
          <w:rFonts w:ascii="Symbol" w:hAnsi="Symbol"/>
          <w:sz w:val="20"/>
        </w:rPr>
      </w:pPr>
      <w:r>
        <w:t>Adapt</w:t>
      </w:r>
      <w:r>
        <w:rPr>
          <w:spacing w:val="-6"/>
        </w:rPr>
        <w:t xml:space="preserve"> </w:t>
      </w:r>
      <w:r>
        <w:t>interdisciplinary</w:t>
      </w:r>
      <w:r>
        <w:rPr>
          <w:spacing w:val="-5"/>
        </w:rPr>
        <w:t xml:space="preserve"> </w:t>
      </w:r>
      <w:r>
        <w:t>techniques</w:t>
      </w:r>
      <w:r>
        <w:rPr>
          <w:spacing w:val="-5"/>
        </w:rPr>
        <w:t xml:space="preserve"> </w:t>
      </w:r>
      <w:r>
        <w:t>to</w:t>
      </w:r>
      <w:r>
        <w:rPr>
          <w:spacing w:val="-5"/>
        </w:rPr>
        <w:t xml:space="preserve"> </w:t>
      </w:r>
      <w:r>
        <w:t>classroom</w:t>
      </w:r>
      <w:r>
        <w:rPr>
          <w:spacing w:val="-6"/>
        </w:rPr>
        <w:t xml:space="preserve"> </w:t>
      </w:r>
      <w:r>
        <w:t>teaching</w:t>
      </w:r>
    </w:p>
    <w:p w:rsidR="00060A6F" w:rsidRDefault="00280855">
      <w:pPr>
        <w:pStyle w:val="ListParagraph"/>
        <w:numPr>
          <w:ilvl w:val="0"/>
          <w:numId w:val="17"/>
        </w:numPr>
        <w:tabs>
          <w:tab w:val="left" w:pos="1339"/>
          <w:tab w:val="left" w:pos="1340"/>
        </w:tabs>
        <w:rPr>
          <w:rFonts w:ascii="Symbol" w:hAnsi="Symbol"/>
          <w:sz w:val="20"/>
        </w:rPr>
      </w:pPr>
      <w:r>
        <w:t>Conduct</w:t>
      </w:r>
      <w:r>
        <w:rPr>
          <w:spacing w:val="-7"/>
        </w:rPr>
        <w:t xml:space="preserve"> </w:t>
      </w:r>
      <w:r>
        <w:t>discipline-specific</w:t>
      </w:r>
      <w:r>
        <w:rPr>
          <w:spacing w:val="-7"/>
        </w:rPr>
        <w:t xml:space="preserve"> </w:t>
      </w:r>
      <w:r>
        <w:t>research</w:t>
      </w:r>
    </w:p>
    <w:p w:rsidR="00060A6F" w:rsidRDefault="00280855">
      <w:pPr>
        <w:pStyle w:val="ListParagraph"/>
        <w:numPr>
          <w:ilvl w:val="0"/>
          <w:numId w:val="17"/>
        </w:numPr>
        <w:tabs>
          <w:tab w:val="left" w:pos="1339"/>
          <w:tab w:val="left" w:pos="1340"/>
        </w:tabs>
        <w:rPr>
          <w:rFonts w:ascii="Symbol" w:hAnsi="Symbol"/>
          <w:sz w:val="20"/>
        </w:rPr>
      </w:pPr>
      <w:r>
        <w:t>Develop</w:t>
      </w:r>
      <w:r>
        <w:rPr>
          <w:spacing w:val="-4"/>
        </w:rPr>
        <w:t xml:space="preserve"> </w:t>
      </w:r>
      <w:r>
        <w:t>teaching</w:t>
      </w:r>
      <w:r>
        <w:rPr>
          <w:spacing w:val="-4"/>
        </w:rPr>
        <w:t xml:space="preserve"> </w:t>
      </w:r>
      <w:r>
        <w:t>portfolios</w:t>
      </w:r>
      <w:r>
        <w:rPr>
          <w:spacing w:val="-4"/>
        </w:rPr>
        <w:t xml:space="preserve"> </w:t>
      </w:r>
      <w:r>
        <w:t>as</w:t>
      </w:r>
      <w:r>
        <w:rPr>
          <w:spacing w:val="-4"/>
        </w:rPr>
        <w:t xml:space="preserve"> </w:t>
      </w:r>
      <w:r>
        <w:t>well</w:t>
      </w:r>
      <w:r>
        <w:rPr>
          <w:spacing w:val="-3"/>
        </w:rPr>
        <w:t xml:space="preserve"> </w:t>
      </w:r>
      <w:r>
        <w:t>as</w:t>
      </w:r>
      <w:r>
        <w:rPr>
          <w:spacing w:val="-4"/>
        </w:rPr>
        <w:t xml:space="preserve"> </w:t>
      </w:r>
      <w:r>
        <w:t>learn</w:t>
      </w:r>
      <w:r>
        <w:rPr>
          <w:spacing w:val="-4"/>
        </w:rPr>
        <w:t xml:space="preserve"> </w:t>
      </w:r>
      <w:r>
        <w:t>how</w:t>
      </w:r>
      <w:r>
        <w:rPr>
          <w:spacing w:val="-4"/>
        </w:rPr>
        <w:t xml:space="preserve"> </w:t>
      </w:r>
      <w:r>
        <w:t>to</w:t>
      </w:r>
      <w:r>
        <w:rPr>
          <w:spacing w:val="-3"/>
        </w:rPr>
        <w:t xml:space="preserve"> </w:t>
      </w:r>
      <w:r>
        <w:t>use</w:t>
      </w:r>
      <w:r>
        <w:rPr>
          <w:spacing w:val="-4"/>
        </w:rPr>
        <w:t xml:space="preserve"> </w:t>
      </w:r>
      <w:r>
        <w:t>instructional</w:t>
      </w:r>
      <w:r>
        <w:rPr>
          <w:spacing w:val="-4"/>
        </w:rPr>
        <w:t xml:space="preserve"> </w:t>
      </w:r>
      <w:r>
        <w:t>technologies</w:t>
      </w:r>
    </w:p>
    <w:p w:rsidR="00060A6F" w:rsidRDefault="00280855">
      <w:pPr>
        <w:pStyle w:val="ListParagraph"/>
        <w:numPr>
          <w:ilvl w:val="0"/>
          <w:numId w:val="17"/>
        </w:numPr>
        <w:tabs>
          <w:tab w:val="left" w:pos="1339"/>
          <w:tab w:val="left" w:pos="1340"/>
        </w:tabs>
        <w:rPr>
          <w:rFonts w:ascii="Symbol" w:hAnsi="Symbol"/>
          <w:sz w:val="20"/>
        </w:rPr>
      </w:pPr>
      <w:r>
        <w:t>Understand</w:t>
      </w:r>
      <w:r>
        <w:rPr>
          <w:spacing w:val="-5"/>
        </w:rPr>
        <w:t xml:space="preserve"> </w:t>
      </w:r>
      <w:r>
        <w:t>the</w:t>
      </w:r>
      <w:r>
        <w:rPr>
          <w:spacing w:val="-5"/>
        </w:rPr>
        <w:t xml:space="preserve"> </w:t>
      </w:r>
      <w:r>
        <w:t>fundamentals</w:t>
      </w:r>
      <w:r>
        <w:rPr>
          <w:spacing w:val="-5"/>
        </w:rPr>
        <w:t xml:space="preserve"> </w:t>
      </w:r>
      <w:r>
        <w:t>of</w:t>
      </w:r>
      <w:r>
        <w:rPr>
          <w:spacing w:val="-5"/>
        </w:rPr>
        <w:t xml:space="preserve"> </w:t>
      </w:r>
      <w:r>
        <w:t>project-based</w:t>
      </w:r>
      <w:r>
        <w:rPr>
          <w:spacing w:val="-5"/>
        </w:rPr>
        <w:t xml:space="preserve"> </w:t>
      </w:r>
      <w:r>
        <w:t>learning</w:t>
      </w:r>
      <w:r>
        <w:rPr>
          <w:spacing w:val="-5"/>
        </w:rPr>
        <w:t xml:space="preserve"> </w:t>
      </w:r>
      <w:r>
        <w:t>and</w:t>
      </w:r>
      <w:r>
        <w:rPr>
          <w:spacing w:val="-5"/>
        </w:rPr>
        <w:t xml:space="preserve"> </w:t>
      </w:r>
      <w:r>
        <w:t>curriculum</w:t>
      </w:r>
      <w:r>
        <w:rPr>
          <w:spacing w:val="-5"/>
        </w:rPr>
        <w:t xml:space="preserve"> </w:t>
      </w:r>
      <w:r>
        <w:t>development</w:t>
      </w:r>
    </w:p>
    <w:p w:rsidR="00060A6F" w:rsidRDefault="00280855">
      <w:pPr>
        <w:pStyle w:val="ListParagraph"/>
        <w:numPr>
          <w:ilvl w:val="0"/>
          <w:numId w:val="17"/>
        </w:numPr>
        <w:tabs>
          <w:tab w:val="left" w:pos="1339"/>
          <w:tab w:val="left" w:pos="1340"/>
        </w:tabs>
        <w:spacing w:before="1"/>
        <w:rPr>
          <w:rFonts w:ascii="Symbol" w:hAnsi="Symbol"/>
          <w:sz w:val="20"/>
        </w:rPr>
      </w:pPr>
      <w:r>
        <w:t>Learn</w:t>
      </w:r>
      <w:r>
        <w:rPr>
          <w:spacing w:val="-4"/>
        </w:rPr>
        <w:t xml:space="preserve"> </w:t>
      </w:r>
      <w:r>
        <w:t>how</w:t>
      </w:r>
      <w:r>
        <w:rPr>
          <w:spacing w:val="-4"/>
        </w:rPr>
        <w:t xml:space="preserve"> </w:t>
      </w:r>
      <w:r>
        <w:t>to</w:t>
      </w:r>
      <w:r>
        <w:rPr>
          <w:spacing w:val="-4"/>
        </w:rPr>
        <w:t xml:space="preserve"> </w:t>
      </w:r>
      <w:r>
        <w:t>engage</w:t>
      </w:r>
      <w:r>
        <w:rPr>
          <w:spacing w:val="-4"/>
        </w:rPr>
        <w:t xml:space="preserve"> </w:t>
      </w:r>
      <w:r>
        <w:t>exceptional</w:t>
      </w:r>
      <w:r>
        <w:rPr>
          <w:spacing w:val="-4"/>
        </w:rPr>
        <w:t xml:space="preserve"> </w:t>
      </w:r>
      <w:r>
        <w:t>and</w:t>
      </w:r>
      <w:r>
        <w:rPr>
          <w:spacing w:val="-4"/>
        </w:rPr>
        <w:t xml:space="preserve"> </w:t>
      </w:r>
      <w:r>
        <w:t>special-needs</w:t>
      </w:r>
      <w:r>
        <w:rPr>
          <w:spacing w:val="-4"/>
        </w:rPr>
        <w:t xml:space="preserve"> </w:t>
      </w:r>
      <w:r>
        <w:t>stud</w:t>
      </w:r>
      <w:r>
        <w:t>ents</w:t>
      </w:r>
    </w:p>
    <w:p w:rsidR="00060A6F" w:rsidRDefault="00280855">
      <w:pPr>
        <w:spacing w:before="158"/>
        <w:ind w:left="619" w:right="1135"/>
      </w:pPr>
      <w:r>
        <w:t>The</w:t>
      </w:r>
      <w:r>
        <w:rPr>
          <w:spacing w:val="20"/>
        </w:rPr>
        <w:t xml:space="preserve"> </w:t>
      </w:r>
      <w:r>
        <w:t>B.S.</w:t>
      </w:r>
      <w:r>
        <w:rPr>
          <w:spacing w:val="21"/>
        </w:rPr>
        <w:t xml:space="preserve"> </w:t>
      </w:r>
      <w:r>
        <w:t>Ed</w:t>
      </w:r>
      <w:r>
        <w:rPr>
          <w:spacing w:val="21"/>
        </w:rPr>
        <w:t xml:space="preserve"> </w:t>
      </w:r>
      <w:r>
        <w:t>in</w:t>
      </w:r>
      <w:r>
        <w:rPr>
          <w:spacing w:val="21"/>
        </w:rPr>
        <w:t xml:space="preserve"> </w:t>
      </w:r>
      <w:r>
        <w:t>Secondary</w:t>
      </w:r>
      <w:r>
        <w:rPr>
          <w:spacing w:val="21"/>
        </w:rPr>
        <w:t xml:space="preserve"> </w:t>
      </w:r>
      <w:r>
        <w:t>Science</w:t>
      </w:r>
      <w:r>
        <w:rPr>
          <w:spacing w:val="20"/>
        </w:rPr>
        <w:t xml:space="preserve"> </w:t>
      </w:r>
      <w:r>
        <w:t>and</w:t>
      </w:r>
      <w:r>
        <w:rPr>
          <w:spacing w:val="21"/>
        </w:rPr>
        <w:t xml:space="preserve"> </w:t>
      </w:r>
      <w:r>
        <w:t>the</w:t>
      </w:r>
      <w:r>
        <w:rPr>
          <w:spacing w:val="21"/>
        </w:rPr>
        <w:t xml:space="preserve"> </w:t>
      </w:r>
      <w:r>
        <w:t>B.S.</w:t>
      </w:r>
      <w:r>
        <w:rPr>
          <w:spacing w:val="22"/>
        </w:rPr>
        <w:t xml:space="preserve"> </w:t>
      </w:r>
      <w:r>
        <w:t>Ed</w:t>
      </w:r>
      <w:r>
        <w:rPr>
          <w:spacing w:val="21"/>
        </w:rPr>
        <w:t xml:space="preserve"> </w:t>
      </w:r>
      <w:r>
        <w:t>in</w:t>
      </w:r>
      <w:r>
        <w:rPr>
          <w:spacing w:val="21"/>
        </w:rPr>
        <w:t xml:space="preserve"> </w:t>
      </w:r>
      <w:r>
        <w:t>Secondary</w:t>
      </w:r>
      <w:r>
        <w:rPr>
          <w:spacing w:val="20"/>
        </w:rPr>
        <w:t xml:space="preserve"> </w:t>
      </w:r>
      <w:r>
        <w:t>English</w:t>
      </w:r>
      <w:r>
        <w:rPr>
          <w:spacing w:val="22"/>
        </w:rPr>
        <w:t xml:space="preserve"> </w:t>
      </w:r>
      <w:r>
        <w:t>includes</w:t>
      </w:r>
      <w:r>
        <w:rPr>
          <w:spacing w:val="21"/>
        </w:rPr>
        <w:t xml:space="preserve"> </w:t>
      </w:r>
      <w:r>
        <w:t>many</w:t>
      </w:r>
      <w:r>
        <w:rPr>
          <w:spacing w:val="21"/>
        </w:rPr>
        <w:t xml:space="preserve"> </w:t>
      </w:r>
      <w:r>
        <w:t>of</w:t>
      </w:r>
      <w:r>
        <w:rPr>
          <w:spacing w:val="21"/>
        </w:rPr>
        <w:t xml:space="preserve"> </w:t>
      </w:r>
      <w:r>
        <w:t>the</w:t>
      </w:r>
      <w:r>
        <w:rPr>
          <w:spacing w:val="22"/>
        </w:rPr>
        <w:t xml:space="preserve"> </w:t>
      </w:r>
      <w:r>
        <w:t>same</w:t>
      </w:r>
      <w:r>
        <w:rPr>
          <w:spacing w:val="21"/>
        </w:rPr>
        <w:t xml:space="preserve"> </w:t>
      </w:r>
      <w:r>
        <w:t>outcomes;</w:t>
      </w:r>
      <w:r>
        <w:rPr>
          <w:spacing w:val="21"/>
        </w:rPr>
        <w:t xml:space="preserve"> </w:t>
      </w:r>
      <w:r>
        <w:t>however,</w:t>
      </w:r>
      <w:r>
        <w:rPr>
          <w:spacing w:val="21"/>
        </w:rPr>
        <w:t xml:space="preserve"> </w:t>
      </w:r>
      <w:r>
        <w:t>the</w:t>
      </w:r>
      <w:r>
        <w:rPr>
          <w:spacing w:val="21"/>
        </w:rPr>
        <w:t xml:space="preserve"> </w:t>
      </w:r>
      <w:r>
        <w:t>following</w:t>
      </w:r>
      <w:r>
        <w:rPr>
          <w:spacing w:val="13"/>
        </w:rPr>
        <w:t xml:space="preserve"> </w:t>
      </w:r>
      <w:r>
        <w:t>may</w:t>
      </w:r>
      <w:r>
        <w:rPr>
          <w:spacing w:val="20"/>
        </w:rPr>
        <w:t xml:space="preserve"> </w:t>
      </w:r>
      <w:r>
        <w:t>be</w:t>
      </w:r>
      <w:r>
        <w:rPr>
          <w:spacing w:val="1"/>
        </w:rPr>
        <w:t xml:space="preserve"> </w:t>
      </w:r>
      <w:r>
        <w:t>considered</w:t>
      </w:r>
      <w:r>
        <w:rPr>
          <w:spacing w:val="-2"/>
        </w:rPr>
        <w:t xml:space="preserve"> </w:t>
      </w:r>
      <w:r>
        <w:t>unique</w:t>
      </w:r>
      <w:r>
        <w:rPr>
          <w:spacing w:val="-1"/>
        </w:rPr>
        <w:t xml:space="preserve"> </w:t>
      </w:r>
      <w:r>
        <w:t>to</w:t>
      </w:r>
      <w:r>
        <w:rPr>
          <w:spacing w:val="-1"/>
        </w:rPr>
        <w:t xml:space="preserve"> </w:t>
      </w:r>
      <w:r>
        <w:t>the</w:t>
      </w:r>
      <w:r>
        <w:rPr>
          <w:spacing w:val="-1"/>
        </w:rPr>
        <w:t xml:space="preserve"> </w:t>
      </w:r>
      <w:r>
        <w:t>two</w:t>
      </w:r>
      <w:r>
        <w:rPr>
          <w:spacing w:val="-1"/>
        </w:rPr>
        <w:t xml:space="preserve"> </w:t>
      </w:r>
      <w:r>
        <w:t>programs:</w:t>
      </w:r>
    </w:p>
    <w:p w:rsidR="00060A6F" w:rsidRDefault="00280855">
      <w:pPr>
        <w:pStyle w:val="ListParagraph"/>
        <w:numPr>
          <w:ilvl w:val="1"/>
          <w:numId w:val="15"/>
        </w:numPr>
        <w:tabs>
          <w:tab w:val="left" w:pos="1339"/>
          <w:tab w:val="left" w:pos="1341"/>
        </w:tabs>
        <w:spacing w:before="159"/>
        <w:ind w:left="1340" w:hanging="721"/>
        <w:jc w:val="left"/>
        <w:rPr>
          <w:b/>
        </w:rPr>
      </w:pPr>
      <w:r>
        <w:rPr>
          <w:b/>
          <w:u w:val="single"/>
        </w:rPr>
        <w:t>The</w:t>
      </w:r>
      <w:r>
        <w:rPr>
          <w:b/>
          <w:spacing w:val="-3"/>
          <w:u w:val="single"/>
        </w:rPr>
        <w:t xml:space="preserve"> </w:t>
      </w:r>
      <w:r>
        <w:rPr>
          <w:b/>
          <w:u w:val="single"/>
        </w:rPr>
        <w:t>B.S.</w:t>
      </w:r>
      <w:r>
        <w:rPr>
          <w:b/>
          <w:spacing w:val="-3"/>
          <w:u w:val="single"/>
        </w:rPr>
        <w:t xml:space="preserve"> </w:t>
      </w:r>
      <w:r>
        <w:rPr>
          <w:b/>
          <w:u w:val="single"/>
        </w:rPr>
        <w:t>Ed</w:t>
      </w:r>
      <w:r>
        <w:rPr>
          <w:b/>
          <w:spacing w:val="-3"/>
          <w:u w:val="single"/>
        </w:rPr>
        <w:t xml:space="preserve"> </w:t>
      </w:r>
      <w:r>
        <w:rPr>
          <w:b/>
          <w:u w:val="single"/>
        </w:rPr>
        <w:t>in</w:t>
      </w:r>
      <w:r>
        <w:rPr>
          <w:b/>
          <w:spacing w:val="-3"/>
          <w:u w:val="single"/>
        </w:rPr>
        <w:t xml:space="preserve"> </w:t>
      </w:r>
      <w:r>
        <w:rPr>
          <w:b/>
          <w:u w:val="single"/>
        </w:rPr>
        <w:t>Secondary</w:t>
      </w:r>
      <w:r>
        <w:rPr>
          <w:b/>
          <w:spacing w:val="-3"/>
          <w:u w:val="single"/>
        </w:rPr>
        <w:t xml:space="preserve"> </w:t>
      </w:r>
      <w:r>
        <w:rPr>
          <w:b/>
          <w:u w:val="single"/>
        </w:rPr>
        <w:t>English</w:t>
      </w:r>
    </w:p>
    <w:p w:rsidR="00060A6F" w:rsidRDefault="00060A6F">
      <w:pPr>
        <w:pStyle w:val="BodyText"/>
        <w:spacing w:before="7"/>
        <w:rPr>
          <w:b/>
          <w:sz w:val="14"/>
        </w:rPr>
      </w:pPr>
    </w:p>
    <w:p w:rsidR="00060A6F" w:rsidRDefault="00280855">
      <w:pPr>
        <w:pStyle w:val="ListParagraph"/>
        <w:numPr>
          <w:ilvl w:val="0"/>
          <w:numId w:val="17"/>
        </w:numPr>
        <w:tabs>
          <w:tab w:val="left" w:pos="1339"/>
          <w:tab w:val="left" w:pos="1340"/>
        </w:tabs>
        <w:spacing w:before="101"/>
        <w:rPr>
          <w:rFonts w:ascii="Symbol" w:hAnsi="Symbol"/>
          <w:sz w:val="20"/>
        </w:rPr>
      </w:pPr>
      <w:r>
        <w:t>Students</w:t>
      </w:r>
      <w:r>
        <w:rPr>
          <w:spacing w:val="-4"/>
        </w:rPr>
        <w:t xml:space="preserve"> </w:t>
      </w:r>
      <w:r>
        <w:t>will</w:t>
      </w:r>
      <w:r>
        <w:rPr>
          <w:spacing w:val="-4"/>
        </w:rPr>
        <w:t xml:space="preserve"> </w:t>
      </w:r>
      <w:r>
        <w:t>learn</w:t>
      </w:r>
      <w:r>
        <w:rPr>
          <w:spacing w:val="-2"/>
        </w:rPr>
        <w:t xml:space="preserve"> </w:t>
      </w:r>
      <w:r>
        <w:t>the</w:t>
      </w:r>
      <w:r>
        <w:rPr>
          <w:spacing w:val="-4"/>
        </w:rPr>
        <w:t xml:space="preserve"> </w:t>
      </w:r>
      <w:r>
        <w:t>principles</w:t>
      </w:r>
      <w:r>
        <w:rPr>
          <w:spacing w:val="-4"/>
        </w:rPr>
        <w:t xml:space="preserve"> </w:t>
      </w:r>
      <w:r>
        <w:t>and</w:t>
      </w:r>
      <w:r>
        <w:rPr>
          <w:spacing w:val="-3"/>
        </w:rPr>
        <w:t xml:space="preserve"> </w:t>
      </w:r>
      <w:r>
        <w:t>practices</w:t>
      </w:r>
      <w:r>
        <w:rPr>
          <w:spacing w:val="-4"/>
        </w:rPr>
        <w:t xml:space="preserve"> </w:t>
      </w:r>
      <w:r>
        <w:t>of</w:t>
      </w:r>
      <w:r>
        <w:rPr>
          <w:spacing w:val="-4"/>
        </w:rPr>
        <w:t xml:space="preserve"> </w:t>
      </w:r>
      <w:r>
        <w:t>designing</w:t>
      </w:r>
      <w:r>
        <w:rPr>
          <w:spacing w:val="-3"/>
        </w:rPr>
        <w:t xml:space="preserve"> </w:t>
      </w:r>
      <w:r>
        <w:t>ELA</w:t>
      </w:r>
      <w:r>
        <w:rPr>
          <w:spacing w:val="-4"/>
        </w:rPr>
        <w:t xml:space="preserve"> </w:t>
      </w:r>
      <w:r>
        <w:t>lesson</w:t>
      </w:r>
      <w:r>
        <w:rPr>
          <w:spacing w:val="-3"/>
        </w:rPr>
        <w:t xml:space="preserve"> </w:t>
      </w:r>
      <w:r>
        <w:t>plans</w:t>
      </w:r>
      <w:r>
        <w:rPr>
          <w:spacing w:val="-4"/>
        </w:rPr>
        <w:t xml:space="preserve"> </w:t>
      </w:r>
      <w:r>
        <w:t>and</w:t>
      </w:r>
      <w:r>
        <w:rPr>
          <w:spacing w:val="-4"/>
        </w:rPr>
        <w:t xml:space="preserve"> </w:t>
      </w:r>
      <w:r>
        <w:t>curricula</w:t>
      </w:r>
    </w:p>
    <w:p w:rsidR="00060A6F" w:rsidRDefault="00060A6F">
      <w:pPr>
        <w:pStyle w:val="BodyText"/>
        <w:spacing w:before="5"/>
        <w:rPr>
          <w:sz w:val="22"/>
        </w:rPr>
      </w:pPr>
    </w:p>
    <w:p w:rsidR="00060A6F" w:rsidRDefault="00280855">
      <w:pPr>
        <w:pStyle w:val="ListParagraph"/>
        <w:numPr>
          <w:ilvl w:val="0"/>
          <w:numId w:val="17"/>
        </w:numPr>
        <w:tabs>
          <w:tab w:val="left" w:pos="1340"/>
        </w:tabs>
        <w:ind w:right="1114"/>
        <w:jc w:val="both"/>
        <w:rPr>
          <w:rFonts w:ascii="Symbol" w:hAnsi="Symbol"/>
          <w:sz w:val="20"/>
        </w:rPr>
      </w:pPr>
      <w:r>
        <w:t>Students will learn how to choose the appropriate texts and materials suitable for teaching the core standards of ELA; for reading, this</w:t>
      </w:r>
      <w:r>
        <w:rPr>
          <w:spacing w:val="1"/>
        </w:rPr>
        <w:t xml:space="preserve"> </w:t>
      </w:r>
      <w:r>
        <w:t>includes the ability to recognize and analyze the primary elemen</w:t>
      </w:r>
      <w:r>
        <w:t>ts of literature, such as character, plot, theme, and literary techniques;</w:t>
      </w:r>
      <w:r>
        <w:rPr>
          <w:spacing w:val="1"/>
        </w:rPr>
        <w:t xml:space="preserve"> </w:t>
      </w:r>
      <w:r>
        <w:t>recognizing the conventions of genre; distinguishing between various forms of literature, such as drama, fiction, poetry, nonfiction, etc.;</w:t>
      </w:r>
      <w:r>
        <w:rPr>
          <w:spacing w:val="1"/>
        </w:rPr>
        <w:t xml:space="preserve"> </w:t>
      </w:r>
      <w:r>
        <w:t>applying basic forms of literary criticis</w:t>
      </w:r>
      <w:r>
        <w:t>m; and understanding the broader historical and sociocultural contexts surrounding certain texts.</w:t>
      </w:r>
      <w:r>
        <w:rPr>
          <w:spacing w:val="1"/>
        </w:rPr>
        <w:t xml:space="preserve"> </w:t>
      </w:r>
      <w:r>
        <w:t>For</w:t>
      </w:r>
      <w:r>
        <w:rPr>
          <w:spacing w:val="-12"/>
        </w:rPr>
        <w:t xml:space="preserve"> </w:t>
      </w:r>
      <w:r>
        <w:t>writing,</w:t>
      </w:r>
      <w:r>
        <w:rPr>
          <w:spacing w:val="-10"/>
        </w:rPr>
        <w:t xml:space="preserve"> </w:t>
      </w:r>
      <w:r>
        <w:t>this</w:t>
      </w:r>
      <w:r>
        <w:rPr>
          <w:spacing w:val="-11"/>
        </w:rPr>
        <w:t xml:space="preserve"> </w:t>
      </w:r>
      <w:r>
        <w:t>includes</w:t>
      </w:r>
      <w:r>
        <w:rPr>
          <w:spacing w:val="-10"/>
        </w:rPr>
        <w:t xml:space="preserve"> </w:t>
      </w:r>
      <w:r>
        <w:t>learning</w:t>
      </w:r>
      <w:r>
        <w:rPr>
          <w:spacing w:val="-12"/>
        </w:rPr>
        <w:t xml:space="preserve"> </w:t>
      </w:r>
      <w:r>
        <w:t>how</w:t>
      </w:r>
      <w:r>
        <w:rPr>
          <w:spacing w:val="-11"/>
        </w:rPr>
        <w:t xml:space="preserve"> </w:t>
      </w:r>
      <w:r>
        <w:t>to</w:t>
      </w:r>
      <w:r>
        <w:rPr>
          <w:spacing w:val="-11"/>
        </w:rPr>
        <w:t xml:space="preserve"> </w:t>
      </w:r>
      <w:r>
        <w:t>compose</w:t>
      </w:r>
      <w:r>
        <w:rPr>
          <w:spacing w:val="-11"/>
        </w:rPr>
        <w:t xml:space="preserve"> </w:t>
      </w:r>
      <w:r>
        <w:t>narrative</w:t>
      </w:r>
      <w:r>
        <w:rPr>
          <w:spacing w:val="-11"/>
        </w:rPr>
        <w:t xml:space="preserve"> </w:t>
      </w:r>
      <w:r>
        <w:t>and</w:t>
      </w:r>
      <w:r>
        <w:rPr>
          <w:spacing w:val="-11"/>
        </w:rPr>
        <w:t xml:space="preserve"> </w:t>
      </w:r>
      <w:r>
        <w:t>text</w:t>
      </w:r>
      <w:r>
        <w:rPr>
          <w:spacing w:val="-11"/>
        </w:rPr>
        <w:t xml:space="preserve"> </w:t>
      </w:r>
      <w:r>
        <w:t>according</w:t>
      </w:r>
      <w:r>
        <w:rPr>
          <w:spacing w:val="-11"/>
        </w:rPr>
        <w:t xml:space="preserve"> </w:t>
      </w:r>
      <w:r>
        <w:t>to</w:t>
      </w:r>
      <w:r>
        <w:rPr>
          <w:spacing w:val="-11"/>
        </w:rPr>
        <w:t xml:space="preserve"> </w:t>
      </w:r>
      <w:r>
        <w:t>the</w:t>
      </w:r>
      <w:r>
        <w:rPr>
          <w:spacing w:val="-11"/>
        </w:rPr>
        <w:t xml:space="preserve"> </w:t>
      </w:r>
      <w:r>
        <w:t>specific</w:t>
      </w:r>
      <w:r>
        <w:rPr>
          <w:spacing w:val="-12"/>
        </w:rPr>
        <w:t xml:space="preserve"> </w:t>
      </w:r>
      <w:r>
        <w:t>parameters</w:t>
      </w:r>
      <w:r>
        <w:rPr>
          <w:spacing w:val="-10"/>
        </w:rPr>
        <w:t xml:space="preserve"> </w:t>
      </w:r>
      <w:r>
        <w:t>of</w:t>
      </w:r>
      <w:r>
        <w:rPr>
          <w:spacing w:val="-12"/>
        </w:rPr>
        <w:t xml:space="preserve"> </w:t>
      </w:r>
      <w:r>
        <w:t>form,</w:t>
      </w:r>
      <w:r>
        <w:rPr>
          <w:spacing w:val="-10"/>
        </w:rPr>
        <w:t xml:space="preserve"> </w:t>
      </w:r>
      <w:r>
        <w:t>creative</w:t>
      </w:r>
      <w:r>
        <w:rPr>
          <w:spacing w:val="-11"/>
        </w:rPr>
        <w:t xml:space="preserve"> </w:t>
      </w:r>
      <w:r>
        <w:t>and</w:t>
      </w:r>
      <w:r>
        <w:rPr>
          <w:spacing w:val="-10"/>
        </w:rPr>
        <w:t xml:space="preserve"> </w:t>
      </w:r>
      <w:r>
        <w:t>otherwise;</w:t>
      </w:r>
      <w:r>
        <w:rPr>
          <w:spacing w:val="1"/>
        </w:rPr>
        <w:t xml:space="preserve"> </w:t>
      </w:r>
      <w:r>
        <w:t>learn the processe</w:t>
      </w:r>
      <w:r>
        <w:t>s of research, pre-writing, drafting, and revision; and strategies associated with expression, techniques (e.g. metaphor,</w:t>
      </w:r>
      <w:r>
        <w:rPr>
          <w:spacing w:val="-47"/>
        </w:rPr>
        <w:t xml:space="preserve"> </w:t>
      </w:r>
      <w:r>
        <w:t>simile,</w:t>
      </w:r>
      <w:r>
        <w:rPr>
          <w:spacing w:val="-1"/>
        </w:rPr>
        <w:t xml:space="preserve"> </w:t>
      </w:r>
      <w:r>
        <w:t>etc.),</w:t>
      </w:r>
      <w:r>
        <w:rPr>
          <w:spacing w:val="-1"/>
        </w:rPr>
        <w:t xml:space="preserve"> </w:t>
      </w:r>
      <w:r>
        <w:t>exposition</w:t>
      </w:r>
      <w:r>
        <w:rPr>
          <w:spacing w:val="-1"/>
        </w:rPr>
        <w:t xml:space="preserve"> </w:t>
      </w:r>
      <w:r>
        <w:t>and</w:t>
      </w:r>
      <w:r>
        <w:rPr>
          <w:spacing w:val="-1"/>
        </w:rPr>
        <w:t xml:space="preserve"> </w:t>
      </w:r>
      <w:r>
        <w:t>description,</w:t>
      </w:r>
      <w:r>
        <w:rPr>
          <w:spacing w:val="-1"/>
        </w:rPr>
        <w:t xml:space="preserve"> </w:t>
      </w:r>
      <w:r>
        <w:t>and</w:t>
      </w:r>
      <w:r>
        <w:rPr>
          <w:spacing w:val="-1"/>
        </w:rPr>
        <w:t xml:space="preserve"> </w:t>
      </w:r>
      <w:r>
        <w:t>so</w:t>
      </w:r>
      <w:r>
        <w:rPr>
          <w:spacing w:val="-1"/>
        </w:rPr>
        <w:t xml:space="preserve"> </w:t>
      </w:r>
      <w:r>
        <w:t>on.</w:t>
      </w:r>
    </w:p>
    <w:p w:rsidR="00060A6F" w:rsidRDefault="00060A6F">
      <w:pPr>
        <w:pStyle w:val="BodyText"/>
        <w:spacing w:before="7"/>
        <w:rPr>
          <w:sz w:val="22"/>
        </w:rPr>
      </w:pPr>
    </w:p>
    <w:p w:rsidR="00060A6F" w:rsidRDefault="00280855">
      <w:pPr>
        <w:pStyle w:val="ListParagraph"/>
        <w:numPr>
          <w:ilvl w:val="0"/>
          <w:numId w:val="17"/>
        </w:numPr>
        <w:tabs>
          <w:tab w:val="left" w:pos="1340"/>
        </w:tabs>
        <w:ind w:right="1118"/>
        <w:jc w:val="both"/>
        <w:rPr>
          <w:rFonts w:ascii="Symbol" w:hAnsi="Symbol"/>
          <w:sz w:val="20"/>
        </w:rPr>
      </w:pPr>
      <w:r>
        <w:t>Students will learn how to employ the proper assessment tools and rubrics associated with ELA, including how to evaluate style, content,</w:t>
      </w:r>
      <w:r>
        <w:rPr>
          <w:spacing w:val="-47"/>
        </w:rPr>
        <w:t xml:space="preserve"> </w:t>
      </w:r>
      <w:r>
        <w:t>references,</w:t>
      </w:r>
      <w:r>
        <w:rPr>
          <w:spacing w:val="-2"/>
        </w:rPr>
        <w:t xml:space="preserve"> </w:t>
      </w:r>
      <w:r>
        <w:t>structure,</w:t>
      </w:r>
      <w:r>
        <w:rPr>
          <w:spacing w:val="-1"/>
        </w:rPr>
        <w:t xml:space="preserve"> </w:t>
      </w:r>
      <w:r>
        <w:t>and</w:t>
      </w:r>
      <w:r>
        <w:rPr>
          <w:spacing w:val="-1"/>
        </w:rPr>
        <w:t xml:space="preserve"> </w:t>
      </w:r>
      <w:r>
        <w:t>grammar.</w:t>
      </w:r>
    </w:p>
    <w:p w:rsidR="00060A6F" w:rsidRDefault="00060A6F">
      <w:pPr>
        <w:pStyle w:val="BodyText"/>
        <w:spacing w:before="10"/>
        <w:rPr>
          <w:sz w:val="22"/>
        </w:rPr>
      </w:pPr>
    </w:p>
    <w:p w:rsidR="00060A6F" w:rsidRDefault="00280855">
      <w:pPr>
        <w:pStyle w:val="ListParagraph"/>
        <w:numPr>
          <w:ilvl w:val="0"/>
          <w:numId w:val="17"/>
        </w:numPr>
        <w:tabs>
          <w:tab w:val="left" w:pos="1340"/>
        </w:tabs>
        <w:ind w:right="1114"/>
        <w:jc w:val="both"/>
        <w:rPr>
          <w:rFonts w:ascii="Symbol" w:hAnsi="Symbol"/>
          <w:sz w:val="20"/>
        </w:rPr>
      </w:pPr>
      <w:r>
        <w:t>Students will learn the appropriate instructional strategies for teaching 7-12 gra</w:t>
      </w:r>
      <w:r>
        <w:t>de ELA, including classroom management, curriculum</w:t>
      </w:r>
      <w:r>
        <w:rPr>
          <w:spacing w:val="1"/>
        </w:rPr>
        <w:t xml:space="preserve"> </w:t>
      </w:r>
      <w:r>
        <w:t>design,</w:t>
      </w:r>
      <w:r>
        <w:rPr>
          <w:spacing w:val="-2"/>
        </w:rPr>
        <w:t xml:space="preserve"> </w:t>
      </w:r>
      <w:r>
        <w:t>differentiated</w:t>
      </w:r>
      <w:r>
        <w:rPr>
          <w:spacing w:val="-1"/>
        </w:rPr>
        <w:t xml:space="preserve"> </w:t>
      </w:r>
      <w:r>
        <w:t>learning</w:t>
      </w:r>
      <w:r>
        <w:rPr>
          <w:spacing w:val="-1"/>
        </w:rPr>
        <w:t xml:space="preserve"> </w:t>
      </w:r>
      <w:r>
        <w:t>strategies,</w:t>
      </w:r>
      <w:r>
        <w:rPr>
          <w:spacing w:val="-1"/>
        </w:rPr>
        <w:t xml:space="preserve"> </w:t>
      </w:r>
      <w:r>
        <w:t>and</w:t>
      </w:r>
      <w:r>
        <w:rPr>
          <w:spacing w:val="-1"/>
        </w:rPr>
        <w:t xml:space="preserve"> </w:t>
      </w:r>
      <w:r>
        <w:t>so</w:t>
      </w:r>
      <w:r>
        <w:rPr>
          <w:spacing w:val="-1"/>
        </w:rPr>
        <w:t xml:space="preserve"> </w:t>
      </w:r>
      <w:r>
        <w:t>on.</w:t>
      </w:r>
    </w:p>
    <w:p w:rsidR="00060A6F" w:rsidRDefault="00280855">
      <w:pPr>
        <w:pStyle w:val="ListParagraph"/>
        <w:numPr>
          <w:ilvl w:val="1"/>
          <w:numId w:val="15"/>
        </w:numPr>
        <w:tabs>
          <w:tab w:val="left" w:pos="1339"/>
          <w:tab w:val="left" w:pos="1340"/>
        </w:tabs>
        <w:spacing w:before="159"/>
        <w:ind w:left="1340" w:hanging="721"/>
        <w:jc w:val="left"/>
        <w:rPr>
          <w:b/>
        </w:rPr>
      </w:pPr>
      <w:r>
        <w:rPr>
          <w:b/>
          <w:u w:val="single"/>
        </w:rPr>
        <w:t>The</w:t>
      </w:r>
      <w:r>
        <w:rPr>
          <w:b/>
          <w:spacing w:val="-3"/>
          <w:u w:val="single"/>
        </w:rPr>
        <w:t xml:space="preserve"> </w:t>
      </w:r>
      <w:r>
        <w:rPr>
          <w:b/>
          <w:u w:val="single"/>
        </w:rPr>
        <w:t>B.S.</w:t>
      </w:r>
      <w:r>
        <w:rPr>
          <w:b/>
          <w:spacing w:val="-3"/>
          <w:u w:val="single"/>
        </w:rPr>
        <w:t xml:space="preserve"> </w:t>
      </w:r>
      <w:r>
        <w:rPr>
          <w:b/>
          <w:u w:val="single"/>
        </w:rPr>
        <w:t>Ed</w:t>
      </w:r>
      <w:r>
        <w:rPr>
          <w:b/>
          <w:spacing w:val="-3"/>
          <w:u w:val="single"/>
        </w:rPr>
        <w:t xml:space="preserve"> </w:t>
      </w:r>
      <w:r>
        <w:rPr>
          <w:b/>
          <w:u w:val="single"/>
        </w:rPr>
        <w:t>in</w:t>
      </w:r>
      <w:r>
        <w:rPr>
          <w:b/>
          <w:spacing w:val="-2"/>
          <w:u w:val="single"/>
        </w:rPr>
        <w:t xml:space="preserve"> </w:t>
      </w:r>
      <w:r>
        <w:rPr>
          <w:b/>
          <w:u w:val="single"/>
        </w:rPr>
        <w:t>Secondary</w:t>
      </w:r>
      <w:r>
        <w:rPr>
          <w:b/>
          <w:spacing w:val="-3"/>
          <w:u w:val="single"/>
        </w:rPr>
        <w:t xml:space="preserve"> </w:t>
      </w:r>
      <w:r>
        <w:rPr>
          <w:b/>
          <w:u w:val="single"/>
        </w:rPr>
        <w:t>Science</w:t>
      </w:r>
    </w:p>
    <w:p w:rsidR="00060A6F" w:rsidRDefault="00060A6F">
      <w:pPr>
        <w:pStyle w:val="BodyText"/>
        <w:spacing w:before="2"/>
        <w:rPr>
          <w:b/>
          <w:sz w:val="14"/>
        </w:rPr>
      </w:pPr>
    </w:p>
    <w:p w:rsidR="00060A6F" w:rsidRDefault="00280855">
      <w:pPr>
        <w:pStyle w:val="ListParagraph"/>
        <w:numPr>
          <w:ilvl w:val="0"/>
          <w:numId w:val="17"/>
        </w:numPr>
        <w:tabs>
          <w:tab w:val="left" w:pos="1339"/>
          <w:tab w:val="left" w:pos="1340"/>
        </w:tabs>
        <w:spacing w:before="101"/>
        <w:ind w:right="1623"/>
        <w:rPr>
          <w:rFonts w:ascii="Symbol" w:hAnsi="Symbol"/>
          <w:sz w:val="20"/>
        </w:rPr>
      </w:pPr>
      <w:r>
        <w:rPr>
          <w:color w:val="111111"/>
          <w:shd w:val="clear" w:color="auto" w:fill="F9F9F9"/>
        </w:rPr>
        <w:t>Graduates of the Secondary Education Science Program will plan effective teaching and learning experiences in the ar</w:t>
      </w:r>
      <w:r>
        <w:rPr>
          <w:color w:val="111111"/>
          <w:shd w:val="clear" w:color="auto" w:fill="F9F9F9"/>
        </w:rPr>
        <w:t>eas of science</w:t>
      </w:r>
      <w:r>
        <w:rPr>
          <w:color w:val="111111"/>
          <w:spacing w:val="-47"/>
        </w:rPr>
        <w:t xml:space="preserve"> </w:t>
      </w:r>
      <w:r>
        <w:rPr>
          <w:color w:val="111111"/>
          <w:shd w:val="clear" w:color="auto" w:fill="F9F9F9"/>
        </w:rPr>
        <w:t>education</w:t>
      </w:r>
    </w:p>
    <w:p w:rsidR="00060A6F" w:rsidRDefault="00060A6F">
      <w:pPr>
        <w:pStyle w:val="BodyText"/>
        <w:spacing w:before="7"/>
        <w:rPr>
          <w:sz w:val="14"/>
        </w:rPr>
      </w:pPr>
    </w:p>
    <w:p w:rsidR="00060A6F" w:rsidRDefault="00280855">
      <w:pPr>
        <w:pStyle w:val="ListParagraph"/>
        <w:numPr>
          <w:ilvl w:val="0"/>
          <w:numId w:val="17"/>
        </w:numPr>
        <w:tabs>
          <w:tab w:val="left" w:pos="1389"/>
          <w:tab w:val="left" w:pos="1390"/>
        </w:tabs>
        <w:spacing w:before="101"/>
        <w:ind w:left="1389" w:hanging="410"/>
        <w:rPr>
          <w:rFonts w:ascii="Symbol" w:hAnsi="Symbol"/>
          <w:color w:val="222222"/>
          <w:sz w:val="20"/>
        </w:rPr>
      </w:pPr>
      <w:r>
        <w:rPr>
          <w:color w:val="111111"/>
          <w:shd w:val="clear" w:color="auto" w:fill="F9F9F9"/>
        </w:rPr>
        <w:t>Graduates</w:t>
      </w:r>
      <w:r>
        <w:rPr>
          <w:color w:val="111111"/>
          <w:spacing w:val="-5"/>
          <w:shd w:val="clear" w:color="auto" w:fill="F9F9F9"/>
        </w:rPr>
        <w:t xml:space="preserve"> </w:t>
      </w:r>
      <w:r>
        <w:rPr>
          <w:color w:val="111111"/>
          <w:shd w:val="clear" w:color="auto" w:fill="F9F9F9"/>
        </w:rPr>
        <w:t>of</w:t>
      </w:r>
      <w:r>
        <w:rPr>
          <w:color w:val="111111"/>
          <w:spacing w:val="-4"/>
          <w:shd w:val="clear" w:color="auto" w:fill="F9F9F9"/>
        </w:rPr>
        <w:t xml:space="preserve"> </w:t>
      </w:r>
      <w:r>
        <w:rPr>
          <w:color w:val="111111"/>
          <w:shd w:val="clear" w:color="auto" w:fill="F9F9F9"/>
        </w:rPr>
        <w:t>the</w:t>
      </w:r>
      <w:r>
        <w:rPr>
          <w:color w:val="111111"/>
          <w:spacing w:val="-5"/>
          <w:shd w:val="clear" w:color="auto" w:fill="F9F9F9"/>
        </w:rPr>
        <w:t xml:space="preserve"> </w:t>
      </w:r>
      <w:r>
        <w:rPr>
          <w:color w:val="111111"/>
          <w:shd w:val="clear" w:color="auto" w:fill="F9F9F9"/>
        </w:rPr>
        <w:t>Secondary</w:t>
      </w:r>
      <w:r>
        <w:rPr>
          <w:color w:val="111111"/>
          <w:spacing w:val="-4"/>
          <w:shd w:val="clear" w:color="auto" w:fill="F9F9F9"/>
        </w:rPr>
        <w:t xml:space="preserve"> </w:t>
      </w:r>
      <w:r>
        <w:rPr>
          <w:color w:val="111111"/>
          <w:shd w:val="clear" w:color="auto" w:fill="F9F9F9"/>
        </w:rPr>
        <w:t>Education</w:t>
      </w:r>
      <w:r>
        <w:rPr>
          <w:color w:val="111111"/>
          <w:spacing w:val="-4"/>
          <w:shd w:val="clear" w:color="auto" w:fill="F9F9F9"/>
        </w:rPr>
        <w:t xml:space="preserve"> </w:t>
      </w:r>
      <w:r>
        <w:rPr>
          <w:color w:val="111111"/>
          <w:shd w:val="clear" w:color="auto" w:fill="F9F9F9"/>
        </w:rPr>
        <w:t>Program</w:t>
      </w:r>
      <w:r>
        <w:rPr>
          <w:color w:val="111111"/>
          <w:spacing w:val="-5"/>
          <w:shd w:val="clear" w:color="auto" w:fill="F9F9F9"/>
        </w:rPr>
        <w:t xml:space="preserve"> </w:t>
      </w:r>
      <w:r>
        <w:rPr>
          <w:color w:val="111111"/>
          <w:shd w:val="clear" w:color="auto" w:fill="F9F9F9"/>
        </w:rPr>
        <w:t>will</w:t>
      </w:r>
      <w:r>
        <w:rPr>
          <w:color w:val="111111"/>
          <w:spacing w:val="-5"/>
          <w:shd w:val="clear" w:color="auto" w:fill="F9F9F9"/>
        </w:rPr>
        <w:t xml:space="preserve"> </w:t>
      </w:r>
      <w:r>
        <w:rPr>
          <w:color w:val="111111"/>
          <w:shd w:val="clear" w:color="auto" w:fill="F9F9F9"/>
        </w:rPr>
        <w:t>demonstrate</w:t>
      </w:r>
      <w:r>
        <w:rPr>
          <w:color w:val="111111"/>
          <w:spacing w:val="-4"/>
          <w:shd w:val="clear" w:color="auto" w:fill="F9F9F9"/>
        </w:rPr>
        <w:t xml:space="preserve"> </w:t>
      </w:r>
      <w:r>
        <w:rPr>
          <w:color w:val="111111"/>
          <w:shd w:val="clear" w:color="auto" w:fill="F9F9F9"/>
        </w:rPr>
        <w:t>knowledge</w:t>
      </w:r>
      <w:r>
        <w:rPr>
          <w:color w:val="111111"/>
          <w:spacing w:val="-5"/>
          <w:shd w:val="clear" w:color="auto" w:fill="F9F9F9"/>
        </w:rPr>
        <w:t xml:space="preserve"> </w:t>
      </w:r>
      <w:r>
        <w:rPr>
          <w:color w:val="111111"/>
          <w:shd w:val="clear" w:color="auto" w:fill="F9F9F9"/>
        </w:rPr>
        <w:t>in</w:t>
      </w:r>
      <w:r>
        <w:rPr>
          <w:color w:val="111111"/>
          <w:spacing w:val="-4"/>
          <w:shd w:val="clear" w:color="auto" w:fill="F9F9F9"/>
        </w:rPr>
        <w:t xml:space="preserve"> </w:t>
      </w:r>
      <w:r>
        <w:rPr>
          <w:color w:val="111111"/>
          <w:shd w:val="clear" w:color="auto" w:fill="F9F9F9"/>
        </w:rPr>
        <w:t>general</w:t>
      </w:r>
      <w:r>
        <w:rPr>
          <w:color w:val="111111"/>
          <w:spacing w:val="-3"/>
          <w:shd w:val="clear" w:color="auto" w:fill="F9F9F9"/>
        </w:rPr>
        <w:t xml:space="preserve"> </w:t>
      </w:r>
      <w:r>
        <w:rPr>
          <w:color w:val="111111"/>
          <w:shd w:val="clear" w:color="auto" w:fill="F9F9F9"/>
        </w:rPr>
        <w:t>laboratory</w:t>
      </w:r>
      <w:r>
        <w:rPr>
          <w:color w:val="111111"/>
          <w:spacing w:val="-5"/>
          <w:shd w:val="clear" w:color="auto" w:fill="F9F9F9"/>
        </w:rPr>
        <w:t xml:space="preserve"> </w:t>
      </w:r>
      <w:r>
        <w:rPr>
          <w:color w:val="111111"/>
          <w:shd w:val="clear" w:color="auto" w:fill="F9F9F9"/>
        </w:rPr>
        <w:t>practices</w:t>
      </w:r>
    </w:p>
    <w:p w:rsidR="00060A6F" w:rsidRDefault="00060A6F">
      <w:pPr>
        <w:rPr>
          <w:rFonts w:ascii="Symbol" w:hAnsi="Symbol"/>
          <w:sz w:val="20"/>
        </w:rPr>
        <w:sectPr w:rsidR="00060A6F">
          <w:pgSz w:w="15840" w:h="12240" w:orient="landscape"/>
          <w:pgMar w:top="1140" w:right="320" w:bottom="960" w:left="820" w:header="0" w:footer="685" w:gutter="0"/>
          <w:cols w:space="720"/>
        </w:sectPr>
      </w:pPr>
    </w:p>
    <w:p w:rsidR="00060A6F" w:rsidRDefault="00060A6F">
      <w:pPr>
        <w:pStyle w:val="BodyText"/>
      </w:pPr>
    </w:p>
    <w:p w:rsidR="00060A6F" w:rsidRDefault="00060A6F">
      <w:pPr>
        <w:pStyle w:val="BodyText"/>
        <w:spacing w:before="10"/>
        <w:rPr>
          <w:sz w:val="18"/>
        </w:rPr>
      </w:pPr>
    </w:p>
    <w:p w:rsidR="00060A6F" w:rsidRDefault="00280855">
      <w:pPr>
        <w:pStyle w:val="ListParagraph"/>
        <w:numPr>
          <w:ilvl w:val="0"/>
          <w:numId w:val="17"/>
        </w:numPr>
        <w:tabs>
          <w:tab w:val="left" w:pos="1339"/>
          <w:tab w:val="left" w:pos="1340"/>
        </w:tabs>
        <w:spacing w:before="101"/>
        <w:ind w:right="1508"/>
        <w:rPr>
          <w:rFonts w:ascii="Symbol" w:hAnsi="Symbol"/>
          <w:color w:val="222222"/>
          <w:sz w:val="20"/>
        </w:rPr>
      </w:pPr>
      <w:r>
        <w:rPr>
          <w:color w:val="111111"/>
          <w:shd w:val="clear" w:color="auto" w:fill="F9F9F9"/>
        </w:rPr>
        <w:t>Graduates of the Secondary Science Education Program will apply effective teaching and learning experiences during clinical practice</w:t>
      </w:r>
      <w:r>
        <w:rPr>
          <w:color w:val="111111"/>
          <w:spacing w:val="-47"/>
        </w:rPr>
        <w:t xml:space="preserve"> </w:t>
      </w:r>
      <w:r>
        <w:rPr>
          <w:color w:val="111111"/>
          <w:shd w:val="clear" w:color="auto" w:fill="F9F9F9"/>
        </w:rPr>
        <w:t>(student teaching or internship) in their specific teaching/certification field, which will include a demonstration of inst</w:t>
      </w:r>
      <w:r>
        <w:rPr>
          <w:color w:val="111111"/>
          <w:shd w:val="clear" w:color="auto" w:fill="F9F9F9"/>
        </w:rPr>
        <w:t>ructional</w:t>
      </w:r>
      <w:r>
        <w:rPr>
          <w:color w:val="111111"/>
          <w:spacing w:val="1"/>
        </w:rPr>
        <w:t xml:space="preserve"> </w:t>
      </w:r>
      <w:r>
        <w:rPr>
          <w:color w:val="111111"/>
          <w:shd w:val="clear" w:color="auto" w:fill="F9F9F9"/>
        </w:rPr>
        <w:t>competencies</w:t>
      </w:r>
      <w:r>
        <w:rPr>
          <w:color w:val="111111"/>
          <w:spacing w:val="-2"/>
          <w:shd w:val="clear" w:color="auto" w:fill="F9F9F9"/>
        </w:rPr>
        <w:t xml:space="preserve"> </w:t>
      </w:r>
      <w:r>
        <w:rPr>
          <w:color w:val="111111"/>
          <w:shd w:val="clear" w:color="auto" w:fill="F9F9F9"/>
        </w:rPr>
        <w:t>that</w:t>
      </w:r>
      <w:r>
        <w:rPr>
          <w:color w:val="111111"/>
          <w:spacing w:val="-2"/>
          <w:shd w:val="clear" w:color="auto" w:fill="F9F9F9"/>
        </w:rPr>
        <w:t xml:space="preserve"> </w:t>
      </w:r>
      <w:r>
        <w:rPr>
          <w:color w:val="111111"/>
          <w:shd w:val="clear" w:color="auto" w:fill="F9F9F9"/>
        </w:rPr>
        <w:t>ensure</w:t>
      </w:r>
      <w:r>
        <w:rPr>
          <w:color w:val="111111"/>
          <w:spacing w:val="-1"/>
          <w:shd w:val="clear" w:color="auto" w:fill="F9F9F9"/>
        </w:rPr>
        <w:t xml:space="preserve"> </w:t>
      </w:r>
      <w:r>
        <w:rPr>
          <w:color w:val="111111"/>
          <w:shd w:val="clear" w:color="auto" w:fill="F9F9F9"/>
        </w:rPr>
        <w:t>that</w:t>
      </w:r>
      <w:r>
        <w:rPr>
          <w:color w:val="111111"/>
          <w:spacing w:val="-2"/>
          <w:shd w:val="clear" w:color="auto" w:fill="F9F9F9"/>
        </w:rPr>
        <w:t xml:space="preserve"> </w:t>
      </w:r>
      <w:r>
        <w:rPr>
          <w:color w:val="111111"/>
          <w:shd w:val="clear" w:color="auto" w:fill="F9F9F9"/>
        </w:rPr>
        <w:t>candidates</w:t>
      </w:r>
      <w:r>
        <w:rPr>
          <w:color w:val="111111"/>
          <w:spacing w:val="-1"/>
          <w:shd w:val="clear" w:color="auto" w:fill="F9F9F9"/>
        </w:rPr>
        <w:t xml:space="preserve"> </w:t>
      </w:r>
      <w:r>
        <w:rPr>
          <w:color w:val="111111"/>
          <w:shd w:val="clear" w:color="auto" w:fill="F9F9F9"/>
        </w:rPr>
        <w:t>have</w:t>
      </w:r>
      <w:r>
        <w:rPr>
          <w:color w:val="111111"/>
          <w:spacing w:val="-2"/>
          <w:shd w:val="clear" w:color="auto" w:fill="F9F9F9"/>
        </w:rPr>
        <w:t xml:space="preserve"> </w:t>
      </w:r>
      <w:r>
        <w:rPr>
          <w:color w:val="111111"/>
          <w:shd w:val="clear" w:color="auto" w:fill="F9F9F9"/>
        </w:rPr>
        <w:t>an</w:t>
      </w:r>
      <w:r>
        <w:rPr>
          <w:color w:val="111111"/>
          <w:spacing w:val="-1"/>
          <w:shd w:val="clear" w:color="auto" w:fill="F9F9F9"/>
        </w:rPr>
        <w:t xml:space="preserve"> </w:t>
      </w:r>
      <w:r>
        <w:rPr>
          <w:color w:val="111111"/>
          <w:shd w:val="clear" w:color="auto" w:fill="F9F9F9"/>
        </w:rPr>
        <w:t>in-depth</w:t>
      </w:r>
      <w:r>
        <w:rPr>
          <w:color w:val="111111"/>
          <w:spacing w:val="-2"/>
          <w:shd w:val="clear" w:color="auto" w:fill="F9F9F9"/>
        </w:rPr>
        <w:t xml:space="preserve"> </w:t>
      </w:r>
      <w:r>
        <w:rPr>
          <w:color w:val="111111"/>
          <w:shd w:val="clear" w:color="auto" w:fill="F9F9F9"/>
        </w:rPr>
        <w:t>understanding</w:t>
      </w:r>
      <w:r>
        <w:rPr>
          <w:color w:val="111111"/>
          <w:spacing w:val="-1"/>
          <w:shd w:val="clear" w:color="auto" w:fill="F9F9F9"/>
        </w:rPr>
        <w:t xml:space="preserve"> </w:t>
      </w:r>
      <w:r>
        <w:rPr>
          <w:color w:val="111111"/>
          <w:shd w:val="clear" w:color="auto" w:fill="F9F9F9"/>
        </w:rPr>
        <w:t>of</w:t>
      </w:r>
      <w:r>
        <w:rPr>
          <w:color w:val="111111"/>
          <w:spacing w:val="-2"/>
          <w:shd w:val="clear" w:color="auto" w:fill="F9F9F9"/>
        </w:rPr>
        <w:t xml:space="preserve"> </w:t>
      </w:r>
      <w:r>
        <w:rPr>
          <w:color w:val="111111"/>
          <w:shd w:val="clear" w:color="auto" w:fill="F9F9F9"/>
        </w:rPr>
        <w:t>the</w:t>
      </w:r>
      <w:r>
        <w:rPr>
          <w:color w:val="111111"/>
          <w:spacing w:val="-1"/>
          <w:shd w:val="clear" w:color="auto" w:fill="F9F9F9"/>
        </w:rPr>
        <w:t xml:space="preserve"> </w:t>
      </w:r>
      <w:r>
        <w:rPr>
          <w:color w:val="111111"/>
          <w:shd w:val="clear" w:color="auto" w:fill="F9F9F9"/>
        </w:rPr>
        <w:t>content</w:t>
      </w:r>
      <w:r>
        <w:rPr>
          <w:color w:val="111111"/>
          <w:spacing w:val="-2"/>
          <w:shd w:val="clear" w:color="auto" w:fill="F9F9F9"/>
        </w:rPr>
        <w:t xml:space="preserve"> </w:t>
      </w:r>
      <w:r>
        <w:rPr>
          <w:color w:val="111111"/>
          <w:shd w:val="clear" w:color="auto" w:fill="F9F9F9"/>
        </w:rPr>
        <w:t>they</w:t>
      </w:r>
      <w:r>
        <w:rPr>
          <w:color w:val="111111"/>
          <w:spacing w:val="-1"/>
          <w:shd w:val="clear" w:color="auto" w:fill="F9F9F9"/>
        </w:rPr>
        <w:t xml:space="preserve"> </w:t>
      </w:r>
      <w:r>
        <w:rPr>
          <w:color w:val="111111"/>
          <w:shd w:val="clear" w:color="auto" w:fill="F9F9F9"/>
        </w:rPr>
        <w:t>teach</w:t>
      </w:r>
    </w:p>
    <w:p w:rsidR="00060A6F" w:rsidRDefault="00060A6F">
      <w:pPr>
        <w:pStyle w:val="BodyText"/>
        <w:spacing w:before="7"/>
        <w:rPr>
          <w:sz w:val="14"/>
        </w:rPr>
      </w:pPr>
    </w:p>
    <w:p w:rsidR="00060A6F" w:rsidRDefault="00280855">
      <w:pPr>
        <w:pStyle w:val="ListParagraph"/>
        <w:numPr>
          <w:ilvl w:val="0"/>
          <w:numId w:val="17"/>
        </w:numPr>
        <w:tabs>
          <w:tab w:val="left" w:pos="1389"/>
          <w:tab w:val="left" w:pos="1390"/>
        </w:tabs>
        <w:spacing w:before="101"/>
        <w:ind w:right="1321"/>
        <w:rPr>
          <w:rFonts w:ascii="Symbol" w:hAnsi="Symbol"/>
          <w:color w:val="222222"/>
          <w:sz w:val="20"/>
        </w:rPr>
      </w:pPr>
      <w:r>
        <w:tab/>
      </w:r>
      <w:r>
        <w:rPr>
          <w:color w:val="111111"/>
          <w:shd w:val="clear" w:color="auto" w:fill="F9F9F9"/>
        </w:rPr>
        <w:t>Graduates</w:t>
      </w:r>
      <w:r>
        <w:rPr>
          <w:color w:val="111111"/>
          <w:spacing w:val="-5"/>
          <w:shd w:val="clear" w:color="auto" w:fill="F9F9F9"/>
        </w:rPr>
        <w:t xml:space="preserve"> </w:t>
      </w:r>
      <w:r>
        <w:rPr>
          <w:color w:val="111111"/>
          <w:shd w:val="clear" w:color="auto" w:fill="F9F9F9"/>
        </w:rPr>
        <w:t>in</w:t>
      </w:r>
      <w:r>
        <w:rPr>
          <w:color w:val="111111"/>
          <w:spacing w:val="-4"/>
          <w:shd w:val="clear" w:color="auto" w:fill="F9F9F9"/>
        </w:rPr>
        <w:t xml:space="preserve"> </w:t>
      </w:r>
      <w:r>
        <w:rPr>
          <w:color w:val="111111"/>
          <w:shd w:val="clear" w:color="auto" w:fill="F9F9F9"/>
        </w:rPr>
        <w:t>the</w:t>
      </w:r>
      <w:r>
        <w:rPr>
          <w:color w:val="111111"/>
          <w:spacing w:val="-5"/>
          <w:shd w:val="clear" w:color="auto" w:fill="F9F9F9"/>
        </w:rPr>
        <w:t xml:space="preserve"> </w:t>
      </w:r>
      <w:r>
        <w:rPr>
          <w:color w:val="111111"/>
          <w:shd w:val="clear" w:color="auto" w:fill="F9F9F9"/>
        </w:rPr>
        <w:t>Secondary</w:t>
      </w:r>
      <w:r>
        <w:rPr>
          <w:color w:val="111111"/>
          <w:spacing w:val="-4"/>
          <w:shd w:val="clear" w:color="auto" w:fill="F9F9F9"/>
        </w:rPr>
        <w:t xml:space="preserve"> </w:t>
      </w:r>
      <w:r>
        <w:rPr>
          <w:color w:val="111111"/>
          <w:shd w:val="clear" w:color="auto" w:fill="F9F9F9"/>
        </w:rPr>
        <w:t>Science</w:t>
      </w:r>
      <w:r>
        <w:rPr>
          <w:color w:val="111111"/>
          <w:spacing w:val="-5"/>
          <w:shd w:val="clear" w:color="auto" w:fill="F9F9F9"/>
        </w:rPr>
        <w:t xml:space="preserve"> </w:t>
      </w:r>
      <w:r>
        <w:rPr>
          <w:color w:val="111111"/>
          <w:shd w:val="clear" w:color="auto" w:fill="F9F9F9"/>
        </w:rPr>
        <w:t>Education</w:t>
      </w:r>
      <w:r>
        <w:rPr>
          <w:color w:val="111111"/>
          <w:spacing w:val="-4"/>
          <w:shd w:val="clear" w:color="auto" w:fill="F9F9F9"/>
        </w:rPr>
        <w:t xml:space="preserve"> </w:t>
      </w:r>
      <w:r>
        <w:rPr>
          <w:color w:val="111111"/>
          <w:shd w:val="clear" w:color="auto" w:fill="F9F9F9"/>
        </w:rPr>
        <w:t>program</w:t>
      </w:r>
      <w:r>
        <w:rPr>
          <w:color w:val="111111"/>
          <w:spacing w:val="-4"/>
          <w:shd w:val="clear" w:color="auto" w:fill="F9F9F9"/>
        </w:rPr>
        <w:t xml:space="preserve"> </w:t>
      </w:r>
      <w:r>
        <w:rPr>
          <w:color w:val="111111"/>
          <w:shd w:val="clear" w:color="auto" w:fill="F9F9F9"/>
        </w:rPr>
        <w:t>will</w:t>
      </w:r>
      <w:r>
        <w:rPr>
          <w:color w:val="111111"/>
          <w:spacing w:val="-5"/>
          <w:shd w:val="clear" w:color="auto" w:fill="F9F9F9"/>
        </w:rPr>
        <w:t xml:space="preserve"> </w:t>
      </w:r>
      <w:r>
        <w:rPr>
          <w:color w:val="111111"/>
          <w:shd w:val="clear" w:color="auto" w:fill="F9F9F9"/>
        </w:rPr>
        <w:t>demonstrate</w:t>
      </w:r>
      <w:r>
        <w:rPr>
          <w:color w:val="111111"/>
          <w:spacing w:val="-4"/>
          <w:shd w:val="clear" w:color="auto" w:fill="F9F9F9"/>
        </w:rPr>
        <w:t xml:space="preserve"> </w:t>
      </w:r>
      <w:r>
        <w:rPr>
          <w:color w:val="111111"/>
          <w:shd w:val="clear" w:color="auto" w:fill="F9F9F9"/>
        </w:rPr>
        <w:t>the</w:t>
      </w:r>
      <w:r>
        <w:rPr>
          <w:color w:val="111111"/>
          <w:spacing w:val="-5"/>
          <w:shd w:val="clear" w:color="auto" w:fill="F9F9F9"/>
        </w:rPr>
        <w:t xml:space="preserve"> </w:t>
      </w:r>
      <w:r>
        <w:rPr>
          <w:color w:val="111111"/>
          <w:shd w:val="clear" w:color="auto" w:fill="F9F9F9"/>
        </w:rPr>
        <w:t>professional</w:t>
      </w:r>
      <w:r>
        <w:rPr>
          <w:color w:val="111111"/>
          <w:spacing w:val="-4"/>
          <w:shd w:val="clear" w:color="auto" w:fill="F9F9F9"/>
        </w:rPr>
        <w:t xml:space="preserve"> </w:t>
      </w:r>
      <w:r>
        <w:rPr>
          <w:color w:val="111111"/>
          <w:shd w:val="clear" w:color="auto" w:fill="F9F9F9"/>
        </w:rPr>
        <w:t>dispositions</w:t>
      </w:r>
      <w:r>
        <w:rPr>
          <w:color w:val="111111"/>
          <w:spacing w:val="-5"/>
          <w:shd w:val="clear" w:color="auto" w:fill="F9F9F9"/>
        </w:rPr>
        <w:t xml:space="preserve"> </w:t>
      </w:r>
      <w:r>
        <w:rPr>
          <w:color w:val="111111"/>
          <w:shd w:val="clear" w:color="auto" w:fill="F9F9F9"/>
        </w:rPr>
        <w:t>that</w:t>
      </w:r>
      <w:r>
        <w:rPr>
          <w:color w:val="111111"/>
          <w:spacing w:val="-4"/>
          <w:shd w:val="clear" w:color="auto" w:fill="F9F9F9"/>
        </w:rPr>
        <w:t xml:space="preserve"> </w:t>
      </w:r>
      <w:r>
        <w:rPr>
          <w:color w:val="111111"/>
          <w:shd w:val="clear" w:color="auto" w:fill="F9F9F9"/>
        </w:rPr>
        <w:t>are</w:t>
      </w:r>
      <w:r>
        <w:rPr>
          <w:color w:val="111111"/>
          <w:spacing w:val="-4"/>
          <w:shd w:val="clear" w:color="auto" w:fill="F9F9F9"/>
        </w:rPr>
        <w:t xml:space="preserve"> </w:t>
      </w:r>
      <w:r>
        <w:rPr>
          <w:color w:val="111111"/>
          <w:shd w:val="clear" w:color="auto" w:fill="F9F9F9"/>
        </w:rPr>
        <w:t>expected</w:t>
      </w:r>
      <w:r>
        <w:rPr>
          <w:color w:val="111111"/>
          <w:spacing w:val="-5"/>
          <w:shd w:val="clear" w:color="auto" w:fill="F9F9F9"/>
        </w:rPr>
        <w:t xml:space="preserve"> </w:t>
      </w:r>
      <w:r>
        <w:rPr>
          <w:color w:val="111111"/>
          <w:shd w:val="clear" w:color="auto" w:fill="F9F9F9"/>
        </w:rPr>
        <w:t>of</w:t>
      </w:r>
      <w:r>
        <w:rPr>
          <w:color w:val="111111"/>
          <w:spacing w:val="-4"/>
          <w:shd w:val="clear" w:color="auto" w:fill="F9F9F9"/>
        </w:rPr>
        <w:t xml:space="preserve"> </w:t>
      </w:r>
      <w:r>
        <w:rPr>
          <w:color w:val="111111"/>
          <w:shd w:val="clear" w:color="auto" w:fill="F9F9F9"/>
        </w:rPr>
        <w:t>educators,</w:t>
      </w:r>
      <w:r>
        <w:rPr>
          <w:color w:val="111111"/>
          <w:spacing w:val="1"/>
        </w:rPr>
        <w:t xml:space="preserve"> </w:t>
      </w:r>
      <w:r>
        <w:rPr>
          <w:color w:val="111111"/>
          <w:shd w:val="clear" w:color="auto" w:fill="F9F9F9"/>
        </w:rPr>
        <w:t>which will include: Knowledge of laws, ethics, and standards regarding teaching science in the classroom as well as understanding the</w:t>
      </w:r>
      <w:r>
        <w:rPr>
          <w:color w:val="111111"/>
          <w:spacing w:val="1"/>
        </w:rPr>
        <w:t xml:space="preserve"> </w:t>
      </w:r>
      <w:r>
        <w:rPr>
          <w:color w:val="111111"/>
          <w:shd w:val="clear" w:color="auto" w:fill="F9F9F9"/>
        </w:rPr>
        <w:t>belief</w:t>
      </w:r>
      <w:r>
        <w:rPr>
          <w:color w:val="111111"/>
          <w:spacing w:val="-2"/>
          <w:shd w:val="clear" w:color="auto" w:fill="F9F9F9"/>
        </w:rPr>
        <w:t xml:space="preserve"> </w:t>
      </w:r>
      <w:r>
        <w:rPr>
          <w:color w:val="111111"/>
          <w:shd w:val="clear" w:color="auto" w:fill="F9F9F9"/>
        </w:rPr>
        <w:t>that</w:t>
      </w:r>
      <w:r>
        <w:rPr>
          <w:color w:val="111111"/>
          <w:spacing w:val="-1"/>
          <w:shd w:val="clear" w:color="auto" w:fill="F9F9F9"/>
        </w:rPr>
        <w:t xml:space="preserve"> </w:t>
      </w:r>
      <w:r>
        <w:rPr>
          <w:color w:val="111111"/>
          <w:shd w:val="clear" w:color="auto" w:fill="F9F9F9"/>
        </w:rPr>
        <w:t>all</w:t>
      </w:r>
      <w:r>
        <w:rPr>
          <w:color w:val="111111"/>
          <w:spacing w:val="-1"/>
          <w:shd w:val="clear" w:color="auto" w:fill="F9F9F9"/>
        </w:rPr>
        <w:t xml:space="preserve"> </w:t>
      </w:r>
      <w:r>
        <w:rPr>
          <w:color w:val="111111"/>
          <w:shd w:val="clear" w:color="auto" w:fill="F9F9F9"/>
        </w:rPr>
        <w:t>students</w:t>
      </w:r>
      <w:r>
        <w:rPr>
          <w:color w:val="111111"/>
          <w:spacing w:val="-1"/>
          <w:shd w:val="clear" w:color="auto" w:fill="F9F9F9"/>
        </w:rPr>
        <w:t xml:space="preserve"> </w:t>
      </w:r>
      <w:r>
        <w:rPr>
          <w:color w:val="111111"/>
          <w:shd w:val="clear" w:color="auto" w:fill="F9F9F9"/>
        </w:rPr>
        <w:t>can</w:t>
      </w:r>
      <w:r>
        <w:rPr>
          <w:color w:val="111111"/>
          <w:spacing w:val="-1"/>
          <w:shd w:val="clear" w:color="auto" w:fill="F9F9F9"/>
        </w:rPr>
        <w:t xml:space="preserve"> </w:t>
      </w:r>
      <w:r>
        <w:rPr>
          <w:color w:val="111111"/>
          <w:shd w:val="clear" w:color="auto" w:fill="F9F9F9"/>
        </w:rPr>
        <w:t>learn</w:t>
      </w:r>
    </w:p>
    <w:p w:rsidR="00060A6F" w:rsidRDefault="00060A6F">
      <w:pPr>
        <w:pStyle w:val="BodyText"/>
        <w:spacing w:before="6"/>
        <w:rPr>
          <w:sz w:val="22"/>
        </w:rPr>
      </w:pPr>
    </w:p>
    <w:p w:rsidR="00060A6F" w:rsidRDefault="00280855">
      <w:pPr>
        <w:ind w:left="620"/>
        <w:jc w:val="both"/>
        <w:rPr>
          <w:b/>
          <w:sz w:val="24"/>
        </w:rPr>
      </w:pPr>
      <w:r>
        <w:rPr>
          <w:b/>
          <w:sz w:val="24"/>
          <w:u w:val="single"/>
        </w:rPr>
        <w:t>inTASC</w:t>
      </w:r>
      <w:r>
        <w:rPr>
          <w:b/>
          <w:spacing w:val="-2"/>
          <w:sz w:val="24"/>
          <w:u w:val="single"/>
        </w:rPr>
        <w:t xml:space="preserve"> </w:t>
      </w:r>
      <w:r>
        <w:rPr>
          <w:b/>
          <w:sz w:val="24"/>
          <w:u w:val="single"/>
        </w:rPr>
        <w:t>Standards</w:t>
      </w:r>
      <w:r>
        <w:rPr>
          <w:b/>
          <w:spacing w:val="-1"/>
          <w:sz w:val="24"/>
          <w:u w:val="single"/>
        </w:rPr>
        <w:t xml:space="preserve"> </w:t>
      </w:r>
      <w:r>
        <w:rPr>
          <w:b/>
          <w:sz w:val="24"/>
          <w:u w:val="single"/>
        </w:rPr>
        <w:t>for</w:t>
      </w:r>
      <w:r>
        <w:rPr>
          <w:b/>
          <w:spacing w:val="-2"/>
          <w:sz w:val="24"/>
          <w:u w:val="single"/>
        </w:rPr>
        <w:t xml:space="preserve"> </w:t>
      </w:r>
      <w:r>
        <w:rPr>
          <w:b/>
          <w:sz w:val="24"/>
          <w:u w:val="single"/>
        </w:rPr>
        <w:t>TED</w:t>
      </w:r>
    </w:p>
    <w:p w:rsidR="00060A6F" w:rsidRDefault="00280855">
      <w:pPr>
        <w:spacing w:before="158"/>
        <w:ind w:left="620" w:right="1111"/>
        <w:jc w:val="both"/>
      </w:pPr>
      <w:r>
        <w:t>The Council of Chief State School Officers has established In</w:t>
      </w:r>
      <w:r>
        <w:t>TASC Standards that guide teacher education programs and describe what teachers</w:t>
      </w:r>
      <w:r>
        <w:rPr>
          <w:spacing w:val="1"/>
        </w:rPr>
        <w:t xml:space="preserve"> </w:t>
      </w:r>
      <w:r>
        <w:t>are</w:t>
      </w:r>
      <w:r>
        <w:rPr>
          <w:spacing w:val="-2"/>
        </w:rPr>
        <w:t xml:space="preserve"> </w:t>
      </w:r>
      <w:r>
        <w:t>expected</w:t>
      </w:r>
      <w:r>
        <w:rPr>
          <w:spacing w:val="-2"/>
        </w:rPr>
        <w:t xml:space="preserve"> </w:t>
      </w:r>
      <w:r>
        <w:t>to</w:t>
      </w:r>
      <w:r>
        <w:rPr>
          <w:spacing w:val="-1"/>
        </w:rPr>
        <w:t xml:space="preserve"> </w:t>
      </w:r>
      <w:r>
        <w:t>know</w:t>
      </w:r>
      <w:r>
        <w:rPr>
          <w:spacing w:val="-2"/>
        </w:rPr>
        <w:t xml:space="preserve"> </w:t>
      </w:r>
      <w:r>
        <w:t>and</w:t>
      </w:r>
      <w:r>
        <w:rPr>
          <w:spacing w:val="-1"/>
        </w:rPr>
        <w:t xml:space="preserve"> </w:t>
      </w:r>
      <w:r>
        <w:t>be</w:t>
      </w:r>
      <w:r>
        <w:rPr>
          <w:spacing w:val="-2"/>
        </w:rPr>
        <w:t xml:space="preserve"> </w:t>
      </w:r>
      <w:r>
        <w:t>able</w:t>
      </w:r>
      <w:r>
        <w:rPr>
          <w:spacing w:val="-2"/>
        </w:rPr>
        <w:t xml:space="preserve"> </w:t>
      </w:r>
      <w:r>
        <w:t>to</w:t>
      </w:r>
      <w:r>
        <w:rPr>
          <w:spacing w:val="-1"/>
        </w:rPr>
        <w:t xml:space="preserve"> </w:t>
      </w:r>
      <w:r>
        <w:t>do.</w:t>
      </w:r>
      <w:r>
        <w:rPr>
          <w:spacing w:val="48"/>
        </w:rPr>
        <w:t xml:space="preserve"> </w:t>
      </w:r>
      <w:r>
        <w:t>The</w:t>
      </w:r>
      <w:r>
        <w:rPr>
          <w:spacing w:val="-1"/>
        </w:rPr>
        <w:t xml:space="preserve"> </w:t>
      </w:r>
      <w:r>
        <w:t>10</w:t>
      </w:r>
      <w:r>
        <w:rPr>
          <w:spacing w:val="-2"/>
        </w:rPr>
        <w:t xml:space="preserve"> </w:t>
      </w:r>
      <w:r>
        <w:t>InTASC</w:t>
      </w:r>
      <w:r>
        <w:rPr>
          <w:spacing w:val="-1"/>
        </w:rPr>
        <w:t xml:space="preserve"> </w:t>
      </w:r>
      <w:r>
        <w:t>Standards</w:t>
      </w:r>
      <w:r>
        <w:rPr>
          <w:spacing w:val="-2"/>
        </w:rPr>
        <w:t xml:space="preserve"> </w:t>
      </w:r>
      <w:r>
        <w:t>are</w:t>
      </w:r>
      <w:r>
        <w:rPr>
          <w:spacing w:val="-1"/>
        </w:rPr>
        <w:t xml:space="preserve"> </w:t>
      </w:r>
      <w:r>
        <w:t>grouped</w:t>
      </w:r>
      <w:r>
        <w:rPr>
          <w:spacing w:val="-2"/>
        </w:rPr>
        <w:t xml:space="preserve"> </w:t>
      </w:r>
      <w:r>
        <w:t>into</w:t>
      </w:r>
      <w:r>
        <w:rPr>
          <w:spacing w:val="-2"/>
        </w:rPr>
        <w:t xml:space="preserve"> </w:t>
      </w:r>
      <w:r>
        <w:t>four</w:t>
      </w:r>
      <w:r>
        <w:rPr>
          <w:spacing w:val="-1"/>
        </w:rPr>
        <w:t xml:space="preserve"> </w:t>
      </w:r>
      <w:r>
        <w:t>general</w:t>
      </w:r>
      <w:r>
        <w:rPr>
          <w:spacing w:val="-1"/>
        </w:rPr>
        <w:t xml:space="preserve"> </w:t>
      </w:r>
      <w:r>
        <w:t>categories</w:t>
      </w:r>
      <w:r>
        <w:rPr>
          <w:spacing w:val="-1"/>
        </w:rPr>
        <w:t xml:space="preserve"> </w:t>
      </w:r>
      <w:r>
        <w:t>as</w:t>
      </w:r>
      <w:r>
        <w:rPr>
          <w:spacing w:val="-2"/>
        </w:rPr>
        <w:t xml:space="preserve"> </w:t>
      </w:r>
      <w:r>
        <w:t>follows:</w:t>
      </w:r>
    </w:p>
    <w:p w:rsidR="00060A6F" w:rsidRDefault="00280855">
      <w:pPr>
        <w:spacing w:before="164"/>
        <w:ind w:left="619" w:right="1123"/>
        <w:jc w:val="both"/>
      </w:pPr>
      <w:r>
        <w:t>Learner Outcome #1:</w:t>
      </w:r>
      <w:r>
        <w:rPr>
          <w:spacing w:val="1"/>
        </w:rPr>
        <w:t xml:space="preserve"> </w:t>
      </w:r>
      <w:r>
        <w:t>Candidates will demonstrate ability to assess learner growth, design instruction to meet diverse learner needs and</w:t>
      </w:r>
      <w:r>
        <w:rPr>
          <w:spacing w:val="1"/>
        </w:rPr>
        <w:t xml:space="preserve"> </w:t>
      </w:r>
      <w:r>
        <w:t>orchestrate</w:t>
      </w:r>
      <w:r>
        <w:rPr>
          <w:spacing w:val="-2"/>
        </w:rPr>
        <w:t xml:space="preserve"> </w:t>
      </w:r>
      <w:r>
        <w:t>learning</w:t>
      </w:r>
      <w:r>
        <w:rPr>
          <w:spacing w:val="-1"/>
        </w:rPr>
        <w:t xml:space="preserve"> </w:t>
      </w:r>
      <w:r>
        <w:t>experiences</w:t>
      </w:r>
      <w:r>
        <w:rPr>
          <w:spacing w:val="-2"/>
        </w:rPr>
        <w:t xml:space="preserve"> </w:t>
      </w:r>
      <w:r>
        <w:t>that</w:t>
      </w:r>
      <w:r>
        <w:rPr>
          <w:spacing w:val="-1"/>
        </w:rPr>
        <w:t xml:space="preserve"> </w:t>
      </w:r>
      <w:r>
        <w:t>engage</w:t>
      </w:r>
      <w:r>
        <w:rPr>
          <w:spacing w:val="-2"/>
        </w:rPr>
        <w:t xml:space="preserve"> </w:t>
      </w:r>
      <w:r>
        <w:t>learners</w:t>
      </w:r>
      <w:r>
        <w:rPr>
          <w:spacing w:val="-1"/>
        </w:rPr>
        <w:t xml:space="preserve"> </w:t>
      </w:r>
      <w:r>
        <w:t>in</w:t>
      </w:r>
      <w:r>
        <w:rPr>
          <w:spacing w:val="-2"/>
        </w:rPr>
        <w:t xml:space="preserve"> </w:t>
      </w:r>
      <w:r>
        <w:t>collaborative</w:t>
      </w:r>
      <w:r>
        <w:rPr>
          <w:spacing w:val="-1"/>
        </w:rPr>
        <w:t xml:space="preserve"> </w:t>
      </w:r>
      <w:r>
        <w:t>and</w:t>
      </w:r>
      <w:r>
        <w:rPr>
          <w:spacing w:val="-1"/>
        </w:rPr>
        <w:t xml:space="preserve"> </w:t>
      </w:r>
      <w:r>
        <w:t>self-directed</w:t>
      </w:r>
      <w:r>
        <w:rPr>
          <w:spacing w:val="-2"/>
        </w:rPr>
        <w:t xml:space="preserve"> </w:t>
      </w:r>
      <w:r>
        <w:t>learning.</w:t>
      </w:r>
    </w:p>
    <w:p w:rsidR="00060A6F" w:rsidRDefault="00280855">
      <w:pPr>
        <w:pStyle w:val="Heading6"/>
        <w:spacing w:before="159"/>
        <w:ind w:left="1225"/>
        <w:jc w:val="both"/>
        <w:rPr>
          <w:b w:val="0"/>
        </w:rPr>
      </w:pPr>
      <w:r>
        <w:t>The</w:t>
      </w:r>
      <w:r>
        <w:rPr>
          <w:spacing w:val="-4"/>
        </w:rPr>
        <w:t xml:space="preserve"> </w:t>
      </w:r>
      <w:r>
        <w:t>Learner</w:t>
      </w:r>
      <w:r>
        <w:rPr>
          <w:spacing w:val="-3"/>
        </w:rPr>
        <w:t xml:space="preserve"> </w:t>
      </w:r>
      <w:r>
        <w:t>and</w:t>
      </w:r>
      <w:r>
        <w:rPr>
          <w:spacing w:val="-3"/>
        </w:rPr>
        <w:t xml:space="preserve"> </w:t>
      </w:r>
      <w:r>
        <w:t>Learning</w:t>
      </w:r>
      <w:r>
        <w:rPr>
          <w:b w:val="0"/>
        </w:rPr>
        <w:t>:</w:t>
      </w:r>
    </w:p>
    <w:p w:rsidR="00060A6F" w:rsidRDefault="00280855">
      <w:pPr>
        <w:ind w:left="1520" w:right="1117"/>
        <w:jc w:val="both"/>
      </w:pPr>
      <w:r>
        <w:rPr>
          <w:u w:val="single"/>
        </w:rPr>
        <w:t>Standard 1 Learn</w:t>
      </w:r>
      <w:r>
        <w:rPr>
          <w:u w:val="single"/>
        </w:rPr>
        <w:t>er Development:</w:t>
      </w:r>
      <w:r>
        <w:rPr>
          <w:spacing w:val="1"/>
        </w:rPr>
        <w:t xml:space="preserve"> </w:t>
      </w:r>
      <w:r>
        <w:t>The teacher understands how learners grow and develop, recognizing that patterns of learning and</w:t>
      </w:r>
      <w:r>
        <w:rPr>
          <w:spacing w:val="1"/>
        </w:rPr>
        <w:t xml:space="preserve"> </w:t>
      </w:r>
      <w:r>
        <w:t>development vary individually within and across the cognitive, linguistic, social, emotional, and physical areas, and designs and</w:t>
      </w:r>
      <w:r>
        <w:rPr>
          <w:spacing w:val="1"/>
        </w:rPr>
        <w:t xml:space="preserve"> </w:t>
      </w:r>
      <w:r>
        <w:t>implements</w:t>
      </w:r>
      <w:r>
        <w:rPr>
          <w:spacing w:val="-2"/>
        </w:rPr>
        <w:t xml:space="preserve"> </w:t>
      </w:r>
      <w:r>
        <w:t>de</w:t>
      </w:r>
      <w:r>
        <w:t>velopmentally</w:t>
      </w:r>
      <w:r>
        <w:rPr>
          <w:spacing w:val="-1"/>
        </w:rPr>
        <w:t xml:space="preserve"> </w:t>
      </w:r>
      <w:r>
        <w:t>appropriate</w:t>
      </w:r>
      <w:r>
        <w:rPr>
          <w:spacing w:val="-2"/>
        </w:rPr>
        <w:t xml:space="preserve"> </w:t>
      </w:r>
      <w:r>
        <w:t>and</w:t>
      </w:r>
      <w:r>
        <w:rPr>
          <w:spacing w:val="-1"/>
        </w:rPr>
        <w:t xml:space="preserve"> </w:t>
      </w:r>
      <w:r>
        <w:t>challenging</w:t>
      </w:r>
      <w:r>
        <w:rPr>
          <w:spacing w:val="-1"/>
        </w:rPr>
        <w:t xml:space="preserve"> </w:t>
      </w:r>
      <w:r>
        <w:t>learning</w:t>
      </w:r>
      <w:r>
        <w:rPr>
          <w:spacing w:val="-2"/>
        </w:rPr>
        <w:t xml:space="preserve"> </w:t>
      </w:r>
      <w:r>
        <w:t>experiences.</w:t>
      </w:r>
    </w:p>
    <w:p w:rsidR="00060A6F" w:rsidRDefault="00280855">
      <w:pPr>
        <w:spacing w:before="1"/>
        <w:ind w:left="1520" w:right="1118"/>
        <w:jc w:val="both"/>
      </w:pPr>
      <w:r>
        <w:rPr>
          <w:u w:val="single"/>
        </w:rPr>
        <w:t>Standard 2 Learning Differences:</w:t>
      </w:r>
      <w:r>
        <w:rPr>
          <w:spacing w:val="1"/>
        </w:rPr>
        <w:t xml:space="preserve"> </w:t>
      </w:r>
      <w:r>
        <w:t>The teacher uses understanding of individual differences and diverse cultures and communities to</w:t>
      </w:r>
      <w:r>
        <w:rPr>
          <w:spacing w:val="1"/>
        </w:rPr>
        <w:t xml:space="preserve"> </w:t>
      </w:r>
      <w:r>
        <w:t>ensure</w:t>
      </w:r>
      <w:r>
        <w:rPr>
          <w:spacing w:val="-2"/>
        </w:rPr>
        <w:t xml:space="preserve"> </w:t>
      </w:r>
      <w:r>
        <w:t>inclusive</w:t>
      </w:r>
      <w:r>
        <w:rPr>
          <w:spacing w:val="-1"/>
        </w:rPr>
        <w:t xml:space="preserve"> </w:t>
      </w:r>
      <w:r>
        <w:t>learning</w:t>
      </w:r>
      <w:r>
        <w:rPr>
          <w:spacing w:val="-2"/>
        </w:rPr>
        <w:t xml:space="preserve"> </w:t>
      </w:r>
      <w:r>
        <w:t>environments</w:t>
      </w:r>
      <w:r>
        <w:rPr>
          <w:spacing w:val="-1"/>
        </w:rPr>
        <w:t xml:space="preserve"> </w:t>
      </w:r>
      <w:r>
        <w:t>that</w:t>
      </w:r>
      <w:r>
        <w:rPr>
          <w:spacing w:val="-3"/>
        </w:rPr>
        <w:t xml:space="preserve"> </w:t>
      </w:r>
      <w:r>
        <w:t>enable</w:t>
      </w:r>
      <w:r>
        <w:rPr>
          <w:spacing w:val="-2"/>
        </w:rPr>
        <w:t xml:space="preserve"> </w:t>
      </w:r>
      <w:r>
        <w:t>each</w:t>
      </w:r>
      <w:r>
        <w:rPr>
          <w:spacing w:val="-1"/>
        </w:rPr>
        <w:t xml:space="preserve"> </w:t>
      </w:r>
      <w:r>
        <w:t>learner</w:t>
      </w:r>
      <w:r>
        <w:rPr>
          <w:spacing w:val="-1"/>
        </w:rPr>
        <w:t xml:space="preserve"> </w:t>
      </w:r>
      <w:r>
        <w:t>to</w:t>
      </w:r>
      <w:r>
        <w:rPr>
          <w:spacing w:val="-2"/>
        </w:rPr>
        <w:t xml:space="preserve"> </w:t>
      </w:r>
      <w:r>
        <w:t>meet</w:t>
      </w:r>
      <w:r>
        <w:rPr>
          <w:spacing w:val="-1"/>
        </w:rPr>
        <w:t xml:space="preserve"> </w:t>
      </w:r>
      <w:r>
        <w:t>high</w:t>
      </w:r>
      <w:r>
        <w:rPr>
          <w:spacing w:val="-2"/>
        </w:rPr>
        <w:t xml:space="preserve"> </w:t>
      </w:r>
      <w:r>
        <w:t>standards.</w:t>
      </w:r>
    </w:p>
    <w:p w:rsidR="00060A6F" w:rsidRDefault="00280855">
      <w:pPr>
        <w:ind w:left="1520" w:right="1118"/>
        <w:jc w:val="both"/>
      </w:pPr>
      <w:r>
        <w:rPr>
          <w:u w:val="single"/>
        </w:rPr>
        <w:t>Standard 3 Learning Environments:</w:t>
      </w:r>
      <w:r>
        <w:t xml:space="preserve"> The teacher works with others to create environments that support individual and collaborative</w:t>
      </w:r>
      <w:r>
        <w:rPr>
          <w:spacing w:val="1"/>
        </w:rPr>
        <w:t xml:space="preserve"> </w:t>
      </w:r>
      <w:r>
        <w:t>learning,</w:t>
      </w:r>
      <w:r>
        <w:rPr>
          <w:spacing w:val="-2"/>
        </w:rPr>
        <w:t xml:space="preserve"> </w:t>
      </w:r>
      <w:r>
        <w:t>and</w:t>
      </w:r>
      <w:r>
        <w:rPr>
          <w:spacing w:val="-2"/>
        </w:rPr>
        <w:t xml:space="preserve"> </w:t>
      </w:r>
      <w:r>
        <w:t>that</w:t>
      </w:r>
      <w:r>
        <w:rPr>
          <w:spacing w:val="-2"/>
        </w:rPr>
        <w:t xml:space="preserve"> </w:t>
      </w:r>
      <w:r>
        <w:t>encourage</w:t>
      </w:r>
      <w:r>
        <w:rPr>
          <w:spacing w:val="-2"/>
        </w:rPr>
        <w:t xml:space="preserve"> </w:t>
      </w:r>
      <w:r>
        <w:t>positive</w:t>
      </w:r>
      <w:r>
        <w:rPr>
          <w:spacing w:val="-2"/>
        </w:rPr>
        <w:t xml:space="preserve"> </w:t>
      </w:r>
      <w:r>
        <w:t>social</w:t>
      </w:r>
      <w:r>
        <w:rPr>
          <w:spacing w:val="-1"/>
        </w:rPr>
        <w:t xml:space="preserve"> </w:t>
      </w:r>
      <w:r>
        <w:t>interaction,</w:t>
      </w:r>
      <w:r>
        <w:rPr>
          <w:spacing w:val="-2"/>
        </w:rPr>
        <w:t xml:space="preserve"> </w:t>
      </w:r>
      <w:r>
        <w:t>active</w:t>
      </w:r>
      <w:r>
        <w:rPr>
          <w:spacing w:val="-2"/>
        </w:rPr>
        <w:t xml:space="preserve"> </w:t>
      </w:r>
      <w:r>
        <w:t>engagement</w:t>
      </w:r>
      <w:r>
        <w:rPr>
          <w:spacing w:val="-2"/>
        </w:rPr>
        <w:t xml:space="preserve"> </w:t>
      </w:r>
      <w:r>
        <w:t>in</w:t>
      </w:r>
      <w:r>
        <w:rPr>
          <w:spacing w:val="-2"/>
        </w:rPr>
        <w:t xml:space="preserve"> </w:t>
      </w:r>
      <w:r>
        <w:t>learning,</w:t>
      </w:r>
      <w:r>
        <w:rPr>
          <w:spacing w:val="-1"/>
        </w:rPr>
        <w:t xml:space="preserve"> </w:t>
      </w:r>
      <w:r>
        <w:t>and</w:t>
      </w:r>
      <w:r>
        <w:rPr>
          <w:spacing w:val="-2"/>
        </w:rPr>
        <w:t xml:space="preserve"> </w:t>
      </w:r>
      <w:r>
        <w:t>se</w:t>
      </w:r>
      <w:r>
        <w:t>lf-motivation.</w:t>
      </w:r>
    </w:p>
    <w:p w:rsidR="00060A6F" w:rsidRDefault="00060A6F">
      <w:pPr>
        <w:pStyle w:val="BodyText"/>
        <w:spacing w:before="6"/>
        <w:rPr>
          <w:sz w:val="22"/>
        </w:rPr>
      </w:pPr>
    </w:p>
    <w:p w:rsidR="00060A6F" w:rsidRDefault="00280855">
      <w:pPr>
        <w:ind w:left="620" w:right="1117" w:hanging="1"/>
        <w:jc w:val="both"/>
      </w:pPr>
      <w:r>
        <w:t>Learner Outcome #2:</w:t>
      </w:r>
      <w:r>
        <w:rPr>
          <w:spacing w:val="1"/>
        </w:rPr>
        <w:t xml:space="preserve"> </w:t>
      </w:r>
      <w:r>
        <w:t>Candidates demonstrate a deep and flexible understanding of their content areas and are able to draw upon content</w:t>
      </w:r>
      <w:r>
        <w:rPr>
          <w:spacing w:val="1"/>
        </w:rPr>
        <w:t xml:space="preserve"> </w:t>
      </w:r>
      <w:r>
        <w:t>knowledge as they work with learners to access information, apply knowledge in real world settings, and ad</w:t>
      </w:r>
      <w:r>
        <w:t>dress meaningful issues to assure</w:t>
      </w:r>
      <w:r>
        <w:rPr>
          <w:spacing w:val="1"/>
        </w:rPr>
        <w:t xml:space="preserve"> </w:t>
      </w:r>
      <w:r>
        <w:t>learner</w:t>
      </w:r>
      <w:r>
        <w:rPr>
          <w:spacing w:val="-2"/>
        </w:rPr>
        <w:t xml:space="preserve"> </w:t>
      </w:r>
      <w:r>
        <w:t>mastery</w:t>
      </w:r>
      <w:r>
        <w:rPr>
          <w:spacing w:val="-1"/>
        </w:rPr>
        <w:t xml:space="preserve"> </w:t>
      </w:r>
      <w:r>
        <w:t>of</w:t>
      </w:r>
      <w:r>
        <w:rPr>
          <w:spacing w:val="-1"/>
        </w:rPr>
        <w:t xml:space="preserve"> </w:t>
      </w:r>
      <w:r>
        <w:t>the</w:t>
      </w:r>
      <w:r>
        <w:rPr>
          <w:spacing w:val="-1"/>
        </w:rPr>
        <w:t xml:space="preserve"> </w:t>
      </w:r>
      <w:r>
        <w:t>content.</w:t>
      </w:r>
    </w:p>
    <w:p w:rsidR="00060A6F" w:rsidRDefault="00060A6F">
      <w:pPr>
        <w:pStyle w:val="BodyText"/>
        <w:spacing w:before="6"/>
        <w:rPr>
          <w:sz w:val="22"/>
        </w:rPr>
      </w:pPr>
    </w:p>
    <w:p w:rsidR="00060A6F" w:rsidRDefault="00280855">
      <w:pPr>
        <w:pStyle w:val="Heading6"/>
        <w:ind w:left="980"/>
      </w:pPr>
      <w:r>
        <w:t>Content</w:t>
      </w:r>
      <w:r>
        <w:rPr>
          <w:spacing w:val="-5"/>
        </w:rPr>
        <w:t xml:space="preserve"> </w:t>
      </w:r>
      <w:r>
        <w:t>Knowledge:</w:t>
      </w:r>
    </w:p>
    <w:p w:rsidR="00060A6F" w:rsidRDefault="00060A6F">
      <w:pPr>
        <w:pStyle w:val="BodyText"/>
        <w:spacing w:before="10"/>
        <w:rPr>
          <w:b/>
          <w:sz w:val="22"/>
        </w:rPr>
      </w:pPr>
    </w:p>
    <w:p w:rsidR="00060A6F" w:rsidRDefault="00280855">
      <w:pPr>
        <w:ind w:left="1520" w:right="1122"/>
        <w:jc w:val="both"/>
      </w:pPr>
      <w:r>
        <w:rPr>
          <w:u w:val="single"/>
        </w:rPr>
        <w:t>Standard 4:</w:t>
      </w:r>
      <w:r>
        <w:rPr>
          <w:spacing w:val="1"/>
        </w:rPr>
        <w:t xml:space="preserve"> </w:t>
      </w:r>
      <w:r>
        <w:t>Content Knowledge: The teacher understands the central concepts, tools of inquiry, and structures of the discipline(s) he</w:t>
      </w:r>
      <w:r>
        <w:rPr>
          <w:spacing w:val="1"/>
        </w:rPr>
        <w:t xml:space="preserve"> </w:t>
      </w:r>
      <w:r>
        <w:t>or she teaches and creates learning experiences that make these aspects of the discipline accessible and meaningful for learners to</w:t>
      </w:r>
      <w:r>
        <w:rPr>
          <w:spacing w:val="1"/>
        </w:rPr>
        <w:t xml:space="preserve"> </w:t>
      </w:r>
      <w:r>
        <w:t>assure</w:t>
      </w:r>
      <w:r>
        <w:rPr>
          <w:spacing w:val="-2"/>
        </w:rPr>
        <w:t xml:space="preserve"> </w:t>
      </w:r>
      <w:r>
        <w:t>mastery</w:t>
      </w:r>
      <w:r>
        <w:rPr>
          <w:spacing w:val="-1"/>
        </w:rPr>
        <w:t xml:space="preserve"> </w:t>
      </w:r>
      <w:r>
        <w:t>of</w:t>
      </w:r>
      <w:r>
        <w:rPr>
          <w:spacing w:val="-1"/>
        </w:rPr>
        <w:t xml:space="preserve"> </w:t>
      </w:r>
      <w:r>
        <w:t>the</w:t>
      </w:r>
      <w:r>
        <w:rPr>
          <w:spacing w:val="-1"/>
        </w:rPr>
        <w:t xml:space="preserve"> </w:t>
      </w:r>
      <w:r>
        <w:t>content.</w:t>
      </w:r>
    </w:p>
    <w:p w:rsidR="00060A6F" w:rsidRDefault="00060A6F">
      <w:pPr>
        <w:jc w:val="both"/>
        <w:sectPr w:rsidR="00060A6F">
          <w:pgSz w:w="15840" w:h="12240" w:orient="landscape"/>
          <w:pgMar w:top="1140" w:right="320" w:bottom="960" w:left="820" w:header="0" w:footer="685" w:gutter="0"/>
          <w:cols w:space="720"/>
        </w:sectPr>
      </w:pPr>
    </w:p>
    <w:p w:rsidR="00060A6F" w:rsidRDefault="00060A6F">
      <w:pPr>
        <w:pStyle w:val="BodyText"/>
        <w:spacing w:before="5"/>
        <w:rPr>
          <w:sz w:val="16"/>
        </w:rPr>
      </w:pPr>
    </w:p>
    <w:p w:rsidR="00060A6F" w:rsidRDefault="00280855">
      <w:pPr>
        <w:spacing w:before="101"/>
        <w:ind w:left="1520" w:right="1117"/>
        <w:jc w:val="both"/>
      </w:pPr>
      <w:r>
        <w:rPr>
          <w:spacing w:val="-1"/>
          <w:u w:val="single"/>
        </w:rPr>
        <w:t>Standard</w:t>
      </w:r>
      <w:r>
        <w:rPr>
          <w:spacing w:val="-12"/>
          <w:u w:val="single"/>
        </w:rPr>
        <w:t xml:space="preserve"> </w:t>
      </w:r>
      <w:r>
        <w:rPr>
          <w:spacing w:val="-1"/>
          <w:u w:val="single"/>
        </w:rPr>
        <w:t>5:</w:t>
      </w:r>
      <w:r>
        <w:rPr>
          <w:spacing w:val="38"/>
        </w:rPr>
        <w:t xml:space="preserve"> </w:t>
      </w:r>
      <w:r>
        <w:rPr>
          <w:spacing w:val="-1"/>
        </w:rPr>
        <w:t>Application</w:t>
      </w:r>
      <w:r>
        <w:rPr>
          <w:spacing w:val="-12"/>
        </w:rPr>
        <w:t xml:space="preserve"> </w:t>
      </w:r>
      <w:r>
        <w:rPr>
          <w:spacing w:val="-1"/>
        </w:rPr>
        <w:t>of</w:t>
      </w:r>
      <w:r>
        <w:rPr>
          <w:spacing w:val="-11"/>
        </w:rPr>
        <w:t xml:space="preserve"> </w:t>
      </w:r>
      <w:r>
        <w:rPr>
          <w:spacing w:val="-1"/>
        </w:rPr>
        <w:t>Content:</w:t>
      </w:r>
      <w:r>
        <w:rPr>
          <w:spacing w:val="-11"/>
        </w:rPr>
        <w:t xml:space="preserve"> </w:t>
      </w:r>
      <w:r>
        <w:t>The</w:t>
      </w:r>
      <w:r>
        <w:rPr>
          <w:spacing w:val="-11"/>
        </w:rPr>
        <w:t xml:space="preserve"> </w:t>
      </w:r>
      <w:r>
        <w:t>teacher</w:t>
      </w:r>
      <w:r>
        <w:rPr>
          <w:spacing w:val="-11"/>
        </w:rPr>
        <w:t xml:space="preserve"> </w:t>
      </w:r>
      <w:r>
        <w:t>understands</w:t>
      </w:r>
      <w:r>
        <w:rPr>
          <w:spacing w:val="-11"/>
        </w:rPr>
        <w:t xml:space="preserve"> </w:t>
      </w:r>
      <w:r>
        <w:t>how</w:t>
      </w:r>
      <w:r>
        <w:rPr>
          <w:spacing w:val="-11"/>
        </w:rPr>
        <w:t xml:space="preserve"> </w:t>
      </w:r>
      <w:r>
        <w:t>to</w:t>
      </w:r>
      <w:r>
        <w:rPr>
          <w:spacing w:val="-12"/>
        </w:rPr>
        <w:t xml:space="preserve"> </w:t>
      </w:r>
      <w:r>
        <w:t>connect</w:t>
      </w:r>
      <w:r>
        <w:rPr>
          <w:spacing w:val="-11"/>
        </w:rPr>
        <w:t xml:space="preserve"> </w:t>
      </w:r>
      <w:r>
        <w:t>concepts</w:t>
      </w:r>
      <w:r>
        <w:rPr>
          <w:spacing w:val="-11"/>
        </w:rPr>
        <w:t xml:space="preserve"> </w:t>
      </w:r>
      <w:r>
        <w:t>and</w:t>
      </w:r>
      <w:r>
        <w:rPr>
          <w:spacing w:val="-11"/>
        </w:rPr>
        <w:t xml:space="preserve"> </w:t>
      </w:r>
      <w:r>
        <w:t>use</w:t>
      </w:r>
      <w:r>
        <w:rPr>
          <w:spacing w:val="-11"/>
        </w:rPr>
        <w:t xml:space="preserve"> </w:t>
      </w:r>
      <w:r>
        <w:t>differing</w:t>
      </w:r>
      <w:r>
        <w:rPr>
          <w:spacing w:val="-11"/>
        </w:rPr>
        <w:t xml:space="preserve"> </w:t>
      </w:r>
      <w:r>
        <w:t>perspectives</w:t>
      </w:r>
      <w:r>
        <w:rPr>
          <w:spacing w:val="-11"/>
        </w:rPr>
        <w:t xml:space="preserve"> </w:t>
      </w:r>
      <w:r>
        <w:t>to</w:t>
      </w:r>
      <w:r>
        <w:rPr>
          <w:spacing w:val="-11"/>
        </w:rPr>
        <w:t xml:space="preserve"> </w:t>
      </w:r>
      <w:r>
        <w:t>engage</w:t>
      </w:r>
      <w:r>
        <w:rPr>
          <w:spacing w:val="-12"/>
        </w:rPr>
        <w:t xml:space="preserve"> </w:t>
      </w:r>
      <w:r>
        <w:t>learners</w:t>
      </w:r>
      <w:r>
        <w:rPr>
          <w:spacing w:val="1"/>
        </w:rPr>
        <w:t xml:space="preserve"> </w:t>
      </w:r>
      <w:r>
        <w:t>in</w:t>
      </w:r>
      <w:r>
        <w:rPr>
          <w:spacing w:val="-2"/>
        </w:rPr>
        <w:t xml:space="preserve"> </w:t>
      </w:r>
      <w:r>
        <w:t>critical</w:t>
      </w:r>
      <w:r>
        <w:rPr>
          <w:spacing w:val="-2"/>
        </w:rPr>
        <w:t xml:space="preserve"> </w:t>
      </w:r>
      <w:r>
        <w:t>thinking,</w:t>
      </w:r>
      <w:r>
        <w:rPr>
          <w:spacing w:val="-2"/>
        </w:rPr>
        <w:t xml:space="preserve"> </w:t>
      </w:r>
      <w:r>
        <w:t>creativity,</w:t>
      </w:r>
      <w:r>
        <w:rPr>
          <w:spacing w:val="-2"/>
        </w:rPr>
        <w:t xml:space="preserve"> </w:t>
      </w:r>
      <w:r>
        <w:t>and</w:t>
      </w:r>
      <w:r>
        <w:rPr>
          <w:spacing w:val="-1"/>
        </w:rPr>
        <w:t xml:space="preserve"> </w:t>
      </w:r>
      <w:r>
        <w:t>collaborative</w:t>
      </w:r>
      <w:r>
        <w:rPr>
          <w:spacing w:val="-2"/>
        </w:rPr>
        <w:t xml:space="preserve"> </w:t>
      </w:r>
      <w:r>
        <w:t>problem</w:t>
      </w:r>
      <w:r>
        <w:rPr>
          <w:spacing w:val="-2"/>
        </w:rPr>
        <w:t xml:space="preserve"> </w:t>
      </w:r>
      <w:r>
        <w:t>solving</w:t>
      </w:r>
      <w:r>
        <w:rPr>
          <w:spacing w:val="-2"/>
        </w:rPr>
        <w:t xml:space="preserve"> </w:t>
      </w:r>
      <w:r>
        <w:t>related</w:t>
      </w:r>
      <w:r>
        <w:rPr>
          <w:spacing w:val="-1"/>
        </w:rPr>
        <w:t xml:space="preserve"> </w:t>
      </w:r>
      <w:r>
        <w:t>to</w:t>
      </w:r>
      <w:r>
        <w:rPr>
          <w:spacing w:val="-2"/>
        </w:rPr>
        <w:t xml:space="preserve"> </w:t>
      </w:r>
      <w:r>
        <w:t>authentic</w:t>
      </w:r>
      <w:r>
        <w:rPr>
          <w:spacing w:val="-2"/>
        </w:rPr>
        <w:t xml:space="preserve"> </w:t>
      </w:r>
      <w:r>
        <w:t>local</w:t>
      </w:r>
      <w:r>
        <w:rPr>
          <w:spacing w:val="-2"/>
        </w:rPr>
        <w:t xml:space="preserve"> </w:t>
      </w:r>
      <w:r>
        <w:t>and</w:t>
      </w:r>
      <w:r>
        <w:rPr>
          <w:spacing w:val="-2"/>
        </w:rPr>
        <w:t xml:space="preserve"> </w:t>
      </w:r>
      <w:r>
        <w:t>global</w:t>
      </w:r>
      <w:r>
        <w:rPr>
          <w:spacing w:val="-1"/>
        </w:rPr>
        <w:t xml:space="preserve"> </w:t>
      </w:r>
      <w:r>
        <w:t>issues.</w:t>
      </w:r>
    </w:p>
    <w:p w:rsidR="00060A6F" w:rsidRDefault="00060A6F">
      <w:pPr>
        <w:pStyle w:val="BodyText"/>
        <w:spacing w:before="5"/>
        <w:rPr>
          <w:sz w:val="22"/>
        </w:rPr>
      </w:pPr>
    </w:p>
    <w:p w:rsidR="00060A6F" w:rsidRDefault="00280855">
      <w:pPr>
        <w:spacing w:before="1"/>
        <w:ind w:left="710"/>
      </w:pPr>
      <w:r>
        <w:t>Learner</w:t>
      </w:r>
      <w:r>
        <w:rPr>
          <w:spacing w:val="-8"/>
        </w:rPr>
        <w:t xml:space="preserve"> </w:t>
      </w:r>
      <w:r>
        <w:t>Outcome</w:t>
      </w:r>
      <w:r>
        <w:rPr>
          <w:spacing w:val="-7"/>
        </w:rPr>
        <w:t xml:space="preserve"> </w:t>
      </w:r>
      <w:r>
        <w:t>#3:</w:t>
      </w:r>
      <w:r>
        <w:rPr>
          <w:spacing w:val="-8"/>
        </w:rPr>
        <w:t xml:space="preserve"> </w:t>
      </w:r>
      <w:r>
        <w:t>Candidates</w:t>
      </w:r>
      <w:r>
        <w:rPr>
          <w:spacing w:val="-7"/>
        </w:rPr>
        <w:t xml:space="preserve"> </w:t>
      </w:r>
      <w:r>
        <w:t>understand</w:t>
      </w:r>
      <w:r>
        <w:rPr>
          <w:spacing w:val="-8"/>
        </w:rPr>
        <w:t xml:space="preserve"> </w:t>
      </w:r>
      <w:r>
        <w:t>and</w:t>
      </w:r>
      <w:r>
        <w:rPr>
          <w:spacing w:val="-7"/>
        </w:rPr>
        <w:t xml:space="preserve"> </w:t>
      </w:r>
      <w:r>
        <w:t>integrate</w:t>
      </w:r>
      <w:r>
        <w:rPr>
          <w:spacing w:val="-8"/>
        </w:rPr>
        <w:t xml:space="preserve"> </w:t>
      </w:r>
      <w:r>
        <w:t>assessment,</w:t>
      </w:r>
      <w:r>
        <w:rPr>
          <w:spacing w:val="-7"/>
        </w:rPr>
        <w:t xml:space="preserve"> </w:t>
      </w:r>
      <w:r>
        <w:t>planning,</w:t>
      </w:r>
      <w:r>
        <w:rPr>
          <w:spacing w:val="-8"/>
        </w:rPr>
        <w:t xml:space="preserve"> </w:t>
      </w:r>
      <w:r>
        <w:t>and</w:t>
      </w:r>
      <w:r>
        <w:rPr>
          <w:spacing w:val="-7"/>
        </w:rPr>
        <w:t xml:space="preserve"> </w:t>
      </w:r>
      <w:r>
        <w:t>instructional</w:t>
      </w:r>
      <w:r>
        <w:rPr>
          <w:spacing w:val="-8"/>
        </w:rPr>
        <w:t xml:space="preserve"> </w:t>
      </w:r>
      <w:r>
        <w:t>strategies</w:t>
      </w:r>
      <w:r>
        <w:rPr>
          <w:spacing w:val="-7"/>
        </w:rPr>
        <w:t xml:space="preserve"> </w:t>
      </w:r>
      <w:r>
        <w:t>in</w:t>
      </w:r>
      <w:r>
        <w:rPr>
          <w:spacing w:val="-7"/>
        </w:rPr>
        <w:t xml:space="preserve"> </w:t>
      </w:r>
      <w:r>
        <w:t>coordinated</w:t>
      </w:r>
      <w:r>
        <w:rPr>
          <w:spacing w:val="-8"/>
        </w:rPr>
        <w:t xml:space="preserve"> </w:t>
      </w:r>
      <w:r>
        <w:t>and</w:t>
      </w:r>
      <w:r>
        <w:rPr>
          <w:spacing w:val="-7"/>
        </w:rPr>
        <w:t xml:space="preserve"> </w:t>
      </w:r>
      <w:r>
        <w:t>engaging</w:t>
      </w:r>
      <w:r>
        <w:rPr>
          <w:spacing w:val="-8"/>
        </w:rPr>
        <w:t xml:space="preserve"> </w:t>
      </w:r>
      <w:r>
        <w:t>ways.</w:t>
      </w:r>
    </w:p>
    <w:p w:rsidR="00060A6F" w:rsidRDefault="00060A6F">
      <w:pPr>
        <w:pStyle w:val="BodyText"/>
        <w:spacing w:before="10"/>
        <w:rPr>
          <w:sz w:val="22"/>
        </w:rPr>
      </w:pPr>
    </w:p>
    <w:p w:rsidR="00060A6F" w:rsidRDefault="00280855">
      <w:pPr>
        <w:pStyle w:val="Heading6"/>
        <w:ind w:left="1225"/>
        <w:jc w:val="both"/>
        <w:rPr>
          <w:b w:val="0"/>
        </w:rPr>
      </w:pPr>
      <w:r>
        <w:t>Instructional</w:t>
      </w:r>
      <w:r>
        <w:rPr>
          <w:spacing w:val="-7"/>
        </w:rPr>
        <w:t xml:space="preserve"> </w:t>
      </w:r>
      <w:r>
        <w:t>Practice</w:t>
      </w:r>
      <w:r>
        <w:rPr>
          <w:b w:val="0"/>
        </w:rPr>
        <w:t>:</w:t>
      </w:r>
    </w:p>
    <w:p w:rsidR="00060A6F" w:rsidRDefault="00060A6F">
      <w:pPr>
        <w:pStyle w:val="BodyText"/>
        <w:spacing w:before="5"/>
        <w:rPr>
          <w:sz w:val="22"/>
        </w:rPr>
      </w:pPr>
    </w:p>
    <w:p w:rsidR="00060A6F" w:rsidRDefault="00280855">
      <w:pPr>
        <w:ind w:left="1520" w:right="1117"/>
        <w:jc w:val="both"/>
      </w:pPr>
      <w:r>
        <w:rPr>
          <w:u w:val="single"/>
        </w:rPr>
        <w:t>Standard</w:t>
      </w:r>
      <w:r>
        <w:rPr>
          <w:spacing w:val="-8"/>
          <w:u w:val="single"/>
        </w:rPr>
        <w:t xml:space="preserve"> </w:t>
      </w:r>
      <w:r>
        <w:rPr>
          <w:u w:val="single"/>
        </w:rPr>
        <w:t>6</w:t>
      </w:r>
      <w:r>
        <w:t>:</w:t>
      </w:r>
      <w:r>
        <w:rPr>
          <w:spacing w:val="40"/>
        </w:rPr>
        <w:t xml:space="preserve"> </w:t>
      </w:r>
      <w:r>
        <w:t>Assessment:</w:t>
      </w:r>
      <w:r>
        <w:rPr>
          <w:spacing w:val="-7"/>
        </w:rPr>
        <w:t xml:space="preserve"> </w:t>
      </w:r>
      <w:r>
        <w:t>The</w:t>
      </w:r>
      <w:r>
        <w:rPr>
          <w:spacing w:val="-8"/>
        </w:rPr>
        <w:t xml:space="preserve"> </w:t>
      </w:r>
      <w:r>
        <w:t>teacher</w:t>
      </w:r>
      <w:r>
        <w:rPr>
          <w:spacing w:val="-7"/>
        </w:rPr>
        <w:t xml:space="preserve"> </w:t>
      </w:r>
      <w:r>
        <w:t>understands</w:t>
      </w:r>
      <w:r>
        <w:rPr>
          <w:spacing w:val="-7"/>
        </w:rPr>
        <w:t xml:space="preserve"> </w:t>
      </w:r>
      <w:r>
        <w:t>and</w:t>
      </w:r>
      <w:r>
        <w:rPr>
          <w:spacing w:val="-8"/>
        </w:rPr>
        <w:t xml:space="preserve"> </w:t>
      </w:r>
      <w:r>
        <w:t>uses</w:t>
      </w:r>
      <w:r>
        <w:rPr>
          <w:spacing w:val="-7"/>
        </w:rPr>
        <w:t xml:space="preserve"> </w:t>
      </w:r>
      <w:r>
        <w:t>multiple</w:t>
      </w:r>
      <w:r>
        <w:rPr>
          <w:spacing w:val="-7"/>
        </w:rPr>
        <w:t xml:space="preserve"> </w:t>
      </w:r>
      <w:r>
        <w:t>methods</w:t>
      </w:r>
      <w:r>
        <w:rPr>
          <w:spacing w:val="-8"/>
        </w:rPr>
        <w:t xml:space="preserve"> </w:t>
      </w:r>
      <w:r>
        <w:t>of</w:t>
      </w:r>
      <w:r>
        <w:rPr>
          <w:spacing w:val="-7"/>
        </w:rPr>
        <w:t xml:space="preserve"> </w:t>
      </w:r>
      <w:r>
        <w:t>assessment</w:t>
      </w:r>
      <w:r>
        <w:rPr>
          <w:spacing w:val="-7"/>
        </w:rPr>
        <w:t xml:space="preserve"> </w:t>
      </w:r>
      <w:r>
        <w:t>to</w:t>
      </w:r>
      <w:r>
        <w:rPr>
          <w:spacing w:val="-8"/>
        </w:rPr>
        <w:t xml:space="preserve"> </w:t>
      </w:r>
      <w:r>
        <w:t>engage</w:t>
      </w:r>
      <w:r>
        <w:rPr>
          <w:spacing w:val="-7"/>
        </w:rPr>
        <w:t xml:space="preserve"> </w:t>
      </w:r>
      <w:r>
        <w:t>learners</w:t>
      </w:r>
      <w:r>
        <w:rPr>
          <w:spacing w:val="-7"/>
        </w:rPr>
        <w:t xml:space="preserve"> </w:t>
      </w:r>
      <w:r>
        <w:t>in</w:t>
      </w:r>
      <w:r>
        <w:rPr>
          <w:spacing w:val="-8"/>
        </w:rPr>
        <w:t xml:space="preserve"> </w:t>
      </w:r>
      <w:r>
        <w:t>their</w:t>
      </w:r>
      <w:r>
        <w:rPr>
          <w:spacing w:val="-7"/>
        </w:rPr>
        <w:t xml:space="preserve"> </w:t>
      </w:r>
      <w:r>
        <w:t>own</w:t>
      </w:r>
      <w:r>
        <w:rPr>
          <w:spacing w:val="-7"/>
        </w:rPr>
        <w:t xml:space="preserve"> </w:t>
      </w:r>
      <w:r>
        <w:t>growth,</w:t>
      </w:r>
      <w:r>
        <w:rPr>
          <w:spacing w:val="-8"/>
        </w:rPr>
        <w:t xml:space="preserve"> </w:t>
      </w:r>
      <w:r>
        <w:t>to</w:t>
      </w:r>
      <w:r>
        <w:rPr>
          <w:spacing w:val="1"/>
        </w:rPr>
        <w:t xml:space="preserve"> </w:t>
      </w:r>
      <w:r>
        <w:t>monitor</w:t>
      </w:r>
      <w:r>
        <w:rPr>
          <w:spacing w:val="-2"/>
        </w:rPr>
        <w:t xml:space="preserve"> </w:t>
      </w:r>
      <w:r>
        <w:t>learner</w:t>
      </w:r>
      <w:r>
        <w:rPr>
          <w:spacing w:val="-1"/>
        </w:rPr>
        <w:t xml:space="preserve"> </w:t>
      </w:r>
      <w:r>
        <w:t>progress,</w:t>
      </w:r>
      <w:r>
        <w:rPr>
          <w:spacing w:val="-1"/>
        </w:rPr>
        <w:t xml:space="preserve"> </w:t>
      </w:r>
      <w:r>
        <w:t>and</w:t>
      </w:r>
      <w:r>
        <w:rPr>
          <w:spacing w:val="-2"/>
        </w:rPr>
        <w:t xml:space="preserve"> </w:t>
      </w:r>
      <w:r>
        <w:t>to</w:t>
      </w:r>
      <w:r>
        <w:rPr>
          <w:spacing w:val="-1"/>
        </w:rPr>
        <w:t xml:space="preserve"> </w:t>
      </w:r>
      <w:r>
        <w:t>guide</w:t>
      </w:r>
      <w:r>
        <w:rPr>
          <w:spacing w:val="-1"/>
        </w:rPr>
        <w:t xml:space="preserve"> </w:t>
      </w:r>
      <w:r>
        <w:t>the</w:t>
      </w:r>
      <w:r>
        <w:rPr>
          <w:spacing w:val="-2"/>
        </w:rPr>
        <w:t xml:space="preserve"> </w:t>
      </w:r>
      <w:r>
        <w:t>teacher’s</w:t>
      </w:r>
      <w:r>
        <w:rPr>
          <w:spacing w:val="-1"/>
        </w:rPr>
        <w:t xml:space="preserve"> </w:t>
      </w:r>
      <w:r>
        <w:t>and</w:t>
      </w:r>
      <w:r>
        <w:rPr>
          <w:spacing w:val="-3"/>
        </w:rPr>
        <w:t xml:space="preserve"> </w:t>
      </w:r>
      <w:r>
        <w:t>learner’s</w:t>
      </w:r>
      <w:r>
        <w:rPr>
          <w:spacing w:val="-2"/>
        </w:rPr>
        <w:t xml:space="preserve"> </w:t>
      </w:r>
      <w:r>
        <w:t>decision</w:t>
      </w:r>
      <w:r>
        <w:rPr>
          <w:spacing w:val="-1"/>
        </w:rPr>
        <w:t xml:space="preserve"> </w:t>
      </w:r>
      <w:r>
        <w:t>making.</w:t>
      </w:r>
    </w:p>
    <w:p w:rsidR="00060A6F" w:rsidRDefault="00280855">
      <w:pPr>
        <w:spacing w:before="1"/>
        <w:ind w:left="1520" w:right="1113"/>
        <w:jc w:val="both"/>
      </w:pPr>
      <w:r>
        <w:rPr>
          <w:u w:val="single"/>
        </w:rPr>
        <w:t>Standard 7:</w:t>
      </w:r>
      <w:r>
        <w:rPr>
          <w:spacing w:val="1"/>
        </w:rPr>
        <w:t xml:space="preserve"> </w:t>
      </w:r>
      <w:r>
        <w:t>Planning for Instruction: The teacher plans instruction that supports every student in meeting rigorous learning goals by</w:t>
      </w:r>
      <w:r>
        <w:rPr>
          <w:spacing w:val="1"/>
        </w:rPr>
        <w:t xml:space="preserve"> </w:t>
      </w:r>
      <w:r>
        <w:t>drawing upon knowledge of content areas, curriculum, cross-disci</w:t>
      </w:r>
      <w:r>
        <w:t>plinary skills, and pedagogy, as well as knowledge of learners and the</w:t>
      </w:r>
      <w:r>
        <w:rPr>
          <w:spacing w:val="-47"/>
        </w:rPr>
        <w:t xml:space="preserve"> </w:t>
      </w:r>
      <w:r>
        <w:t>community</w:t>
      </w:r>
      <w:r>
        <w:rPr>
          <w:spacing w:val="-2"/>
        </w:rPr>
        <w:t xml:space="preserve"> </w:t>
      </w:r>
      <w:r>
        <w:t>context</w:t>
      </w:r>
    </w:p>
    <w:p w:rsidR="00060A6F" w:rsidRDefault="00280855">
      <w:pPr>
        <w:ind w:left="1520" w:right="1118"/>
        <w:jc w:val="both"/>
      </w:pPr>
      <w:r>
        <w:rPr>
          <w:u w:val="single"/>
        </w:rPr>
        <w:t>Standard 8:</w:t>
      </w:r>
      <w:r>
        <w:rPr>
          <w:spacing w:val="1"/>
        </w:rPr>
        <w:t xml:space="preserve"> </w:t>
      </w:r>
      <w:r>
        <w:t>Instructional Strategies: The teacher understands and uses a variety of instructional strategies to encourage learners to</w:t>
      </w:r>
      <w:r>
        <w:rPr>
          <w:spacing w:val="1"/>
        </w:rPr>
        <w:t xml:space="preserve"> </w:t>
      </w:r>
      <w:r>
        <w:t>develop</w:t>
      </w:r>
      <w:r>
        <w:rPr>
          <w:spacing w:val="-3"/>
        </w:rPr>
        <w:t xml:space="preserve"> </w:t>
      </w:r>
      <w:r>
        <w:t>deep</w:t>
      </w:r>
      <w:r>
        <w:rPr>
          <w:spacing w:val="-2"/>
        </w:rPr>
        <w:t xml:space="preserve"> </w:t>
      </w:r>
      <w:r>
        <w:t>understanding</w:t>
      </w:r>
      <w:r>
        <w:rPr>
          <w:spacing w:val="-3"/>
        </w:rPr>
        <w:t xml:space="preserve"> </w:t>
      </w:r>
      <w:r>
        <w:t>of</w:t>
      </w:r>
      <w:r>
        <w:rPr>
          <w:spacing w:val="-2"/>
        </w:rPr>
        <w:t xml:space="preserve"> </w:t>
      </w:r>
      <w:r>
        <w:t>con</w:t>
      </w:r>
      <w:r>
        <w:t>tent</w:t>
      </w:r>
      <w:r>
        <w:rPr>
          <w:spacing w:val="-3"/>
        </w:rPr>
        <w:t xml:space="preserve"> </w:t>
      </w:r>
      <w:r>
        <w:t>areas</w:t>
      </w:r>
      <w:r>
        <w:rPr>
          <w:spacing w:val="-3"/>
        </w:rPr>
        <w:t xml:space="preserve"> </w:t>
      </w:r>
      <w:r>
        <w:t>and</w:t>
      </w:r>
      <w:r>
        <w:rPr>
          <w:spacing w:val="-2"/>
        </w:rPr>
        <w:t xml:space="preserve"> </w:t>
      </w:r>
      <w:r>
        <w:t>their</w:t>
      </w:r>
      <w:r>
        <w:rPr>
          <w:spacing w:val="-2"/>
        </w:rPr>
        <w:t xml:space="preserve"> </w:t>
      </w:r>
      <w:r>
        <w:t>connections,</w:t>
      </w:r>
      <w:r>
        <w:rPr>
          <w:spacing w:val="-2"/>
        </w:rPr>
        <w:t xml:space="preserve"> </w:t>
      </w:r>
      <w:r>
        <w:t>and</w:t>
      </w:r>
      <w:r>
        <w:rPr>
          <w:spacing w:val="-3"/>
        </w:rPr>
        <w:t xml:space="preserve"> </w:t>
      </w:r>
      <w:r>
        <w:t>to</w:t>
      </w:r>
      <w:r>
        <w:rPr>
          <w:spacing w:val="-2"/>
        </w:rPr>
        <w:t xml:space="preserve"> </w:t>
      </w:r>
      <w:r>
        <w:t>build</w:t>
      </w:r>
      <w:r>
        <w:rPr>
          <w:spacing w:val="-3"/>
        </w:rPr>
        <w:t xml:space="preserve"> </w:t>
      </w:r>
      <w:r>
        <w:t>skills</w:t>
      </w:r>
      <w:r>
        <w:rPr>
          <w:spacing w:val="-2"/>
        </w:rPr>
        <w:t xml:space="preserve"> </w:t>
      </w:r>
      <w:r>
        <w:t>to</w:t>
      </w:r>
      <w:r>
        <w:rPr>
          <w:spacing w:val="-3"/>
        </w:rPr>
        <w:t xml:space="preserve"> </w:t>
      </w:r>
      <w:r>
        <w:t>apply</w:t>
      </w:r>
      <w:r>
        <w:rPr>
          <w:spacing w:val="-2"/>
        </w:rPr>
        <w:t xml:space="preserve"> </w:t>
      </w:r>
      <w:r>
        <w:t>knowledge</w:t>
      </w:r>
      <w:r>
        <w:rPr>
          <w:spacing w:val="-3"/>
        </w:rPr>
        <w:t xml:space="preserve"> </w:t>
      </w:r>
      <w:r>
        <w:t>in</w:t>
      </w:r>
      <w:r>
        <w:rPr>
          <w:spacing w:val="-2"/>
        </w:rPr>
        <w:t xml:space="preserve"> </w:t>
      </w:r>
      <w:r>
        <w:t>meaningful</w:t>
      </w:r>
      <w:r>
        <w:rPr>
          <w:spacing w:val="-3"/>
        </w:rPr>
        <w:t xml:space="preserve"> </w:t>
      </w:r>
      <w:r>
        <w:t>ways.</w:t>
      </w:r>
    </w:p>
    <w:p w:rsidR="00060A6F" w:rsidRDefault="00060A6F">
      <w:pPr>
        <w:pStyle w:val="BodyText"/>
        <w:spacing w:before="6"/>
        <w:rPr>
          <w:sz w:val="22"/>
        </w:rPr>
      </w:pPr>
    </w:p>
    <w:p w:rsidR="00060A6F" w:rsidRDefault="00280855">
      <w:pPr>
        <w:ind w:left="620"/>
      </w:pPr>
      <w:r>
        <w:rPr>
          <w:b/>
        </w:rPr>
        <w:t>Learner</w:t>
      </w:r>
      <w:r>
        <w:rPr>
          <w:b/>
          <w:spacing w:val="-4"/>
        </w:rPr>
        <w:t xml:space="preserve"> </w:t>
      </w:r>
      <w:r>
        <w:rPr>
          <w:b/>
        </w:rPr>
        <w:t>Outcome</w:t>
      </w:r>
      <w:r>
        <w:rPr>
          <w:b/>
          <w:spacing w:val="-4"/>
        </w:rPr>
        <w:t xml:space="preserve"> </w:t>
      </w:r>
      <w:r>
        <w:rPr>
          <w:b/>
        </w:rPr>
        <w:t>#4:</w:t>
      </w:r>
      <w:r>
        <w:rPr>
          <w:b/>
          <w:spacing w:val="42"/>
        </w:rPr>
        <w:t xml:space="preserve"> </w:t>
      </w:r>
      <w:r>
        <w:rPr>
          <w:b/>
        </w:rPr>
        <w:t>Candidates</w:t>
      </w:r>
      <w:r>
        <w:rPr>
          <w:b/>
          <w:spacing w:val="-3"/>
        </w:rPr>
        <w:t xml:space="preserve"> </w:t>
      </w:r>
      <w:r>
        <w:t>create</w:t>
      </w:r>
      <w:r>
        <w:rPr>
          <w:spacing w:val="-4"/>
        </w:rPr>
        <w:t xml:space="preserve"> </w:t>
      </w:r>
      <w:r>
        <w:t>safe,</w:t>
      </w:r>
      <w:r>
        <w:rPr>
          <w:spacing w:val="-4"/>
        </w:rPr>
        <w:t xml:space="preserve"> </w:t>
      </w:r>
      <w:r>
        <w:t>productive</w:t>
      </w:r>
      <w:r>
        <w:rPr>
          <w:spacing w:val="-4"/>
        </w:rPr>
        <w:t xml:space="preserve"> </w:t>
      </w:r>
      <w:r>
        <w:t>learning</w:t>
      </w:r>
      <w:r>
        <w:rPr>
          <w:spacing w:val="-4"/>
        </w:rPr>
        <w:t xml:space="preserve"> </w:t>
      </w:r>
      <w:r>
        <w:t>environments</w:t>
      </w:r>
      <w:r>
        <w:rPr>
          <w:spacing w:val="-4"/>
        </w:rPr>
        <w:t xml:space="preserve"> </w:t>
      </w:r>
      <w:r>
        <w:t>that</w:t>
      </w:r>
      <w:r>
        <w:rPr>
          <w:spacing w:val="-4"/>
        </w:rPr>
        <w:t xml:space="preserve"> </w:t>
      </w:r>
      <w:r>
        <w:t>result</w:t>
      </w:r>
      <w:r>
        <w:rPr>
          <w:spacing w:val="-4"/>
        </w:rPr>
        <w:t xml:space="preserve"> </w:t>
      </w:r>
      <w:r>
        <w:t>in</w:t>
      </w:r>
      <w:r>
        <w:rPr>
          <w:spacing w:val="-4"/>
        </w:rPr>
        <w:t xml:space="preserve"> </w:t>
      </w:r>
      <w:r>
        <w:t>learners</w:t>
      </w:r>
      <w:r>
        <w:rPr>
          <w:spacing w:val="-4"/>
        </w:rPr>
        <w:t xml:space="preserve"> </w:t>
      </w:r>
      <w:r>
        <w:t>achieving</w:t>
      </w:r>
      <w:r>
        <w:rPr>
          <w:spacing w:val="-4"/>
        </w:rPr>
        <w:t xml:space="preserve"> </w:t>
      </w:r>
      <w:r>
        <w:t>at</w:t>
      </w:r>
      <w:r>
        <w:rPr>
          <w:spacing w:val="-4"/>
        </w:rPr>
        <w:t xml:space="preserve"> </w:t>
      </w:r>
      <w:r>
        <w:t>the</w:t>
      </w:r>
      <w:r>
        <w:rPr>
          <w:spacing w:val="-4"/>
        </w:rPr>
        <w:t xml:space="preserve"> </w:t>
      </w:r>
      <w:r>
        <w:t>highest</w:t>
      </w:r>
      <w:r>
        <w:rPr>
          <w:spacing w:val="-4"/>
        </w:rPr>
        <w:t xml:space="preserve"> </w:t>
      </w:r>
      <w:r>
        <w:t>levels.</w:t>
      </w:r>
    </w:p>
    <w:p w:rsidR="00060A6F" w:rsidRDefault="00060A6F">
      <w:pPr>
        <w:pStyle w:val="BodyText"/>
        <w:spacing w:before="10"/>
        <w:rPr>
          <w:sz w:val="22"/>
        </w:rPr>
      </w:pPr>
    </w:p>
    <w:p w:rsidR="00060A6F" w:rsidRDefault="00280855">
      <w:pPr>
        <w:pStyle w:val="Heading6"/>
        <w:ind w:left="1225"/>
        <w:jc w:val="both"/>
        <w:rPr>
          <w:b w:val="0"/>
        </w:rPr>
      </w:pPr>
      <w:r>
        <w:t>Professional</w:t>
      </w:r>
      <w:r>
        <w:rPr>
          <w:spacing w:val="-8"/>
        </w:rPr>
        <w:t xml:space="preserve"> </w:t>
      </w:r>
      <w:r>
        <w:t>Responsibilities</w:t>
      </w:r>
      <w:r>
        <w:rPr>
          <w:b w:val="0"/>
        </w:rPr>
        <w:t>:</w:t>
      </w:r>
    </w:p>
    <w:p w:rsidR="00060A6F" w:rsidRDefault="00280855">
      <w:pPr>
        <w:ind w:left="1520" w:right="1113"/>
        <w:jc w:val="both"/>
      </w:pPr>
      <w:r>
        <w:rPr>
          <w:u w:val="single"/>
        </w:rPr>
        <w:t>Standard 9:</w:t>
      </w:r>
      <w:r>
        <w:rPr>
          <w:spacing w:val="1"/>
        </w:rPr>
        <w:t xml:space="preserve"> </w:t>
      </w:r>
      <w:r>
        <w:t>Professional Learning and Ethical Practice: The teacher engages in ongoing professional learning and uses evidence to</w:t>
      </w:r>
      <w:r>
        <w:rPr>
          <w:spacing w:val="1"/>
        </w:rPr>
        <w:t xml:space="preserve"> </w:t>
      </w:r>
      <w:r>
        <w:t>continually</w:t>
      </w:r>
      <w:r>
        <w:rPr>
          <w:spacing w:val="1"/>
        </w:rPr>
        <w:t xml:space="preserve"> </w:t>
      </w:r>
      <w:r>
        <w:t>evaluate his/her</w:t>
      </w:r>
      <w:r>
        <w:rPr>
          <w:spacing w:val="1"/>
        </w:rPr>
        <w:t xml:space="preserve"> </w:t>
      </w:r>
      <w:r>
        <w:t>practice,</w:t>
      </w:r>
      <w:r>
        <w:rPr>
          <w:spacing w:val="1"/>
        </w:rPr>
        <w:t xml:space="preserve"> </w:t>
      </w:r>
      <w:r>
        <w:t>particularly</w:t>
      </w:r>
      <w:r>
        <w:rPr>
          <w:spacing w:val="1"/>
        </w:rPr>
        <w:t xml:space="preserve"> </w:t>
      </w:r>
      <w:r>
        <w:t>the effects of</w:t>
      </w:r>
      <w:r>
        <w:rPr>
          <w:spacing w:val="1"/>
        </w:rPr>
        <w:t xml:space="preserve"> </w:t>
      </w:r>
      <w:r>
        <w:t>his/her</w:t>
      </w:r>
      <w:r>
        <w:rPr>
          <w:spacing w:val="1"/>
        </w:rPr>
        <w:t xml:space="preserve"> </w:t>
      </w:r>
      <w:r>
        <w:t>choices and actions on others</w:t>
      </w:r>
      <w:r>
        <w:rPr>
          <w:spacing w:val="1"/>
        </w:rPr>
        <w:t xml:space="preserve"> </w:t>
      </w:r>
      <w:r>
        <w:t>(le</w:t>
      </w:r>
      <w:r>
        <w:t>arners,</w:t>
      </w:r>
      <w:r>
        <w:rPr>
          <w:spacing w:val="1"/>
        </w:rPr>
        <w:t xml:space="preserve"> </w:t>
      </w:r>
      <w:r>
        <w:t>families,</w:t>
      </w:r>
      <w:r>
        <w:rPr>
          <w:spacing w:val="1"/>
        </w:rPr>
        <w:t xml:space="preserve"> </w:t>
      </w:r>
      <w:r>
        <w:t>other</w:t>
      </w:r>
      <w:r>
        <w:rPr>
          <w:spacing w:val="1"/>
        </w:rPr>
        <w:t xml:space="preserve"> </w:t>
      </w:r>
      <w:r>
        <w:t>professionals,</w:t>
      </w:r>
      <w:r>
        <w:rPr>
          <w:spacing w:val="-2"/>
        </w:rPr>
        <w:t xml:space="preserve"> </w:t>
      </w:r>
      <w:r>
        <w:t>and</w:t>
      </w:r>
      <w:r>
        <w:rPr>
          <w:spacing w:val="-1"/>
        </w:rPr>
        <w:t xml:space="preserve"> </w:t>
      </w:r>
      <w:r>
        <w:t>the</w:t>
      </w:r>
      <w:r>
        <w:rPr>
          <w:spacing w:val="-2"/>
        </w:rPr>
        <w:t xml:space="preserve"> </w:t>
      </w:r>
      <w:r>
        <w:t>community),</w:t>
      </w:r>
      <w:r>
        <w:rPr>
          <w:spacing w:val="-1"/>
        </w:rPr>
        <w:t xml:space="preserve"> </w:t>
      </w:r>
      <w:r>
        <w:t>and</w:t>
      </w:r>
      <w:r>
        <w:rPr>
          <w:spacing w:val="-1"/>
        </w:rPr>
        <w:t xml:space="preserve"> </w:t>
      </w:r>
      <w:r>
        <w:t>adapts</w:t>
      </w:r>
      <w:r>
        <w:rPr>
          <w:spacing w:val="-2"/>
        </w:rPr>
        <w:t xml:space="preserve"> </w:t>
      </w:r>
      <w:r>
        <w:t>practice</w:t>
      </w:r>
      <w:r>
        <w:rPr>
          <w:spacing w:val="-1"/>
        </w:rPr>
        <w:t xml:space="preserve"> </w:t>
      </w:r>
      <w:r>
        <w:t>to</w:t>
      </w:r>
      <w:r>
        <w:rPr>
          <w:spacing w:val="-1"/>
        </w:rPr>
        <w:t xml:space="preserve"> </w:t>
      </w:r>
      <w:r>
        <w:t>meet</w:t>
      </w:r>
      <w:r>
        <w:rPr>
          <w:spacing w:val="-2"/>
        </w:rPr>
        <w:t xml:space="preserve"> </w:t>
      </w:r>
      <w:r>
        <w:t>the</w:t>
      </w:r>
      <w:r>
        <w:rPr>
          <w:spacing w:val="-1"/>
        </w:rPr>
        <w:t xml:space="preserve"> </w:t>
      </w:r>
      <w:r>
        <w:t>needs</w:t>
      </w:r>
      <w:r>
        <w:rPr>
          <w:spacing w:val="-2"/>
        </w:rPr>
        <w:t xml:space="preserve"> </w:t>
      </w:r>
      <w:r>
        <w:t>of</w:t>
      </w:r>
      <w:r>
        <w:rPr>
          <w:spacing w:val="-1"/>
        </w:rPr>
        <w:t xml:space="preserve"> </w:t>
      </w:r>
      <w:r>
        <w:t>each</w:t>
      </w:r>
      <w:r>
        <w:rPr>
          <w:spacing w:val="-1"/>
        </w:rPr>
        <w:t xml:space="preserve"> </w:t>
      </w:r>
      <w:r>
        <w:t>learner.</w:t>
      </w:r>
    </w:p>
    <w:p w:rsidR="00060A6F" w:rsidRDefault="00280855">
      <w:pPr>
        <w:spacing w:before="1"/>
        <w:ind w:left="1520" w:right="1117"/>
        <w:jc w:val="both"/>
      </w:pPr>
      <w:r>
        <w:rPr>
          <w:u w:val="single"/>
        </w:rPr>
        <w:t>Standard 10:</w:t>
      </w:r>
      <w:r>
        <w:rPr>
          <w:spacing w:val="1"/>
        </w:rPr>
        <w:t xml:space="preserve"> </w:t>
      </w:r>
      <w:r>
        <w:t>Leadership and Collaboration: The teacher seeks appropriate leadership roles and opportunities to take responsibility for</w:t>
      </w:r>
      <w:r>
        <w:rPr>
          <w:spacing w:val="-47"/>
        </w:rPr>
        <w:t xml:space="preserve"> </w:t>
      </w:r>
      <w:r>
        <w:t>student learning, to collaborate with learners, families, colleagues, other school professionals, and community members to ensure</w:t>
      </w:r>
      <w:r>
        <w:rPr>
          <w:spacing w:val="1"/>
        </w:rPr>
        <w:t xml:space="preserve"> </w:t>
      </w:r>
      <w:r>
        <w:t>learner</w:t>
      </w:r>
      <w:r>
        <w:rPr>
          <w:spacing w:val="-2"/>
        </w:rPr>
        <w:t xml:space="preserve"> </w:t>
      </w:r>
      <w:r>
        <w:t>growth,</w:t>
      </w:r>
      <w:r>
        <w:rPr>
          <w:spacing w:val="-1"/>
        </w:rPr>
        <w:t xml:space="preserve"> </w:t>
      </w:r>
      <w:r>
        <w:t>and</w:t>
      </w:r>
      <w:r>
        <w:rPr>
          <w:spacing w:val="-1"/>
        </w:rPr>
        <w:t xml:space="preserve"> </w:t>
      </w:r>
      <w:r>
        <w:t>to</w:t>
      </w:r>
      <w:r>
        <w:rPr>
          <w:spacing w:val="-1"/>
        </w:rPr>
        <w:t xml:space="preserve"> </w:t>
      </w:r>
      <w:r>
        <w:t>advance</w:t>
      </w:r>
      <w:r>
        <w:rPr>
          <w:spacing w:val="-1"/>
        </w:rPr>
        <w:t xml:space="preserve"> </w:t>
      </w:r>
      <w:r>
        <w:t>the</w:t>
      </w:r>
      <w:r>
        <w:rPr>
          <w:spacing w:val="-1"/>
        </w:rPr>
        <w:t xml:space="preserve"> </w:t>
      </w:r>
      <w:r>
        <w:t>profession.</w:t>
      </w:r>
    </w:p>
    <w:p w:rsidR="00060A6F" w:rsidRDefault="00060A6F">
      <w:pPr>
        <w:pStyle w:val="BodyText"/>
        <w:rPr>
          <w:sz w:val="26"/>
        </w:rPr>
      </w:pPr>
    </w:p>
    <w:p w:rsidR="00060A6F" w:rsidRDefault="00280855">
      <w:pPr>
        <w:pStyle w:val="Heading6"/>
        <w:spacing w:before="182"/>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w:t>
      </w:r>
      <w:r>
        <w:rPr>
          <w:i/>
          <w:sz w:val="20"/>
        </w:rPr>
        <w:t>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280855">
      <w:pPr>
        <w:spacing w:before="160"/>
        <w:ind w:left="619" w:right="1143"/>
      </w:pPr>
      <w:r>
        <w:t>At this moment, we have several primary modes of assessment, including the aforementioned STOT, e-portfolio, and Candidate Dispositions. We</w:t>
      </w:r>
      <w:r>
        <w:rPr>
          <w:spacing w:val="-47"/>
        </w:rPr>
        <w:t xml:space="preserve"> </w:t>
      </w:r>
      <w:r>
        <w:t>are in the process of deciding how to modify the e-portfolio, including potentially breaking it up into semester-seq</w:t>
      </w:r>
      <w:r>
        <w:t>uenced sections. The rationale</w:t>
      </w:r>
      <w:r>
        <w:rPr>
          <w:spacing w:val="-47"/>
        </w:rPr>
        <w:t xml:space="preserve"> </w:t>
      </w:r>
      <w:r>
        <w:t>behind this move is that the e-portfolio is the</w:t>
      </w:r>
      <w:r>
        <w:rPr>
          <w:spacing w:val="1"/>
        </w:rPr>
        <w:t xml:space="preserve"> </w:t>
      </w:r>
      <w:r>
        <w:rPr>
          <w:i/>
        </w:rPr>
        <w:t xml:space="preserve">last </w:t>
      </w:r>
      <w:r>
        <w:t>measurable instrument we employ, and consequently, does not give us</w:t>
      </w:r>
      <w:r>
        <w:rPr>
          <w:spacing w:val="1"/>
        </w:rPr>
        <w:t xml:space="preserve"> </w:t>
      </w:r>
      <w:r>
        <w:t>enough time to</w:t>
      </w:r>
      <w:r>
        <w:rPr>
          <w:spacing w:val="1"/>
        </w:rPr>
        <w:t xml:space="preserve"> </w:t>
      </w:r>
      <w:r>
        <w:t>suggest changes or strategies that a candidate may need to adopt in order to master the c</w:t>
      </w:r>
      <w:r>
        <w:t>ontent. In other words, if there are significant</w:t>
      </w:r>
      <w:r>
        <w:rPr>
          <w:spacing w:val="1"/>
        </w:rPr>
        <w:t xml:space="preserve"> </w:t>
      </w:r>
      <w:r>
        <w:t>deficiencies</w:t>
      </w:r>
      <w:r>
        <w:rPr>
          <w:spacing w:val="-4"/>
        </w:rPr>
        <w:t xml:space="preserve"> </w:t>
      </w:r>
      <w:r>
        <w:t>in</w:t>
      </w:r>
      <w:r>
        <w:rPr>
          <w:spacing w:val="-3"/>
        </w:rPr>
        <w:t xml:space="preserve"> </w:t>
      </w:r>
      <w:r>
        <w:t>the</w:t>
      </w:r>
      <w:r>
        <w:rPr>
          <w:spacing w:val="-3"/>
        </w:rPr>
        <w:t xml:space="preserve"> </w:t>
      </w:r>
      <w:r>
        <w:t>presentation—that</w:t>
      </w:r>
      <w:r>
        <w:rPr>
          <w:spacing w:val="-4"/>
        </w:rPr>
        <w:t xml:space="preserve"> </w:t>
      </w:r>
      <w:r>
        <w:t>may</w:t>
      </w:r>
      <w:r>
        <w:rPr>
          <w:spacing w:val="-3"/>
        </w:rPr>
        <w:t xml:space="preserve"> </w:t>
      </w:r>
      <w:r>
        <w:t>reflect</w:t>
      </w:r>
      <w:r>
        <w:rPr>
          <w:spacing w:val="-3"/>
        </w:rPr>
        <w:t xml:space="preserve"> </w:t>
      </w:r>
      <w:r>
        <w:t>a</w:t>
      </w:r>
      <w:r>
        <w:rPr>
          <w:spacing w:val="-3"/>
        </w:rPr>
        <w:t xml:space="preserve"> </w:t>
      </w:r>
      <w:r>
        <w:t>lack</w:t>
      </w:r>
      <w:r>
        <w:rPr>
          <w:spacing w:val="-4"/>
        </w:rPr>
        <w:t xml:space="preserve"> </w:t>
      </w:r>
      <w:r>
        <w:t>of</w:t>
      </w:r>
      <w:r>
        <w:rPr>
          <w:spacing w:val="-3"/>
        </w:rPr>
        <w:t xml:space="preserve"> </w:t>
      </w:r>
      <w:r>
        <w:t>necessary</w:t>
      </w:r>
      <w:r>
        <w:rPr>
          <w:spacing w:val="-3"/>
        </w:rPr>
        <w:t xml:space="preserve"> </w:t>
      </w:r>
      <w:r>
        <w:t>emphasis</w:t>
      </w:r>
      <w:r>
        <w:rPr>
          <w:spacing w:val="-3"/>
        </w:rPr>
        <w:t xml:space="preserve"> </w:t>
      </w:r>
      <w:r>
        <w:t>on</w:t>
      </w:r>
      <w:r>
        <w:rPr>
          <w:spacing w:val="-4"/>
        </w:rPr>
        <w:t xml:space="preserve"> </w:t>
      </w:r>
      <w:r>
        <w:t>specific</w:t>
      </w:r>
      <w:r>
        <w:rPr>
          <w:spacing w:val="-3"/>
        </w:rPr>
        <w:t xml:space="preserve"> </w:t>
      </w:r>
      <w:r>
        <w:t>data</w:t>
      </w:r>
      <w:r>
        <w:rPr>
          <w:spacing w:val="-3"/>
        </w:rPr>
        <w:t xml:space="preserve"> </w:t>
      </w:r>
      <w:r>
        <w:t>points—the</w:t>
      </w:r>
      <w:r>
        <w:rPr>
          <w:spacing w:val="-3"/>
        </w:rPr>
        <w:t xml:space="preserve"> </w:t>
      </w:r>
      <w:r>
        <w:t>student</w:t>
      </w:r>
      <w:r>
        <w:rPr>
          <w:spacing w:val="-4"/>
        </w:rPr>
        <w:t xml:space="preserve"> </w:t>
      </w:r>
      <w:r>
        <w:t>cannot</w:t>
      </w:r>
      <w:r>
        <w:rPr>
          <w:spacing w:val="-3"/>
        </w:rPr>
        <w:t xml:space="preserve"> </w:t>
      </w:r>
      <w:r>
        <w:t>“go</w:t>
      </w:r>
      <w:r>
        <w:rPr>
          <w:spacing w:val="-3"/>
        </w:rPr>
        <w:t xml:space="preserve"> </w:t>
      </w:r>
      <w:r>
        <w:t>back”</w:t>
      </w:r>
      <w:r>
        <w:rPr>
          <w:spacing w:val="-3"/>
        </w:rPr>
        <w:t xml:space="preserve"> </w:t>
      </w:r>
      <w:r>
        <w:t>and</w:t>
      </w:r>
      <w:r>
        <w:rPr>
          <w:spacing w:val="-4"/>
        </w:rPr>
        <w:t xml:space="preserve"> </w:t>
      </w:r>
      <w:r>
        <w:t>“re-</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5"/>
        <w:rPr>
          <w:sz w:val="16"/>
        </w:rPr>
      </w:pPr>
    </w:p>
    <w:p w:rsidR="00060A6F" w:rsidRDefault="00280855">
      <w:pPr>
        <w:spacing w:before="101"/>
        <w:ind w:left="620" w:right="1637" w:hanging="1"/>
      </w:pPr>
      <w:r>
        <w:t>learn” the content. It may be better to devel</w:t>
      </w:r>
      <w:r>
        <w:t>op methods to more comprehensively assess the students’ understanding and retention of the</w:t>
      </w:r>
      <w:r>
        <w:rPr>
          <w:spacing w:val="-47"/>
        </w:rPr>
        <w:t xml:space="preserve"> </w:t>
      </w:r>
      <w:r>
        <w:t>material</w:t>
      </w:r>
      <w:r>
        <w:rPr>
          <w:spacing w:val="-2"/>
        </w:rPr>
        <w:t xml:space="preserve"> </w:t>
      </w:r>
      <w:r>
        <w:t>that</w:t>
      </w:r>
      <w:r>
        <w:rPr>
          <w:spacing w:val="-1"/>
        </w:rPr>
        <w:t xml:space="preserve"> </w:t>
      </w:r>
      <w:r>
        <w:t>they</w:t>
      </w:r>
      <w:r>
        <w:rPr>
          <w:spacing w:val="-1"/>
        </w:rPr>
        <w:t xml:space="preserve"> </w:t>
      </w:r>
      <w:r>
        <w:t>are</w:t>
      </w:r>
      <w:r>
        <w:rPr>
          <w:spacing w:val="-2"/>
        </w:rPr>
        <w:t xml:space="preserve"> </w:t>
      </w:r>
      <w:r>
        <w:t>responsible</w:t>
      </w:r>
      <w:r>
        <w:rPr>
          <w:spacing w:val="-1"/>
        </w:rPr>
        <w:t xml:space="preserve"> </w:t>
      </w:r>
      <w:r>
        <w:t>for</w:t>
      </w:r>
      <w:r>
        <w:rPr>
          <w:spacing w:val="-1"/>
        </w:rPr>
        <w:t xml:space="preserve"> </w:t>
      </w:r>
      <w:r>
        <w:t>compiling</w:t>
      </w:r>
      <w:r>
        <w:rPr>
          <w:spacing w:val="-2"/>
        </w:rPr>
        <w:t xml:space="preserve"> </w:t>
      </w:r>
      <w:r>
        <w:t>into</w:t>
      </w:r>
      <w:r>
        <w:rPr>
          <w:spacing w:val="-1"/>
        </w:rPr>
        <w:t xml:space="preserve"> </w:t>
      </w:r>
      <w:r>
        <w:t>an</w:t>
      </w:r>
      <w:r>
        <w:rPr>
          <w:spacing w:val="-1"/>
        </w:rPr>
        <w:t xml:space="preserve"> </w:t>
      </w:r>
      <w:r>
        <w:t>e-portfolio</w:t>
      </w:r>
      <w:r>
        <w:rPr>
          <w:spacing w:val="-2"/>
        </w:rPr>
        <w:t xml:space="preserve"> </w:t>
      </w:r>
      <w:r>
        <w:t>presentation.</w:t>
      </w:r>
    </w:p>
    <w:p w:rsidR="00060A6F" w:rsidRDefault="00280855">
      <w:pPr>
        <w:spacing w:before="159"/>
        <w:ind w:left="619" w:right="1135"/>
      </w:pPr>
      <w:r>
        <w:t>A more comprehensive curriculum map across our programs that address both inTASC and TMCC standards would amply demonstrate that our</w:t>
      </w:r>
      <w:r>
        <w:rPr>
          <w:spacing w:val="-47"/>
        </w:rPr>
        <w:t xml:space="preserve"> </w:t>
      </w:r>
      <w:r>
        <w:t>courses</w:t>
      </w:r>
      <w:r>
        <w:rPr>
          <w:spacing w:val="-4"/>
        </w:rPr>
        <w:t xml:space="preserve"> </w:t>
      </w:r>
      <w:r>
        <w:t>feature</w:t>
      </w:r>
      <w:r>
        <w:rPr>
          <w:spacing w:val="-3"/>
        </w:rPr>
        <w:t xml:space="preserve"> </w:t>
      </w:r>
      <w:r>
        <w:t>a</w:t>
      </w:r>
      <w:r>
        <w:rPr>
          <w:spacing w:val="-3"/>
        </w:rPr>
        <w:t xml:space="preserve"> </w:t>
      </w:r>
      <w:r>
        <w:t>strong</w:t>
      </w:r>
      <w:r>
        <w:rPr>
          <w:spacing w:val="-4"/>
        </w:rPr>
        <w:t xml:space="preserve"> </w:t>
      </w:r>
      <w:r>
        <w:t>developmental</w:t>
      </w:r>
      <w:r>
        <w:rPr>
          <w:spacing w:val="-1"/>
        </w:rPr>
        <w:t xml:space="preserve"> </w:t>
      </w:r>
      <w:r>
        <w:t>arc</w:t>
      </w:r>
      <w:r>
        <w:rPr>
          <w:spacing w:val="-3"/>
        </w:rPr>
        <w:t xml:space="preserve"> </w:t>
      </w:r>
      <w:r>
        <w:t>from</w:t>
      </w:r>
      <w:r>
        <w:rPr>
          <w:spacing w:val="-3"/>
        </w:rPr>
        <w:t xml:space="preserve"> </w:t>
      </w:r>
      <w:r>
        <w:t>developing</w:t>
      </w:r>
      <w:r>
        <w:rPr>
          <w:spacing w:val="-4"/>
        </w:rPr>
        <w:t xml:space="preserve"> </w:t>
      </w:r>
      <w:r>
        <w:t>to</w:t>
      </w:r>
      <w:r>
        <w:rPr>
          <w:spacing w:val="-3"/>
        </w:rPr>
        <w:t xml:space="preserve"> </w:t>
      </w:r>
      <w:r>
        <w:t>advanced.</w:t>
      </w:r>
      <w:r>
        <w:rPr>
          <w:spacing w:val="-3"/>
        </w:rPr>
        <w:t xml:space="preserve"> </w:t>
      </w:r>
      <w:r>
        <w:t>As</w:t>
      </w:r>
      <w:r>
        <w:rPr>
          <w:spacing w:val="-3"/>
        </w:rPr>
        <w:t xml:space="preserve"> </w:t>
      </w:r>
      <w:r>
        <w:t>TED</w:t>
      </w:r>
      <w:r>
        <w:rPr>
          <w:spacing w:val="-4"/>
        </w:rPr>
        <w:t xml:space="preserve"> </w:t>
      </w:r>
      <w:r>
        <w:t>is</w:t>
      </w:r>
      <w:r>
        <w:rPr>
          <w:spacing w:val="-3"/>
        </w:rPr>
        <w:t xml:space="preserve"> </w:t>
      </w:r>
      <w:r>
        <w:t>evaluated</w:t>
      </w:r>
      <w:r>
        <w:rPr>
          <w:spacing w:val="-3"/>
        </w:rPr>
        <w:t xml:space="preserve"> </w:t>
      </w:r>
      <w:r>
        <w:t>by</w:t>
      </w:r>
      <w:r>
        <w:rPr>
          <w:spacing w:val="-4"/>
        </w:rPr>
        <w:t xml:space="preserve"> </w:t>
      </w:r>
      <w:r>
        <w:t>outside</w:t>
      </w:r>
      <w:r>
        <w:rPr>
          <w:spacing w:val="-3"/>
        </w:rPr>
        <w:t xml:space="preserve"> </w:t>
      </w:r>
      <w:r>
        <w:t>agencies,</w:t>
      </w:r>
      <w:r>
        <w:rPr>
          <w:spacing w:val="-3"/>
        </w:rPr>
        <w:t xml:space="preserve"> </w:t>
      </w:r>
      <w:r>
        <w:t>we</w:t>
      </w:r>
      <w:r>
        <w:rPr>
          <w:spacing w:val="-3"/>
        </w:rPr>
        <w:t xml:space="preserve"> </w:t>
      </w:r>
      <w:r>
        <w:t>have</w:t>
      </w:r>
      <w:r>
        <w:rPr>
          <w:spacing w:val="-4"/>
        </w:rPr>
        <w:t xml:space="preserve"> </w:t>
      </w:r>
      <w:r>
        <w:t>al</w:t>
      </w:r>
      <w:r>
        <w:t>l</w:t>
      </w:r>
      <w:r>
        <w:rPr>
          <w:spacing w:val="-3"/>
        </w:rPr>
        <w:t xml:space="preserve"> </w:t>
      </w:r>
      <w:r>
        <w:t>the</w:t>
      </w:r>
      <w:r>
        <w:rPr>
          <w:spacing w:val="-3"/>
        </w:rPr>
        <w:t xml:space="preserve"> </w:t>
      </w:r>
      <w:r>
        <w:t>incentive</w:t>
      </w:r>
      <w:r>
        <w:rPr>
          <w:spacing w:val="-3"/>
        </w:rPr>
        <w:t xml:space="preserve"> </w:t>
      </w:r>
      <w:r>
        <w:t>we</w:t>
      </w:r>
      <w:r>
        <w:rPr>
          <w:spacing w:val="1"/>
        </w:rPr>
        <w:t xml:space="preserve"> </w:t>
      </w:r>
      <w:r>
        <w:t>require to maintain a consistent degree of coverage and data-collection. Not only do our candidates represent TMCC, they are also expected to</w:t>
      </w:r>
      <w:r>
        <w:rPr>
          <w:spacing w:val="-47"/>
        </w:rPr>
        <w:t xml:space="preserve"> </w:t>
      </w:r>
      <w:r>
        <w:t xml:space="preserve">be </w:t>
      </w:r>
      <w:r>
        <w:rPr>
          <w:i/>
        </w:rPr>
        <w:t xml:space="preserve">qualified </w:t>
      </w:r>
      <w:r>
        <w:t>elementary and secondary school teachers…and any deficiency in our preparation not</w:t>
      </w:r>
      <w:r>
        <w:t xml:space="preserve"> only reflects poorly on us, but can result in</w:t>
      </w:r>
      <w:r>
        <w:rPr>
          <w:spacing w:val="1"/>
        </w:rPr>
        <w:t xml:space="preserve"> </w:t>
      </w:r>
      <w:r>
        <w:t>potentially</w:t>
      </w:r>
      <w:r>
        <w:rPr>
          <w:spacing w:val="-2"/>
        </w:rPr>
        <w:t xml:space="preserve"> </w:t>
      </w:r>
      <w:r>
        <w:t>disastrous</w:t>
      </w:r>
      <w:r>
        <w:rPr>
          <w:spacing w:val="-1"/>
        </w:rPr>
        <w:t xml:space="preserve"> </w:t>
      </w:r>
      <w:r>
        <w:t>consequences</w:t>
      </w:r>
      <w:r>
        <w:rPr>
          <w:spacing w:val="-1"/>
        </w:rPr>
        <w:t xml:space="preserve"> </w:t>
      </w:r>
      <w:r>
        <w:t>for</w:t>
      </w:r>
      <w:r>
        <w:rPr>
          <w:spacing w:val="-2"/>
        </w:rPr>
        <w:t xml:space="preserve"> </w:t>
      </w:r>
      <w:r>
        <w:t>an</w:t>
      </w:r>
      <w:r>
        <w:rPr>
          <w:spacing w:val="-1"/>
        </w:rPr>
        <w:t xml:space="preserve"> </w:t>
      </w:r>
      <w:r>
        <w:t>unprepared</w:t>
      </w:r>
      <w:r>
        <w:rPr>
          <w:spacing w:val="-1"/>
        </w:rPr>
        <w:t xml:space="preserve"> </w:t>
      </w:r>
      <w:r>
        <w:t>new</w:t>
      </w:r>
      <w:r>
        <w:rPr>
          <w:spacing w:val="-2"/>
        </w:rPr>
        <w:t xml:space="preserve"> </w:t>
      </w:r>
      <w:r>
        <w:t>teacher</w:t>
      </w:r>
      <w:r>
        <w:rPr>
          <w:spacing w:val="-1"/>
        </w:rPr>
        <w:t xml:space="preserve"> </w:t>
      </w:r>
      <w:r>
        <w:t>out</w:t>
      </w:r>
      <w:r>
        <w:rPr>
          <w:spacing w:val="-1"/>
        </w:rPr>
        <w:t xml:space="preserve"> </w:t>
      </w:r>
      <w:r>
        <w:t>in</w:t>
      </w:r>
      <w:r>
        <w:rPr>
          <w:spacing w:val="-1"/>
        </w:rPr>
        <w:t xml:space="preserve"> </w:t>
      </w:r>
      <w:r>
        <w:t>the</w:t>
      </w:r>
      <w:r>
        <w:rPr>
          <w:spacing w:val="-2"/>
        </w:rPr>
        <w:t xml:space="preserve"> </w:t>
      </w:r>
      <w:r>
        <w:t>field.</w:t>
      </w:r>
    </w:p>
    <w:p w:rsidR="00060A6F" w:rsidRDefault="00280855">
      <w:pPr>
        <w:spacing w:before="160"/>
        <w:ind w:left="620" w:right="1303"/>
      </w:pPr>
      <w:r>
        <w:t>Otherwise, we will also take a look at refining our data collection methods for fieldwork. We are in an excellent place with that at the moment,</w:t>
      </w:r>
      <w:r>
        <w:rPr>
          <w:spacing w:val="-47"/>
        </w:rPr>
        <w:t xml:space="preserve"> </w:t>
      </w:r>
      <w:r>
        <w:t>but there may be improvements we can incorporate to ensure that students more effectively link theory and pract</w:t>
      </w:r>
      <w:r>
        <w:t>ice, course and classroom</w:t>
      </w:r>
      <w:r>
        <w:rPr>
          <w:spacing w:val="1"/>
        </w:rPr>
        <w:t xml:space="preserve"> </w:t>
      </w:r>
      <w:r>
        <w:t>content.</w:t>
      </w:r>
    </w:p>
    <w:p w:rsidR="00060A6F" w:rsidRDefault="00280855">
      <w:pPr>
        <w:spacing w:before="159"/>
        <w:ind w:left="619" w:right="1334"/>
      </w:pPr>
      <w:r>
        <w:t>What we can additionally do is use inTASC standard measurement—via LiveText, Canvas, and assiduous record-keeping—to track our</w:t>
      </w:r>
      <w:r>
        <w:rPr>
          <w:spacing w:val="1"/>
        </w:rPr>
        <w:t xml:space="preserve"> </w:t>
      </w:r>
      <w:r>
        <w:t>candidates’ performance in terms of TMCC SLOs. For example: when students keep a log of intera</w:t>
      </w:r>
      <w:r>
        <w:t>ctions with community stakeholders in order</w:t>
      </w:r>
      <w:r>
        <w:rPr>
          <w:spacing w:val="-47"/>
        </w:rPr>
        <w:t xml:space="preserve"> </w:t>
      </w:r>
      <w:r>
        <w:t>to reflect inTASC standard #10, we can incorporate pre- and post-surveys that address whether or not they were able to communicate</w:t>
      </w:r>
      <w:r>
        <w:rPr>
          <w:spacing w:val="1"/>
        </w:rPr>
        <w:t xml:space="preserve"> </w:t>
      </w:r>
      <w:r>
        <w:t>effectively</w:t>
      </w:r>
      <w:r>
        <w:rPr>
          <w:spacing w:val="-2"/>
        </w:rPr>
        <w:t xml:space="preserve"> </w:t>
      </w:r>
      <w:r>
        <w:t>with</w:t>
      </w:r>
      <w:r>
        <w:rPr>
          <w:spacing w:val="-2"/>
        </w:rPr>
        <w:t xml:space="preserve"> </w:t>
      </w:r>
      <w:r>
        <w:t>those</w:t>
      </w:r>
      <w:r>
        <w:rPr>
          <w:spacing w:val="-2"/>
        </w:rPr>
        <w:t xml:space="preserve"> </w:t>
      </w:r>
      <w:r>
        <w:t>parties.</w:t>
      </w:r>
      <w:r>
        <w:rPr>
          <w:spacing w:val="-2"/>
        </w:rPr>
        <w:t xml:space="preserve"> </w:t>
      </w:r>
      <w:r>
        <w:t>Also,</w:t>
      </w:r>
      <w:r>
        <w:rPr>
          <w:spacing w:val="-2"/>
        </w:rPr>
        <w:t xml:space="preserve"> </w:t>
      </w:r>
      <w:r>
        <w:t>as</w:t>
      </w:r>
      <w:r>
        <w:rPr>
          <w:spacing w:val="-2"/>
        </w:rPr>
        <w:t xml:space="preserve"> </w:t>
      </w:r>
      <w:r>
        <w:t>indicated</w:t>
      </w:r>
      <w:r>
        <w:rPr>
          <w:spacing w:val="-2"/>
        </w:rPr>
        <w:t xml:space="preserve"> </w:t>
      </w:r>
      <w:r>
        <w:t>above,</w:t>
      </w:r>
      <w:r>
        <w:rPr>
          <w:spacing w:val="-1"/>
        </w:rPr>
        <w:t xml:space="preserve"> </w:t>
      </w:r>
      <w:r>
        <w:t>Praxis</w:t>
      </w:r>
      <w:r>
        <w:rPr>
          <w:spacing w:val="-2"/>
        </w:rPr>
        <w:t xml:space="preserve"> </w:t>
      </w:r>
      <w:r>
        <w:t>I</w:t>
      </w:r>
      <w:r>
        <w:rPr>
          <w:spacing w:val="-2"/>
        </w:rPr>
        <w:t xml:space="preserve"> </w:t>
      </w:r>
      <w:r>
        <w:t>and</w:t>
      </w:r>
      <w:r>
        <w:rPr>
          <w:spacing w:val="-2"/>
        </w:rPr>
        <w:t xml:space="preserve"> </w:t>
      </w:r>
      <w:r>
        <w:t>II</w:t>
      </w:r>
      <w:r>
        <w:rPr>
          <w:spacing w:val="-2"/>
        </w:rPr>
        <w:t xml:space="preserve"> </w:t>
      </w:r>
      <w:r>
        <w:t>scores</w:t>
      </w:r>
      <w:r>
        <w:rPr>
          <w:spacing w:val="-2"/>
        </w:rPr>
        <w:t xml:space="preserve"> </w:t>
      </w:r>
      <w:r>
        <w:t>will</w:t>
      </w:r>
      <w:r>
        <w:rPr>
          <w:spacing w:val="-2"/>
        </w:rPr>
        <w:t xml:space="preserve"> </w:t>
      </w:r>
      <w:r>
        <w:t>be</w:t>
      </w:r>
      <w:r>
        <w:rPr>
          <w:spacing w:val="-1"/>
        </w:rPr>
        <w:t xml:space="preserve"> </w:t>
      </w:r>
      <w:r>
        <w:t>integrated</w:t>
      </w:r>
      <w:r>
        <w:rPr>
          <w:spacing w:val="-2"/>
        </w:rPr>
        <w:t xml:space="preserve"> </w:t>
      </w:r>
      <w:r>
        <w:t>as</w:t>
      </w:r>
      <w:r>
        <w:rPr>
          <w:spacing w:val="-2"/>
        </w:rPr>
        <w:t xml:space="preserve"> </w:t>
      </w:r>
      <w:r>
        <w:t>an</w:t>
      </w:r>
      <w:r>
        <w:rPr>
          <w:spacing w:val="-2"/>
        </w:rPr>
        <w:t xml:space="preserve"> </w:t>
      </w:r>
      <w:r>
        <w:t>assessment</w:t>
      </w:r>
      <w:r>
        <w:rPr>
          <w:spacing w:val="-2"/>
        </w:rPr>
        <w:t xml:space="preserve"> </w:t>
      </w:r>
      <w:r>
        <w:t>metric.</w:t>
      </w:r>
    </w:p>
    <w:p w:rsidR="00060A6F" w:rsidRDefault="00280855">
      <w:pPr>
        <w:spacing w:before="164"/>
        <w:ind w:left="620"/>
      </w:pPr>
      <w:r>
        <w:t>Finally,</w:t>
      </w:r>
      <w:r>
        <w:rPr>
          <w:spacing w:val="-3"/>
        </w:rPr>
        <w:t xml:space="preserve"> </w:t>
      </w:r>
      <w:r>
        <w:t>there</w:t>
      </w:r>
      <w:r>
        <w:rPr>
          <w:spacing w:val="-4"/>
        </w:rPr>
        <w:t xml:space="preserve"> </w:t>
      </w:r>
      <w:r>
        <w:t>are</w:t>
      </w:r>
      <w:r>
        <w:rPr>
          <w:spacing w:val="-3"/>
        </w:rPr>
        <w:t xml:space="preserve"> </w:t>
      </w:r>
      <w:r>
        <w:t>several</w:t>
      </w:r>
      <w:r>
        <w:rPr>
          <w:spacing w:val="-4"/>
        </w:rPr>
        <w:t xml:space="preserve"> </w:t>
      </w:r>
      <w:r>
        <w:t>additional</w:t>
      </w:r>
      <w:r>
        <w:rPr>
          <w:spacing w:val="-4"/>
        </w:rPr>
        <w:t xml:space="preserve"> </w:t>
      </w:r>
      <w:r>
        <w:t>assessment</w:t>
      </w:r>
      <w:r>
        <w:rPr>
          <w:spacing w:val="-3"/>
        </w:rPr>
        <w:t xml:space="preserve"> </w:t>
      </w:r>
      <w:r>
        <w:t>tools</w:t>
      </w:r>
      <w:r>
        <w:rPr>
          <w:spacing w:val="-4"/>
        </w:rPr>
        <w:t xml:space="preserve"> </w:t>
      </w:r>
      <w:r>
        <w:t>that</w:t>
      </w:r>
      <w:r>
        <w:rPr>
          <w:spacing w:val="-4"/>
        </w:rPr>
        <w:t xml:space="preserve"> </w:t>
      </w:r>
      <w:r>
        <w:t>we</w:t>
      </w:r>
      <w:r>
        <w:rPr>
          <w:spacing w:val="-3"/>
        </w:rPr>
        <w:t xml:space="preserve"> </w:t>
      </w:r>
      <w:r>
        <w:t>are</w:t>
      </w:r>
      <w:r>
        <w:rPr>
          <w:spacing w:val="-4"/>
        </w:rPr>
        <w:t xml:space="preserve"> </w:t>
      </w:r>
      <w:r>
        <w:t>working</w:t>
      </w:r>
      <w:r>
        <w:rPr>
          <w:spacing w:val="-3"/>
        </w:rPr>
        <w:t xml:space="preserve"> </w:t>
      </w:r>
      <w:r>
        <w:t>on:</w:t>
      </w:r>
    </w:p>
    <w:p w:rsidR="00060A6F" w:rsidRDefault="00280855">
      <w:pPr>
        <w:pStyle w:val="ListParagraph"/>
        <w:numPr>
          <w:ilvl w:val="2"/>
          <w:numId w:val="15"/>
        </w:numPr>
        <w:tabs>
          <w:tab w:val="left" w:pos="1701"/>
        </w:tabs>
        <w:spacing w:before="159"/>
      </w:pPr>
      <w:r>
        <w:t>A</w:t>
      </w:r>
      <w:r>
        <w:rPr>
          <w:spacing w:val="-5"/>
        </w:rPr>
        <w:t xml:space="preserve"> </w:t>
      </w:r>
      <w:r>
        <w:t>formal</w:t>
      </w:r>
      <w:r>
        <w:rPr>
          <w:spacing w:val="-4"/>
        </w:rPr>
        <w:t xml:space="preserve"> </w:t>
      </w:r>
      <w:r>
        <w:t>tool</w:t>
      </w:r>
      <w:r>
        <w:rPr>
          <w:spacing w:val="-4"/>
        </w:rPr>
        <w:t xml:space="preserve"> </w:t>
      </w:r>
      <w:r>
        <w:t>for</w:t>
      </w:r>
      <w:r>
        <w:rPr>
          <w:spacing w:val="-4"/>
        </w:rPr>
        <w:t xml:space="preserve"> </w:t>
      </w:r>
      <w:r>
        <w:t>evaluating</w:t>
      </w:r>
      <w:r>
        <w:rPr>
          <w:spacing w:val="-5"/>
        </w:rPr>
        <w:t xml:space="preserve"> </w:t>
      </w:r>
      <w:r>
        <w:t>clinical,</w:t>
      </w:r>
      <w:r>
        <w:rPr>
          <w:spacing w:val="-4"/>
        </w:rPr>
        <w:t xml:space="preserve"> </w:t>
      </w:r>
      <w:r>
        <w:t>practicum,</w:t>
      </w:r>
      <w:r>
        <w:rPr>
          <w:spacing w:val="-4"/>
        </w:rPr>
        <w:t xml:space="preserve"> </w:t>
      </w:r>
      <w:r>
        <w:t>and</w:t>
      </w:r>
      <w:r>
        <w:rPr>
          <w:spacing w:val="-4"/>
        </w:rPr>
        <w:t xml:space="preserve"> </w:t>
      </w:r>
      <w:r>
        <w:t>student</w:t>
      </w:r>
      <w:r>
        <w:rPr>
          <w:spacing w:val="-4"/>
        </w:rPr>
        <w:t xml:space="preserve"> </w:t>
      </w:r>
      <w:r>
        <w:t>teaching</w:t>
      </w:r>
      <w:r>
        <w:rPr>
          <w:spacing w:val="-5"/>
        </w:rPr>
        <w:t xml:space="preserve"> </w:t>
      </w:r>
      <w:r>
        <w:t>reflections</w:t>
      </w:r>
    </w:p>
    <w:p w:rsidR="00060A6F" w:rsidRDefault="00280855">
      <w:pPr>
        <w:pStyle w:val="ListParagraph"/>
        <w:numPr>
          <w:ilvl w:val="2"/>
          <w:numId w:val="15"/>
        </w:numPr>
        <w:tabs>
          <w:tab w:val="left" w:pos="1701"/>
        </w:tabs>
        <w:spacing w:line="381" w:lineRule="auto"/>
        <w:ind w:left="619" w:right="5669" w:firstLine="720"/>
      </w:pPr>
      <w:r>
        <w:t>A rubric specifically designed for evaluating culturally responsive teaching content</w:t>
      </w:r>
      <w:r>
        <w:rPr>
          <w:spacing w:val="-48"/>
        </w:rPr>
        <w:t xml:space="preserve"> </w:t>
      </w:r>
      <w:r>
        <w:t>Both</w:t>
      </w:r>
      <w:r>
        <w:rPr>
          <w:spacing w:val="-2"/>
        </w:rPr>
        <w:t xml:space="preserve"> </w:t>
      </w:r>
      <w:r>
        <w:t>of</w:t>
      </w:r>
      <w:r>
        <w:rPr>
          <w:spacing w:val="-1"/>
        </w:rPr>
        <w:t xml:space="preserve"> </w:t>
      </w:r>
      <w:r>
        <w:t>these</w:t>
      </w:r>
      <w:r>
        <w:rPr>
          <w:spacing w:val="-1"/>
        </w:rPr>
        <w:t xml:space="preserve"> </w:t>
      </w:r>
      <w:r>
        <w:t>tools</w:t>
      </w:r>
      <w:r>
        <w:rPr>
          <w:spacing w:val="-1"/>
        </w:rPr>
        <w:t xml:space="preserve"> </w:t>
      </w:r>
      <w:r>
        <w:t>are</w:t>
      </w:r>
      <w:r>
        <w:rPr>
          <w:spacing w:val="-2"/>
        </w:rPr>
        <w:t xml:space="preserve"> </w:t>
      </w:r>
      <w:r>
        <w:t>currently</w:t>
      </w:r>
      <w:r>
        <w:rPr>
          <w:spacing w:val="-1"/>
        </w:rPr>
        <w:t xml:space="preserve"> </w:t>
      </w:r>
      <w:r>
        <w:t>in</w:t>
      </w:r>
      <w:r>
        <w:rPr>
          <w:spacing w:val="-1"/>
        </w:rPr>
        <w:t xml:space="preserve"> </w:t>
      </w:r>
      <w:r>
        <w:t>development.</w:t>
      </w:r>
    </w:p>
    <w:p w:rsidR="00060A6F" w:rsidRDefault="00280855">
      <w:pPr>
        <w:ind w:left="620"/>
        <w:rPr>
          <w:b/>
        </w:rPr>
      </w:pPr>
      <w:r>
        <w:rPr>
          <w:b/>
          <w:u w:val="single"/>
        </w:rPr>
        <w:t>Program</w:t>
      </w:r>
      <w:r>
        <w:rPr>
          <w:b/>
          <w:spacing w:val="-6"/>
          <w:u w:val="single"/>
        </w:rPr>
        <w:t xml:space="preserve"> </w:t>
      </w:r>
      <w:r>
        <w:rPr>
          <w:b/>
          <w:u w:val="single"/>
        </w:rPr>
        <w:t>Differentiation</w:t>
      </w:r>
    </w:p>
    <w:p w:rsidR="00060A6F" w:rsidRDefault="00280855">
      <w:pPr>
        <w:spacing w:before="164"/>
        <w:ind w:left="620" w:right="1135"/>
      </w:pPr>
      <w:r>
        <w:t>For</w:t>
      </w:r>
      <w:r>
        <w:rPr>
          <w:spacing w:val="-4"/>
        </w:rPr>
        <w:t xml:space="preserve"> </w:t>
      </w:r>
      <w:r>
        <w:t>the</w:t>
      </w:r>
      <w:r>
        <w:rPr>
          <w:spacing w:val="-4"/>
        </w:rPr>
        <w:t xml:space="preserve"> </w:t>
      </w:r>
      <w:r>
        <w:t>most</w:t>
      </w:r>
      <w:r>
        <w:rPr>
          <w:spacing w:val="-3"/>
        </w:rPr>
        <w:t xml:space="preserve"> </w:t>
      </w:r>
      <w:r>
        <w:t>part,</w:t>
      </w:r>
      <w:r>
        <w:rPr>
          <w:spacing w:val="-4"/>
        </w:rPr>
        <w:t xml:space="preserve"> </w:t>
      </w:r>
      <w:r>
        <w:rPr>
          <w:i/>
        </w:rPr>
        <w:t>all</w:t>
      </w:r>
      <w:r>
        <w:rPr>
          <w:i/>
          <w:spacing w:val="-3"/>
        </w:rPr>
        <w:t xml:space="preserve"> </w:t>
      </w:r>
      <w:r>
        <w:t>TED</w:t>
      </w:r>
      <w:r>
        <w:rPr>
          <w:spacing w:val="-4"/>
        </w:rPr>
        <w:t xml:space="preserve"> </w:t>
      </w:r>
      <w:r>
        <w:t>programs</w:t>
      </w:r>
      <w:r>
        <w:rPr>
          <w:spacing w:val="-3"/>
        </w:rPr>
        <w:t xml:space="preserve"> </w:t>
      </w:r>
      <w:r>
        <w:t>and</w:t>
      </w:r>
      <w:r>
        <w:rPr>
          <w:spacing w:val="-4"/>
        </w:rPr>
        <w:t xml:space="preserve"> </w:t>
      </w:r>
      <w:r>
        <w:t>degrees</w:t>
      </w:r>
      <w:r>
        <w:rPr>
          <w:spacing w:val="-3"/>
        </w:rPr>
        <w:t xml:space="preserve"> </w:t>
      </w:r>
      <w:r>
        <w:t>use</w:t>
      </w:r>
      <w:r>
        <w:rPr>
          <w:spacing w:val="-4"/>
        </w:rPr>
        <w:t xml:space="preserve"> </w:t>
      </w:r>
      <w:r>
        <w:t>the</w:t>
      </w:r>
      <w:r>
        <w:rPr>
          <w:spacing w:val="-4"/>
        </w:rPr>
        <w:t xml:space="preserve"> </w:t>
      </w:r>
      <w:r>
        <w:t>same</w:t>
      </w:r>
      <w:r>
        <w:rPr>
          <w:spacing w:val="-3"/>
        </w:rPr>
        <w:t xml:space="preserve"> </w:t>
      </w:r>
      <w:r>
        <w:t>aforementioned</w:t>
      </w:r>
      <w:r>
        <w:rPr>
          <w:spacing w:val="-4"/>
        </w:rPr>
        <w:t xml:space="preserve"> </w:t>
      </w:r>
      <w:r>
        <w:t>assessments.</w:t>
      </w:r>
      <w:r>
        <w:rPr>
          <w:spacing w:val="-3"/>
        </w:rPr>
        <w:t xml:space="preserve"> </w:t>
      </w:r>
      <w:r>
        <w:t>However,</w:t>
      </w:r>
      <w:r>
        <w:rPr>
          <w:spacing w:val="-4"/>
        </w:rPr>
        <w:t xml:space="preserve"> </w:t>
      </w:r>
      <w:r>
        <w:t>one</w:t>
      </w:r>
      <w:r>
        <w:rPr>
          <w:spacing w:val="-3"/>
        </w:rPr>
        <w:t xml:space="preserve"> </w:t>
      </w:r>
      <w:r>
        <w:t>difference</w:t>
      </w:r>
      <w:r>
        <w:rPr>
          <w:spacing w:val="-4"/>
        </w:rPr>
        <w:t xml:space="preserve"> </w:t>
      </w:r>
      <w:r>
        <w:t>is</w:t>
      </w:r>
      <w:r>
        <w:rPr>
          <w:spacing w:val="-3"/>
        </w:rPr>
        <w:t xml:space="preserve"> </w:t>
      </w:r>
      <w:r>
        <w:t>that</w:t>
      </w:r>
      <w:r>
        <w:rPr>
          <w:spacing w:val="-4"/>
        </w:rPr>
        <w:t xml:space="preserve"> </w:t>
      </w:r>
      <w:r>
        <w:t>students</w:t>
      </w:r>
      <w:r>
        <w:rPr>
          <w:spacing w:val="-4"/>
        </w:rPr>
        <w:t xml:space="preserve"> </w:t>
      </w:r>
      <w:r>
        <w:t>pursuing</w:t>
      </w:r>
      <w:r>
        <w:rPr>
          <w:spacing w:val="1"/>
        </w:rPr>
        <w:t xml:space="preserve"> </w:t>
      </w:r>
      <w:r>
        <w:t>Secondary</w:t>
      </w:r>
      <w:r>
        <w:rPr>
          <w:spacing w:val="-4"/>
        </w:rPr>
        <w:t xml:space="preserve"> </w:t>
      </w:r>
      <w:r>
        <w:t>Science</w:t>
      </w:r>
      <w:r>
        <w:rPr>
          <w:spacing w:val="-4"/>
        </w:rPr>
        <w:t xml:space="preserve"> </w:t>
      </w:r>
      <w:r>
        <w:t>or</w:t>
      </w:r>
      <w:r>
        <w:rPr>
          <w:spacing w:val="-3"/>
        </w:rPr>
        <w:t xml:space="preserve"> </w:t>
      </w:r>
      <w:r>
        <w:t>English</w:t>
      </w:r>
      <w:r>
        <w:rPr>
          <w:spacing w:val="-4"/>
        </w:rPr>
        <w:t xml:space="preserve"> </w:t>
      </w:r>
      <w:r>
        <w:t>would</w:t>
      </w:r>
      <w:r>
        <w:rPr>
          <w:spacing w:val="-3"/>
        </w:rPr>
        <w:t xml:space="preserve"> </w:t>
      </w:r>
      <w:r>
        <w:t>take</w:t>
      </w:r>
      <w:r>
        <w:rPr>
          <w:spacing w:val="-4"/>
        </w:rPr>
        <w:t xml:space="preserve"> </w:t>
      </w:r>
      <w:r>
        <w:t>the</w:t>
      </w:r>
      <w:r>
        <w:rPr>
          <w:spacing w:val="-3"/>
        </w:rPr>
        <w:t xml:space="preserve"> </w:t>
      </w:r>
      <w:r>
        <w:t>Praxis</w:t>
      </w:r>
      <w:r>
        <w:rPr>
          <w:spacing w:val="-4"/>
        </w:rPr>
        <w:t xml:space="preserve"> </w:t>
      </w:r>
      <w:r>
        <w:t>II:</w:t>
      </w:r>
      <w:r>
        <w:rPr>
          <w:spacing w:val="-3"/>
        </w:rPr>
        <w:t xml:space="preserve"> </w:t>
      </w:r>
      <w:r>
        <w:t>General</w:t>
      </w:r>
      <w:r>
        <w:rPr>
          <w:spacing w:val="-4"/>
        </w:rPr>
        <w:t xml:space="preserve"> </w:t>
      </w:r>
      <w:r>
        <w:t>Science</w:t>
      </w:r>
      <w:r>
        <w:rPr>
          <w:spacing w:val="-3"/>
        </w:rPr>
        <w:t xml:space="preserve"> </w:t>
      </w:r>
      <w:r>
        <w:t>and</w:t>
      </w:r>
      <w:r>
        <w:rPr>
          <w:spacing w:val="-4"/>
        </w:rPr>
        <w:t xml:space="preserve"> </w:t>
      </w:r>
      <w:r>
        <w:t>Praxis</w:t>
      </w:r>
      <w:r>
        <w:rPr>
          <w:spacing w:val="-3"/>
        </w:rPr>
        <w:t xml:space="preserve"> </w:t>
      </w:r>
      <w:r>
        <w:t>II:</w:t>
      </w:r>
      <w:r>
        <w:rPr>
          <w:spacing w:val="-4"/>
        </w:rPr>
        <w:t xml:space="preserve"> </w:t>
      </w:r>
      <w:r>
        <w:t>English</w:t>
      </w:r>
      <w:r>
        <w:rPr>
          <w:spacing w:val="-3"/>
        </w:rPr>
        <w:t xml:space="preserve"> </w:t>
      </w:r>
      <w:r>
        <w:t>Language</w:t>
      </w:r>
      <w:r>
        <w:rPr>
          <w:spacing w:val="-4"/>
        </w:rPr>
        <w:t xml:space="preserve"> </w:t>
      </w:r>
      <w:r>
        <w:t>Arts</w:t>
      </w:r>
      <w:r>
        <w:rPr>
          <w:spacing w:val="-3"/>
        </w:rPr>
        <w:t xml:space="preserve"> </w:t>
      </w:r>
      <w:r>
        <w:t>content</w:t>
      </w:r>
      <w:r>
        <w:rPr>
          <w:spacing w:val="-3"/>
        </w:rPr>
        <w:t xml:space="preserve"> </w:t>
      </w:r>
      <w:r>
        <w:t>examinations,</w:t>
      </w:r>
      <w:r>
        <w:rPr>
          <w:spacing w:val="-4"/>
        </w:rPr>
        <w:t xml:space="preserve"> </w:t>
      </w:r>
      <w:r>
        <w:t>respectively.</w:t>
      </w:r>
    </w:p>
    <w:p w:rsidR="00060A6F" w:rsidRDefault="00280855">
      <w:pPr>
        <w:spacing w:before="159"/>
        <w:ind w:left="620" w:right="1383"/>
      </w:pPr>
      <w:r>
        <w:t xml:space="preserve">Otherwise, the </w:t>
      </w:r>
      <w:r>
        <w:rPr>
          <w:i/>
        </w:rPr>
        <w:t xml:space="preserve">primary </w:t>
      </w:r>
      <w:r>
        <w:t>difference is in terms of Content Knowledge, specifically provided in the Methods and Materials Courses. In Science-</w:t>
      </w:r>
      <w:r>
        <w:rPr>
          <w:spacing w:val="1"/>
        </w:rPr>
        <w:t xml:space="preserve"> </w:t>
      </w:r>
      <w:r>
        <w:t>oriented and ENGL courses, assessment tools will range from lesson plans, research papers, and projects that are content-specific. The rubr</w:t>
      </w:r>
      <w:r>
        <w:t>ics</w:t>
      </w:r>
      <w:r>
        <w:rPr>
          <w:spacing w:val="-47"/>
        </w:rPr>
        <w:t xml:space="preserve"> </w:t>
      </w:r>
      <w:r>
        <w:t>used to assess these assignments will incorporate critical thinking components, research, communication, and wherever applicable, language</w:t>
      </w:r>
      <w:r>
        <w:rPr>
          <w:spacing w:val="1"/>
        </w:rPr>
        <w:t xml:space="preserve"> </w:t>
      </w:r>
      <w:r>
        <w:t>and culture (particularly tailored to culturally responsive teaching). For example, in both Children’s Literature</w:t>
      </w:r>
      <w:r>
        <w:t xml:space="preserve"> and Writing for Teachers, two</w:t>
      </w:r>
      <w:r>
        <w:rPr>
          <w:spacing w:val="1"/>
        </w:rPr>
        <w:t xml:space="preserve"> </w:t>
      </w:r>
      <w:r>
        <w:t>classes</w:t>
      </w:r>
      <w:r>
        <w:rPr>
          <w:spacing w:val="-2"/>
        </w:rPr>
        <w:t xml:space="preserve"> </w:t>
      </w:r>
      <w:r>
        <w:t>that</w:t>
      </w:r>
      <w:r>
        <w:rPr>
          <w:spacing w:val="-1"/>
        </w:rPr>
        <w:t xml:space="preserve"> </w:t>
      </w:r>
      <w:r>
        <w:rPr>
          <w:i/>
        </w:rPr>
        <w:t>every</w:t>
      </w:r>
      <w:r>
        <w:rPr>
          <w:i/>
          <w:spacing w:val="-2"/>
        </w:rPr>
        <w:t xml:space="preserve"> </w:t>
      </w:r>
      <w:r>
        <w:t>TED</w:t>
      </w:r>
      <w:r>
        <w:rPr>
          <w:spacing w:val="-2"/>
        </w:rPr>
        <w:t xml:space="preserve"> </w:t>
      </w:r>
      <w:r>
        <w:t>student</w:t>
      </w:r>
      <w:r>
        <w:rPr>
          <w:spacing w:val="-1"/>
        </w:rPr>
        <w:t xml:space="preserve"> </w:t>
      </w:r>
      <w:r>
        <w:t>is</w:t>
      </w:r>
      <w:r>
        <w:rPr>
          <w:spacing w:val="-2"/>
        </w:rPr>
        <w:t xml:space="preserve"> </w:t>
      </w:r>
      <w:r>
        <w:t>required</w:t>
      </w:r>
      <w:r>
        <w:rPr>
          <w:spacing w:val="-2"/>
        </w:rPr>
        <w:t xml:space="preserve"> </w:t>
      </w:r>
      <w:r>
        <w:t>to</w:t>
      </w:r>
      <w:r>
        <w:rPr>
          <w:spacing w:val="-2"/>
        </w:rPr>
        <w:t xml:space="preserve"> </w:t>
      </w:r>
      <w:r>
        <w:t>take,</w:t>
      </w:r>
      <w:r>
        <w:rPr>
          <w:spacing w:val="-2"/>
        </w:rPr>
        <w:t xml:space="preserve"> </w:t>
      </w:r>
      <w:r>
        <w:t>there</w:t>
      </w:r>
      <w:r>
        <w:rPr>
          <w:spacing w:val="-1"/>
        </w:rPr>
        <w:t xml:space="preserve"> </w:t>
      </w:r>
      <w:r>
        <w:t>is</w:t>
      </w:r>
      <w:r>
        <w:rPr>
          <w:spacing w:val="-2"/>
        </w:rPr>
        <w:t xml:space="preserve"> </w:t>
      </w:r>
      <w:r>
        <w:t>at</w:t>
      </w:r>
      <w:r>
        <w:rPr>
          <w:spacing w:val="-2"/>
        </w:rPr>
        <w:t xml:space="preserve"> </w:t>
      </w:r>
      <w:r>
        <w:t>least</w:t>
      </w:r>
      <w:r>
        <w:rPr>
          <w:spacing w:val="-2"/>
        </w:rPr>
        <w:t xml:space="preserve"> </w:t>
      </w:r>
      <w:r>
        <w:t>one</w:t>
      </w:r>
      <w:r>
        <w:rPr>
          <w:spacing w:val="-2"/>
        </w:rPr>
        <w:t xml:space="preserve"> </w:t>
      </w:r>
      <w:r>
        <w:t>unit</w:t>
      </w:r>
      <w:r>
        <w:rPr>
          <w:spacing w:val="-1"/>
        </w:rPr>
        <w:t xml:space="preserve"> </w:t>
      </w:r>
      <w:r>
        <w:t>dedicated</w:t>
      </w:r>
      <w:r>
        <w:rPr>
          <w:spacing w:val="-2"/>
        </w:rPr>
        <w:t xml:space="preserve"> </w:t>
      </w:r>
      <w:r>
        <w:t>to</w:t>
      </w:r>
      <w:r>
        <w:rPr>
          <w:spacing w:val="-2"/>
        </w:rPr>
        <w:t xml:space="preserve"> </w:t>
      </w:r>
      <w:r>
        <w:t>Native</w:t>
      </w:r>
      <w:r>
        <w:rPr>
          <w:spacing w:val="-2"/>
        </w:rPr>
        <w:t xml:space="preserve"> </w:t>
      </w:r>
      <w:r>
        <w:t>and</w:t>
      </w:r>
      <w:r>
        <w:rPr>
          <w:spacing w:val="-2"/>
        </w:rPr>
        <w:t xml:space="preserve"> </w:t>
      </w:r>
      <w:r>
        <w:t>Anishinaabe</w:t>
      </w:r>
      <w:r>
        <w:rPr>
          <w:spacing w:val="-1"/>
        </w:rPr>
        <w:t xml:space="preserve"> </w:t>
      </w:r>
      <w:r>
        <w:t>content.</w:t>
      </w:r>
    </w:p>
    <w:p w:rsidR="00060A6F" w:rsidRDefault="00280855">
      <w:pPr>
        <w:spacing w:before="159"/>
        <w:ind w:left="620" w:right="1135"/>
      </w:pPr>
      <w:r>
        <w:t>I will also note here that that the reflection tool (aforementioned in development), will be differentiated in terms of content between the</w:t>
      </w:r>
      <w:r>
        <w:rPr>
          <w:spacing w:val="1"/>
        </w:rPr>
        <w:t xml:space="preserve"> </w:t>
      </w:r>
      <w:r>
        <w:t>programs.</w:t>
      </w:r>
      <w:r>
        <w:rPr>
          <w:spacing w:val="-5"/>
        </w:rPr>
        <w:t xml:space="preserve"> </w:t>
      </w:r>
      <w:r>
        <w:t>Student</w:t>
      </w:r>
      <w:r>
        <w:rPr>
          <w:spacing w:val="-4"/>
        </w:rPr>
        <w:t xml:space="preserve"> </w:t>
      </w:r>
      <w:r>
        <w:t>teachers</w:t>
      </w:r>
      <w:r>
        <w:rPr>
          <w:spacing w:val="-5"/>
        </w:rPr>
        <w:t xml:space="preserve"> </w:t>
      </w:r>
      <w:r>
        <w:t>composing</w:t>
      </w:r>
      <w:r>
        <w:rPr>
          <w:spacing w:val="-4"/>
        </w:rPr>
        <w:t xml:space="preserve"> </w:t>
      </w:r>
      <w:r>
        <w:t>reflections</w:t>
      </w:r>
      <w:r>
        <w:rPr>
          <w:spacing w:val="-4"/>
        </w:rPr>
        <w:t xml:space="preserve"> </w:t>
      </w:r>
      <w:r>
        <w:t>based</w:t>
      </w:r>
      <w:r>
        <w:rPr>
          <w:spacing w:val="-5"/>
        </w:rPr>
        <w:t xml:space="preserve"> </w:t>
      </w:r>
      <w:r>
        <w:t>on</w:t>
      </w:r>
      <w:r>
        <w:rPr>
          <w:spacing w:val="-4"/>
        </w:rPr>
        <w:t xml:space="preserve"> </w:t>
      </w:r>
      <w:r>
        <w:t>fieldwork</w:t>
      </w:r>
      <w:r>
        <w:rPr>
          <w:spacing w:val="-4"/>
        </w:rPr>
        <w:t xml:space="preserve"> </w:t>
      </w:r>
      <w:r>
        <w:t>in</w:t>
      </w:r>
      <w:r>
        <w:rPr>
          <w:spacing w:val="-5"/>
        </w:rPr>
        <w:t xml:space="preserve"> </w:t>
      </w:r>
      <w:r>
        <w:t>Elementary,</w:t>
      </w:r>
      <w:r>
        <w:rPr>
          <w:spacing w:val="-4"/>
        </w:rPr>
        <w:t xml:space="preserve"> </w:t>
      </w:r>
      <w:r>
        <w:t>Secondary</w:t>
      </w:r>
      <w:r>
        <w:rPr>
          <w:spacing w:val="-4"/>
        </w:rPr>
        <w:t xml:space="preserve"> </w:t>
      </w:r>
      <w:r>
        <w:t>Science,</w:t>
      </w:r>
      <w:r>
        <w:rPr>
          <w:spacing w:val="-5"/>
        </w:rPr>
        <w:t xml:space="preserve"> </w:t>
      </w:r>
      <w:r>
        <w:t>and</w:t>
      </w:r>
      <w:r>
        <w:rPr>
          <w:spacing w:val="-4"/>
        </w:rPr>
        <w:t xml:space="preserve"> </w:t>
      </w:r>
      <w:r>
        <w:t>Secondary</w:t>
      </w:r>
      <w:r>
        <w:rPr>
          <w:spacing w:val="-4"/>
        </w:rPr>
        <w:t xml:space="preserve"> </w:t>
      </w:r>
      <w:r>
        <w:t>English,</w:t>
      </w:r>
      <w:r>
        <w:rPr>
          <w:spacing w:val="-1"/>
        </w:rPr>
        <w:t xml:space="preserve"> </w:t>
      </w:r>
      <w:r>
        <w:t>are</w:t>
      </w:r>
      <w:r>
        <w:rPr>
          <w:spacing w:val="-4"/>
        </w:rPr>
        <w:t xml:space="preserve"> </w:t>
      </w:r>
      <w:r>
        <w:t>required</w:t>
      </w:r>
      <w:r>
        <w:rPr>
          <w:spacing w:val="-4"/>
        </w:rPr>
        <w:t xml:space="preserve"> </w:t>
      </w:r>
      <w:r>
        <w:t>to</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5"/>
        <w:rPr>
          <w:sz w:val="16"/>
        </w:rPr>
      </w:pPr>
    </w:p>
    <w:p w:rsidR="00060A6F" w:rsidRDefault="00280855">
      <w:pPr>
        <w:spacing w:before="101"/>
        <w:ind w:left="620" w:right="1135"/>
      </w:pPr>
      <w:r>
        <w:t>address strategies and observations unique to those disciplines. For example, a student teacher who assigns lesson plans and labs in Secondary</w:t>
      </w:r>
      <w:r>
        <w:rPr>
          <w:spacing w:val="1"/>
        </w:rPr>
        <w:t xml:space="preserve"> </w:t>
      </w:r>
      <w:r>
        <w:t>Science</w:t>
      </w:r>
      <w:r>
        <w:rPr>
          <w:spacing w:val="-4"/>
        </w:rPr>
        <w:t xml:space="preserve"> </w:t>
      </w:r>
      <w:r>
        <w:t>will</w:t>
      </w:r>
      <w:r>
        <w:rPr>
          <w:spacing w:val="-4"/>
        </w:rPr>
        <w:t xml:space="preserve"> </w:t>
      </w:r>
      <w:r>
        <w:t>answer</w:t>
      </w:r>
      <w:r>
        <w:rPr>
          <w:spacing w:val="-3"/>
        </w:rPr>
        <w:t xml:space="preserve"> </w:t>
      </w:r>
      <w:r>
        <w:t>questions</w:t>
      </w:r>
      <w:r>
        <w:rPr>
          <w:spacing w:val="-4"/>
        </w:rPr>
        <w:t xml:space="preserve"> </w:t>
      </w:r>
      <w:r>
        <w:t>and</w:t>
      </w:r>
      <w:r>
        <w:rPr>
          <w:spacing w:val="-4"/>
        </w:rPr>
        <w:t xml:space="preserve"> </w:t>
      </w:r>
      <w:r>
        <w:t>compose</w:t>
      </w:r>
      <w:r>
        <w:rPr>
          <w:spacing w:val="-4"/>
        </w:rPr>
        <w:t xml:space="preserve"> </w:t>
      </w:r>
      <w:r>
        <w:t>reflections</w:t>
      </w:r>
      <w:r>
        <w:rPr>
          <w:spacing w:val="-4"/>
        </w:rPr>
        <w:t xml:space="preserve"> </w:t>
      </w:r>
      <w:r>
        <w:t>based</w:t>
      </w:r>
      <w:r>
        <w:rPr>
          <w:spacing w:val="-4"/>
        </w:rPr>
        <w:t xml:space="preserve"> </w:t>
      </w:r>
      <w:r>
        <w:t>on</w:t>
      </w:r>
      <w:r>
        <w:rPr>
          <w:spacing w:val="-4"/>
        </w:rPr>
        <w:t xml:space="preserve"> </w:t>
      </w:r>
      <w:r>
        <w:t>stud</w:t>
      </w:r>
      <w:r>
        <w:t>ents’</w:t>
      </w:r>
      <w:r>
        <w:rPr>
          <w:spacing w:val="-4"/>
        </w:rPr>
        <w:t xml:space="preserve"> </w:t>
      </w:r>
      <w:r>
        <w:t>engagement</w:t>
      </w:r>
      <w:r>
        <w:rPr>
          <w:spacing w:val="-4"/>
        </w:rPr>
        <w:t xml:space="preserve"> </w:t>
      </w:r>
      <w:r>
        <w:t>with</w:t>
      </w:r>
      <w:r>
        <w:rPr>
          <w:spacing w:val="-4"/>
        </w:rPr>
        <w:t xml:space="preserve"> </w:t>
      </w:r>
      <w:r>
        <w:t>that</w:t>
      </w:r>
      <w:r>
        <w:rPr>
          <w:spacing w:val="-4"/>
        </w:rPr>
        <w:t xml:space="preserve"> </w:t>
      </w:r>
      <w:r>
        <w:t>material,</w:t>
      </w:r>
      <w:r>
        <w:rPr>
          <w:spacing w:val="-3"/>
        </w:rPr>
        <w:t xml:space="preserve"> </w:t>
      </w:r>
      <w:r>
        <w:t>including</w:t>
      </w:r>
      <w:r>
        <w:rPr>
          <w:spacing w:val="-4"/>
        </w:rPr>
        <w:t xml:space="preserve"> </w:t>
      </w:r>
      <w:r>
        <w:t>outcomes</w:t>
      </w:r>
      <w:r>
        <w:rPr>
          <w:spacing w:val="-4"/>
        </w:rPr>
        <w:t xml:space="preserve"> </w:t>
      </w:r>
      <w:r>
        <w:t>and</w:t>
      </w:r>
      <w:r>
        <w:rPr>
          <w:spacing w:val="-4"/>
        </w:rPr>
        <w:t xml:space="preserve"> </w:t>
      </w:r>
      <w:r>
        <w:t>impact,</w:t>
      </w:r>
      <w:r>
        <w:rPr>
          <w:spacing w:val="-4"/>
        </w:rPr>
        <w:t xml:space="preserve"> </w:t>
      </w:r>
      <w:r>
        <w:t>while</w:t>
      </w:r>
      <w:r>
        <w:rPr>
          <w:spacing w:val="1"/>
        </w:rPr>
        <w:t xml:space="preserve"> </w:t>
      </w:r>
      <w:r>
        <w:t>a</w:t>
      </w:r>
      <w:r>
        <w:rPr>
          <w:spacing w:val="-2"/>
        </w:rPr>
        <w:t xml:space="preserve"> </w:t>
      </w:r>
      <w:r>
        <w:t>student</w:t>
      </w:r>
      <w:r>
        <w:rPr>
          <w:spacing w:val="-2"/>
        </w:rPr>
        <w:t xml:space="preserve"> </w:t>
      </w:r>
      <w:r>
        <w:t>teacher</w:t>
      </w:r>
      <w:r>
        <w:rPr>
          <w:spacing w:val="-1"/>
        </w:rPr>
        <w:t xml:space="preserve"> </w:t>
      </w:r>
      <w:r>
        <w:t>in</w:t>
      </w:r>
      <w:r>
        <w:rPr>
          <w:spacing w:val="-1"/>
        </w:rPr>
        <w:t xml:space="preserve"> </w:t>
      </w:r>
      <w:r>
        <w:t>Secondary</w:t>
      </w:r>
      <w:r>
        <w:rPr>
          <w:spacing w:val="-1"/>
        </w:rPr>
        <w:t xml:space="preserve"> </w:t>
      </w:r>
      <w:r>
        <w:t>English</w:t>
      </w:r>
      <w:r>
        <w:rPr>
          <w:spacing w:val="-2"/>
        </w:rPr>
        <w:t xml:space="preserve"> </w:t>
      </w:r>
      <w:r>
        <w:t>will</w:t>
      </w:r>
      <w:r>
        <w:rPr>
          <w:spacing w:val="-1"/>
        </w:rPr>
        <w:t xml:space="preserve"> </w:t>
      </w:r>
      <w:r>
        <w:t>address</w:t>
      </w:r>
      <w:r>
        <w:rPr>
          <w:spacing w:val="-2"/>
        </w:rPr>
        <w:t xml:space="preserve"> </w:t>
      </w:r>
      <w:r>
        <w:t>factors</w:t>
      </w:r>
      <w:r>
        <w:rPr>
          <w:spacing w:val="-1"/>
        </w:rPr>
        <w:t xml:space="preserve"> </w:t>
      </w:r>
      <w:r>
        <w:t>and</w:t>
      </w:r>
      <w:r>
        <w:rPr>
          <w:spacing w:val="-2"/>
        </w:rPr>
        <w:t xml:space="preserve"> </w:t>
      </w:r>
      <w:r>
        <w:t>issues</w:t>
      </w:r>
      <w:r>
        <w:rPr>
          <w:spacing w:val="-2"/>
        </w:rPr>
        <w:t xml:space="preserve"> </w:t>
      </w:r>
      <w:r>
        <w:t>that</w:t>
      </w:r>
      <w:r>
        <w:rPr>
          <w:spacing w:val="-1"/>
        </w:rPr>
        <w:t xml:space="preserve"> </w:t>
      </w:r>
      <w:r>
        <w:t>impact</w:t>
      </w:r>
      <w:r>
        <w:rPr>
          <w:spacing w:val="-2"/>
        </w:rPr>
        <w:t xml:space="preserve"> </w:t>
      </w:r>
      <w:r>
        <w:t>student</w:t>
      </w:r>
      <w:r>
        <w:rPr>
          <w:spacing w:val="-1"/>
        </w:rPr>
        <w:t xml:space="preserve"> </w:t>
      </w:r>
      <w:r>
        <w:t>literacy</w:t>
      </w:r>
      <w:r>
        <w:rPr>
          <w:spacing w:val="-2"/>
        </w:rPr>
        <w:t xml:space="preserve"> </w:t>
      </w:r>
      <w:r>
        <w:t>and</w:t>
      </w:r>
      <w:r>
        <w:rPr>
          <w:spacing w:val="-1"/>
        </w:rPr>
        <w:t xml:space="preserve"> </w:t>
      </w:r>
      <w:r>
        <w:t>writing.</w:t>
      </w:r>
    </w:p>
    <w:p w:rsidR="00060A6F" w:rsidRDefault="00060A6F">
      <w:pPr>
        <w:pStyle w:val="BodyText"/>
        <w:spacing w:before="10"/>
        <w:rPr>
          <w:sz w:val="35"/>
        </w:rPr>
      </w:pPr>
    </w:p>
    <w:p w:rsidR="00060A6F" w:rsidRDefault="00280855">
      <w:pPr>
        <w:ind w:left="620"/>
        <w:rPr>
          <w:b/>
        </w:rPr>
      </w:pPr>
      <w:r>
        <w:rPr>
          <w:b/>
          <w:u w:val="single"/>
        </w:rPr>
        <w:t>inTASC</w:t>
      </w:r>
      <w:r>
        <w:rPr>
          <w:b/>
          <w:spacing w:val="-4"/>
          <w:u w:val="single"/>
        </w:rPr>
        <w:t xml:space="preserve"> </w:t>
      </w:r>
      <w:r>
        <w:rPr>
          <w:b/>
          <w:u w:val="single"/>
        </w:rPr>
        <w:t>and</w:t>
      </w:r>
      <w:r>
        <w:rPr>
          <w:b/>
          <w:spacing w:val="-4"/>
          <w:u w:val="single"/>
        </w:rPr>
        <w:t xml:space="preserve"> </w:t>
      </w:r>
      <w:r>
        <w:rPr>
          <w:b/>
          <w:u w:val="single"/>
        </w:rPr>
        <w:t>TMCC</w:t>
      </w:r>
      <w:r>
        <w:rPr>
          <w:b/>
          <w:spacing w:val="-3"/>
          <w:u w:val="single"/>
        </w:rPr>
        <w:t xml:space="preserve"> </w:t>
      </w:r>
      <w:r>
        <w:rPr>
          <w:b/>
          <w:u w:val="single"/>
        </w:rPr>
        <w:t>SLO</w:t>
      </w:r>
      <w:r>
        <w:rPr>
          <w:b/>
          <w:spacing w:val="-4"/>
          <w:u w:val="single"/>
        </w:rPr>
        <w:t xml:space="preserve"> </w:t>
      </w:r>
      <w:r>
        <w:rPr>
          <w:b/>
          <w:u w:val="single"/>
        </w:rPr>
        <w:t>correlations:</w:t>
      </w:r>
    </w:p>
    <w:p w:rsidR="00060A6F" w:rsidRDefault="00280855">
      <w:pPr>
        <w:spacing w:before="159"/>
        <w:ind w:left="620"/>
      </w:pPr>
      <w:r>
        <w:t>The</w:t>
      </w:r>
      <w:r>
        <w:rPr>
          <w:spacing w:val="-3"/>
        </w:rPr>
        <w:t xml:space="preserve"> </w:t>
      </w:r>
      <w:r>
        <w:t>four</w:t>
      </w:r>
      <w:r>
        <w:rPr>
          <w:spacing w:val="-3"/>
        </w:rPr>
        <w:t xml:space="preserve"> </w:t>
      </w:r>
      <w:r>
        <w:t>SLOs</w:t>
      </w:r>
      <w:r>
        <w:rPr>
          <w:spacing w:val="-3"/>
        </w:rPr>
        <w:t xml:space="preserve"> </w:t>
      </w:r>
      <w:r>
        <w:t>can</w:t>
      </w:r>
      <w:r>
        <w:rPr>
          <w:spacing w:val="-3"/>
        </w:rPr>
        <w:t xml:space="preserve"> </w:t>
      </w:r>
      <w:r>
        <w:t>be</w:t>
      </w:r>
      <w:r>
        <w:rPr>
          <w:spacing w:val="-3"/>
        </w:rPr>
        <w:t xml:space="preserve"> </w:t>
      </w:r>
      <w:r>
        <w:t>correlated</w:t>
      </w:r>
      <w:r>
        <w:rPr>
          <w:spacing w:val="-3"/>
        </w:rPr>
        <w:t xml:space="preserve"> </w:t>
      </w:r>
      <w:r>
        <w:t>with</w:t>
      </w:r>
      <w:r>
        <w:rPr>
          <w:spacing w:val="-3"/>
        </w:rPr>
        <w:t xml:space="preserve"> </w:t>
      </w:r>
      <w:r>
        <w:t>the</w:t>
      </w:r>
      <w:r>
        <w:rPr>
          <w:spacing w:val="-3"/>
        </w:rPr>
        <w:t xml:space="preserve"> </w:t>
      </w:r>
      <w:r>
        <w:t>InTASC</w:t>
      </w:r>
      <w:r>
        <w:rPr>
          <w:spacing w:val="-3"/>
        </w:rPr>
        <w:t xml:space="preserve"> </w:t>
      </w:r>
      <w:r>
        <w:t>standards</w:t>
      </w:r>
      <w:r>
        <w:rPr>
          <w:spacing w:val="-3"/>
        </w:rPr>
        <w:t xml:space="preserve"> </w:t>
      </w:r>
      <w:r>
        <w:t>in</w:t>
      </w:r>
      <w:r>
        <w:rPr>
          <w:spacing w:val="-3"/>
        </w:rPr>
        <w:t xml:space="preserve"> </w:t>
      </w:r>
      <w:r>
        <w:t>the</w:t>
      </w:r>
      <w:r>
        <w:rPr>
          <w:spacing w:val="-3"/>
        </w:rPr>
        <w:t xml:space="preserve"> </w:t>
      </w:r>
      <w:r>
        <w:t>following</w:t>
      </w:r>
      <w:r>
        <w:rPr>
          <w:spacing w:val="-3"/>
        </w:rPr>
        <w:t xml:space="preserve"> </w:t>
      </w:r>
      <w:r>
        <w:t>way:</w:t>
      </w:r>
    </w:p>
    <w:p w:rsidR="00060A6F" w:rsidRDefault="00280855">
      <w:pPr>
        <w:pStyle w:val="ListParagraph"/>
        <w:numPr>
          <w:ilvl w:val="0"/>
          <w:numId w:val="17"/>
        </w:numPr>
        <w:tabs>
          <w:tab w:val="left" w:pos="1339"/>
          <w:tab w:val="left" w:pos="1340"/>
        </w:tabs>
        <w:spacing w:before="159"/>
        <w:ind w:left="1339" w:right="1165"/>
        <w:rPr>
          <w:rFonts w:ascii="Symbol" w:hAnsi="Symbol"/>
          <w:sz w:val="20"/>
        </w:rPr>
      </w:pPr>
      <w:r>
        <w:t>History/Language is primarily addressed in Learner Outcome 1, Learner and Learning, inasmuch as TED candidates are trained in</w:t>
      </w:r>
      <w:r>
        <w:rPr>
          <w:spacing w:val="1"/>
        </w:rPr>
        <w:t xml:space="preserve"> </w:t>
      </w:r>
      <w:r>
        <w:t>culturally responsive teaching. As most of them go on to teach in area schools, th</w:t>
      </w:r>
      <w:r>
        <w:t>eir students are members of the TMBCI community.</w:t>
      </w:r>
      <w:r>
        <w:rPr>
          <w:spacing w:val="1"/>
        </w:rPr>
        <w:t xml:space="preserve"> </w:t>
      </w:r>
      <w:r>
        <w:t>Not only are candidates responsible for understanding and responding to the unique needs of their students, TMCC’s mission mandates</w:t>
      </w:r>
      <w:r>
        <w:rPr>
          <w:spacing w:val="1"/>
        </w:rPr>
        <w:t xml:space="preserve"> </w:t>
      </w:r>
      <w:r>
        <w:t>that our syllabi and curricula incorporate elements rooted in Anishinaabe c</w:t>
      </w:r>
      <w:r>
        <w:t>ulture and identity. This SLO is also addressed in Learner</w:t>
      </w:r>
      <w:r>
        <w:rPr>
          <w:spacing w:val="1"/>
        </w:rPr>
        <w:t xml:space="preserve"> </w:t>
      </w:r>
      <w:r>
        <w:t>Outcome 4, whereby candidates, in their engagement with the larger community (families, colleagues, etc.), are expected to understand</w:t>
      </w:r>
      <w:r>
        <w:rPr>
          <w:spacing w:val="-48"/>
        </w:rPr>
        <w:t xml:space="preserve"> </w:t>
      </w:r>
      <w:r>
        <w:t>the cultural foundations that inform these interactions. Finall</w:t>
      </w:r>
      <w:r>
        <w:t>y, Learner Outcomes 2 and 3, content knowledge and instructional practice</w:t>
      </w:r>
      <w:r>
        <w:rPr>
          <w:spacing w:val="-47"/>
        </w:rPr>
        <w:t xml:space="preserve"> </w:t>
      </w:r>
      <w:r>
        <w:t>respectively, both address this SLO; the former through unit and lesson plans that focus on Native language and culture, and the latter</w:t>
      </w:r>
      <w:r>
        <w:rPr>
          <w:spacing w:val="1"/>
        </w:rPr>
        <w:t xml:space="preserve"> </w:t>
      </w:r>
      <w:r>
        <w:t xml:space="preserve">through practices that honor </w:t>
      </w:r>
      <w:r>
        <w:rPr>
          <w:i/>
        </w:rPr>
        <w:t>native ways of kn</w:t>
      </w:r>
      <w:r>
        <w:rPr>
          <w:i/>
        </w:rPr>
        <w:t xml:space="preserve">owing </w:t>
      </w:r>
      <w:r>
        <w:t>by employing diverse strategies to deliver content in the best way possible to</w:t>
      </w:r>
      <w:r>
        <w:rPr>
          <w:spacing w:val="1"/>
        </w:rPr>
        <w:t xml:space="preserve"> </w:t>
      </w:r>
      <w:r>
        <w:t>students who, by virtue of who they are and where they come from, bring with them a deep heritage of storytelling and traditional</w:t>
      </w:r>
      <w:r>
        <w:rPr>
          <w:spacing w:val="1"/>
        </w:rPr>
        <w:t xml:space="preserve"> </w:t>
      </w:r>
      <w:r>
        <w:t>knowledge, generational trauma, and the h</w:t>
      </w:r>
      <w:r>
        <w:t>ope of strengthening and rekindling a powerful legacy of connection with the land, their</w:t>
      </w:r>
      <w:r>
        <w:rPr>
          <w:spacing w:val="1"/>
        </w:rPr>
        <w:t xml:space="preserve"> </w:t>
      </w:r>
      <w:r>
        <w:t>elders, and the history of their people. These elements not only oblige our candidates to shape their methodologies in certain ways, but</w:t>
      </w:r>
      <w:r>
        <w:rPr>
          <w:spacing w:val="1"/>
        </w:rPr>
        <w:t xml:space="preserve"> </w:t>
      </w:r>
      <w:r>
        <w:t>also</w:t>
      </w:r>
      <w:r>
        <w:rPr>
          <w:spacing w:val="-2"/>
        </w:rPr>
        <w:t xml:space="preserve"> </w:t>
      </w:r>
      <w:r>
        <w:t>create</w:t>
      </w:r>
      <w:r>
        <w:rPr>
          <w:spacing w:val="-1"/>
        </w:rPr>
        <w:t xml:space="preserve"> </w:t>
      </w:r>
      <w:r>
        <w:t>the</w:t>
      </w:r>
      <w:r>
        <w:rPr>
          <w:spacing w:val="-1"/>
        </w:rPr>
        <w:t xml:space="preserve"> </w:t>
      </w:r>
      <w:r>
        <w:t>potential</w:t>
      </w:r>
      <w:r>
        <w:rPr>
          <w:spacing w:val="-2"/>
        </w:rPr>
        <w:t xml:space="preserve"> </w:t>
      </w:r>
      <w:r>
        <w:t>for</w:t>
      </w:r>
      <w:r>
        <w:rPr>
          <w:spacing w:val="-1"/>
        </w:rPr>
        <w:t xml:space="preserve"> </w:t>
      </w:r>
      <w:r>
        <w:t>teaching</w:t>
      </w:r>
      <w:r>
        <w:rPr>
          <w:spacing w:val="-1"/>
        </w:rPr>
        <w:t xml:space="preserve"> </w:t>
      </w:r>
      <w:r>
        <w:t>experiences</w:t>
      </w:r>
      <w:r>
        <w:rPr>
          <w:spacing w:val="-2"/>
        </w:rPr>
        <w:t xml:space="preserve"> </w:t>
      </w:r>
      <w:r>
        <w:t>that</w:t>
      </w:r>
      <w:r>
        <w:rPr>
          <w:spacing w:val="-1"/>
        </w:rPr>
        <w:t xml:space="preserve"> </w:t>
      </w:r>
      <w:r>
        <w:t>are</w:t>
      </w:r>
      <w:r>
        <w:rPr>
          <w:spacing w:val="-1"/>
        </w:rPr>
        <w:t xml:space="preserve"> </w:t>
      </w:r>
      <w:r>
        <w:t>inherently</w:t>
      </w:r>
      <w:r>
        <w:rPr>
          <w:spacing w:val="-2"/>
        </w:rPr>
        <w:t xml:space="preserve"> </w:t>
      </w:r>
      <w:r>
        <w:t>meaningful.</w:t>
      </w:r>
    </w:p>
    <w:p w:rsidR="00060A6F" w:rsidRDefault="00280855">
      <w:pPr>
        <w:pStyle w:val="ListParagraph"/>
        <w:numPr>
          <w:ilvl w:val="0"/>
          <w:numId w:val="17"/>
        </w:numPr>
        <w:tabs>
          <w:tab w:val="left" w:pos="1339"/>
          <w:tab w:val="left" w:pos="1340"/>
        </w:tabs>
        <w:spacing w:before="5" w:line="237" w:lineRule="auto"/>
        <w:ind w:right="1234"/>
        <w:rPr>
          <w:rFonts w:ascii="Symbol" w:hAnsi="Symbol"/>
          <w:sz w:val="20"/>
        </w:rPr>
      </w:pPr>
      <w:r>
        <w:t>As for SLO #2, critical thinking is best addressed in Learner Outcomes 1-3: from understanding learner development and tailoring lesson</w:t>
      </w:r>
      <w:r>
        <w:rPr>
          <w:spacing w:val="-47"/>
        </w:rPr>
        <w:t xml:space="preserve"> </w:t>
      </w:r>
      <w:r>
        <w:t>plans to suit different styles and propensities, to assigning projects and essays that are evaluated using a rubric that includes critical</w:t>
      </w:r>
      <w:r>
        <w:rPr>
          <w:spacing w:val="1"/>
        </w:rPr>
        <w:t xml:space="preserve"> </w:t>
      </w:r>
      <w:r>
        <w:t>thinking,</w:t>
      </w:r>
      <w:r>
        <w:rPr>
          <w:spacing w:val="-1"/>
        </w:rPr>
        <w:t xml:space="preserve"> </w:t>
      </w:r>
      <w:r>
        <w:t>this</w:t>
      </w:r>
      <w:r>
        <w:rPr>
          <w:spacing w:val="-1"/>
        </w:rPr>
        <w:t xml:space="preserve"> </w:t>
      </w:r>
      <w:r>
        <w:t>SLO</w:t>
      </w:r>
      <w:r>
        <w:rPr>
          <w:spacing w:val="-1"/>
        </w:rPr>
        <w:t xml:space="preserve"> </w:t>
      </w:r>
      <w:r>
        <w:t>is</w:t>
      </w:r>
      <w:r>
        <w:rPr>
          <w:spacing w:val="-1"/>
        </w:rPr>
        <w:t xml:space="preserve"> </w:t>
      </w:r>
      <w:r>
        <w:t>well</w:t>
      </w:r>
      <w:r>
        <w:rPr>
          <w:spacing w:val="-1"/>
        </w:rPr>
        <w:t xml:space="preserve"> </w:t>
      </w:r>
      <w:r>
        <w:t>represented.</w:t>
      </w:r>
    </w:p>
    <w:p w:rsidR="00060A6F" w:rsidRDefault="00280855">
      <w:pPr>
        <w:pStyle w:val="ListParagraph"/>
        <w:numPr>
          <w:ilvl w:val="0"/>
          <w:numId w:val="17"/>
        </w:numPr>
        <w:tabs>
          <w:tab w:val="left" w:pos="1339"/>
          <w:tab w:val="left" w:pos="1340"/>
        </w:tabs>
        <w:spacing w:before="2"/>
        <w:ind w:right="1125"/>
        <w:rPr>
          <w:rFonts w:ascii="Symbol" w:hAnsi="Symbol"/>
          <w:sz w:val="20"/>
        </w:rPr>
      </w:pPr>
      <w:r>
        <w:t>Regarding SLO #3, communication is fundamental to literally every Learner Out</w:t>
      </w:r>
      <w:r>
        <w:t>come, particularly when considering that candidates are</w:t>
      </w:r>
      <w:r>
        <w:rPr>
          <w:spacing w:val="1"/>
        </w:rPr>
        <w:t xml:space="preserve"> </w:t>
      </w:r>
      <w:r>
        <w:t>tasked with finding the best ways to communicate to and with their students; teaching their students how to communicate effectively</w:t>
      </w:r>
      <w:r>
        <w:rPr>
          <w:spacing w:val="1"/>
        </w:rPr>
        <w:t xml:space="preserve"> </w:t>
      </w:r>
      <w:r>
        <w:t>and express themselves; and communicating with stakeholders, parents, colleagues, administrators, and other community members.</w:t>
      </w:r>
      <w:r>
        <w:rPr>
          <w:spacing w:val="1"/>
        </w:rPr>
        <w:t xml:space="preserve"> </w:t>
      </w:r>
      <w:r>
        <w:t>Every</w:t>
      </w:r>
      <w:r>
        <w:rPr>
          <w:spacing w:val="-4"/>
        </w:rPr>
        <w:t xml:space="preserve"> </w:t>
      </w:r>
      <w:r>
        <w:t>lesson</w:t>
      </w:r>
      <w:r>
        <w:rPr>
          <w:spacing w:val="-3"/>
        </w:rPr>
        <w:t xml:space="preserve"> </w:t>
      </w:r>
      <w:r>
        <w:t>plan</w:t>
      </w:r>
      <w:r>
        <w:rPr>
          <w:spacing w:val="-3"/>
        </w:rPr>
        <w:t xml:space="preserve"> </w:t>
      </w:r>
      <w:r>
        <w:t>designed</w:t>
      </w:r>
      <w:r>
        <w:rPr>
          <w:spacing w:val="-3"/>
        </w:rPr>
        <w:t xml:space="preserve"> </w:t>
      </w:r>
      <w:r>
        <w:t>by</w:t>
      </w:r>
      <w:r>
        <w:rPr>
          <w:spacing w:val="-3"/>
        </w:rPr>
        <w:t xml:space="preserve"> </w:t>
      </w:r>
      <w:r>
        <w:t>TED</w:t>
      </w:r>
      <w:r>
        <w:rPr>
          <w:spacing w:val="-4"/>
        </w:rPr>
        <w:t xml:space="preserve"> </w:t>
      </w:r>
      <w:r>
        <w:t>candidates</w:t>
      </w:r>
      <w:r>
        <w:rPr>
          <w:spacing w:val="-3"/>
        </w:rPr>
        <w:t xml:space="preserve"> </w:t>
      </w:r>
      <w:r>
        <w:t>implies</w:t>
      </w:r>
      <w:r>
        <w:rPr>
          <w:spacing w:val="-3"/>
        </w:rPr>
        <w:t xml:space="preserve"> </w:t>
      </w:r>
      <w:r>
        <w:t>communication,</w:t>
      </w:r>
      <w:r>
        <w:rPr>
          <w:spacing w:val="-3"/>
        </w:rPr>
        <w:t xml:space="preserve"> </w:t>
      </w:r>
      <w:r>
        <w:t>not</w:t>
      </w:r>
      <w:r>
        <w:rPr>
          <w:spacing w:val="-3"/>
        </w:rPr>
        <w:t xml:space="preserve"> </w:t>
      </w:r>
      <w:r>
        <w:t>only</w:t>
      </w:r>
      <w:r>
        <w:rPr>
          <w:spacing w:val="-4"/>
        </w:rPr>
        <w:t xml:space="preserve"> </w:t>
      </w:r>
      <w:r>
        <w:t>in</w:t>
      </w:r>
      <w:r>
        <w:rPr>
          <w:spacing w:val="-3"/>
        </w:rPr>
        <w:t xml:space="preserve"> </w:t>
      </w:r>
      <w:r>
        <w:t>terms</w:t>
      </w:r>
      <w:r>
        <w:rPr>
          <w:spacing w:val="-3"/>
        </w:rPr>
        <w:t xml:space="preserve"> </w:t>
      </w:r>
      <w:r>
        <w:t>of</w:t>
      </w:r>
      <w:r>
        <w:rPr>
          <w:spacing w:val="-3"/>
        </w:rPr>
        <w:t xml:space="preserve"> </w:t>
      </w:r>
      <w:r>
        <w:t>content</w:t>
      </w:r>
      <w:r>
        <w:rPr>
          <w:spacing w:val="-3"/>
        </w:rPr>
        <w:t xml:space="preserve"> </w:t>
      </w:r>
      <w:r>
        <w:t>delivery,</w:t>
      </w:r>
      <w:r>
        <w:rPr>
          <w:spacing w:val="-4"/>
        </w:rPr>
        <w:t xml:space="preserve"> </w:t>
      </w:r>
      <w:r>
        <w:t>but</w:t>
      </w:r>
      <w:r>
        <w:rPr>
          <w:spacing w:val="-3"/>
        </w:rPr>
        <w:t xml:space="preserve"> </w:t>
      </w:r>
      <w:r>
        <w:t>also</w:t>
      </w:r>
      <w:r>
        <w:rPr>
          <w:spacing w:val="-3"/>
        </w:rPr>
        <w:t xml:space="preserve"> </w:t>
      </w:r>
      <w:r>
        <w:t>in</w:t>
      </w:r>
      <w:r>
        <w:rPr>
          <w:spacing w:val="-3"/>
        </w:rPr>
        <w:t xml:space="preserve"> </w:t>
      </w:r>
      <w:r>
        <w:t>terms</w:t>
      </w:r>
      <w:r>
        <w:rPr>
          <w:spacing w:val="-3"/>
        </w:rPr>
        <w:t xml:space="preserve"> </w:t>
      </w:r>
      <w:r>
        <w:t>of</w:t>
      </w:r>
      <w:r>
        <w:rPr>
          <w:spacing w:val="-4"/>
        </w:rPr>
        <w:t xml:space="preserve"> </w:t>
      </w:r>
      <w:r>
        <w:t>f</w:t>
      </w:r>
      <w:r>
        <w:t>orming,</w:t>
      </w:r>
      <w:r>
        <w:rPr>
          <w:spacing w:val="1"/>
        </w:rPr>
        <w:t xml:space="preserve"> </w:t>
      </w:r>
      <w:r>
        <w:t>maintaining,</w:t>
      </w:r>
      <w:r>
        <w:rPr>
          <w:spacing w:val="-3"/>
        </w:rPr>
        <w:t xml:space="preserve"> </w:t>
      </w:r>
      <w:r>
        <w:t>and</w:t>
      </w:r>
      <w:r>
        <w:rPr>
          <w:spacing w:val="-3"/>
        </w:rPr>
        <w:t xml:space="preserve"> </w:t>
      </w:r>
      <w:r>
        <w:t>developing</w:t>
      </w:r>
      <w:r>
        <w:rPr>
          <w:spacing w:val="-3"/>
        </w:rPr>
        <w:t xml:space="preserve"> </w:t>
      </w:r>
      <w:r>
        <w:t>the</w:t>
      </w:r>
      <w:r>
        <w:rPr>
          <w:spacing w:val="-3"/>
        </w:rPr>
        <w:t xml:space="preserve"> </w:t>
      </w:r>
      <w:r>
        <w:t>relationships</w:t>
      </w:r>
      <w:r>
        <w:rPr>
          <w:spacing w:val="-3"/>
        </w:rPr>
        <w:t xml:space="preserve"> </w:t>
      </w:r>
      <w:r>
        <w:t>in</w:t>
      </w:r>
      <w:r>
        <w:rPr>
          <w:spacing w:val="-2"/>
        </w:rPr>
        <w:t xml:space="preserve"> </w:t>
      </w:r>
      <w:r>
        <w:t>the</w:t>
      </w:r>
      <w:r>
        <w:rPr>
          <w:spacing w:val="-3"/>
        </w:rPr>
        <w:t xml:space="preserve"> </w:t>
      </w:r>
      <w:r>
        <w:t>classroom</w:t>
      </w:r>
      <w:r>
        <w:rPr>
          <w:spacing w:val="-3"/>
        </w:rPr>
        <w:t xml:space="preserve"> </w:t>
      </w:r>
      <w:r>
        <w:t>that</w:t>
      </w:r>
      <w:r>
        <w:rPr>
          <w:spacing w:val="-3"/>
        </w:rPr>
        <w:t xml:space="preserve"> </w:t>
      </w:r>
      <w:r>
        <w:t>are</w:t>
      </w:r>
      <w:r>
        <w:rPr>
          <w:spacing w:val="-3"/>
        </w:rPr>
        <w:t xml:space="preserve"> </w:t>
      </w:r>
      <w:r>
        <w:t>conducive</w:t>
      </w:r>
      <w:r>
        <w:rPr>
          <w:spacing w:val="-2"/>
        </w:rPr>
        <w:t xml:space="preserve"> </w:t>
      </w:r>
      <w:r>
        <w:t>to</w:t>
      </w:r>
      <w:r>
        <w:rPr>
          <w:spacing w:val="-3"/>
        </w:rPr>
        <w:t xml:space="preserve"> </w:t>
      </w:r>
      <w:r>
        <w:t>a</w:t>
      </w:r>
      <w:r>
        <w:rPr>
          <w:spacing w:val="-3"/>
        </w:rPr>
        <w:t xml:space="preserve"> </w:t>
      </w:r>
      <w:r>
        <w:t>safe</w:t>
      </w:r>
      <w:r>
        <w:rPr>
          <w:spacing w:val="-3"/>
        </w:rPr>
        <w:t xml:space="preserve"> </w:t>
      </w:r>
      <w:r>
        <w:t>and</w:t>
      </w:r>
      <w:r>
        <w:rPr>
          <w:spacing w:val="-3"/>
        </w:rPr>
        <w:t xml:space="preserve"> </w:t>
      </w:r>
      <w:r>
        <w:t>productive</w:t>
      </w:r>
      <w:r>
        <w:rPr>
          <w:spacing w:val="-2"/>
        </w:rPr>
        <w:t xml:space="preserve"> </w:t>
      </w:r>
      <w:r>
        <w:t>learning</w:t>
      </w:r>
      <w:r>
        <w:rPr>
          <w:spacing w:val="-3"/>
        </w:rPr>
        <w:t xml:space="preserve"> </w:t>
      </w:r>
      <w:r>
        <w:t>environment.</w:t>
      </w:r>
    </w:p>
    <w:p w:rsidR="00060A6F" w:rsidRDefault="00280855">
      <w:pPr>
        <w:pStyle w:val="ListParagraph"/>
        <w:numPr>
          <w:ilvl w:val="0"/>
          <w:numId w:val="17"/>
        </w:numPr>
        <w:tabs>
          <w:tab w:val="left" w:pos="1339"/>
          <w:tab w:val="left" w:pos="1340"/>
        </w:tabs>
        <w:spacing w:before="1"/>
        <w:ind w:left="1339" w:right="1248"/>
        <w:rPr>
          <w:rFonts w:ascii="Symbol" w:hAnsi="Symbol"/>
          <w:sz w:val="20"/>
        </w:rPr>
      </w:pPr>
      <w:r>
        <w:t xml:space="preserve">SLO #4, research, is best represented in terms of the projects TED candidates are assigned throughout the program, and </w:t>
      </w:r>
      <w:r>
        <w:t>also in the e-</w:t>
      </w:r>
      <w:r>
        <w:rPr>
          <w:spacing w:val="1"/>
        </w:rPr>
        <w:t xml:space="preserve"> </w:t>
      </w:r>
      <w:r>
        <w:t>portfolio.</w:t>
      </w:r>
      <w:r>
        <w:rPr>
          <w:spacing w:val="-4"/>
        </w:rPr>
        <w:t xml:space="preserve"> </w:t>
      </w:r>
      <w:r>
        <w:t>From</w:t>
      </w:r>
      <w:r>
        <w:rPr>
          <w:spacing w:val="-4"/>
        </w:rPr>
        <w:t xml:space="preserve"> </w:t>
      </w:r>
      <w:r>
        <w:t>researching</w:t>
      </w:r>
      <w:r>
        <w:rPr>
          <w:spacing w:val="-4"/>
        </w:rPr>
        <w:t xml:space="preserve"> </w:t>
      </w:r>
      <w:r>
        <w:t>core</w:t>
      </w:r>
      <w:r>
        <w:rPr>
          <w:spacing w:val="-4"/>
        </w:rPr>
        <w:t xml:space="preserve"> </w:t>
      </w:r>
      <w:r>
        <w:t>standards</w:t>
      </w:r>
      <w:r>
        <w:rPr>
          <w:spacing w:val="-4"/>
        </w:rPr>
        <w:t xml:space="preserve"> </w:t>
      </w:r>
      <w:r>
        <w:t>and</w:t>
      </w:r>
      <w:r>
        <w:rPr>
          <w:spacing w:val="-4"/>
        </w:rPr>
        <w:t xml:space="preserve"> </w:t>
      </w:r>
      <w:r>
        <w:t>best</w:t>
      </w:r>
      <w:r>
        <w:rPr>
          <w:spacing w:val="-4"/>
        </w:rPr>
        <w:t xml:space="preserve"> </w:t>
      </w:r>
      <w:r>
        <w:t>practices,</w:t>
      </w:r>
      <w:r>
        <w:rPr>
          <w:spacing w:val="-3"/>
        </w:rPr>
        <w:t xml:space="preserve"> </w:t>
      </w:r>
      <w:r>
        <w:t>to</w:t>
      </w:r>
      <w:r>
        <w:rPr>
          <w:spacing w:val="-4"/>
        </w:rPr>
        <w:t xml:space="preserve"> </w:t>
      </w:r>
      <w:r>
        <w:t>learner</w:t>
      </w:r>
      <w:r>
        <w:rPr>
          <w:spacing w:val="-4"/>
        </w:rPr>
        <w:t xml:space="preserve"> </w:t>
      </w:r>
      <w:r>
        <w:t>development</w:t>
      </w:r>
      <w:r>
        <w:rPr>
          <w:spacing w:val="-4"/>
        </w:rPr>
        <w:t xml:space="preserve"> </w:t>
      </w:r>
      <w:r>
        <w:t>and</w:t>
      </w:r>
      <w:r>
        <w:rPr>
          <w:spacing w:val="-4"/>
        </w:rPr>
        <w:t xml:space="preserve"> </w:t>
      </w:r>
      <w:r>
        <w:t>psychology,</w:t>
      </w:r>
      <w:r>
        <w:rPr>
          <w:spacing w:val="-4"/>
        </w:rPr>
        <w:t xml:space="preserve"> </w:t>
      </w:r>
      <w:r>
        <w:t>to</w:t>
      </w:r>
      <w:r>
        <w:rPr>
          <w:spacing w:val="-4"/>
        </w:rPr>
        <w:t xml:space="preserve"> </w:t>
      </w:r>
      <w:r>
        <w:t>the</w:t>
      </w:r>
      <w:r>
        <w:rPr>
          <w:spacing w:val="-4"/>
        </w:rPr>
        <w:t xml:space="preserve"> </w:t>
      </w:r>
      <w:r>
        <w:t>content</w:t>
      </w:r>
      <w:r>
        <w:rPr>
          <w:spacing w:val="-3"/>
        </w:rPr>
        <w:t xml:space="preserve"> </w:t>
      </w:r>
      <w:r>
        <w:t>that</w:t>
      </w:r>
      <w:r>
        <w:rPr>
          <w:spacing w:val="-4"/>
        </w:rPr>
        <w:t xml:space="preserve"> </w:t>
      </w:r>
      <w:r>
        <w:t>is</w:t>
      </w:r>
      <w:r>
        <w:rPr>
          <w:spacing w:val="-3"/>
        </w:rPr>
        <w:t xml:space="preserve"> </w:t>
      </w:r>
      <w:r>
        <w:t>presented</w:t>
      </w:r>
      <w:r>
        <w:rPr>
          <w:spacing w:val="1"/>
        </w:rPr>
        <w:t xml:space="preserve"> </w:t>
      </w:r>
      <w:r>
        <w:t>in Elementary, Secondary Science and English requiring consistent research, this standard is reflected in the nature of the pre-service</w:t>
      </w:r>
      <w:r>
        <w:rPr>
          <w:spacing w:val="1"/>
        </w:rPr>
        <w:t xml:space="preserve"> </w:t>
      </w:r>
      <w:r>
        <w:t>preparations</w:t>
      </w:r>
      <w:r>
        <w:rPr>
          <w:spacing w:val="-2"/>
        </w:rPr>
        <w:t xml:space="preserve"> </w:t>
      </w:r>
      <w:r>
        <w:t>that</w:t>
      </w:r>
      <w:r>
        <w:rPr>
          <w:spacing w:val="-1"/>
        </w:rPr>
        <w:t xml:space="preserve"> </w:t>
      </w:r>
      <w:r>
        <w:t>we</w:t>
      </w:r>
      <w:r>
        <w:rPr>
          <w:spacing w:val="-1"/>
        </w:rPr>
        <w:t xml:space="preserve"> </w:t>
      </w:r>
      <w:r>
        <w:t>are</w:t>
      </w:r>
      <w:r>
        <w:rPr>
          <w:spacing w:val="-1"/>
        </w:rPr>
        <w:t xml:space="preserve"> </w:t>
      </w:r>
      <w:r>
        <w:t>responsible</w:t>
      </w:r>
      <w:r>
        <w:rPr>
          <w:spacing w:val="-2"/>
        </w:rPr>
        <w:t xml:space="preserve"> </w:t>
      </w:r>
      <w:r>
        <w:t>for</w:t>
      </w:r>
      <w:r>
        <w:rPr>
          <w:spacing w:val="-1"/>
        </w:rPr>
        <w:t xml:space="preserve"> </w:t>
      </w:r>
      <w:r>
        <w:t>imparting</w:t>
      </w:r>
      <w:r>
        <w:rPr>
          <w:spacing w:val="-1"/>
        </w:rPr>
        <w:t xml:space="preserve"> </w:t>
      </w:r>
      <w:r>
        <w:t>to</w:t>
      </w:r>
      <w:r>
        <w:rPr>
          <w:spacing w:val="-1"/>
        </w:rPr>
        <w:t xml:space="preserve"> </w:t>
      </w:r>
      <w:r>
        <w:t>our</w:t>
      </w:r>
      <w:r>
        <w:rPr>
          <w:spacing w:val="-2"/>
        </w:rPr>
        <w:t xml:space="preserve"> </w:t>
      </w:r>
      <w:r>
        <w:t>candidates.</w:t>
      </w:r>
    </w:p>
    <w:p w:rsidR="00060A6F" w:rsidRDefault="00060A6F">
      <w:pPr>
        <w:rPr>
          <w:rFonts w:ascii="Symbol" w:hAnsi="Symbol"/>
          <w:sz w:val="20"/>
        </w:rPr>
        <w:sectPr w:rsidR="00060A6F">
          <w:pgSz w:w="15840" w:h="12240" w:orient="landscape"/>
          <w:pgMar w:top="1140" w:right="320" w:bottom="960" w:left="820" w:header="0" w:footer="685" w:gutter="0"/>
          <w:cols w:space="720"/>
        </w:sectPr>
      </w:pPr>
    </w:p>
    <w:p w:rsidR="00060A6F" w:rsidRDefault="00060A6F">
      <w:pPr>
        <w:pStyle w:val="BodyText"/>
      </w:pPr>
    </w:p>
    <w:p w:rsidR="00060A6F" w:rsidRDefault="00060A6F">
      <w:pPr>
        <w:pStyle w:val="BodyText"/>
      </w:pPr>
    </w:p>
    <w:p w:rsidR="00060A6F" w:rsidRDefault="00280855">
      <w:pPr>
        <w:pStyle w:val="Heading1"/>
        <w:spacing w:before="240"/>
      </w:pPr>
      <w:bookmarkStart w:id="23" w:name="_TOC_250010"/>
      <w:r>
        <w:t>Student</w:t>
      </w:r>
      <w:r>
        <w:rPr>
          <w:spacing w:val="-5"/>
        </w:rPr>
        <w:t xml:space="preserve"> </w:t>
      </w:r>
      <w:r>
        <w:t>Learning</w:t>
      </w:r>
      <w:r>
        <w:rPr>
          <w:spacing w:val="-3"/>
        </w:rPr>
        <w:t xml:space="preserve"> </w:t>
      </w:r>
      <w:r>
        <w:t>Outcome</w:t>
      </w:r>
      <w:r>
        <w:rPr>
          <w:spacing w:val="-5"/>
        </w:rPr>
        <w:t xml:space="preserve"> </w:t>
      </w:r>
      <w:bookmarkEnd w:id="23"/>
      <w:r>
        <w:t>Ass</w:t>
      </w:r>
      <w:r>
        <w:t>essment</w:t>
      </w:r>
    </w:p>
    <w:p w:rsidR="00060A6F" w:rsidRDefault="00280855">
      <w:pPr>
        <w:pStyle w:val="Heading4"/>
        <w:spacing w:before="285"/>
        <w:rPr>
          <w:rFonts w:ascii="Calibri"/>
        </w:rPr>
      </w:pPr>
      <w:r>
        <w:rPr>
          <w:rFonts w:ascii="Calibri"/>
        </w:rPr>
        <w:t>TMCC</w:t>
      </w:r>
      <w:r>
        <w:rPr>
          <w:rFonts w:ascii="Calibri"/>
          <w:spacing w:val="-3"/>
        </w:rPr>
        <w:t xml:space="preserve"> </w:t>
      </w:r>
      <w:r>
        <w:rPr>
          <w:rFonts w:ascii="Calibri"/>
        </w:rPr>
        <w:t>Student</w:t>
      </w:r>
      <w:r>
        <w:rPr>
          <w:rFonts w:ascii="Calibri"/>
          <w:spacing w:val="-2"/>
        </w:rPr>
        <w:t xml:space="preserve"> </w:t>
      </w:r>
      <w:r>
        <w:rPr>
          <w:rFonts w:ascii="Calibri"/>
        </w:rPr>
        <w:t>Learning</w:t>
      </w:r>
      <w:r>
        <w:rPr>
          <w:rFonts w:ascii="Calibri"/>
          <w:spacing w:val="-1"/>
        </w:rPr>
        <w:t xml:space="preserve"> </w:t>
      </w:r>
      <w:r>
        <w:rPr>
          <w:rFonts w:ascii="Calibri"/>
        </w:rPr>
        <w:t>Outcomes</w:t>
      </w:r>
      <w:r>
        <w:rPr>
          <w:rFonts w:ascii="Calibri"/>
          <w:spacing w:val="-3"/>
        </w:rPr>
        <w:t xml:space="preserve"> </w:t>
      </w:r>
      <w:r>
        <w:rPr>
          <w:rFonts w:ascii="Calibri"/>
        </w:rPr>
        <w:t>Adopted:</w:t>
      </w:r>
      <w:r>
        <w:rPr>
          <w:rFonts w:ascii="Calibri"/>
          <w:spacing w:val="-1"/>
        </w:rPr>
        <w:t xml:space="preserve"> </w:t>
      </w:r>
      <w:r>
        <w:rPr>
          <w:rFonts w:ascii="Calibri"/>
        </w:rPr>
        <w:t>2018-19</w:t>
      </w:r>
    </w:p>
    <w:p w:rsidR="00060A6F" w:rsidRDefault="00060A6F">
      <w:pPr>
        <w:pStyle w:val="BodyText"/>
        <w:spacing w:before="4"/>
        <w:rPr>
          <w:b/>
          <w:sz w:val="22"/>
        </w:rPr>
      </w:pPr>
    </w:p>
    <w:p w:rsidR="00060A6F" w:rsidRDefault="00280855">
      <w:pPr>
        <w:ind w:left="620" w:right="1149"/>
        <w:rPr>
          <w:rFonts w:ascii="Times New Roman"/>
          <w:sz w:val="24"/>
        </w:rPr>
      </w:pPr>
      <w:r>
        <w:rPr>
          <w:rFonts w:ascii="Times New Roman"/>
          <w:sz w:val="24"/>
        </w:rPr>
        <w:t>The philosophy of Student Learning Outcomes at Turtle Mountain Community College is grounded in the belief that students must</w:t>
      </w:r>
      <w:r>
        <w:rPr>
          <w:rFonts w:ascii="Times New Roman"/>
          <w:spacing w:val="1"/>
          <w:sz w:val="24"/>
        </w:rPr>
        <w:t xml:space="preserve"> </w:t>
      </w:r>
      <w:r>
        <w:rPr>
          <w:rFonts w:ascii="Times New Roman"/>
          <w:sz w:val="24"/>
        </w:rPr>
        <w:t>navigate a competitive workplace environment while maintaining connections to their culture, language and heritage. Students who</w:t>
      </w:r>
      <w:r>
        <w:rPr>
          <w:rFonts w:ascii="Times New Roman"/>
          <w:spacing w:val="1"/>
          <w:sz w:val="24"/>
        </w:rPr>
        <w:t xml:space="preserve"> </w:t>
      </w:r>
      <w:r>
        <w:rPr>
          <w:rFonts w:ascii="Times New Roman"/>
          <w:sz w:val="24"/>
        </w:rPr>
        <w:t>graduate from TMCC will be able to think critically, understand the language and culture of the Turtle Mountain Band of Chippew</w:t>
      </w:r>
      <w:r>
        <w:rPr>
          <w:rFonts w:ascii="Times New Roman"/>
          <w:sz w:val="24"/>
        </w:rPr>
        <w:t>a</w:t>
      </w:r>
      <w:r>
        <w:rPr>
          <w:rFonts w:ascii="Times New Roman"/>
          <w:spacing w:val="1"/>
          <w:sz w:val="24"/>
        </w:rPr>
        <w:t xml:space="preserve"> </w:t>
      </w:r>
      <w:r>
        <w:rPr>
          <w:rFonts w:ascii="Times New Roman"/>
          <w:sz w:val="24"/>
        </w:rPr>
        <w:t>Indians, solve concrete problems and apply their skills and competencies to benefit themselves and society, with an emphasis upon</w:t>
      </w:r>
      <w:r>
        <w:rPr>
          <w:rFonts w:ascii="Times New Roman"/>
          <w:spacing w:val="1"/>
          <w:sz w:val="24"/>
        </w:rPr>
        <w:t xml:space="preserve"> </w:t>
      </w:r>
      <w:r>
        <w:rPr>
          <w:rFonts w:ascii="Times New Roman"/>
          <w:sz w:val="24"/>
        </w:rPr>
        <w:t>contributing to the success of the Turtle Mountain Band of Chippewa. All programs at TMCC adhere to the student learning out</w:t>
      </w:r>
      <w:r>
        <w:rPr>
          <w:rFonts w:ascii="Times New Roman"/>
          <w:sz w:val="24"/>
        </w:rPr>
        <w:t>comes</w:t>
      </w:r>
      <w:r>
        <w:rPr>
          <w:rFonts w:ascii="Times New Roman"/>
          <w:spacing w:val="-57"/>
          <w:sz w:val="24"/>
        </w:rPr>
        <w:t xml:space="preserve"> </w:t>
      </w:r>
      <w:r>
        <w:rPr>
          <w:rFonts w:ascii="Times New Roman"/>
          <w:sz w:val="24"/>
        </w:rPr>
        <w:t>as the basis of the learning goals of each program.</w:t>
      </w:r>
    </w:p>
    <w:p w:rsidR="00060A6F" w:rsidRDefault="00060A6F">
      <w:pPr>
        <w:pStyle w:val="BodyText"/>
        <w:spacing w:before="2"/>
        <w:rPr>
          <w:rFonts w:ascii="Times New Roman"/>
          <w:sz w:val="21"/>
        </w:rPr>
      </w:pPr>
    </w:p>
    <w:p w:rsidR="00060A6F" w:rsidRDefault="00280855">
      <w:pPr>
        <w:ind w:left="620"/>
        <w:rPr>
          <w:rFonts w:ascii="Times New Roman"/>
          <w:b/>
          <w:sz w:val="20"/>
        </w:rPr>
      </w:pPr>
      <w:r>
        <w:rPr>
          <w:rFonts w:ascii="Times New Roman"/>
          <w:b/>
          <w:sz w:val="20"/>
        </w:rPr>
        <w:t>Student</w:t>
      </w:r>
      <w:r>
        <w:rPr>
          <w:rFonts w:ascii="Times New Roman"/>
          <w:b/>
          <w:spacing w:val="-2"/>
          <w:sz w:val="20"/>
        </w:rPr>
        <w:t xml:space="preserve"> </w:t>
      </w:r>
      <w:r>
        <w:rPr>
          <w:rFonts w:ascii="Times New Roman"/>
          <w:b/>
          <w:sz w:val="20"/>
        </w:rPr>
        <w:t>Learning</w:t>
      </w:r>
      <w:r>
        <w:rPr>
          <w:rFonts w:ascii="Times New Roman"/>
          <w:b/>
          <w:spacing w:val="-2"/>
          <w:sz w:val="20"/>
        </w:rPr>
        <w:t xml:space="preserve"> </w:t>
      </w:r>
      <w:r>
        <w:rPr>
          <w:rFonts w:ascii="Times New Roman"/>
          <w:b/>
          <w:sz w:val="20"/>
        </w:rPr>
        <w:t>Goal</w:t>
      </w:r>
      <w:r>
        <w:rPr>
          <w:rFonts w:ascii="Times New Roman"/>
          <w:b/>
          <w:spacing w:val="-1"/>
          <w:sz w:val="20"/>
        </w:rPr>
        <w:t xml:space="preserve"> </w:t>
      </w:r>
      <w:r>
        <w:rPr>
          <w:rFonts w:ascii="Times New Roman"/>
          <w:b/>
          <w:sz w:val="20"/>
        </w:rPr>
        <w:t>1:</w:t>
      </w:r>
      <w:r>
        <w:rPr>
          <w:rFonts w:ascii="Times New Roman"/>
          <w:b/>
          <w:spacing w:val="47"/>
          <w:sz w:val="20"/>
        </w:rPr>
        <w:t xml:space="preserve"> </w:t>
      </w:r>
      <w:r>
        <w:rPr>
          <w:rFonts w:ascii="Times New Roman"/>
          <w:b/>
          <w:sz w:val="20"/>
        </w:rPr>
        <w:t>Advocacy</w:t>
      </w:r>
    </w:p>
    <w:p w:rsidR="00060A6F" w:rsidRDefault="00280855">
      <w:pPr>
        <w:pStyle w:val="BodyText"/>
        <w:spacing w:before="1"/>
        <w:ind w:left="620"/>
        <w:rPr>
          <w:rFonts w:ascii="Times New Roman"/>
        </w:rPr>
      </w:pPr>
      <w:r>
        <w:rPr>
          <w:rFonts w:ascii="Times New Roman"/>
        </w:rPr>
        <w:t>TMCC</w:t>
      </w:r>
      <w:r>
        <w:rPr>
          <w:rFonts w:ascii="Times New Roman"/>
          <w:spacing w:val="-2"/>
        </w:rPr>
        <w:t xml:space="preserve"> </w:t>
      </w:r>
      <w:r>
        <w:rPr>
          <w:rFonts w:ascii="Times New Roman"/>
        </w:rPr>
        <w:t>students</w:t>
      </w:r>
      <w:r>
        <w:rPr>
          <w:rFonts w:ascii="Times New Roman"/>
          <w:spacing w:val="-2"/>
        </w:rPr>
        <w:t xml:space="preserve"> </w:t>
      </w:r>
      <w:r>
        <w:rPr>
          <w:rFonts w:ascii="Times New Roman"/>
        </w:rPr>
        <w:t>will</w:t>
      </w:r>
      <w:r>
        <w:rPr>
          <w:rFonts w:ascii="Times New Roman"/>
          <w:spacing w:val="-2"/>
        </w:rPr>
        <w:t xml:space="preserve"> </w:t>
      </w:r>
      <w:r>
        <w:rPr>
          <w:rFonts w:ascii="Times New Roman"/>
        </w:rPr>
        <w:t>develop</w:t>
      </w:r>
      <w:r>
        <w:rPr>
          <w:rFonts w:ascii="Times New Roman"/>
          <w:spacing w:val="-2"/>
        </w:rPr>
        <w:t xml:space="preserve"> </w:t>
      </w:r>
      <w:r>
        <w:rPr>
          <w:rFonts w:ascii="Times New Roman"/>
        </w:rPr>
        <w:t>the</w:t>
      </w:r>
      <w:r>
        <w:rPr>
          <w:rFonts w:ascii="Times New Roman"/>
          <w:spacing w:val="-2"/>
        </w:rPr>
        <w:t xml:space="preserve"> </w:t>
      </w:r>
      <w:r>
        <w:rPr>
          <w:rFonts w:ascii="Times New Roman"/>
        </w:rPr>
        <w:t>skills</w:t>
      </w:r>
      <w:r>
        <w:rPr>
          <w:rFonts w:ascii="Times New Roman"/>
          <w:spacing w:val="-2"/>
        </w:rPr>
        <w:t xml:space="preserve"> </w:t>
      </w:r>
      <w:r>
        <w:rPr>
          <w:rFonts w:ascii="Times New Roman"/>
        </w:rPr>
        <w:t>necessary</w:t>
      </w:r>
      <w:r>
        <w:rPr>
          <w:rFonts w:ascii="Times New Roman"/>
          <w:spacing w:val="-1"/>
        </w:rPr>
        <w:t xml:space="preserve"> </w:t>
      </w:r>
      <w:r>
        <w:rPr>
          <w:rFonts w:ascii="Times New Roman"/>
        </w:rPr>
        <w:t>to</w:t>
      </w:r>
      <w:r>
        <w:rPr>
          <w:rFonts w:ascii="Times New Roman"/>
          <w:spacing w:val="-2"/>
        </w:rPr>
        <w:t xml:space="preserve"> </w:t>
      </w:r>
      <w:r>
        <w:rPr>
          <w:rFonts w:ascii="Times New Roman"/>
        </w:rPr>
        <w:t>help</w:t>
      </w:r>
      <w:r>
        <w:rPr>
          <w:rFonts w:ascii="Times New Roman"/>
          <w:spacing w:val="-2"/>
        </w:rPr>
        <w:t xml:space="preserve"> </w:t>
      </w:r>
      <w:r>
        <w:rPr>
          <w:rFonts w:ascii="Times New Roman"/>
        </w:rPr>
        <w:t>them</w:t>
      </w:r>
      <w:r>
        <w:rPr>
          <w:rFonts w:ascii="Times New Roman"/>
          <w:spacing w:val="-3"/>
        </w:rPr>
        <w:t xml:space="preserve"> </w:t>
      </w:r>
      <w:r>
        <w:rPr>
          <w:rFonts w:ascii="Times New Roman"/>
        </w:rPr>
        <w:t>become</w:t>
      </w:r>
      <w:r>
        <w:rPr>
          <w:rFonts w:ascii="Times New Roman"/>
          <w:spacing w:val="-2"/>
        </w:rPr>
        <w:t xml:space="preserve"> </w:t>
      </w:r>
      <w:r>
        <w:rPr>
          <w:rFonts w:ascii="Times New Roman"/>
        </w:rPr>
        <w:t>advocates</w:t>
      </w:r>
      <w:r>
        <w:rPr>
          <w:rFonts w:ascii="Times New Roman"/>
          <w:spacing w:val="-2"/>
        </w:rPr>
        <w:t xml:space="preserve"> </w:t>
      </w:r>
      <w:r>
        <w:rPr>
          <w:rFonts w:ascii="Times New Roman"/>
        </w:rPr>
        <w:t>for</w:t>
      </w:r>
      <w:r>
        <w:rPr>
          <w:rFonts w:ascii="Times New Roman"/>
          <w:spacing w:val="-2"/>
        </w:rPr>
        <w:t xml:space="preserve"> </w:t>
      </w:r>
      <w:r>
        <w:rPr>
          <w:rFonts w:ascii="Times New Roman"/>
        </w:rPr>
        <w:t>the</w:t>
      </w:r>
      <w:r>
        <w:rPr>
          <w:rFonts w:ascii="Times New Roman"/>
          <w:spacing w:val="-1"/>
        </w:rPr>
        <w:t xml:space="preserve"> </w:t>
      </w:r>
      <w:r>
        <w:rPr>
          <w:rFonts w:ascii="Times New Roman"/>
        </w:rPr>
        <w:t>Turtle</w:t>
      </w:r>
      <w:r>
        <w:rPr>
          <w:rFonts w:ascii="Times New Roman"/>
          <w:spacing w:val="-2"/>
        </w:rPr>
        <w:t xml:space="preserve"> </w:t>
      </w:r>
      <w:r>
        <w:rPr>
          <w:rFonts w:ascii="Times New Roman"/>
        </w:rPr>
        <w:t>Mountain</w:t>
      </w:r>
      <w:r>
        <w:rPr>
          <w:rFonts w:ascii="Times New Roman"/>
          <w:spacing w:val="-2"/>
        </w:rPr>
        <w:t xml:space="preserve"> </w:t>
      </w:r>
      <w:r>
        <w:rPr>
          <w:rFonts w:ascii="Times New Roman"/>
        </w:rPr>
        <w:t>Band</w:t>
      </w:r>
      <w:r>
        <w:rPr>
          <w:rFonts w:ascii="Times New Roman"/>
          <w:spacing w:val="-2"/>
        </w:rPr>
        <w:t xml:space="preserve"> </w:t>
      </w:r>
      <w:r>
        <w:rPr>
          <w:rFonts w:ascii="Times New Roman"/>
        </w:rPr>
        <w:t>of</w:t>
      </w:r>
      <w:r>
        <w:rPr>
          <w:rFonts w:ascii="Times New Roman"/>
          <w:spacing w:val="-2"/>
        </w:rPr>
        <w:t xml:space="preserve"> </w:t>
      </w:r>
      <w:r>
        <w:rPr>
          <w:rFonts w:ascii="Times New Roman"/>
        </w:rPr>
        <w:t>Chippewa</w:t>
      </w:r>
      <w:r>
        <w:rPr>
          <w:rFonts w:ascii="Times New Roman"/>
          <w:spacing w:val="-2"/>
        </w:rPr>
        <w:t xml:space="preserve"> </w:t>
      </w:r>
      <w:r>
        <w:rPr>
          <w:rFonts w:ascii="Times New Roman"/>
        </w:rPr>
        <w:t>Indians.</w:t>
      </w:r>
    </w:p>
    <w:p w:rsidR="00060A6F" w:rsidRDefault="00060A6F">
      <w:pPr>
        <w:pStyle w:val="BodyText"/>
        <w:spacing w:before="7"/>
        <w:rPr>
          <w:rFonts w:ascii="Times New Roman"/>
          <w:sz w:val="19"/>
        </w:rPr>
      </w:pPr>
    </w:p>
    <w:p w:rsidR="00060A6F" w:rsidRDefault="00280855">
      <w:pPr>
        <w:pStyle w:val="BodyText"/>
        <w:ind w:left="620"/>
        <w:rPr>
          <w:rFonts w:ascii="Times New Roman"/>
        </w:rPr>
      </w:pPr>
      <w:r>
        <w:rPr>
          <w:rFonts w:ascii="Times New Roman"/>
          <w:u w:val="single"/>
        </w:rPr>
        <w:t>Student</w:t>
      </w:r>
      <w:r>
        <w:rPr>
          <w:rFonts w:ascii="Times New Roman"/>
          <w:spacing w:val="-3"/>
          <w:u w:val="single"/>
        </w:rPr>
        <w:t xml:space="preserve"> </w:t>
      </w:r>
      <w:r>
        <w:rPr>
          <w:rFonts w:ascii="Times New Roman"/>
          <w:u w:val="single"/>
        </w:rPr>
        <w:t>Learning</w:t>
      </w:r>
      <w:r>
        <w:rPr>
          <w:rFonts w:ascii="Times New Roman"/>
          <w:spacing w:val="-3"/>
          <w:u w:val="single"/>
        </w:rPr>
        <w:t xml:space="preserve"> </w:t>
      </w:r>
      <w:r>
        <w:rPr>
          <w:rFonts w:ascii="Times New Roman"/>
          <w:u w:val="single"/>
        </w:rPr>
        <w:t>Outcome</w:t>
      </w:r>
      <w:r>
        <w:rPr>
          <w:rFonts w:ascii="Times New Roman"/>
          <w:spacing w:val="-3"/>
          <w:u w:val="single"/>
        </w:rPr>
        <w:t xml:space="preserve"> </w:t>
      </w:r>
      <w:r>
        <w:rPr>
          <w:rFonts w:ascii="Times New Roman"/>
          <w:u w:val="single"/>
        </w:rPr>
        <w:t>#1:</w:t>
      </w:r>
      <w:r>
        <w:rPr>
          <w:rFonts w:ascii="Times New Roman"/>
          <w:spacing w:val="45"/>
          <w:u w:val="single"/>
        </w:rPr>
        <w:t xml:space="preserve"> </w:t>
      </w:r>
      <w:r>
        <w:rPr>
          <w:rFonts w:ascii="Times New Roman"/>
          <w:u w:val="single"/>
        </w:rPr>
        <w:t>History/Language</w:t>
      </w:r>
    </w:p>
    <w:p w:rsidR="00060A6F" w:rsidRDefault="00280855">
      <w:pPr>
        <w:pStyle w:val="ListParagraph"/>
        <w:numPr>
          <w:ilvl w:val="0"/>
          <w:numId w:val="14"/>
        </w:numPr>
        <w:tabs>
          <w:tab w:val="left" w:pos="1339"/>
          <w:tab w:val="left" w:pos="1341"/>
        </w:tabs>
        <w:spacing w:before="2"/>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demonstrate</w:t>
      </w:r>
      <w:r>
        <w:rPr>
          <w:rFonts w:ascii="Times New Roman" w:hAnsi="Times New Roman"/>
          <w:spacing w:val="-3"/>
          <w:sz w:val="20"/>
        </w:rPr>
        <w:t xml:space="preserve"> </w:t>
      </w:r>
      <w:r>
        <w:rPr>
          <w:rFonts w:ascii="Times New Roman" w:hAnsi="Times New Roman"/>
          <w:sz w:val="20"/>
        </w:rPr>
        <w:t>an</w:t>
      </w:r>
      <w:r>
        <w:rPr>
          <w:rFonts w:ascii="Times New Roman" w:hAnsi="Times New Roman"/>
          <w:spacing w:val="-2"/>
          <w:sz w:val="20"/>
        </w:rPr>
        <w:t xml:space="preserve"> </w:t>
      </w:r>
      <w:r>
        <w:rPr>
          <w:rFonts w:ascii="Times New Roman" w:hAnsi="Times New Roman"/>
          <w:sz w:val="20"/>
        </w:rPr>
        <w:t>understanding</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TMBCI</w:t>
      </w:r>
      <w:r>
        <w:rPr>
          <w:rFonts w:ascii="Times New Roman" w:hAnsi="Times New Roman"/>
          <w:spacing w:val="-2"/>
          <w:sz w:val="20"/>
        </w:rPr>
        <w:t xml:space="preserve"> </w:t>
      </w:r>
      <w:r>
        <w:rPr>
          <w:rFonts w:ascii="Times New Roman" w:hAnsi="Times New Roman"/>
          <w:sz w:val="20"/>
        </w:rPr>
        <w:t>history</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languages.</w:t>
      </w:r>
    </w:p>
    <w:p w:rsidR="00060A6F" w:rsidRDefault="00060A6F">
      <w:pPr>
        <w:pStyle w:val="BodyText"/>
        <w:spacing w:before="2"/>
        <w:rPr>
          <w:rFonts w:ascii="Times New Roman"/>
          <w:sz w:val="19"/>
        </w:rPr>
      </w:pPr>
    </w:p>
    <w:p w:rsidR="00060A6F" w:rsidRDefault="00280855">
      <w:pPr>
        <w:ind w:left="1340"/>
        <w:rPr>
          <w:rFonts w:ascii="Times New Roman"/>
          <w:i/>
          <w:sz w:val="20"/>
        </w:rPr>
      </w:pPr>
      <w:r>
        <w:rPr>
          <w:rFonts w:ascii="Times New Roman"/>
          <w:i/>
          <w:sz w:val="20"/>
        </w:rPr>
        <w:t>Performance</w:t>
      </w:r>
      <w:r>
        <w:rPr>
          <w:rFonts w:ascii="Times New Roman"/>
          <w:i/>
          <w:spacing w:val="-4"/>
          <w:sz w:val="20"/>
        </w:rPr>
        <w:t xml:space="preserve"> </w:t>
      </w:r>
      <w:r>
        <w:rPr>
          <w:rFonts w:ascii="Times New Roman"/>
          <w:i/>
          <w:sz w:val="20"/>
        </w:rPr>
        <w:t>Indicators</w:t>
      </w:r>
    </w:p>
    <w:p w:rsidR="00060A6F" w:rsidRDefault="00280855">
      <w:pPr>
        <w:pStyle w:val="ListParagraph"/>
        <w:numPr>
          <w:ilvl w:val="1"/>
          <w:numId w:val="14"/>
        </w:numPr>
        <w:tabs>
          <w:tab w:val="left" w:pos="2060"/>
        </w:tabs>
        <w:spacing w:line="239" w:lineRule="exact"/>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demonstrate</w:t>
      </w:r>
      <w:r>
        <w:rPr>
          <w:rFonts w:ascii="Times New Roman" w:hAnsi="Times New Roman"/>
          <w:spacing w:val="-3"/>
          <w:sz w:val="20"/>
        </w:rPr>
        <w:t xml:space="preserve"> </w:t>
      </w:r>
      <w:r>
        <w:rPr>
          <w:rFonts w:ascii="Times New Roman" w:hAnsi="Times New Roman"/>
          <w:sz w:val="20"/>
        </w:rPr>
        <w:t>an</w:t>
      </w:r>
      <w:r>
        <w:rPr>
          <w:rFonts w:ascii="Times New Roman" w:hAnsi="Times New Roman"/>
          <w:spacing w:val="-2"/>
          <w:sz w:val="20"/>
        </w:rPr>
        <w:t xml:space="preserve"> </w:t>
      </w:r>
      <w:r>
        <w:rPr>
          <w:rFonts w:ascii="Times New Roman" w:hAnsi="Times New Roman"/>
          <w:sz w:val="20"/>
        </w:rPr>
        <w:t>entry</w:t>
      </w:r>
      <w:r>
        <w:rPr>
          <w:rFonts w:ascii="Times New Roman" w:hAnsi="Times New Roman"/>
          <w:spacing w:val="-3"/>
          <w:sz w:val="20"/>
        </w:rPr>
        <w:t xml:space="preserve"> </w:t>
      </w:r>
      <w:r>
        <w:rPr>
          <w:rFonts w:ascii="Times New Roman" w:hAnsi="Times New Roman"/>
          <w:sz w:val="20"/>
        </w:rPr>
        <w:t>level</w:t>
      </w:r>
      <w:r>
        <w:rPr>
          <w:rFonts w:ascii="Times New Roman" w:hAnsi="Times New Roman"/>
          <w:spacing w:val="-2"/>
          <w:sz w:val="20"/>
        </w:rPr>
        <w:t xml:space="preserve"> </w:t>
      </w:r>
      <w:r>
        <w:rPr>
          <w:rFonts w:ascii="Times New Roman" w:hAnsi="Times New Roman"/>
          <w:sz w:val="20"/>
        </w:rPr>
        <w:t>proficiency</w:t>
      </w:r>
      <w:r>
        <w:rPr>
          <w:rFonts w:ascii="Times New Roman" w:hAnsi="Times New Roman"/>
          <w:spacing w:val="-3"/>
          <w:sz w:val="20"/>
        </w:rPr>
        <w:t xml:space="preserve"> </w:t>
      </w:r>
      <w:r>
        <w:rPr>
          <w:rFonts w:ascii="Times New Roman" w:hAnsi="Times New Roman"/>
          <w:sz w:val="20"/>
        </w:rPr>
        <w:t>in</w:t>
      </w:r>
      <w:r>
        <w:rPr>
          <w:rFonts w:ascii="Times New Roman" w:hAnsi="Times New Roman"/>
          <w:spacing w:val="-2"/>
          <w:sz w:val="20"/>
        </w:rPr>
        <w:t xml:space="preserve"> </w:t>
      </w:r>
      <w:r>
        <w:rPr>
          <w:rFonts w:ascii="Times New Roman" w:hAnsi="Times New Roman"/>
          <w:sz w:val="20"/>
        </w:rPr>
        <w:t>either</w:t>
      </w:r>
      <w:r>
        <w:rPr>
          <w:rFonts w:ascii="Times New Roman" w:hAnsi="Times New Roman"/>
          <w:spacing w:val="-2"/>
          <w:sz w:val="20"/>
        </w:rPr>
        <w:t xml:space="preserve"> </w:t>
      </w:r>
      <w:r>
        <w:rPr>
          <w:rFonts w:ascii="Times New Roman" w:hAnsi="Times New Roman"/>
          <w:sz w:val="20"/>
        </w:rPr>
        <w:t>Anishinabemowin</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2"/>
          <w:sz w:val="20"/>
        </w:rPr>
        <w:t xml:space="preserve"> </w:t>
      </w:r>
      <w:r>
        <w:rPr>
          <w:rFonts w:ascii="Times New Roman" w:hAnsi="Times New Roman"/>
          <w:sz w:val="20"/>
        </w:rPr>
        <w:t>Michif</w:t>
      </w:r>
    </w:p>
    <w:p w:rsidR="00060A6F" w:rsidRDefault="00280855">
      <w:pPr>
        <w:pStyle w:val="ListParagraph"/>
        <w:numPr>
          <w:ilvl w:val="1"/>
          <w:numId w:val="14"/>
        </w:numPr>
        <w:tabs>
          <w:tab w:val="left" w:pos="2060"/>
        </w:tabs>
        <w:spacing w:line="239" w:lineRule="exact"/>
        <w:ind w:hanging="361"/>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3"/>
          <w:sz w:val="20"/>
        </w:rPr>
        <w:t xml:space="preserve"> </w:t>
      </w:r>
      <w:r>
        <w:rPr>
          <w:rFonts w:ascii="Times New Roman" w:hAnsi="Times New Roman"/>
          <w:sz w:val="20"/>
        </w:rPr>
        <w:t>demonstrate</w:t>
      </w:r>
      <w:r>
        <w:rPr>
          <w:rFonts w:ascii="Times New Roman" w:hAnsi="Times New Roman"/>
          <w:spacing w:val="-2"/>
          <w:sz w:val="20"/>
        </w:rPr>
        <w:t xml:space="preserve"> </w:t>
      </w:r>
      <w:r>
        <w:rPr>
          <w:rFonts w:ascii="Times New Roman" w:hAnsi="Times New Roman"/>
          <w:sz w:val="20"/>
        </w:rPr>
        <w:t>knowledge</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TMBCI</w:t>
      </w:r>
      <w:r>
        <w:rPr>
          <w:rFonts w:ascii="Times New Roman" w:hAnsi="Times New Roman"/>
          <w:spacing w:val="-3"/>
          <w:sz w:val="20"/>
        </w:rPr>
        <w:t xml:space="preserve"> </w:t>
      </w:r>
      <w:r>
        <w:rPr>
          <w:rFonts w:ascii="Times New Roman" w:hAnsi="Times New Roman"/>
          <w:sz w:val="20"/>
        </w:rPr>
        <w:t>history</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culture.</w:t>
      </w:r>
    </w:p>
    <w:p w:rsidR="00060A6F" w:rsidRDefault="00280855">
      <w:pPr>
        <w:pStyle w:val="BodyText"/>
        <w:spacing w:before="214" w:line="228" w:lineRule="exact"/>
        <w:ind w:left="619"/>
        <w:rPr>
          <w:rFonts w:ascii="Times New Roman"/>
        </w:rPr>
      </w:pPr>
      <w:r>
        <w:rPr>
          <w:rFonts w:ascii="Times New Roman"/>
          <w:u w:val="single"/>
        </w:rPr>
        <w:t>Student</w:t>
      </w:r>
      <w:r>
        <w:rPr>
          <w:rFonts w:ascii="Times New Roman"/>
          <w:spacing w:val="-3"/>
          <w:u w:val="single"/>
        </w:rPr>
        <w:t xml:space="preserve"> </w:t>
      </w:r>
      <w:r>
        <w:rPr>
          <w:rFonts w:ascii="Times New Roman"/>
          <w:u w:val="single"/>
        </w:rPr>
        <w:t>Learning</w:t>
      </w:r>
      <w:r>
        <w:rPr>
          <w:rFonts w:ascii="Times New Roman"/>
          <w:spacing w:val="-3"/>
          <w:u w:val="single"/>
        </w:rPr>
        <w:t xml:space="preserve"> </w:t>
      </w:r>
      <w:r>
        <w:rPr>
          <w:rFonts w:ascii="Times New Roman"/>
          <w:u w:val="single"/>
        </w:rPr>
        <w:t>Outcome</w:t>
      </w:r>
      <w:r>
        <w:rPr>
          <w:rFonts w:ascii="Times New Roman"/>
          <w:spacing w:val="-2"/>
          <w:u w:val="single"/>
        </w:rPr>
        <w:t xml:space="preserve"> </w:t>
      </w:r>
      <w:r>
        <w:rPr>
          <w:rFonts w:ascii="Times New Roman"/>
          <w:u w:val="single"/>
        </w:rPr>
        <w:t>#2:</w:t>
      </w:r>
      <w:r>
        <w:rPr>
          <w:rFonts w:ascii="Times New Roman"/>
          <w:spacing w:val="46"/>
          <w:u w:val="single"/>
        </w:rPr>
        <w:t xml:space="preserve"> </w:t>
      </w:r>
      <w:r>
        <w:rPr>
          <w:rFonts w:ascii="Times New Roman"/>
          <w:u w:val="single"/>
        </w:rPr>
        <w:t>Critical</w:t>
      </w:r>
      <w:r>
        <w:rPr>
          <w:rFonts w:ascii="Times New Roman"/>
          <w:spacing w:val="-3"/>
          <w:u w:val="single"/>
        </w:rPr>
        <w:t xml:space="preserve"> </w:t>
      </w:r>
      <w:r>
        <w:rPr>
          <w:rFonts w:ascii="Times New Roman"/>
          <w:u w:val="single"/>
        </w:rPr>
        <w:t>Thinking</w:t>
      </w:r>
    </w:p>
    <w:p w:rsidR="00060A6F" w:rsidRDefault="00280855">
      <w:pPr>
        <w:pStyle w:val="ListParagraph"/>
        <w:numPr>
          <w:ilvl w:val="0"/>
          <w:numId w:val="14"/>
        </w:numPr>
        <w:tabs>
          <w:tab w:val="left" w:pos="1339"/>
          <w:tab w:val="left" w:pos="1341"/>
        </w:tabs>
        <w:spacing w:line="242" w:lineRule="exact"/>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develop</w:t>
      </w:r>
      <w:r>
        <w:rPr>
          <w:rFonts w:ascii="Times New Roman" w:hAnsi="Times New Roman"/>
          <w:spacing w:val="-2"/>
          <w:sz w:val="20"/>
        </w:rPr>
        <w:t xml:space="preserve"> </w:t>
      </w:r>
      <w:r>
        <w:rPr>
          <w:rFonts w:ascii="Times New Roman" w:hAnsi="Times New Roman"/>
          <w:sz w:val="20"/>
        </w:rPr>
        <w:t>critical</w:t>
      </w:r>
      <w:r>
        <w:rPr>
          <w:rFonts w:ascii="Times New Roman" w:hAnsi="Times New Roman"/>
          <w:spacing w:val="-2"/>
          <w:sz w:val="20"/>
        </w:rPr>
        <w:t xml:space="preserve"> </w:t>
      </w:r>
      <w:r>
        <w:rPr>
          <w:rFonts w:ascii="Times New Roman" w:hAnsi="Times New Roman"/>
          <w:sz w:val="20"/>
        </w:rPr>
        <w:t>thinking</w:t>
      </w:r>
      <w:r>
        <w:rPr>
          <w:rFonts w:ascii="Times New Roman" w:hAnsi="Times New Roman"/>
          <w:spacing w:val="-2"/>
          <w:sz w:val="20"/>
        </w:rPr>
        <w:t xml:space="preserve"> </w:t>
      </w:r>
      <w:r>
        <w:rPr>
          <w:rFonts w:ascii="Times New Roman" w:hAnsi="Times New Roman"/>
          <w:sz w:val="20"/>
        </w:rPr>
        <w:t>skills</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apply</w:t>
      </w:r>
      <w:r>
        <w:rPr>
          <w:rFonts w:ascii="Times New Roman" w:hAnsi="Times New Roman"/>
          <w:spacing w:val="-2"/>
          <w:sz w:val="20"/>
        </w:rPr>
        <w:t xml:space="preserve"> </w:t>
      </w:r>
      <w:r>
        <w:rPr>
          <w:rFonts w:ascii="Times New Roman" w:hAnsi="Times New Roman"/>
          <w:sz w:val="20"/>
        </w:rPr>
        <w:t>them</w:t>
      </w:r>
      <w:r>
        <w:rPr>
          <w:rFonts w:ascii="Times New Roman" w:hAnsi="Times New Roman"/>
          <w:spacing w:val="-3"/>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challenges</w:t>
      </w:r>
      <w:r>
        <w:rPr>
          <w:rFonts w:ascii="Times New Roman" w:hAnsi="Times New Roman"/>
          <w:spacing w:val="-2"/>
          <w:sz w:val="20"/>
        </w:rPr>
        <w:t xml:space="preserve"> </w:t>
      </w:r>
      <w:r>
        <w:rPr>
          <w:rFonts w:ascii="Times New Roman" w:hAnsi="Times New Roman"/>
          <w:sz w:val="20"/>
        </w:rPr>
        <w:t>facing</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community.</w:t>
      </w:r>
    </w:p>
    <w:p w:rsidR="00060A6F" w:rsidRDefault="00060A6F">
      <w:pPr>
        <w:pStyle w:val="BodyText"/>
        <w:spacing w:before="2"/>
        <w:rPr>
          <w:rFonts w:ascii="Times New Roman"/>
          <w:sz w:val="19"/>
        </w:rPr>
      </w:pPr>
    </w:p>
    <w:p w:rsidR="00060A6F" w:rsidRDefault="00280855">
      <w:pPr>
        <w:ind w:left="1339"/>
        <w:rPr>
          <w:rFonts w:ascii="Times New Roman"/>
          <w:i/>
          <w:sz w:val="20"/>
        </w:rPr>
      </w:pPr>
      <w:r>
        <w:rPr>
          <w:rFonts w:ascii="Times New Roman"/>
          <w:i/>
          <w:sz w:val="20"/>
        </w:rPr>
        <w:t>Performance</w:t>
      </w:r>
      <w:r>
        <w:rPr>
          <w:rFonts w:ascii="Times New Roman"/>
          <w:i/>
          <w:spacing w:val="-4"/>
          <w:sz w:val="20"/>
        </w:rPr>
        <w:t xml:space="preserve"> </w:t>
      </w:r>
      <w:r>
        <w:rPr>
          <w:rFonts w:ascii="Times New Roman"/>
          <w:i/>
          <w:sz w:val="20"/>
        </w:rPr>
        <w:t>Indicators</w:t>
      </w:r>
    </w:p>
    <w:p w:rsidR="00060A6F" w:rsidRDefault="00280855">
      <w:pPr>
        <w:pStyle w:val="ListParagraph"/>
        <w:numPr>
          <w:ilvl w:val="1"/>
          <w:numId w:val="14"/>
        </w:numPr>
        <w:tabs>
          <w:tab w:val="left" w:pos="2060"/>
        </w:tabs>
        <w:spacing w:before="1" w:line="239" w:lineRule="exact"/>
        <w:ind w:hanging="361"/>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identify</w:t>
      </w:r>
      <w:r>
        <w:rPr>
          <w:rFonts w:ascii="Times New Roman" w:hAnsi="Times New Roman"/>
          <w:spacing w:val="-2"/>
          <w:sz w:val="20"/>
        </w:rPr>
        <w:t xml:space="preserve"> </w:t>
      </w:r>
      <w:r>
        <w:rPr>
          <w:rFonts w:ascii="Times New Roman" w:hAnsi="Times New Roman"/>
          <w:sz w:val="20"/>
        </w:rPr>
        <w:t>ongoing</w:t>
      </w:r>
      <w:r>
        <w:rPr>
          <w:rFonts w:ascii="Times New Roman" w:hAnsi="Times New Roman"/>
          <w:spacing w:val="-2"/>
          <w:sz w:val="20"/>
        </w:rPr>
        <w:t xml:space="preserve"> </w:t>
      </w:r>
      <w:r>
        <w:rPr>
          <w:rFonts w:ascii="Times New Roman" w:hAnsi="Times New Roman"/>
          <w:sz w:val="20"/>
        </w:rPr>
        <w:t>challenges</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issues</w:t>
      </w:r>
      <w:r>
        <w:rPr>
          <w:rFonts w:ascii="Times New Roman" w:hAnsi="Times New Roman"/>
          <w:spacing w:val="-2"/>
          <w:sz w:val="20"/>
        </w:rPr>
        <w:t xml:space="preserve"> </w:t>
      </w:r>
      <w:r>
        <w:rPr>
          <w:rFonts w:ascii="Times New Roman" w:hAnsi="Times New Roman"/>
          <w:sz w:val="20"/>
        </w:rPr>
        <w:t>facing</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community</w:t>
      </w:r>
    </w:p>
    <w:p w:rsidR="00060A6F" w:rsidRDefault="00280855">
      <w:pPr>
        <w:pStyle w:val="ListParagraph"/>
        <w:numPr>
          <w:ilvl w:val="1"/>
          <w:numId w:val="14"/>
        </w:numPr>
        <w:tabs>
          <w:tab w:val="left" w:pos="2060"/>
        </w:tabs>
        <w:spacing w:line="239" w:lineRule="exact"/>
        <w:ind w:hanging="361"/>
        <w:rPr>
          <w:rFonts w:ascii="Times New Roman" w:hAnsi="Times New Roman"/>
          <w:sz w:val="20"/>
        </w:rPr>
      </w:pPr>
      <w:r>
        <w:rPr>
          <w:rFonts w:ascii="Times New Roman" w:hAnsi="Times New Roman"/>
          <w:sz w:val="20"/>
        </w:rPr>
        <w:t>Students</w:t>
      </w:r>
      <w:r>
        <w:rPr>
          <w:rFonts w:ascii="Times New Roman" w:hAnsi="Times New Roman"/>
          <w:spacing w:val="-2"/>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use</w:t>
      </w:r>
      <w:r>
        <w:rPr>
          <w:rFonts w:ascii="Times New Roman" w:hAnsi="Times New Roman"/>
          <w:spacing w:val="-2"/>
          <w:sz w:val="20"/>
        </w:rPr>
        <w:t xml:space="preserve"> </w:t>
      </w:r>
      <w:r>
        <w:rPr>
          <w:rFonts w:ascii="Times New Roman" w:hAnsi="Times New Roman"/>
          <w:sz w:val="20"/>
        </w:rPr>
        <w:t>data</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develop</w:t>
      </w:r>
      <w:r>
        <w:rPr>
          <w:rFonts w:ascii="Times New Roman" w:hAnsi="Times New Roman"/>
          <w:spacing w:val="-2"/>
          <w:sz w:val="20"/>
        </w:rPr>
        <w:t xml:space="preserve"> </w:t>
      </w:r>
      <w:r>
        <w:rPr>
          <w:rFonts w:ascii="Times New Roman" w:hAnsi="Times New Roman"/>
          <w:sz w:val="20"/>
        </w:rPr>
        <w:t>solutions</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challenges</w:t>
      </w:r>
    </w:p>
    <w:p w:rsidR="00060A6F" w:rsidRDefault="00280855">
      <w:pPr>
        <w:spacing w:before="214"/>
        <w:ind w:left="619"/>
        <w:rPr>
          <w:rFonts w:ascii="Times New Roman"/>
          <w:b/>
          <w:sz w:val="20"/>
        </w:rPr>
      </w:pPr>
      <w:r>
        <w:rPr>
          <w:rFonts w:ascii="Times New Roman"/>
          <w:b/>
          <w:sz w:val="20"/>
        </w:rPr>
        <w:t>Student</w:t>
      </w:r>
      <w:r>
        <w:rPr>
          <w:rFonts w:ascii="Times New Roman"/>
          <w:b/>
          <w:spacing w:val="-3"/>
          <w:sz w:val="20"/>
        </w:rPr>
        <w:t xml:space="preserve"> </w:t>
      </w:r>
      <w:r>
        <w:rPr>
          <w:rFonts w:ascii="Times New Roman"/>
          <w:b/>
          <w:sz w:val="20"/>
        </w:rPr>
        <w:t>Learning</w:t>
      </w:r>
      <w:r>
        <w:rPr>
          <w:rFonts w:ascii="Times New Roman"/>
          <w:b/>
          <w:spacing w:val="-2"/>
          <w:sz w:val="20"/>
        </w:rPr>
        <w:t xml:space="preserve"> </w:t>
      </w:r>
      <w:r>
        <w:rPr>
          <w:rFonts w:ascii="Times New Roman"/>
          <w:b/>
          <w:sz w:val="20"/>
        </w:rPr>
        <w:t>Goal</w:t>
      </w:r>
      <w:r>
        <w:rPr>
          <w:rFonts w:ascii="Times New Roman"/>
          <w:b/>
          <w:spacing w:val="-2"/>
          <w:sz w:val="20"/>
        </w:rPr>
        <w:t xml:space="preserve"> </w:t>
      </w:r>
      <w:r>
        <w:rPr>
          <w:rFonts w:ascii="Times New Roman"/>
          <w:b/>
          <w:sz w:val="20"/>
        </w:rPr>
        <w:t>2:</w:t>
      </w:r>
      <w:r>
        <w:rPr>
          <w:rFonts w:ascii="Times New Roman"/>
          <w:b/>
          <w:spacing w:val="47"/>
          <w:sz w:val="20"/>
        </w:rPr>
        <w:t xml:space="preserve"> </w:t>
      </w:r>
      <w:r>
        <w:rPr>
          <w:rFonts w:ascii="Times New Roman"/>
          <w:b/>
          <w:sz w:val="20"/>
        </w:rPr>
        <w:t>Professionalism</w:t>
      </w:r>
    </w:p>
    <w:p w:rsidR="00060A6F" w:rsidRDefault="00280855">
      <w:pPr>
        <w:pStyle w:val="BodyText"/>
        <w:ind w:left="619"/>
        <w:rPr>
          <w:rFonts w:ascii="Times New Roman"/>
        </w:rPr>
      </w:pPr>
      <w:r>
        <w:rPr>
          <w:rFonts w:ascii="Times New Roman"/>
        </w:rPr>
        <w:t>TMCC</w:t>
      </w:r>
      <w:r>
        <w:rPr>
          <w:rFonts w:ascii="Times New Roman"/>
          <w:spacing w:val="-3"/>
        </w:rPr>
        <w:t xml:space="preserve"> </w:t>
      </w:r>
      <w:r>
        <w:rPr>
          <w:rFonts w:ascii="Times New Roman"/>
        </w:rPr>
        <w:t>students</w:t>
      </w:r>
      <w:r>
        <w:rPr>
          <w:rFonts w:ascii="Times New Roman"/>
          <w:spacing w:val="-2"/>
        </w:rPr>
        <w:t xml:space="preserve"> </w:t>
      </w:r>
      <w:r>
        <w:rPr>
          <w:rFonts w:ascii="Times New Roman"/>
        </w:rPr>
        <w:t>will</w:t>
      </w:r>
      <w:r>
        <w:rPr>
          <w:rFonts w:ascii="Times New Roman"/>
          <w:spacing w:val="-2"/>
        </w:rPr>
        <w:t xml:space="preserve"> </w:t>
      </w:r>
      <w:r>
        <w:rPr>
          <w:rFonts w:ascii="Times New Roman"/>
        </w:rPr>
        <w:t>develop</w:t>
      </w:r>
      <w:r>
        <w:rPr>
          <w:rFonts w:ascii="Times New Roman"/>
          <w:spacing w:val="-2"/>
        </w:rPr>
        <w:t xml:space="preserve"> </w:t>
      </w:r>
      <w:r>
        <w:rPr>
          <w:rFonts w:ascii="Times New Roman"/>
        </w:rPr>
        <w:t>skills</w:t>
      </w:r>
      <w:r>
        <w:rPr>
          <w:rFonts w:ascii="Times New Roman"/>
          <w:spacing w:val="-3"/>
        </w:rPr>
        <w:t xml:space="preserve"> </w:t>
      </w:r>
      <w:r>
        <w:rPr>
          <w:rFonts w:ascii="Times New Roman"/>
        </w:rPr>
        <w:t>and</w:t>
      </w:r>
      <w:r>
        <w:rPr>
          <w:rFonts w:ascii="Times New Roman"/>
          <w:spacing w:val="-2"/>
        </w:rPr>
        <w:t xml:space="preserve"> </w:t>
      </w:r>
      <w:r>
        <w:rPr>
          <w:rFonts w:ascii="Times New Roman"/>
        </w:rPr>
        <w:t>characteristics</w:t>
      </w:r>
      <w:r>
        <w:rPr>
          <w:rFonts w:ascii="Times New Roman"/>
          <w:spacing w:val="-2"/>
        </w:rPr>
        <w:t xml:space="preserve"> </w:t>
      </w:r>
      <w:r>
        <w:rPr>
          <w:rFonts w:ascii="Times New Roman"/>
        </w:rPr>
        <w:t>that</w:t>
      </w:r>
      <w:r>
        <w:rPr>
          <w:rFonts w:ascii="Times New Roman"/>
          <w:spacing w:val="-2"/>
        </w:rPr>
        <w:t xml:space="preserve"> </w:t>
      </w:r>
      <w:r>
        <w:rPr>
          <w:rFonts w:ascii="Times New Roman"/>
        </w:rPr>
        <w:t>will</w:t>
      </w:r>
      <w:r>
        <w:rPr>
          <w:rFonts w:ascii="Times New Roman"/>
          <w:spacing w:val="-2"/>
        </w:rPr>
        <w:t xml:space="preserve"> </w:t>
      </w:r>
      <w:r>
        <w:rPr>
          <w:rFonts w:ascii="Times New Roman"/>
        </w:rPr>
        <w:t>contribute</w:t>
      </w:r>
      <w:r>
        <w:rPr>
          <w:rFonts w:ascii="Times New Roman"/>
          <w:spacing w:val="-3"/>
        </w:rPr>
        <w:t xml:space="preserve"> </w:t>
      </w:r>
      <w:r>
        <w:rPr>
          <w:rFonts w:ascii="Times New Roman"/>
        </w:rPr>
        <w:t>to</w:t>
      </w:r>
      <w:r>
        <w:rPr>
          <w:rFonts w:ascii="Times New Roman"/>
          <w:spacing w:val="-2"/>
        </w:rPr>
        <w:t xml:space="preserve"> </w:t>
      </w:r>
      <w:r>
        <w:rPr>
          <w:rFonts w:ascii="Times New Roman"/>
        </w:rPr>
        <w:t>their</w:t>
      </w:r>
      <w:r>
        <w:rPr>
          <w:rFonts w:ascii="Times New Roman"/>
          <w:spacing w:val="-2"/>
        </w:rPr>
        <w:t xml:space="preserve"> </w:t>
      </w:r>
      <w:r>
        <w:rPr>
          <w:rFonts w:ascii="Times New Roman"/>
        </w:rPr>
        <w:t>success</w:t>
      </w:r>
      <w:r>
        <w:rPr>
          <w:rFonts w:ascii="Times New Roman"/>
          <w:spacing w:val="-2"/>
        </w:rPr>
        <w:t xml:space="preserve"> </w:t>
      </w:r>
      <w:r>
        <w:rPr>
          <w:rFonts w:ascii="Times New Roman"/>
        </w:rPr>
        <w:t>in</w:t>
      </w:r>
      <w:r>
        <w:rPr>
          <w:rFonts w:ascii="Times New Roman"/>
          <w:spacing w:val="-2"/>
        </w:rPr>
        <w:t xml:space="preserve"> </w:t>
      </w:r>
      <w:r>
        <w:rPr>
          <w:rFonts w:ascii="Times New Roman"/>
        </w:rPr>
        <w:t>a</w:t>
      </w:r>
      <w:r>
        <w:rPr>
          <w:rFonts w:ascii="Times New Roman"/>
          <w:spacing w:val="-3"/>
        </w:rPr>
        <w:t xml:space="preserve"> </w:t>
      </w:r>
      <w:r>
        <w:rPr>
          <w:rFonts w:ascii="Times New Roman"/>
        </w:rPr>
        <w:t>global</w:t>
      </w:r>
      <w:r>
        <w:rPr>
          <w:rFonts w:ascii="Times New Roman"/>
          <w:spacing w:val="-2"/>
        </w:rPr>
        <w:t xml:space="preserve"> </w:t>
      </w:r>
      <w:r>
        <w:rPr>
          <w:rFonts w:ascii="Times New Roman"/>
        </w:rPr>
        <w:t>environment.</w:t>
      </w:r>
    </w:p>
    <w:p w:rsidR="00060A6F" w:rsidRDefault="00060A6F">
      <w:pPr>
        <w:pStyle w:val="BodyText"/>
        <w:spacing w:before="8"/>
        <w:rPr>
          <w:rFonts w:ascii="Times New Roman"/>
          <w:sz w:val="19"/>
        </w:rPr>
      </w:pPr>
    </w:p>
    <w:p w:rsidR="00060A6F" w:rsidRDefault="00280855">
      <w:pPr>
        <w:pStyle w:val="BodyText"/>
        <w:ind w:left="619"/>
        <w:rPr>
          <w:rFonts w:ascii="Times New Roman"/>
        </w:rPr>
      </w:pPr>
      <w:r>
        <w:rPr>
          <w:rFonts w:ascii="Times New Roman"/>
          <w:u w:val="single"/>
        </w:rPr>
        <w:t>Student</w:t>
      </w:r>
      <w:r>
        <w:rPr>
          <w:rFonts w:ascii="Times New Roman"/>
          <w:spacing w:val="-4"/>
          <w:u w:val="single"/>
        </w:rPr>
        <w:t xml:space="preserve"> </w:t>
      </w:r>
      <w:r>
        <w:rPr>
          <w:rFonts w:ascii="Times New Roman"/>
          <w:u w:val="single"/>
        </w:rPr>
        <w:t>Learning</w:t>
      </w:r>
      <w:r>
        <w:rPr>
          <w:rFonts w:ascii="Times New Roman"/>
          <w:spacing w:val="-3"/>
          <w:u w:val="single"/>
        </w:rPr>
        <w:t xml:space="preserve"> </w:t>
      </w:r>
      <w:r>
        <w:rPr>
          <w:rFonts w:ascii="Times New Roman"/>
          <w:u w:val="single"/>
        </w:rPr>
        <w:t>Outcome</w:t>
      </w:r>
      <w:r>
        <w:rPr>
          <w:rFonts w:ascii="Times New Roman"/>
          <w:spacing w:val="-3"/>
          <w:u w:val="single"/>
        </w:rPr>
        <w:t xml:space="preserve"> </w:t>
      </w:r>
      <w:r>
        <w:rPr>
          <w:rFonts w:ascii="Times New Roman"/>
          <w:u w:val="single"/>
        </w:rPr>
        <w:t>#3:</w:t>
      </w:r>
      <w:r>
        <w:rPr>
          <w:rFonts w:ascii="Times New Roman"/>
          <w:spacing w:val="-3"/>
          <w:u w:val="single"/>
        </w:rPr>
        <w:t xml:space="preserve"> </w:t>
      </w:r>
      <w:r>
        <w:rPr>
          <w:rFonts w:ascii="Times New Roman"/>
          <w:u w:val="single"/>
        </w:rPr>
        <w:t>Communication</w:t>
      </w:r>
    </w:p>
    <w:p w:rsidR="00060A6F" w:rsidRDefault="00280855">
      <w:pPr>
        <w:pStyle w:val="ListParagraph"/>
        <w:numPr>
          <w:ilvl w:val="0"/>
          <w:numId w:val="14"/>
        </w:numPr>
        <w:tabs>
          <w:tab w:val="left" w:pos="1339"/>
          <w:tab w:val="left" w:pos="1341"/>
        </w:tabs>
        <w:spacing w:before="1"/>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be</w:t>
      </w:r>
      <w:r>
        <w:rPr>
          <w:rFonts w:ascii="Times New Roman" w:hAnsi="Times New Roman"/>
          <w:spacing w:val="-2"/>
          <w:sz w:val="20"/>
        </w:rPr>
        <w:t xml:space="preserve"> </w:t>
      </w:r>
      <w:r>
        <w:rPr>
          <w:rFonts w:ascii="Times New Roman" w:hAnsi="Times New Roman"/>
          <w:sz w:val="20"/>
        </w:rPr>
        <w:t>able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communicate</w:t>
      </w:r>
      <w:r>
        <w:rPr>
          <w:rFonts w:ascii="Times New Roman" w:hAnsi="Times New Roman"/>
          <w:spacing w:val="-2"/>
          <w:sz w:val="20"/>
        </w:rPr>
        <w:t xml:space="preserve"> </w:t>
      </w:r>
      <w:r>
        <w:rPr>
          <w:rFonts w:ascii="Times New Roman" w:hAnsi="Times New Roman"/>
          <w:sz w:val="20"/>
        </w:rPr>
        <w:t>effectively</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variety</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situations</w:t>
      </w:r>
    </w:p>
    <w:p w:rsidR="00060A6F" w:rsidRDefault="00060A6F">
      <w:pPr>
        <w:pStyle w:val="BodyText"/>
        <w:spacing w:before="2"/>
        <w:rPr>
          <w:rFonts w:ascii="Times New Roman"/>
          <w:sz w:val="19"/>
        </w:rPr>
      </w:pPr>
    </w:p>
    <w:p w:rsidR="00060A6F" w:rsidRDefault="00280855">
      <w:pPr>
        <w:ind w:left="1340"/>
        <w:rPr>
          <w:rFonts w:ascii="Times New Roman"/>
          <w:i/>
          <w:sz w:val="20"/>
        </w:rPr>
      </w:pPr>
      <w:r>
        <w:rPr>
          <w:rFonts w:ascii="Times New Roman"/>
          <w:i/>
          <w:sz w:val="20"/>
        </w:rPr>
        <w:t>Performance</w:t>
      </w:r>
      <w:r>
        <w:rPr>
          <w:rFonts w:ascii="Times New Roman"/>
          <w:i/>
          <w:spacing w:val="-4"/>
          <w:sz w:val="20"/>
        </w:rPr>
        <w:t xml:space="preserve"> </w:t>
      </w:r>
      <w:r>
        <w:rPr>
          <w:rFonts w:ascii="Times New Roman"/>
          <w:i/>
          <w:sz w:val="20"/>
        </w:rPr>
        <w:t>Indicators</w:t>
      </w:r>
    </w:p>
    <w:p w:rsidR="00060A6F" w:rsidRDefault="00060A6F">
      <w:pPr>
        <w:rPr>
          <w:rFonts w:ascii="Times New Roman"/>
          <w:sz w:val="20"/>
        </w:rPr>
        <w:sectPr w:rsidR="00060A6F">
          <w:pgSz w:w="15840" w:h="12240" w:orient="landscape"/>
          <w:pgMar w:top="1140" w:right="320" w:bottom="960" w:left="820" w:header="0" w:footer="685" w:gutter="0"/>
          <w:cols w:space="720"/>
        </w:sectPr>
      </w:pPr>
    </w:p>
    <w:p w:rsidR="00060A6F" w:rsidRDefault="00060A6F">
      <w:pPr>
        <w:pStyle w:val="BodyText"/>
        <w:rPr>
          <w:rFonts w:ascii="Times New Roman"/>
          <w:i/>
          <w:sz w:val="18"/>
        </w:rPr>
      </w:pPr>
    </w:p>
    <w:p w:rsidR="00060A6F" w:rsidRDefault="00280855">
      <w:pPr>
        <w:pStyle w:val="ListParagraph"/>
        <w:numPr>
          <w:ilvl w:val="1"/>
          <w:numId w:val="14"/>
        </w:numPr>
        <w:tabs>
          <w:tab w:val="left" w:pos="2060"/>
        </w:tabs>
        <w:spacing w:before="93" w:line="239" w:lineRule="exact"/>
        <w:rPr>
          <w:rFonts w:ascii="Times New Roman" w:hAnsi="Times New Roman"/>
          <w:sz w:val="20"/>
        </w:rPr>
      </w:pPr>
      <w:r>
        <w:rPr>
          <w:rFonts w:ascii="Times New Roman" w:hAnsi="Times New Roman"/>
          <w:sz w:val="20"/>
        </w:rPr>
        <w:t>Students</w:t>
      </w:r>
      <w:r>
        <w:rPr>
          <w:rFonts w:ascii="Times New Roman" w:hAnsi="Times New Roman"/>
          <w:spacing w:val="-4"/>
          <w:sz w:val="20"/>
        </w:rPr>
        <w:t xml:space="preserve"> </w:t>
      </w:r>
      <w:r>
        <w:rPr>
          <w:rFonts w:ascii="Times New Roman" w:hAnsi="Times New Roman"/>
          <w:sz w:val="20"/>
        </w:rPr>
        <w:t>will</w:t>
      </w:r>
      <w:r>
        <w:rPr>
          <w:rFonts w:ascii="Times New Roman" w:hAnsi="Times New Roman"/>
          <w:spacing w:val="-3"/>
          <w:sz w:val="20"/>
        </w:rPr>
        <w:t xml:space="preserve"> </w:t>
      </w:r>
      <w:r>
        <w:rPr>
          <w:rFonts w:ascii="Times New Roman" w:hAnsi="Times New Roman"/>
          <w:sz w:val="20"/>
        </w:rPr>
        <w:t>demonstrate</w:t>
      </w:r>
      <w:r>
        <w:rPr>
          <w:rFonts w:ascii="Times New Roman" w:hAnsi="Times New Roman"/>
          <w:spacing w:val="-3"/>
          <w:sz w:val="20"/>
        </w:rPr>
        <w:t xml:space="preserve"> </w:t>
      </w:r>
      <w:r>
        <w:rPr>
          <w:rFonts w:ascii="Times New Roman" w:hAnsi="Times New Roman"/>
          <w:sz w:val="20"/>
        </w:rPr>
        <w:t>effective</w:t>
      </w:r>
      <w:r>
        <w:rPr>
          <w:rFonts w:ascii="Times New Roman" w:hAnsi="Times New Roman"/>
          <w:spacing w:val="-3"/>
          <w:sz w:val="20"/>
        </w:rPr>
        <w:t xml:space="preserve"> </w:t>
      </w:r>
      <w:r>
        <w:rPr>
          <w:rFonts w:ascii="Times New Roman" w:hAnsi="Times New Roman"/>
          <w:sz w:val="20"/>
        </w:rPr>
        <w:t>oral</w:t>
      </w:r>
      <w:r>
        <w:rPr>
          <w:rFonts w:ascii="Times New Roman" w:hAnsi="Times New Roman"/>
          <w:spacing w:val="-4"/>
          <w:sz w:val="20"/>
        </w:rPr>
        <w:t xml:space="preserve"> </w:t>
      </w:r>
      <w:r>
        <w:rPr>
          <w:rFonts w:ascii="Times New Roman" w:hAnsi="Times New Roman"/>
          <w:sz w:val="20"/>
        </w:rPr>
        <w:t>communication</w:t>
      </w:r>
    </w:p>
    <w:p w:rsidR="00060A6F" w:rsidRDefault="00280855">
      <w:pPr>
        <w:pStyle w:val="ListParagraph"/>
        <w:numPr>
          <w:ilvl w:val="1"/>
          <w:numId w:val="14"/>
        </w:numPr>
        <w:tabs>
          <w:tab w:val="left" w:pos="2060"/>
        </w:tabs>
        <w:spacing w:line="230" w:lineRule="exact"/>
        <w:ind w:hanging="361"/>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apply</w:t>
      </w:r>
      <w:r>
        <w:rPr>
          <w:rFonts w:ascii="Times New Roman" w:hAnsi="Times New Roman"/>
          <w:spacing w:val="-3"/>
          <w:sz w:val="20"/>
        </w:rPr>
        <w:t xml:space="preserve"> </w:t>
      </w:r>
      <w:r>
        <w:rPr>
          <w:rFonts w:ascii="Times New Roman" w:hAnsi="Times New Roman"/>
          <w:sz w:val="20"/>
        </w:rPr>
        <w:t>written</w:t>
      </w:r>
      <w:r>
        <w:rPr>
          <w:rFonts w:ascii="Times New Roman" w:hAnsi="Times New Roman"/>
          <w:spacing w:val="-2"/>
          <w:sz w:val="20"/>
        </w:rPr>
        <w:t xml:space="preserve"> </w:t>
      </w:r>
      <w:r>
        <w:rPr>
          <w:rFonts w:ascii="Times New Roman" w:hAnsi="Times New Roman"/>
          <w:sz w:val="20"/>
        </w:rPr>
        <w:t>communication</w:t>
      </w:r>
      <w:r>
        <w:rPr>
          <w:rFonts w:ascii="Times New Roman" w:hAnsi="Times New Roman"/>
          <w:spacing w:val="-3"/>
          <w:sz w:val="20"/>
        </w:rPr>
        <w:t xml:space="preserve"> </w:t>
      </w:r>
      <w:r>
        <w:rPr>
          <w:rFonts w:ascii="Times New Roman" w:hAnsi="Times New Roman"/>
          <w:sz w:val="20"/>
        </w:rPr>
        <w:t>strategies</w:t>
      </w:r>
      <w:r>
        <w:rPr>
          <w:rFonts w:ascii="Times New Roman" w:hAnsi="Times New Roman"/>
          <w:spacing w:val="-2"/>
          <w:sz w:val="20"/>
        </w:rPr>
        <w:t xml:space="preserve"> </w:t>
      </w:r>
      <w:r>
        <w:rPr>
          <w:rFonts w:ascii="Times New Roman" w:hAnsi="Times New Roman"/>
          <w:sz w:val="20"/>
        </w:rPr>
        <w:t>across</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wide</w:t>
      </w:r>
      <w:r>
        <w:rPr>
          <w:rFonts w:ascii="Times New Roman" w:hAnsi="Times New Roman"/>
          <w:spacing w:val="-2"/>
          <w:sz w:val="20"/>
        </w:rPr>
        <w:t xml:space="preserve"> </w:t>
      </w:r>
      <w:r>
        <w:rPr>
          <w:rFonts w:ascii="Times New Roman" w:hAnsi="Times New Roman"/>
          <w:sz w:val="20"/>
        </w:rPr>
        <w:t>variety</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situations</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contexts.</w:t>
      </w:r>
    </w:p>
    <w:p w:rsidR="00060A6F" w:rsidRDefault="00280855">
      <w:pPr>
        <w:pStyle w:val="ListParagraph"/>
        <w:numPr>
          <w:ilvl w:val="1"/>
          <w:numId w:val="14"/>
        </w:numPr>
        <w:tabs>
          <w:tab w:val="left" w:pos="2060"/>
        </w:tabs>
        <w:spacing w:line="239" w:lineRule="exact"/>
        <w:ind w:hanging="361"/>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3"/>
          <w:sz w:val="20"/>
        </w:rPr>
        <w:t xml:space="preserve"> </w:t>
      </w:r>
      <w:r>
        <w:rPr>
          <w:rFonts w:ascii="Times New Roman" w:hAnsi="Times New Roman"/>
          <w:sz w:val="20"/>
        </w:rPr>
        <w:t>use</w:t>
      </w:r>
      <w:r>
        <w:rPr>
          <w:rFonts w:ascii="Times New Roman" w:hAnsi="Times New Roman"/>
          <w:spacing w:val="-2"/>
          <w:sz w:val="20"/>
        </w:rPr>
        <w:t xml:space="preserve"> </w:t>
      </w:r>
      <w:r>
        <w:rPr>
          <w:rFonts w:ascii="Times New Roman" w:hAnsi="Times New Roman"/>
          <w:sz w:val="20"/>
        </w:rPr>
        <w:t>technology</w:t>
      </w:r>
      <w:r>
        <w:rPr>
          <w:rFonts w:ascii="Times New Roman" w:hAnsi="Times New Roman"/>
          <w:spacing w:val="-3"/>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successfully</w:t>
      </w:r>
      <w:r>
        <w:rPr>
          <w:rFonts w:ascii="Times New Roman" w:hAnsi="Times New Roman"/>
          <w:spacing w:val="-2"/>
          <w:sz w:val="20"/>
        </w:rPr>
        <w:t xml:space="preserve"> </w:t>
      </w:r>
      <w:r>
        <w:rPr>
          <w:rFonts w:ascii="Times New Roman" w:hAnsi="Times New Roman"/>
          <w:sz w:val="20"/>
        </w:rPr>
        <w:t>gather</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communicate</w:t>
      </w:r>
      <w:r>
        <w:rPr>
          <w:rFonts w:ascii="Times New Roman" w:hAnsi="Times New Roman"/>
          <w:spacing w:val="-3"/>
          <w:sz w:val="20"/>
        </w:rPr>
        <w:t xml:space="preserve"> </w:t>
      </w:r>
      <w:r>
        <w:rPr>
          <w:rFonts w:ascii="Times New Roman" w:hAnsi="Times New Roman"/>
          <w:sz w:val="20"/>
        </w:rPr>
        <w:t>information.</w:t>
      </w:r>
    </w:p>
    <w:p w:rsidR="00060A6F" w:rsidRDefault="00280855">
      <w:pPr>
        <w:pStyle w:val="BodyText"/>
        <w:spacing w:before="214" w:line="228" w:lineRule="exact"/>
        <w:ind w:left="619"/>
        <w:rPr>
          <w:rFonts w:ascii="Times New Roman"/>
        </w:rPr>
      </w:pPr>
      <w:r>
        <w:rPr>
          <w:rFonts w:ascii="Times New Roman"/>
          <w:u w:val="single"/>
        </w:rPr>
        <w:t>Student</w:t>
      </w:r>
      <w:r>
        <w:rPr>
          <w:rFonts w:ascii="Times New Roman"/>
          <w:spacing w:val="-3"/>
          <w:u w:val="single"/>
        </w:rPr>
        <w:t xml:space="preserve"> </w:t>
      </w:r>
      <w:r>
        <w:rPr>
          <w:rFonts w:ascii="Times New Roman"/>
          <w:u w:val="single"/>
        </w:rPr>
        <w:t>Learning</w:t>
      </w:r>
      <w:r>
        <w:rPr>
          <w:rFonts w:ascii="Times New Roman"/>
          <w:spacing w:val="-2"/>
          <w:u w:val="single"/>
        </w:rPr>
        <w:t xml:space="preserve"> </w:t>
      </w:r>
      <w:r>
        <w:rPr>
          <w:rFonts w:ascii="Times New Roman"/>
          <w:u w:val="single"/>
        </w:rPr>
        <w:t>Outcome</w:t>
      </w:r>
      <w:r>
        <w:rPr>
          <w:rFonts w:ascii="Times New Roman"/>
          <w:spacing w:val="-2"/>
          <w:u w:val="single"/>
        </w:rPr>
        <w:t xml:space="preserve"> </w:t>
      </w:r>
      <w:r>
        <w:rPr>
          <w:rFonts w:ascii="Times New Roman"/>
          <w:u w:val="single"/>
        </w:rPr>
        <w:t>#4:</w:t>
      </w:r>
      <w:r>
        <w:rPr>
          <w:rFonts w:ascii="Times New Roman"/>
          <w:spacing w:val="46"/>
          <w:u w:val="single"/>
        </w:rPr>
        <w:t xml:space="preserve"> </w:t>
      </w:r>
      <w:r>
        <w:rPr>
          <w:rFonts w:ascii="Times New Roman"/>
          <w:u w:val="single"/>
        </w:rPr>
        <w:t>Research</w:t>
      </w:r>
      <w:r>
        <w:rPr>
          <w:rFonts w:ascii="Times New Roman"/>
          <w:spacing w:val="-2"/>
          <w:u w:val="single"/>
        </w:rPr>
        <w:t xml:space="preserve"> </w:t>
      </w:r>
      <w:r>
        <w:rPr>
          <w:rFonts w:ascii="Times New Roman"/>
          <w:u w:val="single"/>
        </w:rPr>
        <w:t>Skills</w:t>
      </w:r>
    </w:p>
    <w:p w:rsidR="00060A6F" w:rsidRDefault="00280855">
      <w:pPr>
        <w:pStyle w:val="ListParagraph"/>
        <w:numPr>
          <w:ilvl w:val="0"/>
          <w:numId w:val="14"/>
        </w:numPr>
        <w:tabs>
          <w:tab w:val="left" w:pos="1339"/>
          <w:tab w:val="left" w:pos="1341"/>
        </w:tabs>
        <w:spacing w:line="242" w:lineRule="exact"/>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develop</w:t>
      </w:r>
      <w:r>
        <w:rPr>
          <w:rFonts w:ascii="Times New Roman" w:hAnsi="Times New Roman"/>
          <w:spacing w:val="-3"/>
          <w:sz w:val="20"/>
        </w:rPr>
        <w:t xml:space="preserve"> </w:t>
      </w:r>
      <w:r>
        <w:rPr>
          <w:rFonts w:ascii="Times New Roman" w:hAnsi="Times New Roman"/>
          <w:sz w:val="20"/>
        </w:rPr>
        <w:t>quantitative</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qualitative</w:t>
      </w:r>
      <w:r>
        <w:rPr>
          <w:rFonts w:ascii="Times New Roman" w:hAnsi="Times New Roman"/>
          <w:spacing w:val="-2"/>
          <w:sz w:val="20"/>
        </w:rPr>
        <w:t xml:space="preserve"> </w:t>
      </w:r>
      <w:r>
        <w:rPr>
          <w:rFonts w:ascii="Times New Roman" w:hAnsi="Times New Roman"/>
          <w:sz w:val="20"/>
        </w:rPr>
        <w:t>reasoning</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research</w:t>
      </w:r>
      <w:r>
        <w:rPr>
          <w:rFonts w:ascii="Times New Roman" w:hAnsi="Times New Roman"/>
          <w:spacing w:val="-3"/>
          <w:sz w:val="20"/>
        </w:rPr>
        <w:t xml:space="preserve"> </w:t>
      </w:r>
      <w:r>
        <w:rPr>
          <w:rFonts w:ascii="Times New Roman" w:hAnsi="Times New Roman"/>
          <w:sz w:val="20"/>
        </w:rPr>
        <w:t>skills</w:t>
      </w:r>
    </w:p>
    <w:p w:rsidR="00060A6F" w:rsidRDefault="00060A6F">
      <w:pPr>
        <w:pStyle w:val="BodyText"/>
        <w:spacing w:before="2"/>
        <w:rPr>
          <w:rFonts w:ascii="Times New Roman"/>
          <w:sz w:val="19"/>
        </w:rPr>
      </w:pPr>
    </w:p>
    <w:p w:rsidR="00060A6F" w:rsidRDefault="00280855">
      <w:pPr>
        <w:ind w:left="1340"/>
        <w:rPr>
          <w:rFonts w:ascii="Times New Roman"/>
          <w:i/>
          <w:sz w:val="20"/>
        </w:rPr>
      </w:pPr>
      <w:r>
        <w:rPr>
          <w:rFonts w:ascii="Times New Roman"/>
          <w:i/>
          <w:sz w:val="20"/>
        </w:rPr>
        <w:t>Performance</w:t>
      </w:r>
      <w:r>
        <w:rPr>
          <w:rFonts w:ascii="Times New Roman"/>
          <w:i/>
          <w:spacing w:val="-4"/>
          <w:sz w:val="20"/>
        </w:rPr>
        <w:t xml:space="preserve"> </w:t>
      </w:r>
      <w:r>
        <w:rPr>
          <w:rFonts w:ascii="Times New Roman"/>
          <w:i/>
          <w:sz w:val="20"/>
        </w:rPr>
        <w:t>Indicators</w:t>
      </w:r>
    </w:p>
    <w:p w:rsidR="00060A6F" w:rsidRDefault="00280855">
      <w:pPr>
        <w:pStyle w:val="ListParagraph"/>
        <w:numPr>
          <w:ilvl w:val="1"/>
          <w:numId w:val="14"/>
        </w:numPr>
        <w:tabs>
          <w:tab w:val="left" w:pos="2060"/>
        </w:tabs>
        <w:spacing w:before="1" w:line="239" w:lineRule="exact"/>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be</w:t>
      </w:r>
      <w:r>
        <w:rPr>
          <w:rFonts w:ascii="Times New Roman" w:hAnsi="Times New Roman"/>
          <w:spacing w:val="-3"/>
          <w:sz w:val="20"/>
        </w:rPr>
        <w:t xml:space="preserve"> </w:t>
      </w:r>
      <w:r>
        <w:rPr>
          <w:rFonts w:ascii="Times New Roman" w:hAnsi="Times New Roman"/>
          <w:sz w:val="20"/>
        </w:rPr>
        <w:t>conversant</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3"/>
          <w:sz w:val="20"/>
        </w:rPr>
        <w:t xml:space="preserve"> </w:t>
      </w:r>
      <w:r>
        <w:rPr>
          <w:rFonts w:ascii="Times New Roman" w:hAnsi="Times New Roman"/>
          <w:sz w:val="20"/>
        </w:rPr>
        <w:t>mathematical</w:t>
      </w:r>
      <w:r>
        <w:rPr>
          <w:rFonts w:ascii="Times New Roman" w:hAnsi="Times New Roman"/>
          <w:spacing w:val="-2"/>
          <w:sz w:val="20"/>
        </w:rPr>
        <w:t xml:space="preserve"> </w:t>
      </w:r>
      <w:r>
        <w:rPr>
          <w:rFonts w:ascii="Times New Roman" w:hAnsi="Times New Roman"/>
          <w:sz w:val="20"/>
        </w:rPr>
        <w:t>principles</w:t>
      </w:r>
      <w:r>
        <w:rPr>
          <w:rFonts w:ascii="Times New Roman" w:hAnsi="Times New Roman"/>
          <w:spacing w:val="-3"/>
          <w:sz w:val="20"/>
        </w:rPr>
        <w:t xml:space="preserve"> </w:t>
      </w:r>
      <w:r>
        <w:rPr>
          <w:rFonts w:ascii="Times New Roman" w:hAnsi="Times New Roman"/>
          <w:sz w:val="20"/>
        </w:rPr>
        <w:t>appropriate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their</w:t>
      </w:r>
      <w:r>
        <w:rPr>
          <w:rFonts w:ascii="Times New Roman" w:hAnsi="Times New Roman"/>
          <w:spacing w:val="-2"/>
          <w:sz w:val="20"/>
        </w:rPr>
        <w:t xml:space="preserve"> </w:t>
      </w:r>
      <w:r>
        <w:rPr>
          <w:rFonts w:ascii="Times New Roman" w:hAnsi="Times New Roman"/>
          <w:sz w:val="20"/>
        </w:rPr>
        <w:t>major.</w:t>
      </w:r>
    </w:p>
    <w:p w:rsidR="00060A6F" w:rsidRDefault="00280855">
      <w:pPr>
        <w:pStyle w:val="ListParagraph"/>
        <w:numPr>
          <w:ilvl w:val="1"/>
          <w:numId w:val="14"/>
        </w:numPr>
        <w:tabs>
          <w:tab w:val="left" w:pos="2060"/>
        </w:tabs>
        <w:spacing w:line="230" w:lineRule="exact"/>
        <w:ind w:hanging="361"/>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3"/>
          <w:sz w:val="20"/>
        </w:rPr>
        <w:t xml:space="preserve"> </w:t>
      </w:r>
      <w:r>
        <w:rPr>
          <w:rFonts w:ascii="Times New Roman" w:hAnsi="Times New Roman"/>
          <w:sz w:val="20"/>
        </w:rPr>
        <w:t>apply</w:t>
      </w:r>
      <w:r>
        <w:rPr>
          <w:rFonts w:ascii="Times New Roman" w:hAnsi="Times New Roman"/>
          <w:spacing w:val="-2"/>
          <w:sz w:val="20"/>
        </w:rPr>
        <w:t xml:space="preserve"> </w:t>
      </w:r>
      <w:r>
        <w:rPr>
          <w:rFonts w:ascii="Times New Roman" w:hAnsi="Times New Roman"/>
          <w:sz w:val="20"/>
        </w:rPr>
        <w:t>quantitative</w:t>
      </w:r>
      <w:r>
        <w:rPr>
          <w:rFonts w:ascii="Times New Roman" w:hAnsi="Times New Roman"/>
          <w:spacing w:val="-3"/>
          <w:sz w:val="20"/>
        </w:rPr>
        <w:t xml:space="preserve"> </w:t>
      </w:r>
      <w:r>
        <w:rPr>
          <w:rFonts w:ascii="Times New Roman" w:hAnsi="Times New Roman"/>
          <w:sz w:val="20"/>
        </w:rPr>
        <w:t>research</w:t>
      </w:r>
      <w:r>
        <w:rPr>
          <w:rFonts w:ascii="Times New Roman" w:hAnsi="Times New Roman"/>
          <w:spacing w:val="-2"/>
          <w:sz w:val="20"/>
        </w:rPr>
        <w:t xml:space="preserve"> </w:t>
      </w:r>
      <w:r>
        <w:rPr>
          <w:rFonts w:ascii="Times New Roman" w:hAnsi="Times New Roman"/>
          <w:sz w:val="20"/>
        </w:rPr>
        <w:t>techniques</w:t>
      </w:r>
      <w:r>
        <w:rPr>
          <w:rFonts w:ascii="Times New Roman" w:hAnsi="Times New Roman"/>
          <w:spacing w:val="-3"/>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gather</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synthesize</w:t>
      </w:r>
      <w:r>
        <w:rPr>
          <w:rFonts w:ascii="Times New Roman" w:hAnsi="Times New Roman"/>
          <w:spacing w:val="-3"/>
          <w:sz w:val="20"/>
        </w:rPr>
        <w:t xml:space="preserve"> </w:t>
      </w:r>
      <w:r>
        <w:rPr>
          <w:rFonts w:ascii="Times New Roman" w:hAnsi="Times New Roman"/>
          <w:sz w:val="20"/>
        </w:rPr>
        <w:t>complex</w:t>
      </w:r>
      <w:r>
        <w:rPr>
          <w:rFonts w:ascii="Times New Roman" w:hAnsi="Times New Roman"/>
          <w:spacing w:val="-2"/>
          <w:sz w:val="20"/>
        </w:rPr>
        <w:t xml:space="preserve"> </w:t>
      </w:r>
      <w:r>
        <w:rPr>
          <w:rFonts w:ascii="Times New Roman" w:hAnsi="Times New Roman"/>
          <w:sz w:val="20"/>
        </w:rPr>
        <w:t>information.</w:t>
      </w:r>
    </w:p>
    <w:p w:rsidR="00060A6F" w:rsidRDefault="00280855">
      <w:pPr>
        <w:pStyle w:val="ListParagraph"/>
        <w:numPr>
          <w:ilvl w:val="1"/>
          <w:numId w:val="14"/>
        </w:numPr>
        <w:tabs>
          <w:tab w:val="left" w:pos="2060"/>
        </w:tabs>
        <w:spacing w:line="239" w:lineRule="exact"/>
        <w:ind w:hanging="361"/>
        <w:rPr>
          <w:rFonts w:ascii="Times New Roman" w:hAnsi="Times New Roman"/>
          <w:sz w:val="20"/>
        </w:rPr>
      </w:pPr>
      <w:r>
        <w:rPr>
          <w:rFonts w:ascii="Times New Roman" w:hAnsi="Times New Roman"/>
          <w:sz w:val="20"/>
        </w:rPr>
        <w:t>Students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3"/>
          <w:sz w:val="20"/>
        </w:rPr>
        <w:t xml:space="preserve"> </w:t>
      </w:r>
      <w:r>
        <w:rPr>
          <w:rFonts w:ascii="Times New Roman" w:hAnsi="Times New Roman"/>
          <w:sz w:val="20"/>
        </w:rPr>
        <w:t>apply</w:t>
      </w:r>
      <w:r>
        <w:rPr>
          <w:rFonts w:ascii="Times New Roman" w:hAnsi="Times New Roman"/>
          <w:spacing w:val="-2"/>
          <w:sz w:val="20"/>
        </w:rPr>
        <w:t xml:space="preserve"> </w:t>
      </w:r>
      <w:r>
        <w:rPr>
          <w:rFonts w:ascii="Times New Roman" w:hAnsi="Times New Roman"/>
          <w:sz w:val="20"/>
        </w:rPr>
        <w:t>qualitative</w:t>
      </w:r>
      <w:r>
        <w:rPr>
          <w:rFonts w:ascii="Times New Roman" w:hAnsi="Times New Roman"/>
          <w:spacing w:val="-3"/>
          <w:sz w:val="20"/>
        </w:rPr>
        <w:t xml:space="preserve"> </w:t>
      </w:r>
      <w:r>
        <w:rPr>
          <w:rFonts w:ascii="Times New Roman" w:hAnsi="Times New Roman"/>
          <w:sz w:val="20"/>
        </w:rPr>
        <w:t>research</w:t>
      </w:r>
      <w:r>
        <w:rPr>
          <w:rFonts w:ascii="Times New Roman" w:hAnsi="Times New Roman"/>
          <w:spacing w:val="-3"/>
          <w:sz w:val="20"/>
        </w:rPr>
        <w:t xml:space="preserve"> </w:t>
      </w:r>
      <w:r>
        <w:rPr>
          <w:rFonts w:ascii="Times New Roman" w:hAnsi="Times New Roman"/>
          <w:sz w:val="20"/>
        </w:rPr>
        <w:t>techniques</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gather</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synthesize</w:t>
      </w:r>
      <w:r>
        <w:rPr>
          <w:rFonts w:ascii="Times New Roman" w:hAnsi="Times New Roman"/>
          <w:spacing w:val="-3"/>
          <w:sz w:val="20"/>
        </w:rPr>
        <w:t xml:space="preserve"> </w:t>
      </w:r>
      <w:r>
        <w:rPr>
          <w:rFonts w:ascii="Times New Roman" w:hAnsi="Times New Roman"/>
          <w:sz w:val="20"/>
        </w:rPr>
        <w:t>complex</w:t>
      </w:r>
      <w:r>
        <w:rPr>
          <w:rFonts w:ascii="Times New Roman" w:hAnsi="Times New Roman"/>
          <w:spacing w:val="-2"/>
          <w:sz w:val="20"/>
        </w:rPr>
        <w:t xml:space="preserve"> </w:t>
      </w:r>
      <w:r>
        <w:rPr>
          <w:rFonts w:ascii="Times New Roman" w:hAnsi="Times New Roman"/>
          <w:sz w:val="20"/>
        </w:rPr>
        <w:t>information.</w:t>
      </w:r>
    </w:p>
    <w:p w:rsidR="00060A6F" w:rsidRDefault="00280855">
      <w:pPr>
        <w:spacing w:before="210" w:line="275" w:lineRule="exact"/>
        <w:ind w:left="620"/>
        <w:rPr>
          <w:rFonts w:ascii="Times New Roman"/>
          <w:sz w:val="24"/>
        </w:rPr>
      </w:pPr>
      <w:r>
        <w:rPr>
          <w:rFonts w:ascii="Times New Roman"/>
          <w:sz w:val="24"/>
          <w:u w:val="single"/>
        </w:rPr>
        <w:t>Student</w:t>
      </w:r>
      <w:r>
        <w:rPr>
          <w:rFonts w:ascii="Times New Roman"/>
          <w:spacing w:val="-7"/>
          <w:sz w:val="24"/>
          <w:u w:val="single"/>
        </w:rPr>
        <w:t xml:space="preserve"> </w:t>
      </w:r>
      <w:r>
        <w:rPr>
          <w:rFonts w:ascii="Times New Roman"/>
          <w:sz w:val="24"/>
          <w:u w:val="single"/>
        </w:rPr>
        <w:t>Learning</w:t>
      </w:r>
      <w:r>
        <w:rPr>
          <w:rFonts w:ascii="Times New Roman"/>
          <w:spacing w:val="-5"/>
          <w:sz w:val="24"/>
          <w:u w:val="single"/>
        </w:rPr>
        <w:t xml:space="preserve"> </w:t>
      </w:r>
      <w:r>
        <w:rPr>
          <w:rFonts w:ascii="Times New Roman"/>
          <w:sz w:val="24"/>
          <w:u w:val="single"/>
        </w:rPr>
        <w:t>Outcome</w:t>
      </w:r>
      <w:r>
        <w:rPr>
          <w:rFonts w:ascii="Times New Roman"/>
          <w:spacing w:val="-6"/>
          <w:sz w:val="24"/>
          <w:u w:val="single"/>
        </w:rPr>
        <w:t xml:space="preserve"> </w:t>
      </w:r>
      <w:r>
        <w:rPr>
          <w:rFonts w:ascii="Times New Roman"/>
          <w:sz w:val="24"/>
          <w:u w:val="single"/>
        </w:rPr>
        <w:t>Assessment</w:t>
      </w:r>
    </w:p>
    <w:p w:rsidR="00060A6F" w:rsidRDefault="00280855">
      <w:pPr>
        <w:ind w:left="620" w:right="1156"/>
        <w:rPr>
          <w:rFonts w:ascii="Times New Roman"/>
          <w:sz w:val="24"/>
        </w:rPr>
      </w:pPr>
      <w:r>
        <w:rPr>
          <w:rFonts w:ascii="Times New Roman"/>
          <w:sz w:val="24"/>
        </w:rPr>
        <w:t>Student Learning Outcomes (SLO) are the knowledge, skills, and characteristics that all students graduating from TMCC will possess.</w:t>
      </w:r>
      <w:r>
        <w:rPr>
          <w:rFonts w:ascii="Times New Roman"/>
          <w:spacing w:val="-58"/>
          <w:sz w:val="24"/>
        </w:rPr>
        <w:t xml:space="preserve"> </w:t>
      </w:r>
      <w:r>
        <w:rPr>
          <w:rFonts w:ascii="Times New Roman"/>
          <w:sz w:val="24"/>
        </w:rPr>
        <w:t>These outcomes represent the core educational values of the institution and it is the responsibility of all programs and departments to</w:t>
      </w:r>
      <w:r>
        <w:rPr>
          <w:rFonts w:ascii="Times New Roman"/>
          <w:spacing w:val="1"/>
          <w:sz w:val="24"/>
        </w:rPr>
        <w:t xml:space="preserve"> </w:t>
      </w:r>
      <w:r>
        <w:rPr>
          <w:rFonts w:ascii="Times New Roman"/>
          <w:sz w:val="24"/>
        </w:rPr>
        <w:t>incorporate them into their curriculum.</w:t>
      </w:r>
      <w:r>
        <w:rPr>
          <w:rFonts w:ascii="Times New Roman"/>
          <w:spacing w:val="60"/>
          <w:sz w:val="24"/>
        </w:rPr>
        <w:t xml:space="preserve"> </w:t>
      </w:r>
      <w:r>
        <w:rPr>
          <w:rFonts w:ascii="Times New Roman"/>
          <w:sz w:val="24"/>
        </w:rPr>
        <w:t>The student learning outcomes are: SLO #1: Culture and Language, SLO #2: Critica</w:t>
      </w:r>
      <w:r>
        <w:rPr>
          <w:rFonts w:ascii="Times New Roman"/>
          <w:sz w:val="24"/>
        </w:rPr>
        <w:t>l</w:t>
      </w:r>
      <w:r>
        <w:rPr>
          <w:rFonts w:ascii="Times New Roman"/>
          <w:spacing w:val="1"/>
          <w:sz w:val="24"/>
        </w:rPr>
        <w:t xml:space="preserve"> </w:t>
      </w:r>
      <w:r>
        <w:rPr>
          <w:rFonts w:ascii="Times New Roman"/>
          <w:sz w:val="24"/>
        </w:rPr>
        <w:t>Thinking,</w:t>
      </w:r>
      <w:r>
        <w:rPr>
          <w:rFonts w:ascii="Times New Roman"/>
          <w:spacing w:val="-1"/>
          <w:sz w:val="24"/>
        </w:rPr>
        <w:t xml:space="preserve"> </w:t>
      </w:r>
      <w:r>
        <w:rPr>
          <w:rFonts w:ascii="Times New Roman"/>
          <w:sz w:val="24"/>
        </w:rPr>
        <w:t>SLO</w:t>
      </w:r>
      <w:r>
        <w:rPr>
          <w:rFonts w:ascii="Times New Roman"/>
          <w:spacing w:val="-1"/>
          <w:sz w:val="24"/>
        </w:rPr>
        <w:t xml:space="preserve"> </w:t>
      </w:r>
      <w:r>
        <w:rPr>
          <w:rFonts w:ascii="Times New Roman"/>
          <w:sz w:val="24"/>
        </w:rPr>
        <w:t>#3: Communication, and SLO</w:t>
      </w:r>
      <w:r>
        <w:rPr>
          <w:rFonts w:ascii="Times New Roman"/>
          <w:spacing w:val="-1"/>
          <w:sz w:val="24"/>
        </w:rPr>
        <w:t xml:space="preserve"> </w:t>
      </w:r>
      <w:r>
        <w:rPr>
          <w:rFonts w:ascii="Times New Roman"/>
          <w:sz w:val="24"/>
        </w:rPr>
        <w:t>#4: Research</w:t>
      </w:r>
    </w:p>
    <w:p w:rsidR="00060A6F" w:rsidRDefault="00280855">
      <w:pPr>
        <w:spacing w:before="229" w:line="242" w:lineRule="auto"/>
        <w:ind w:left="620" w:right="1135"/>
        <w:rPr>
          <w:rFonts w:ascii="Times New Roman" w:hAnsi="Times New Roman"/>
          <w:sz w:val="24"/>
        </w:rPr>
      </w:pPr>
      <w:r>
        <w:rPr>
          <w:rFonts w:ascii="Times New Roman" w:hAnsi="Times New Roman"/>
          <w:sz w:val="24"/>
        </w:rPr>
        <w:t>Each outcome will be assessed on an annual basis.</w:t>
      </w:r>
      <w:r>
        <w:rPr>
          <w:rFonts w:ascii="Times New Roman" w:hAnsi="Times New Roman"/>
          <w:spacing w:val="1"/>
          <w:sz w:val="24"/>
        </w:rPr>
        <w:t xml:space="preserve"> </w:t>
      </w:r>
      <w:r>
        <w:rPr>
          <w:rFonts w:ascii="Times New Roman" w:hAnsi="Times New Roman"/>
          <w:sz w:val="24"/>
        </w:rPr>
        <w:t>All general education faculty who are not already assessing a program will choose</w:t>
      </w:r>
      <w:r>
        <w:rPr>
          <w:rFonts w:ascii="Times New Roman" w:hAnsi="Times New Roman"/>
          <w:spacing w:val="-57"/>
          <w:sz w:val="24"/>
        </w:rPr>
        <w:t xml:space="preserve"> </w:t>
      </w:r>
      <w:r>
        <w:rPr>
          <w:rFonts w:ascii="Times New Roman" w:hAnsi="Times New Roman"/>
          <w:sz w:val="24"/>
        </w:rPr>
        <w:t>an</w:t>
      </w:r>
      <w:r>
        <w:rPr>
          <w:rFonts w:ascii="Times New Roman" w:hAnsi="Times New Roman"/>
          <w:spacing w:val="-1"/>
          <w:sz w:val="24"/>
        </w:rPr>
        <w:t xml:space="preserve"> </w:t>
      </w:r>
      <w:r>
        <w:rPr>
          <w:rFonts w:ascii="Times New Roman" w:hAnsi="Times New Roman"/>
          <w:sz w:val="24"/>
        </w:rPr>
        <w:t>outcome to help assess.</w:t>
      </w:r>
      <w:r>
        <w:rPr>
          <w:rFonts w:ascii="Times New Roman" w:hAnsi="Times New Roman"/>
          <w:spacing w:val="59"/>
          <w:sz w:val="24"/>
        </w:rPr>
        <w:t xml:space="preserve"> </w:t>
      </w:r>
      <w:r>
        <w:rPr>
          <w:rFonts w:ascii="Times New Roman" w:hAnsi="Times New Roman"/>
          <w:sz w:val="24"/>
        </w:rPr>
        <w:t>This will</w:t>
      </w:r>
      <w:r>
        <w:rPr>
          <w:rFonts w:ascii="Times New Roman" w:hAnsi="Times New Roman"/>
          <w:spacing w:val="-1"/>
          <w:sz w:val="24"/>
        </w:rPr>
        <w:t xml:space="preserve"> </w:t>
      </w:r>
      <w:r>
        <w:rPr>
          <w:rFonts w:ascii="Times New Roman" w:hAnsi="Times New Roman"/>
          <w:sz w:val="24"/>
        </w:rPr>
        <w:t>result in an ‘assessment</w:t>
      </w:r>
      <w:r>
        <w:rPr>
          <w:rFonts w:ascii="Times New Roman" w:hAnsi="Times New Roman"/>
          <w:spacing w:val="-1"/>
          <w:sz w:val="24"/>
        </w:rPr>
        <w:t xml:space="preserve"> </w:t>
      </w:r>
      <w:r>
        <w:rPr>
          <w:rFonts w:ascii="Times New Roman" w:hAnsi="Times New Roman"/>
          <w:sz w:val="24"/>
        </w:rPr>
        <w:t>team’ for each SLO</w:t>
      </w:r>
      <w:r>
        <w:rPr>
          <w:rFonts w:ascii="Times New Roman" w:hAnsi="Times New Roman"/>
          <w:spacing w:val="-1"/>
          <w:sz w:val="24"/>
        </w:rPr>
        <w:t xml:space="preserve"> </w:t>
      </w:r>
      <w:r>
        <w:rPr>
          <w:rFonts w:ascii="Times New Roman" w:hAnsi="Times New Roman"/>
          <w:sz w:val="24"/>
        </w:rPr>
        <w:t>comprised of</w:t>
      </w:r>
      <w:r>
        <w:rPr>
          <w:rFonts w:ascii="Times New Roman" w:hAnsi="Times New Roman"/>
          <w:spacing w:val="-1"/>
          <w:sz w:val="24"/>
        </w:rPr>
        <w:t xml:space="preserve"> </w:t>
      </w:r>
      <w:r>
        <w:rPr>
          <w:rFonts w:ascii="Times New Roman" w:hAnsi="Times New Roman"/>
          <w:sz w:val="24"/>
        </w:rPr>
        <w:t>faculty from across the institution.</w:t>
      </w:r>
    </w:p>
    <w:p w:rsidR="00060A6F" w:rsidRDefault="00280855">
      <w:pPr>
        <w:ind w:left="620" w:right="1177"/>
        <w:rPr>
          <w:rFonts w:ascii="Times New Roman" w:hAnsi="Times New Roman"/>
          <w:sz w:val="24"/>
        </w:rPr>
      </w:pPr>
      <w:r>
        <w:rPr>
          <w:rFonts w:ascii="Times New Roman" w:hAnsi="Times New Roman"/>
          <w:sz w:val="24"/>
        </w:rPr>
        <w:t>Each team will be responsible for generating the assessment methods and collecting assessment data for that academic year relating to</w:t>
      </w:r>
      <w:r>
        <w:rPr>
          <w:rFonts w:ascii="Times New Roman" w:hAnsi="Times New Roman"/>
          <w:spacing w:val="-57"/>
          <w:sz w:val="24"/>
        </w:rPr>
        <w:t xml:space="preserve"> </w:t>
      </w:r>
      <w:r>
        <w:rPr>
          <w:rFonts w:ascii="Times New Roman" w:hAnsi="Times New Roman"/>
          <w:sz w:val="24"/>
        </w:rPr>
        <w:t>their SLO.</w:t>
      </w:r>
      <w:r>
        <w:rPr>
          <w:rFonts w:ascii="Times New Roman" w:hAnsi="Times New Roman"/>
          <w:spacing w:val="1"/>
          <w:sz w:val="24"/>
        </w:rPr>
        <w:t xml:space="preserve"> </w:t>
      </w:r>
      <w:r>
        <w:rPr>
          <w:rFonts w:ascii="Times New Roman" w:hAnsi="Times New Roman"/>
          <w:sz w:val="24"/>
        </w:rPr>
        <w:t>The following academic year, SLO teams wil</w:t>
      </w:r>
      <w:r>
        <w:rPr>
          <w:rFonts w:ascii="Times New Roman" w:hAnsi="Times New Roman"/>
          <w:sz w:val="24"/>
        </w:rPr>
        <w:t>l hold a professional development for all TMCC faculty based on the results</w:t>
      </w:r>
      <w:r>
        <w:rPr>
          <w:rFonts w:ascii="Times New Roman" w:hAnsi="Times New Roman"/>
          <w:spacing w:val="1"/>
          <w:sz w:val="24"/>
        </w:rPr>
        <w:t xml:space="preserve"> </w:t>
      </w:r>
      <w:r>
        <w:rPr>
          <w:rFonts w:ascii="Times New Roman" w:hAnsi="Times New Roman"/>
          <w:sz w:val="24"/>
        </w:rPr>
        <w:t>of the prior year’s assessment.</w:t>
      </w:r>
    </w:p>
    <w:p w:rsidR="00060A6F" w:rsidRDefault="00060A6F">
      <w:pPr>
        <w:rPr>
          <w:rFonts w:ascii="Times New Roman" w:hAns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spacing w:before="6"/>
        <w:rPr>
          <w:rFonts w:ascii="Times New Roman"/>
          <w:sz w:val="22"/>
        </w:rPr>
      </w:pPr>
    </w:p>
    <w:p w:rsidR="00060A6F" w:rsidRDefault="00280855">
      <w:pPr>
        <w:pStyle w:val="Heading2"/>
        <w:rPr>
          <w:u w:val="none"/>
        </w:rPr>
      </w:pPr>
      <w:bookmarkStart w:id="24" w:name="_TOC_250009"/>
      <w:r>
        <w:t>Student</w:t>
      </w:r>
      <w:r>
        <w:rPr>
          <w:spacing w:val="-3"/>
        </w:rPr>
        <w:t xml:space="preserve"> </w:t>
      </w:r>
      <w:r>
        <w:t>Learning</w:t>
      </w:r>
      <w:r>
        <w:rPr>
          <w:spacing w:val="-3"/>
        </w:rPr>
        <w:t xml:space="preserve"> </w:t>
      </w:r>
      <w:r>
        <w:t>Outcome:</w:t>
      </w:r>
      <w:r>
        <w:rPr>
          <w:spacing w:val="-2"/>
        </w:rPr>
        <w:t xml:space="preserve"> </w:t>
      </w:r>
      <w:r>
        <w:t>Language</w:t>
      </w:r>
      <w:r>
        <w:rPr>
          <w:spacing w:val="-1"/>
        </w:rPr>
        <w:t xml:space="preserve"> </w:t>
      </w:r>
      <w:r>
        <w:t>and</w:t>
      </w:r>
      <w:r>
        <w:rPr>
          <w:spacing w:val="-3"/>
        </w:rPr>
        <w:t xml:space="preserve"> </w:t>
      </w:r>
      <w:bookmarkEnd w:id="24"/>
      <w:r>
        <w:t>Culture</w:t>
      </w:r>
    </w:p>
    <w:p w:rsidR="00060A6F" w:rsidRDefault="00280855">
      <w:pPr>
        <w:spacing w:line="273" w:lineRule="exact"/>
        <w:ind w:left="620"/>
        <w:rPr>
          <w:rFonts w:ascii="Times New Roman"/>
          <w:sz w:val="24"/>
        </w:rPr>
      </w:pPr>
      <w:r>
        <w:rPr>
          <w:rFonts w:ascii="Times New Roman"/>
          <w:sz w:val="24"/>
        </w:rPr>
        <w:t>Assessors:</w:t>
      </w:r>
      <w:r>
        <w:rPr>
          <w:rFonts w:ascii="Times New Roman"/>
          <w:spacing w:val="-5"/>
          <w:sz w:val="24"/>
        </w:rPr>
        <w:t xml:space="preserve"> </w:t>
      </w:r>
      <w:r>
        <w:rPr>
          <w:rFonts w:ascii="Times New Roman"/>
          <w:sz w:val="24"/>
        </w:rPr>
        <w:t>Bobbi</w:t>
      </w:r>
      <w:r>
        <w:rPr>
          <w:rFonts w:ascii="Times New Roman"/>
          <w:spacing w:val="-4"/>
          <w:sz w:val="24"/>
        </w:rPr>
        <w:t xml:space="preserve"> </w:t>
      </w:r>
      <w:r>
        <w:rPr>
          <w:rFonts w:ascii="Times New Roman"/>
          <w:sz w:val="24"/>
        </w:rPr>
        <w:t>Frederick,</w:t>
      </w:r>
      <w:r>
        <w:rPr>
          <w:rFonts w:ascii="Times New Roman"/>
          <w:spacing w:val="-5"/>
          <w:sz w:val="24"/>
        </w:rPr>
        <w:t xml:space="preserve"> </w:t>
      </w:r>
      <w:r>
        <w:rPr>
          <w:rFonts w:ascii="Times New Roman"/>
          <w:sz w:val="24"/>
        </w:rPr>
        <w:t>Leslie</w:t>
      </w:r>
      <w:r>
        <w:rPr>
          <w:rFonts w:ascii="Times New Roman"/>
          <w:spacing w:val="-4"/>
          <w:sz w:val="24"/>
        </w:rPr>
        <w:t xml:space="preserve"> </w:t>
      </w:r>
      <w:r>
        <w:rPr>
          <w:rFonts w:ascii="Times New Roman"/>
          <w:sz w:val="24"/>
        </w:rPr>
        <w:t>Peltier,</w:t>
      </w:r>
      <w:r>
        <w:rPr>
          <w:rFonts w:ascii="Times New Roman"/>
          <w:spacing w:val="-5"/>
          <w:sz w:val="24"/>
        </w:rPr>
        <w:t xml:space="preserve"> </w:t>
      </w:r>
      <w:r>
        <w:rPr>
          <w:rFonts w:ascii="Times New Roman"/>
          <w:sz w:val="24"/>
        </w:rPr>
        <w:t>Velda</w:t>
      </w:r>
      <w:r>
        <w:rPr>
          <w:rFonts w:ascii="Times New Roman"/>
          <w:spacing w:val="-5"/>
          <w:sz w:val="24"/>
        </w:rPr>
        <w:t xml:space="preserve"> </w:t>
      </w:r>
      <w:r>
        <w:rPr>
          <w:rFonts w:ascii="Times New Roman"/>
          <w:sz w:val="24"/>
        </w:rPr>
        <w:t>Belgarde,</w:t>
      </w:r>
    </w:p>
    <w:p w:rsidR="00060A6F" w:rsidRDefault="00060A6F">
      <w:pPr>
        <w:pStyle w:val="BodyText"/>
        <w:rPr>
          <w:rFonts w:ascii="Times New Roman"/>
        </w:rPr>
      </w:pPr>
    </w:p>
    <w:p w:rsidR="00060A6F" w:rsidRDefault="00060A6F">
      <w:pPr>
        <w:pStyle w:val="BodyText"/>
        <w:spacing w:before="6"/>
        <w:rPr>
          <w:rFonts w:ascii="Times New Roman"/>
          <w:sz w:val="2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3.3</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3.5</w:t>
            </w:r>
          </w:p>
        </w:tc>
        <w:tc>
          <w:tcPr>
            <w:tcW w:w="1598" w:type="dxa"/>
          </w:tcPr>
          <w:p w:rsidR="00060A6F" w:rsidRDefault="00280855">
            <w:pPr>
              <w:pStyle w:val="TableParagraph"/>
              <w:spacing w:line="301" w:lineRule="exact"/>
              <w:rPr>
                <w:rFonts w:ascii="Times New Roman"/>
                <w:b/>
                <w:sz w:val="28"/>
              </w:rPr>
            </w:pPr>
            <w:r>
              <w:rPr>
                <w:rFonts w:ascii="Times New Roman"/>
                <w:b/>
                <w:sz w:val="28"/>
              </w:rPr>
              <w:t>3.2</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1.5</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2.56</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Yes</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2.81</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3.75</w:t>
            </w:r>
          </w:p>
        </w:tc>
        <w:tc>
          <w:tcPr>
            <w:tcW w:w="1584" w:type="dxa"/>
          </w:tcPr>
          <w:p w:rsidR="00060A6F" w:rsidRDefault="00280855">
            <w:pPr>
              <w:pStyle w:val="TableParagraph"/>
              <w:spacing w:line="229" w:lineRule="exact"/>
              <w:ind w:left="106"/>
              <w:rPr>
                <w:rFonts w:ascii="Times New Roman"/>
              </w:rPr>
            </w:pPr>
            <w:r>
              <w:rPr>
                <w:rFonts w:ascii="Times New Roman"/>
              </w:rPr>
              <w:t>3.75</w:t>
            </w:r>
          </w:p>
        </w:tc>
        <w:tc>
          <w:tcPr>
            <w:tcW w:w="1598" w:type="dxa"/>
          </w:tcPr>
          <w:p w:rsidR="00060A6F" w:rsidRDefault="00280855">
            <w:pPr>
              <w:pStyle w:val="TableParagraph"/>
              <w:spacing w:line="229" w:lineRule="exact"/>
              <w:rPr>
                <w:rFonts w:ascii="Times New Roman"/>
              </w:rPr>
            </w:pPr>
            <w:r>
              <w:rPr>
                <w:rFonts w:ascii="Times New Roman"/>
              </w:rPr>
              <w:t>3.5</w:t>
            </w:r>
          </w:p>
        </w:tc>
        <w:tc>
          <w:tcPr>
            <w:tcW w:w="1593" w:type="dxa"/>
          </w:tcPr>
          <w:p w:rsidR="00060A6F" w:rsidRDefault="00280855">
            <w:pPr>
              <w:pStyle w:val="TableParagraph"/>
              <w:spacing w:line="229" w:lineRule="exact"/>
              <w:ind w:left="106"/>
              <w:rPr>
                <w:rFonts w:ascii="Times New Roman"/>
              </w:rPr>
            </w:pPr>
            <w:r>
              <w:rPr>
                <w:rFonts w:ascii="Times New Roman"/>
              </w:rPr>
              <w:t>4.25</w:t>
            </w:r>
          </w:p>
        </w:tc>
        <w:tc>
          <w:tcPr>
            <w:tcW w:w="1852" w:type="dxa"/>
          </w:tcPr>
          <w:p w:rsidR="00060A6F" w:rsidRDefault="00280855">
            <w:pPr>
              <w:pStyle w:val="TableParagraph"/>
              <w:spacing w:line="229" w:lineRule="exact"/>
              <w:ind w:left="111"/>
              <w:rPr>
                <w:rFonts w:ascii="Times New Roman"/>
              </w:rPr>
            </w:pPr>
            <w:r>
              <w:rPr>
                <w:rFonts w:ascii="Times New Roman"/>
              </w:rPr>
              <w:t>4.25</w:t>
            </w:r>
          </w:p>
        </w:tc>
        <w:tc>
          <w:tcPr>
            <w:tcW w:w="1602" w:type="dxa"/>
          </w:tcPr>
          <w:p w:rsidR="00060A6F" w:rsidRDefault="00280855">
            <w:pPr>
              <w:pStyle w:val="TableParagraph"/>
              <w:spacing w:line="229" w:lineRule="exact"/>
              <w:ind w:left="112"/>
              <w:rPr>
                <w:rFonts w:ascii="Times New Roman"/>
              </w:rPr>
            </w:pPr>
            <w:r>
              <w:rPr>
                <w:rFonts w:ascii="Times New Roman"/>
              </w:rPr>
              <w:t>Yes</w:t>
            </w:r>
          </w:p>
        </w:tc>
        <w:tc>
          <w:tcPr>
            <w:tcW w:w="1592" w:type="dxa"/>
          </w:tcPr>
          <w:p w:rsidR="00060A6F" w:rsidRDefault="00280855">
            <w:pPr>
              <w:pStyle w:val="TableParagraph"/>
              <w:spacing w:line="229" w:lineRule="exact"/>
              <w:ind w:left="109"/>
              <w:rPr>
                <w:rFonts w:ascii="Times New Roman"/>
              </w:rPr>
            </w:pPr>
            <w:r>
              <w:rPr>
                <w:rFonts w:ascii="Times New Roman"/>
              </w:rPr>
              <w:t>3.90</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3.11</w:t>
            </w:r>
          </w:p>
        </w:tc>
        <w:tc>
          <w:tcPr>
            <w:tcW w:w="1584" w:type="dxa"/>
          </w:tcPr>
          <w:p w:rsidR="00060A6F" w:rsidRDefault="00280855">
            <w:pPr>
              <w:pStyle w:val="TableParagraph"/>
              <w:spacing w:before="1" w:line="233" w:lineRule="exact"/>
              <w:ind w:left="106"/>
              <w:rPr>
                <w:rFonts w:ascii="Times New Roman"/>
              </w:rPr>
            </w:pPr>
            <w:r>
              <w:rPr>
                <w:rFonts w:ascii="Times New Roman"/>
              </w:rPr>
              <w:t>3.50</w:t>
            </w:r>
          </w:p>
        </w:tc>
        <w:tc>
          <w:tcPr>
            <w:tcW w:w="1598" w:type="dxa"/>
          </w:tcPr>
          <w:p w:rsidR="00060A6F" w:rsidRDefault="00280855">
            <w:pPr>
              <w:pStyle w:val="TableParagraph"/>
              <w:spacing w:before="1" w:line="233" w:lineRule="exact"/>
              <w:rPr>
                <w:rFonts w:ascii="Times New Roman"/>
              </w:rPr>
            </w:pPr>
            <w:r>
              <w:rPr>
                <w:rFonts w:ascii="Times New Roman"/>
              </w:rPr>
              <w:t>3.00</w:t>
            </w:r>
          </w:p>
        </w:tc>
        <w:tc>
          <w:tcPr>
            <w:tcW w:w="1593" w:type="dxa"/>
          </w:tcPr>
          <w:p w:rsidR="00060A6F" w:rsidRDefault="00280855">
            <w:pPr>
              <w:pStyle w:val="TableParagraph"/>
              <w:spacing w:before="1" w:line="233" w:lineRule="exact"/>
              <w:ind w:left="106"/>
              <w:rPr>
                <w:rFonts w:ascii="Times New Roman"/>
              </w:rPr>
            </w:pPr>
            <w:r>
              <w:rPr>
                <w:rFonts w:ascii="Times New Roman"/>
              </w:rPr>
              <w:t>3.20</w:t>
            </w:r>
          </w:p>
        </w:tc>
        <w:tc>
          <w:tcPr>
            <w:tcW w:w="1852" w:type="dxa"/>
          </w:tcPr>
          <w:p w:rsidR="00060A6F" w:rsidRDefault="00280855">
            <w:pPr>
              <w:pStyle w:val="TableParagraph"/>
              <w:spacing w:before="1" w:line="233" w:lineRule="exact"/>
              <w:ind w:left="111"/>
              <w:rPr>
                <w:rFonts w:ascii="Times New Roman"/>
              </w:rPr>
            </w:pPr>
            <w:r>
              <w:rPr>
                <w:rFonts w:ascii="Times New Roman"/>
              </w:rPr>
              <w:t>3.30</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3.22</w:t>
            </w:r>
          </w:p>
        </w:tc>
      </w:tr>
    </w:tbl>
    <w:p w:rsidR="00060A6F" w:rsidRDefault="00280855">
      <w:pPr>
        <w:spacing w:after="6" w:line="274" w:lineRule="exact"/>
        <w:ind w:left="620"/>
        <w:rPr>
          <w:rFonts w:ascii="Times New Roman"/>
          <w:sz w:val="24"/>
        </w:rPr>
      </w:pPr>
      <w:r>
        <w:rPr>
          <w:rFonts w:ascii="Times New Roman"/>
          <w:sz w:val="24"/>
        </w:rPr>
        <w:t>Comments: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1381"/>
        </w:trPr>
        <w:tc>
          <w:tcPr>
            <w:tcW w:w="12955" w:type="dxa"/>
          </w:tcPr>
          <w:p w:rsidR="00060A6F" w:rsidRDefault="00060A6F">
            <w:pPr>
              <w:pStyle w:val="TableParagraph"/>
              <w:spacing w:before="7"/>
              <w:ind w:left="0"/>
              <w:rPr>
                <w:rFonts w:ascii="Times New Roman"/>
                <w:sz w:val="17"/>
              </w:rPr>
            </w:pPr>
          </w:p>
          <w:p w:rsidR="00060A6F" w:rsidRDefault="00280855">
            <w:pPr>
              <w:pStyle w:val="TableParagraph"/>
              <w:ind w:left="109" w:right="112"/>
              <w:rPr>
                <w:sz w:val="16"/>
              </w:rPr>
            </w:pPr>
            <w:r>
              <w:rPr>
                <w:sz w:val="16"/>
              </w:rPr>
              <w:t>Needs are listed in prior assessment actions section, but how these are addressed is not clear. Graduation and beyond, Ojibwe I &amp; II, and first-year experience courses appear strongly targeted for</w:t>
            </w:r>
            <w:r>
              <w:rPr>
                <w:spacing w:val="1"/>
                <w:sz w:val="16"/>
              </w:rPr>
              <w:t xml:space="preserve"> </w:t>
            </w:r>
            <w:r>
              <w:rPr>
                <w:sz w:val="16"/>
              </w:rPr>
              <w:t>assessment, but data from throughout courses in the gen-eds</w:t>
            </w:r>
            <w:r>
              <w:rPr>
                <w:sz w:val="16"/>
              </w:rPr>
              <w:t xml:space="preserve"> is recommended; this is acknowledged in the first bullet in the first section. Supporting cultural events for faculty and staff is always a</w:t>
            </w:r>
            <w:r>
              <w:rPr>
                <w:spacing w:val="-35"/>
                <w:sz w:val="16"/>
              </w:rPr>
              <w:t xml:space="preserve"> </w:t>
            </w:r>
            <w:r>
              <w:rPr>
                <w:sz w:val="16"/>
              </w:rPr>
              <w:t>good idea – and ensuring that this connects to instruction/assessment is appropriate. A rubric depicting campus-wid</w:t>
            </w:r>
            <w:r>
              <w:rPr>
                <w:sz w:val="16"/>
              </w:rPr>
              <w:t>e assessment dynamics will help immensely to make learning dynamics clear</w:t>
            </w:r>
            <w:r>
              <w:rPr>
                <w:spacing w:val="1"/>
                <w:sz w:val="16"/>
              </w:rPr>
              <w:t xml:space="preserve"> </w:t>
            </w:r>
            <w:r>
              <w:rPr>
                <w:sz w:val="16"/>
              </w:rPr>
              <w:t>and assessable throughout the gen-eds. No assessment results are provided. Planning and execution for this SLO is still very much developing and well worth the work to devise the bes</w:t>
            </w:r>
            <w:r>
              <w:rPr>
                <w:sz w:val="16"/>
              </w:rPr>
              <w:t>t practices.</w:t>
            </w:r>
            <w:r>
              <w:rPr>
                <w:spacing w:val="1"/>
                <w:sz w:val="16"/>
              </w:rPr>
              <w:t xml:space="preserve"> </w:t>
            </w:r>
            <w:r>
              <w:rPr>
                <w:sz w:val="16"/>
              </w:rPr>
              <w:t>Intensive</w:t>
            </w:r>
            <w:r>
              <w:rPr>
                <w:spacing w:val="-1"/>
                <w:sz w:val="16"/>
              </w:rPr>
              <w:t xml:space="preserve"> </w:t>
            </w:r>
            <w:r>
              <w:rPr>
                <w:sz w:val="16"/>
              </w:rPr>
              <w:t>institutional support</w:t>
            </w:r>
            <w:r>
              <w:rPr>
                <w:spacing w:val="-1"/>
                <w:sz w:val="16"/>
              </w:rPr>
              <w:t xml:space="preserve"> </w:t>
            </w:r>
            <w:r>
              <w:rPr>
                <w:sz w:val="16"/>
              </w:rPr>
              <w:t>from</w:t>
            </w:r>
            <w:r>
              <w:rPr>
                <w:spacing w:val="1"/>
                <w:sz w:val="16"/>
              </w:rPr>
              <w:t xml:space="preserve"> </w:t>
            </w:r>
            <w:r>
              <w:rPr>
                <w:sz w:val="16"/>
              </w:rPr>
              <w:t>multiple</w:t>
            </w:r>
            <w:r>
              <w:rPr>
                <w:spacing w:val="-1"/>
                <w:sz w:val="16"/>
              </w:rPr>
              <w:t xml:space="preserve"> </w:t>
            </w:r>
            <w:r>
              <w:rPr>
                <w:sz w:val="16"/>
              </w:rPr>
              <w:t>sources is</w:t>
            </w:r>
            <w:r>
              <w:rPr>
                <w:spacing w:val="-1"/>
                <w:sz w:val="16"/>
              </w:rPr>
              <w:t xml:space="preserve"> </w:t>
            </w:r>
            <w:r>
              <w:rPr>
                <w:sz w:val="16"/>
              </w:rPr>
              <w:t>advisable to</w:t>
            </w:r>
            <w:r>
              <w:rPr>
                <w:spacing w:val="-1"/>
                <w:sz w:val="16"/>
              </w:rPr>
              <w:t xml:space="preserve"> </w:t>
            </w:r>
            <w:r>
              <w:rPr>
                <w:sz w:val="16"/>
              </w:rPr>
              <w:t>safeguard this</w:t>
            </w:r>
            <w:r>
              <w:rPr>
                <w:spacing w:val="-1"/>
                <w:sz w:val="16"/>
              </w:rPr>
              <w:t xml:space="preserve"> </w:t>
            </w:r>
            <w:r>
              <w:rPr>
                <w:sz w:val="16"/>
              </w:rPr>
              <w:t>critical dimension</w:t>
            </w:r>
            <w:r>
              <w:rPr>
                <w:spacing w:val="-1"/>
                <w:sz w:val="16"/>
              </w:rPr>
              <w:t xml:space="preserve"> </w:t>
            </w:r>
            <w:r>
              <w:rPr>
                <w:sz w:val="16"/>
              </w:rPr>
              <w:t>of student learning.</w:t>
            </w:r>
          </w:p>
        </w:tc>
      </w:tr>
      <w:tr w:rsidR="00060A6F">
        <w:trPr>
          <w:trHeight w:val="542"/>
        </w:trPr>
        <w:tc>
          <w:tcPr>
            <w:tcW w:w="12955" w:type="dxa"/>
          </w:tcPr>
          <w:p w:rsidR="00060A6F" w:rsidRDefault="00280855">
            <w:pPr>
              <w:pStyle w:val="TableParagraph"/>
              <w:spacing w:before="81" w:line="235" w:lineRule="auto"/>
              <w:rPr>
                <w:sz w:val="16"/>
              </w:rPr>
            </w:pPr>
            <w:r>
              <w:rPr>
                <w:sz w:val="16"/>
              </w:rPr>
              <w:t>There seems to have been some confusion about the data from the cultural surveys. It says that only 12 students respo</w:t>
            </w:r>
            <w:r>
              <w:rPr>
                <w:sz w:val="16"/>
              </w:rPr>
              <w:t>nded, but there were actually over 30 that completed the survey. The data</w:t>
            </w:r>
            <w:r>
              <w:rPr>
                <w:spacing w:val="1"/>
                <w:sz w:val="16"/>
              </w:rPr>
              <w:t xml:space="preserve"> </w:t>
            </w:r>
            <w:r>
              <w:rPr>
                <w:sz w:val="16"/>
              </w:rPr>
              <w:t>from the survey</w:t>
            </w:r>
            <w:r>
              <w:rPr>
                <w:spacing w:val="-1"/>
                <w:sz w:val="16"/>
              </w:rPr>
              <w:t xml:space="preserve"> </w:t>
            </w:r>
            <w:r>
              <w:rPr>
                <w:sz w:val="16"/>
              </w:rPr>
              <w:t>was shared</w:t>
            </w:r>
            <w:r>
              <w:rPr>
                <w:spacing w:val="-1"/>
                <w:sz w:val="16"/>
              </w:rPr>
              <w:t xml:space="preserve"> </w:t>
            </w:r>
            <w:r>
              <w:rPr>
                <w:sz w:val="16"/>
              </w:rPr>
              <w:t>with the committee,</w:t>
            </w:r>
            <w:r>
              <w:rPr>
                <w:spacing w:val="-1"/>
                <w:sz w:val="16"/>
              </w:rPr>
              <w:t xml:space="preserve"> </w:t>
            </w:r>
            <w:r>
              <w:rPr>
                <w:sz w:val="16"/>
              </w:rPr>
              <w:t>so make</w:t>
            </w:r>
            <w:r>
              <w:rPr>
                <w:spacing w:val="-1"/>
                <w:sz w:val="16"/>
              </w:rPr>
              <w:t xml:space="preserve"> </w:t>
            </w:r>
            <w:r>
              <w:rPr>
                <w:sz w:val="16"/>
              </w:rPr>
              <w:t>sure that</w:t>
            </w:r>
            <w:r>
              <w:rPr>
                <w:spacing w:val="-1"/>
                <w:sz w:val="16"/>
              </w:rPr>
              <w:t xml:space="preserve"> </w:t>
            </w:r>
            <w:r>
              <w:rPr>
                <w:sz w:val="16"/>
              </w:rPr>
              <w:t>that data makes</w:t>
            </w:r>
            <w:r>
              <w:rPr>
                <w:spacing w:val="-1"/>
                <w:sz w:val="16"/>
              </w:rPr>
              <w:t xml:space="preserve"> </w:t>
            </w:r>
            <w:r>
              <w:rPr>
                <w:sz w:val="16"/>
              </w:rPr>
              <w:t>it into</w:t>
            </w:r>
            <w:r>
              <w:rPr>
                <w:spacing w:val="-1"/>
                <w:sz w:val="16"/>
              </w:rPr>
              <w:t xml:space="preserve"> </w:t>
            </w:r>
            <w:r>
              <w:rPr>
                <w:sz w:val="16"/>
              </w:rPr>
              <w:t>the results</w:t>
            </w:r>
            <w:r>
              <w:rPr>
                <w:spacing w:val="-1"/>
                <w:sz w:val="16"/>
              </w:rPr>
              <w:t xml:space="preserve"> </w:t>
            </w:r>
            <w:r>
              <w:rPr>
                <w:sz w:val="16"/>
              </w:rPr>
              <w:t>section of your</w:t>
            </w:r>
            <w:r>
              <w:rPr>
                <w:spacing w:val="-1"/>
                <w:sz w:val="16"/>
              </w:rPr>
              <w:t xml:space="preserve"> </w:t>
            </w:r>
            <w:r>
              <w:rPr>
                <w:sz w:val="16"/>
              </w:rPr>
              <w:t>plan.</w:t>
            </w:r>
          </w:p>
        </w:tc>
      </w:tr>
      <w:tr w:rsidR="00060A6F">
        <w:trPr>
          <w:trHeight w:val="738"/>
        </w:trPr>
        <w:tc>
          <w:tcPr>
            <w:tcW w:w="12955" w:type="dxa"/>
          </w:tcPr>
          <w:p w:rsidR="00060A6F" w:rsidRDefault="00060A6F">
            <w:pPr>
              <w:pStyle w:val="TableParagraph"/>
              <w:spacing w:before="1"/>
              <w:ind w:left="0"/>
              <w:rPr>
                <w:rFonts w:ascii="Times New Roman"/>
                <w:sz w:val="15"/>
              </w:rPr>
            </w:pPr>
          </w:p>
          <w:p w:rsidR="00060A6F" w:rsidRDefault="00280855">
            <w:pPr>
              <w:pStyle w:val="TableParagraph"/>
              <w:ind w:right="227"/>
              <w:rPr>
                <w:sz w:val="16"/>
              </w:rPr>
            </w:pPr>
            <w:r>
              <w:rPr>
                <w:sz w:val="16"/>
              </w:rPr>
              <w:t>The assessment for Ojibwe II was not given this year in all classes. Data from that assessment was not collected or analyzed. Turtle Mountain Language Project which Corrine works under hosts a</w:t>
            </w:r>
            <w:r>
              <w:rPr>
                <w:spacing w:val="-35"/>
                <w:sz w:val="16"/>
              </w:rPr>
              <w:t xml:space="preserve"> </w:t>
            </w:r>
            <w:r>
              <w:rPr>
                <w:sz w:val="16"/>
              </w:rPr>
              <w:t>language</w:t>
            </w:r>
            <w:r>
              <w:rPr>
                <w:spacing w:val="-1"/>
                <w:sz w:val="16"/>
              </w:rPr>
              <w:t xml:space="preserve"> </w:t>
            </w:r>
            <w:r>
              <w:rPr>
                <w:sz w:val="16"/>
              </w:rPr>
              <w:t>table once a month.</w:t>
            </w:r>
          </w:p>
        </w:tc>
      </w:tr>
      <w:tr w:rsidR="00060A6F">
        <w:trPr>
          <w:trHeight w:val="585"/>
        </w:trPr>
        <w:tc>
          <w:tcPr>
            <w:tcW w:w="12955" w:type="dxa"/>
          </w:tcPr>
          <w:p w:rsidR="00060A6F" w:rsidRDefault="00280855">
            <w:pPr>
              <w:pStyle w:val="TableParagraph"/>
              <w:spacing w:before="97"/>
              <w:ind w:right="172"/>
              <w:rPr>
                <w:sz w:val="16"/>
              </w:rPr>
            </w:pPr>
            <w:r>
              <w:rPr>
                <w:sz w:val="16"/>
              </w:rPr>
              <w:t>Section 2 – define levels of proficiency, Section 5 is difficult to read and needs to be clarified. Section 6 – would love to see more coloring books, workbooks, and story books in the Ojibwa or</w:t>
            </w:r>
            <w:r>
              <w:rPr>
                <w:spacing w:val="1"/>
                <w:sz w:val="16"/>
              </w:rPr>
              <w:t xml:space="preserve"> </w:t>
            </w:r>
            <w:r>
              <w:rPr>
                <w:sz w:val="16"/>
              </w:rPr>
              <w:t>Michif;</w:t>
            </w:r>
            <w:r>
              <w:rPr>
                <w:spacing w:val="-1"/>
                <w:sz w:val="16"/>
              </w:rPr>
              <w:t xml:space="preserve"> </w:t>
            </w:r>
            <w:r>
              <w:rPr>
                <w:sz w:val="16"/>
              </w:rPr>
              <w:t>even</w:t>
            </w:r>
            <w:r>
              <w:rPr>
                <w:spacing w:val="-1"/>
                <w:sz w:val="16"/>
              </w:rPr>
              <w:t xml:space="preserve"> </w:t>
            </w:r>
            <w:r>
              <w:rPr>
                <w:sz w:val="16"/>
              </w:rPr>
              <w:t>postcard or</w:t>
            </w:r>
            <w:r>
              <w:rPr>
                <w:spacing w:val="-1"/>
                <w:sz w:val="16"/>
              </w:rPr>
              <w:t xml:space="preserve"> </w:t>
            </w:r>
            <w:r>
              <w:rPr>
                <w:sz w:val="16"/>
              </w:rPr>
              <w:t>cards in</w:t>
            </w:r>
            <w:r>
              <w:rPr>
                <w:spacing w:val="-1"/>
                <w:sz w:val="16"/>
              </w:rPr>
              <w:t xml:space="preserve"> </w:t>
            </w:r>
            <w:r>
              <w:rPr>
                <w:sz w:val="16"/>
              </w:rPr>
              <w:t>the language</w:t>
            </w:r>
            <w:r>
              <w:rPr>
                <w:spacing w:val="-1"/>
                <w:sz w:val="16"/>
              </w:rPr>
              <w:t xml:space="preserve"> </w:t>
            </w:r>
            <w:r>
              <w:rPr>
                <w:sz w:val="16"/>
              </w:rPr>
              <w:t>Section 7</w:t>
            </w:r>
            <w:r>
              <w:rPr>
                <w:spacing w:val="-1"/>
                <w:sz w:val="16"/>
              </w:rPr>
              <w:t xml:space="preserve"> </w:t>
            </w:r>
            <w:r>
              <w:rPr>
                <w:sz w:val="16"/>
              </w:rPr>
              <w:t>-Adm</w:t>
            </w:r>
            <w:r>
              <w:rPr>
                <w:sz w:val="16"/>
              </w:rPr>
              <w:t>inistrative</w:t>
            </w:r>
            <w:r>
              <w:rPr>
                <w:spacing w:val="-1"/>
                <w:sz w:val="16"/>
              </w:rPr>
              <w:t xml:space="preserve"> </w:t>
            </w:r>
            <w:r>
              <w:rPr>
                <w:sz w:val="16"/>
              </w:rPr>
              <w:t>response –</w:t>
            </w:r>
            <w:r>
              <w:rPr>
                <w:spacing w:val="-1"/>
                <w:sz w:val="16"/>
              </w:rPr>
              <w:t xml:space="preserve"> </w:t>
            </w:r>
            <w:r>
              <w:rPr>
                <w:sz w:val="16"/>
              </w:rPr>
              <w:t>this could</w:t>
            </w:r>
            <w:r>
              <w:rPr>
                <w:spacing w:val="-1"/>
                <w:sz w:val="16"/>
              </w:rPr>
              <w:t xml:space="preserve"> </w:t>
            </w:r>
            <w:r>
              <w:rPr>
                <w:sz w:val="16"/>
              </w:rPr>
              <w:t>be included</w:t>
            </w:r>
            <w:r>
              <w:rPr>
                <w:spacing w:val="-1"/>
                <w:sz w:val="16"/>
              </w:rPr>
              <w:t xml:space="preserve"> </w:t>
            </w:r>
            <w:r>
              <w:rPr>
                <w:sz w:val="16"/>
              </w:rPr>
              <w:t>in program outcome.</w:t>
            </w:r>
          </w:p>
        </w:tc>
      </w:tr>
      <w:tr w:rsidR="00060A6F">
        <w:trPr>
          <w:trHeight w:val="479"/>
        </w:trPr>
        <w:tc>
          <w:tcPr>
            <w:tcW w:w="12955" w:type="dxa"/>
          </w:tcPr>
          <w:p w:rsidR="00060A6F" w:rsidRDefault="00280855">
            <w:pPr>
              <w:pStyle w:val="TableParagraph"/>
              <w:spacing w:before="140"/>
              <w:rPr>
                <w:sz w:val="16"/>
              </w:rPr>
            </w:pPr>
            <w:r>
              <w:rPr>
                <w:sz w:val="16"/>
              </w:rPr>
              <w:t>Results:</w:t>
            </w:r>
            <w:r>
              <w:rPr>
                <w:spacing w:val="-4"/>
                <w:sz w:val="16"/>
              </w:rPr>
              <w:t xml:space="preserve"> </w:t>
            </w:r>
            <w:r>
              <w:rPr>
                <w:sz w:val="16"/>
              </w:rPr>
              <w:t>None?</w:t>
            </w:r>
            <w:r>
              <w:rPr>
                <w:spacing w:val="-4"/>
                <w:sz w:val="16"/>
              </w:rPr>
              <w:t xml:space="preserve"> </w:t>
            </w:r>
            <w:r>
              <w:rPr>
                <w:sz w:val="16"/>
              </w:rPr>
              <w:t>Recommendations:</w:t>
            </w:r>
            <w:r>
              <w:rPr>
                <w:spacing w:val="-3"/>
                <w:sz w:val="16"/>
              </w:rPr>
              <w:t xml:space="preserve"> </w:t>
            </w:r>
            <w:r>
              <w:rPr>
                <w:sz w:val="16"/>
              </w:rPr>
              <w:t>Does</w:t>
            </w:r>
            <w:r>
              <w:rPr>
                <w:spacing w:val="-4"/>
                <w:sz w:val="16"/>
              </w:rPr>
              <w:t xml:space="preserve"> </w:t>
            </w:r>
            <w:r>
              <w:rPr>
                <w:sz w:val="16"/>
              </w:rPr>
              <w:t>this</w:t>
            </w:r>
            <w:r>
              <w:rPr>
                <w:spacing w:val="-3"/>
                <w:sz w:val="16"/>
              </w:rPr>
              <w:t xml:space="preserve"> </w:t>
            </w:r>
            <w:r>
              <w:rPr>
                <w:sz w:val="16"/>
              </w:rPr>
              <w:t>align</w:t>
            </w:r>
            <w:r>
              <w:rPr>
                <w:spacing w:val="-4"/>
                <w:sz w:val="16"/>
              </w:rPr>
              <w:t xml:space="preserve"> </w:t>
            </w:r>
            <w:r>
              <w:rPr>
                <w:sz w:val="16"/>
              </w:rPr>
              <w:t>with</w:t>
            </w:r>
            <w:r>
              <w:rPr>
                <w:spacing w:val="-4"/>
                <w:sz w:val="16"/>
              </w:rPr>
              <w:t xml:space="preserve"> </w:t>
            </w:r>
            <w:r>
              <w:rPr>
                <w:sz w:val="16"/>
              </w:rPr>
              <w:t>findings?</w:t>
            </w:r>
            <w:r>
              <w:rPr>
                <w:spacing w:val="29"/>
                <w:sz w:val="16"/>
              </w:rPr>
              <w:t xml:space="preserve"> </w:t>
            </w:r>
            <w:r>
              <w:rPr>
                <w:sz w:val="16"/>
              </w:rPr>
              <w:t>There</w:t>
            </w:r>
            <w:r>
              <w:rPr>
                <w:spacing w:val="-3"/>
                <w:sz w:val="16"/>
              </w:rPr>
              <w:t xml:space="preserve"> </w:t>
            </w:r>
            <w:r>
              <w:rPr>
                <w:sz w:val="16"/>
              </w:rPr>
              <w:t>were</w:t>
            </w:r>
            <w:r>
              <w:rPr>
                <w:spacing w:val="-4"/>
                <w:sz w:val="16"/>
              </w:rPr>
              <w:t xml:space="preserve"> </w:t>
            </w:r>
            <w:r>
              <w:rPr>
                <w:sz w:val="16"/>
              </w:rPr>
              <w:t>no</w:t>
            </w:r>
            <w:r>
              <w:rPr>
                <w:spacing w:val="-4"/>
                <w:sz w:val="16"/>
              </w:rPr>
              <w:t xml:space="preserve"> </w:t>
            </w:r>
            <w:r>
              <w:rPr>
                <w:sz w:val="16"/>
              </w:rPr>
              <w:t>findings</w:t>
            </w:r>
            <w:r>
              <w:rPr>
                <w:spacing w:val="-3"/>
                <w:sz w:val="16"/>
              </w:rPr>
              <w:t xml:space="preserve"> </w:t>
            </w:r>
            <w:r>
              <w:rPr>
                <w:sz w:val="16"/>
              </w:rPr>
              <w:t>reported.</w:t>
            </w:r>
            <w:r>
              <w:rPr>
                <w:spacing w:val="-4"/>
                <w:sz w:val="16"/>
              </w:rPr>
              <w:t xml:space="preserve"> </w:t>
            </w:r>
            <w:r>
              <w:rPr>
                <w:sz w:val="16"/>
              </w:rPr>
              <w:t>Request:</w:t>
            </w:r>
            <w:r>
              <w:rPr>
                <w:spacing w:val="-3"/>
                <w:sz w:val="16"/>
              </w:rPr>
              <w:t xml:space="preserve"> </w:t>
            </w:r>
            <w:r>
              <w:rPr>
                <w:sz w:val="16"/>
              </w:rPr>
              <w:t>Does</w:t>
            </w:r>
            <w:r>
              <w:rPr>
                <w:spacing w:val="-4"/>
                <w:sz w:val="16"/>
              </w:rPr>
              <w:t xml:space="preserve"> </w:t>
            </w:r>
            <w:r>
              <w:rPr>
                <w:sz w:val="16"/>
              </w:rPr>
              <w:t>this</w:t>
            </w:r>
            <w:r>
              <w:rPr>
                <w:spacing w:val="-3"/>
                <w:sz w:val="16"/>
              </w:rPr>
              <w:t xml:space="preserve"> </w:t>
            </w:r>
            <w:r>
              <w:rPr>
                <w:sz w:val="16"/>
              </w:rPr>
              <w:t>align</w:t>
            </w:r>
            <w:r>
              <w:rPr>
                <w:spacing w:val="-4"/>
                <w:sz w:val="16"/>
              </w:rPr>
              <w:t xml:space="preserve"> </w:t>
            </w:r>
            <w:r>
              <w:rPr>
                <w:sz w:val="16"/>
              </w:rPr>
              <w:t>with</w:t>
            </w:r>
            <w:r>
              <w:rPr>
                <w:spacing w:val="-4"/>
                <w:sz w:val="16"/>
              </w:rPr>
              <w:t xml:space="preserve"> </w:t>
            </w:r>
            <w:r>
              <w:rPr>
                <w:sz w:val="16"/>
              </w:rPr>
              <w:t>findings?</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spacing w:before="159" w:line="268" w:lineRule="exact"/>
        <w:ind w:left="620"/>
      </w:pPr>
      <w:r>
        <w:t>Name:</w:t>
      </w:r>
      <w:r>
        <w:rPr>
          <w:spacing w:val="-5"/>
        </w:rPr>
        <w:t xml:space="preserve"> </w:t>
      </w:r>
      <w:r>
        <w:t>Leslie</w:t>
      </w:r>
      <w:r>
        <w:rPr>
          <w:spacing w:val="-4"/>
        </w:rPr>
        <w:t xml:space="preserve"> </w:t>
      </w:r>
      <w:r>
        <w:t>Peltier,</w:t>
      </w:r>
      <w:r>
        <w:rPr>
          <w:spacing w:val="-4"/>
        </w:rPr>
        <w:t xml:space="preserve"> </w:t>
      </w:r>
      <w:r>
        <w:t>Velda</w:t>
      </w:r>
      <w:r>
        <w:rPr>
          <w:spacing w:val="-4"/>
        </w:rPr>
        <w:t xml:space="preserve"> </w:t>
      </w:r>
      <w:r>
        <w:t>Belgarde,</w:t>
      </w:r>
      <w:r>
        <w:rPr>
          <w:spacing w:val="-4"/>
        </w:rPr>
        <w:t xml:space="preserve"> </w:t>
      </w:r>
      <w:r>
        <w:t>Bobbi</w:t>
      </w:r>
      <w:r>
        <w:rPr>
          <w:spacing w:val="-5"/>
        </w:rPr>
        <w:t xml:space="preserve"> </w:t>
      </w:r>
      <w:r>
        <w:t>Frederick</w:t>
      </w:r>
    </w:p>
    <w:p w:rsidR="00060A6F" w:rsidRDefault="00280855">
      <w:pPr>
        <w:tabs>
          <w:tab w:val="left" w:pos="2376"/>
          <w:tab w:val="left" w:pos="3034"/>
          <w:tab w:val="left" w:pos="3664"/>
        </w:tabs>
        <w:spacing w:before="1"/>
        <w:ind w:left="619" w:right="6934"/>
      </w:pPr>
      <w:r>
        <w:t>Area</w:t>
      </w:r>
      <w:r>
        <w:rPr>
          <w:spacing w:val="-5"/>
        </w:rPr>
        <w:t xml:space="preserve"> </w:t>
      </w:r>
      <w:r>
        <w:t>of</w:t>
      </w:r>
      <w:r>
        <w:rPr>
          <w:spacing w:val="-5"/>
        </w:rPr>
        <w:t xml:space="preserve"> </w:t>
      </w:r>
      <w:r>
        <w:t>Assessment</w:t>
      </w:r>
      <w:r>
        <w:rPr>
          <w:rFonts w:ascii="Times New Roman"/>
          <w:u w:val="single"/>
        </w:rPr>
        <w:tab/>
      </w:r>
      <w:r>
        <w:rPr>
          <w:rFonts w:ascii="Times New Roman"/>
          <w:u w:val="single"/>
        </w:rPr>
        <w:tab/>
      </w:r>
      <w:r>
        <w:t>Student Learning Outcome #1: Language and Culture</w:t>
      </w:r>
      <w:r>
        <w:rPr>
          <w:spacing w:val="-47"/>
        </w:rPr>
        <w:t xml:space="preserve"> </w:t>
      </w:r>
      <w:r>
        <w:t>Academic</w:t>
      </w:r>
      <w:r>
        <w:rPr>
          <w:spacing w:val="-3"/>
        </w:rPr>
        <w:t xml:space="preserve"> </w:t>
      </w:r>
      <w:r>
        <w:t>Year</w:t>
      </w:r>
      <w:r>
        <w:rPr>
          <w:rFonts w:ascii="Times New Roman"/>
          <w:u w:val="single"/>
        </w:rPr>
        <w:tab/>
      </w:r>
      <w:r>
        <w:rPr>
          <w:u w:val="single"/>
        </w:rPr>
        <w:t>2020-2021</w:t>
      </w:r>
      <w:r>
        <w:rPr>
          <w:u w:val="single"/>
        </w:rPr>
        <w:tab/>
      </w:r>
    </w:p>
    <w:p w:rsidR="00060A6F" w:rsidRDefault="00280855">
      <w:pPr>
        <w:tabs>
          <w:tab w:val="left" w:pos="2852"/>
        </w:tabs>
        <w:spacing w:before="159"/>
        <w:ind w:left="620"/>
      </w:pPr>
      <w:r>
        <w:t>Submission</w:t>
      </w:r>
      <w:r>
        <w:rPr>
          <w:spacing w:val="-4"/>
        </w:rPr>
        <w:t xml:space="preserve"> </w:t>
      </w:r>
      <w:r>
        <w:t>Purpose:</w:t>
      </w:r>
      <w:r>
        <w:rPr>
          <w:rFonts w:ascii="Times New Roman"/>
          <w:u w:val="single"/>
        </w:rPr>
        <w:tab/>
      </w:r>
      <w:r>
        <w:t>Initial</w:t>
      </w:r>
      <w:r>
        <w:rPr>
          <w:spacing w:val="-3"/>
        </w:rPr>
        <w:t xml:space="preserve"> </w:t>
      </w:r>
      <w:r>
        <w:t>Assessment</w:t>
      </w:r>
      <w:r>
        <w:rPr>
          <w:spacing w:val="-2"/>
        </w:rPr>
        <w:t xml:space="preserve"> </w:t>
      </w:r>
      <w:r>
        <w:t xml:space="preserve">Plan  </w:t>
      </w:r>
      <w:r>
        <w:rPr>
          <w:spacing w:val="42"/>
        </w:rPr>
        <w:t xml:space="preserve"> </w:t>
      </w:r>
      <w:r>
        <w:t>_x</w:t>
      </w:r>
      <w:r>
        <w:rPr>
          <w:u w:val="single"/>
        </w:rPr>
        <w:t xml:space="preserve">  </w:t>
      </w:r>
      <w:r>
        <w:rPr>
          <w:spacing w:val="13"/>
          <w:u w:val="single"/>
        </w:rPr>
        <w:t xml:space="preserve"> </w:t>
      </w:r>
      <w:r>
        <w:t>Revised</w:t>
      </w:r>
      <w:r>
        <w:rPr>
          <w:spacing w:val="-3"/>
        </w:rPr>
        <w:t xml:space="preserve"> </w:t>
      </w:r>
      <w:r>
        <w:t>Assessment</w:t>
      </w:r>
      <w:r>
        <w:rPr>
          <w:spacing w:val="-2"/>
        </w:rPr>
        <w:t xml:space="preserve"> </w:t>
      </w:r>
      <w:r>
        <w:t xml:space="preserve">Plan </w:t>
      </w:r>
      <w:r>
        <w:rPr>
          <w:u w:val="single"/>
        </w:rPr>
        <w:t xml:space="preserve"> </w:t>
      </w:r>
      <w:r>
        <w:rPr>
          <w:spacing w:val="38"/>
          <w:u w:val="single"/>
        </w:rPr>
        <w:t xml:space="preserve"> </w:t>
      </w:r>
      <w:r>
        <w:t>Year-End</w:t>
      </w:r>
      <w:r>
        <w:rPr>
          <w:spacing w:val="-3"/>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26240" behindDoc="1" locked="0" layoutInCell="1" allowOverlap="1">
                <wp:simplePos x="0" y="0"/>
                <wp:positionH relativeFrom="page">
                  <wp:posOffset>844550</wp:posOffset>
                </wp:positionH>
                <wp:positionV relativeFrom="paragraph">
                  <wp:posOffset>105410</wp:posOffset>
                </wp:positionV>
                <wp:extent cx="8369935" cy="368935"/>
                <wp:effectExtent l="0" t="0" r="0" b="0"/>
                <wp:wrapTopAndBottom/>
                <wp:docPr id="28"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3689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10108"/>
                              </w:tabs>
                              <w:spacing w:before="21"/>
                              <w:ind w:left="105" w:right="555"/>
                            </w:pPr>
                            <w:r>
                              <w:t xml:space="preserve">Please provide the number of students involved in assessment:   </w:t>
                            </w:r>
                            <w:r>
                              <w:rPr>
                                <w:u w:val="single"/>
                              </w:rPr>
                              <w:t xml:space="preserve">    37 completed the pretest Language and Cultural assessment in First Year</w:t>
                            </w:r>
                            <w:r>
                              <w:rPr>
                                <w:spacing w:val="-47"/>
                              </w:rPr>
                              <w:t xml:space="preserve"> </w:t>
                            </w:r>
                            <w:r>
                              <w:rPr>
                                <w:u w:val="single"/>
                              </w:rPr>
                              <w:t>Experience,</w:t>
                            </w:r>
                            <w:r>
                              <w:rPr>
                                <w:spacing w:val="-5"/>
                                <w:u w:val="single"/>
                              </w:rPr>
                              <w:t xml:space="preserve"> </w:t>
                            </w:r>
                            <w:r>
                              <w:rPr>
                                <w:u w:val="single"/>
                              </w:rPr>
                              <w:t>12</w:t>
                            </w:r>
                            <w:r>
                              <w:rPr>
                                <w:spacing w:val="-4"/>
                                <w:u w:val="single"/>
                              </w:rPr>
                              <w:t xml:space="preserve"> </w:t>
                            </w:r>
                            <w:r>
                              <w:rPr>
                                <w:u w:val="single"/>
                              </w:rPr>
                              <w:t>students</w:t>
                            </w:r>
                            <w:r>
                              <w:rPr>
                                <w:spacing w:val="-5"/>
                                <w:u w:val="single"/>
                              </w:rPr>
                              <w:t xml:space="preserve"> </w:t>
                            </w:r>
                            <w:r>
                              <w:rPr>
                                <w:u w:val="single"/>
                              </w:rPr>
                              <w:t>completed</w:t>
                            </w:r>
                            <w:r>
                              <w:rPr>
                                <w:spacing w:val="-4"/>
                                <w:u w:val="single"/>
                              </w:rPr>
                              <w:t xml:space="preserve"> </w:t>
                            </w:r>
                            <w:r>
                              <w:rPr>
                                <w:u w:val="single"/>
                              </w:rPr>
                              <w:t>the</w:t>
                            </w:r>
                            <w:r>
                              <w:rPr>
                                <w:spacing w:val="-5"/>
                                <w:u w:val="single"/>
                              </w:rPr>
                              <w:t xml:space="preserve"> </w:t>
                            </w:r>
                            <w:r>
                              <w:rPr>
                                <w:u w:val="single"/>
                              </w:rPr>
                              <w:t>posttest</w:t>
                            </w:r>
                            <w:r>
                              <w:rPr>
                                <w:spacing w:val="-4"/>
                                <w:u w:val="single"/>
                              </w:rPr>
                              <w:t xml:space="preserve"> </w:t>
                            </w:r>
                            <w:r>
                              <w:rPr>
                                <w:u w:val="single"/>
                              </w:rPr>
                              <w:t>language</w:t>
                            </w:r>
                            <w:r>
                              <w:rPr>
                                <w:spacing w:val="-5"/>
                                <w:u w:val="single"/>
                              </w:rPr>
                              <w:t xml:space="preserve"> </w:t>
                            </w:r>
                            <w:r>
                              <w:rPr>
                                <w:u w:val="single"/>
                              </w:rPr>
                              <w:t>and</w:t>
                            </w:r>
                            <w:r>
                              <w:rPr>
                                <w:spacing w:val="-4"/>
                                <w:u w:val="single"/>
                              </w:rPr>
                              <w:t xml:space="preserve"> </w:t>
                            </w:r>
                            <w:r>
                              <w:rPr>
                                <w:u w:val="single"/>
                              </w:rPr>
                              <w:t>cultural</w:t>
                            </w:r>
                            <w:r>
                              <w:rPr>
                                <w:spacing w:val="-4"/>
                                <w:u w:val="single"/>
                              </w:rPr>
                              <w:t xml:space="preserve"> </w:t>
                            </w:r>
                            <w:r>
                              <w:rPr>
                                <w:u w:val="single"/>
                              </w:rPr>
                              <w:t>assessment</w:t>
                            </w:r>
                            <w:r>
                              <w:rPr>
                                <w:spacing w:val="-5"/>
                                <w:u w:val="single"/>
                              </w:rPr>
                              <w:t xml:space="preserve"> </w:t>
                            </w:r>
                            <w:r>
                              <w:rPr>
                                <w:u w:val="single"/>
                              </w:rPr>
                              <w:t>in</w:t>
                            </w:r>
                            <w:r>
                              <w:rPr>
                                <w:spacing w:val="-4"/>
                                <w:u w:val="single"/>
                              </w:rPr>
                              <w:t xml:space="preserve"> </w:t>
                            </w:r>
                            <w:r>
                              <w:rPr>
                                <w:u w:val="single"/>
                              </w:rPr>
                              <w:t>Graduation</w:t>
                            </w:r>
                            <w:r>
                              <w:rPr>
                                <w:spacing w:val="-5"/>
                                <w:u w:val="single"/>
                              </w:rPr>
                              <w:t xml:space="preserve"> </w:t>
                            </w:r>
                            <w:r>
                              <w:rPr>
                                <w:u w:val="single"/>
                              </w:rPr>
                              <w:t>and</w:t>
                            </w:r>
                            <w:r>
                              <w:rPr>
                                <w:spacing w:val="-4"/>
                                <w:u w:val="single"/>
                              </w:rPr>
                              <w:t xml:space="preserve"> </w:t>
                            </w:r>
                            <w:r>
                              <w:rPr>
                                <w:u w:val="single"/>
                              </w:rPr>
                              <w:t>Beyond.</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0" o:spid="_x0000_s1187" type="#_x0000_t202" style="position:absolute;margin-left:66.5pt;margin-top:8.3pt;width:659.05pt;height:29.0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" filled="f" strokeweight=".48pt">
                <v:textbox inset="0,0,0,0">
                  <w:txbxContent>
                    <w:p w:rsidR="00060A6F" w:rsidRDefault="00280855">
                      <w:pPr>
                        <w:tabs>
                          <w:tab w:val="left" w:pos="10108"/>
                        </w:tabs>
                        <w:spacing w:before="21"/>
                        <w:ind w:left="105" w:right="555"/>
                      </w:pPr>
                      <w:r>
                        <w:t xml:space="preserve">Please provide the number of students involved in assessment:   </w:t>
                      </w:r>
                      <w:r>
                        <w:rPr>
                          <w:u w:val="single"/>
                        </w:rPr>
                        <w:t xml:space="preserve">    37 completed the pretest Language and Cultural assessment in First Year</w:t>
                      </w:r>
                      <w:r>
                        <w:rPr>
                          <w:spacing w:val="-47"/>
                        </w:rPr>
                        <w:t xml:space="preserve"> </w:t>
                      </w:r>
                      <w:r>
                        <w:rPr>
                          <w:u w:val="single"/>
                        </w:rPr>
                        <w:t>Experience,</w:t>
                      </w:r>
                      <w:r>
                        <w:rPr>
                          <w:spacing w:val="-5"/>
                          <w:u w:val="single"/>
                        </w:rPr>
                        <w:t xml:space="preserve"> </w:t>
                      </w:r>
                      <w:r>
                        <w:rPr>
                          <w:u w:val="single"/>
                        </w:rPr>
                        <w:t>12</w:t>
                      </w:r>
                      <w:r>
                        <w:rPr>
                          <w:spacing w:val="-4"/>
                          <w:u w:val="single"/>
                        </w:rPr>
                        <w:t xml:space="preserve"> </w:t>
                      </w:r>
                      <w:r>
                        <w:rPr>
                          <w:u w:val="single"/>
                        </w:rPr>
                        <w:t>students</w:t>
                      </w:r>
                      <w:r>
                        <w:rPr>
                          <w:spacing w:val="-5"/>
                          <w:u w:val="single"/>
                        </w:rPr>
                        <w:t xml:space="preserve"> </w:t>
                      </w:r>
                      <w:r>
                        <w:rPr>
                          <w:u w:val="single"/>
                        </w:rPr>
                        <w:t>completed</w:t>
                      </w:r>
                      <w:r>
                        <w:rPr>
                          <w:spacing w:val="-4"/>
                          <w:u w:val="single"/>
                        </w:rPr>
                        <w:t xml:space="preserve"> </w:t>
                      </w:r>
                      <w:r>
                        <w:rPr>
                          <w:u w:val="single"/>
                        </w:rPr>
                        <w:t>the</w:t>
                      </w:r>
                      <w:r>
                        <w:rPr>
                          <w:spacing w:val="-5"/>
                          <w:u w:val="single"/>
                        </w:rPr>
                        <w:t xml:space="preserve"> </w:t>
                      </w:r>
                      <w:r>
                        <w:rPr>
                          <w:u w:val="single"/>
                        </w:rPr>
                        <w:t>posttest</w:t>
                      </w:r>
                      <w:r>
                        <w:rPr>
                          <w:spacing w:val="-4"/>
                          <w:u w:val="single"/>
                        </w:rPr>
                        <w:t xml:space="preserve"> </w:t>
                      </w:r>
                      <w:r>
                        <w:rPr>
                          <w:u w:val="single"/>
                        </w:rPr>
                        <w:t>language</w:t>
                      </w:r>
                      <w:r>
                        <w:rPr>
                          <w:spacing w:val="-5"/>
                          <w:u w:val="single"/>
                        </w:rPr>
                        <w:t xml:space="preserve"> </w:t>
                      </w:r>
                      <w:r>
                        <w:rPr>
                          <w:u w:val="single"/>
                        </w:rPr>
                        <w:t>and</w:t>
                      </w:r>
                      <w:r>
                        <w:rPr>
                          <w:spacing w:val="-4"/>
                          <w:u w:val="single"/>
                        </w:rPr>
                        <w:t xml:space="preserve"> </w:t>
                      </w:r>
                      <w:r>
                        <w:rPr>
                          <w:u w:val="single"/>
                        </w:rPr>
                        <w:t>cultural</w:t>
                      </w:r>
                      <w:r>
                        <w:rPr>
                          <w:spacing w:val="-4"/>
                          <w:u w:val="single"/>
                        </w:rPr>
                        <w:t xml:space="preserve"> </w:t>
                      </w:r>
                      <w:r>
                        <w:rPr>
                          <w:u w:val="single"/>
                        </w:rPr>
                        <w:t>assessment</w:t>
                      </w:r>
                      <w:r>
                        <w:rPr>
                          <w:spacing w:val="-5"/>
                          <w:u w:val="single"/>
                        </w:rPr>
                        <w:t xml:space="preserve"> </w:t>
                      </w:r>
                      <w:r>
                        <w:rPr>
                          <w:u w:val="single"/>
                        </w:rPr>
                        <w:t>in</w:t>
                      </w:r>
                      <w:r>
                        <w:rPr>
                          <w:spacing w:val="-4"/>
                          <w:u w:val="single"/>
                        </w:rPr>
                        <w:t xml:space="preserve"> </w:t>
                      </w:r>
                      <w:r>
                        <w:rPr>
                          <w:u w:val="single"/>
                        </w:rPr>
                        <w:t>Graduation</w:t>
                      </w:r>
                      <w:r>
                        <w:rPr>
                          <w:spacing w:val="-5"/>
                          <w:u w:val="single"/>
                        </w:rPr>
                        <w:t xml:space="preserve"> </w:t>
                      </w:r>
                      <w:r>
                        <w:rPr>
                          <w:u w:val="single"/>
                        </w:rPr>
                        <w:t>and</w:t>
                      </w:r>
                      <w:r>
                        <w:rPr>
                          <w:spacing w:val="-4"/>
                          <w:u w:val="single"/>
                        </w:rPr>
                        <w:t xml:space="preserve"> </w:t>
                      </w:r>
                      <w:r>
                        <w:rPr>
                          <w:u w:val="single"/>
                        </w:rPr>
                        <w:t>Beyond.</w:t>
                      </w:r>
                      <w:r>
                        <w:rPr>
                          <w:u w:val="single"/>
                        </w:rPr>
                        <w:tab/>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BodyText"/>
        <w:spacing w:before="1" w:line="400" w:lineRule="auto"/>
        <w:ind w:left="620" w:right="3738"/>
      </w:pPr>
      <w:r>
        <w:t>More emphasis needs to be added to ensuring Language assessments are happening in both semesters and with all instructors.</w:t>
      </w:r>
      <w:r>
        <w:rPr>
          <w:spacing w:val="-43"/>
        </w:rPr>
        <w:t xml:space="preserve"> </w:t>
      </w:r>
      <w:r>
        <w:t>2019-20</w:t>
      </w:r>
      <w:r>
        <w:rPr>
          <w:spacing w:val="-2"/>
        </w:rPr>
        <w:t xml:space="preserve"> </w:t>
      </w:r>
      <w:r>
        <w:t>Recommendations</w:t>
      </w:r>
    </w:p>
    <w:p w:rsidR="00060A6F" w:rsidRDefault="00280855">
      <w:pPr>
        <w:pStyle w:val="ListParagraph"/>
        <w:numPr>
          <w:ilvl w:val="0"/>
          <w:numId w:val="17"/>
        </w:numPr>
        <w:tabs>
          <w:tab w:val="left" w:pos="1339"/>
          <w:tab w:val="left" w:pos="1340"/>
        </w:tabs>
        <w:spacing w:line="250" w:lineRule="exact"/>
        <w:ind w:left="1339"/>
        <w:rPr>
          <w:rFonts w:ascii="Symbol" w:hAnsi="Symbol"/>
          <w:sz w:val="20"/>
        </w:rPr>
      </w:pPr>
      <w:r>
        <w:rPr>
          <w:b/>
          <w:sz w:val="20"/>
        </w:rPr>
        <w:t>More</w:t>
      </w:r>
      <w:r>
        <w:rPr>
          <w:b/>
          <w:spacing w:val="-2"/>
          <w:sz w:val="20"/>
        </w:rPr>
        <w:t xml:space="preserve"> </w:t>
      </w:r>
      <w:r>
        <w:rPr>
          <w:b/>
          <w:sz w:val="20"/>
        </w:rPr>
        <w:t>emphasis</w:t>
      </w:r>
      <w:r>
        <w:rPr>
          <w:b/>
          <w:spacing w:val="-2"/>
          <w:sz w:val="20"/>
        </w:rPr>
        <w:t xml:space="preserve"> </w:t>
      </w:r>
      <w:r>
        <w:rPr>
          <w:b/>
          <w:sz w:val="20"/>
        </w:rPr>
        <w:t>needs</w:t>
      </w:r>
      <w:r>
        <w:rPr>
          <w:b/>
          <w:spacing w:val="-1"/>
          <w:sz w:val="20"/>
        </w:rPr>
        <w:t xml:space="preserve"> </w:t>
      </w:r>
      <w:r>
        <w:rPr>
          <w:b/>
          <w:sz w:val="20"/>
        </w:rPr>
        <w:t>to</w:t>
      </w:r>
      <w:r>
        <w:rPr>
          <w:b/>
          <w:spacing w:val="-2"/>
          <w:sz w:val="20"/>
        </w:rPr>
        <w:t xml:space="preserve"> </w:t>
      </w:r>
      <w:r>
        <w:rPr>
          <w:b/>
          <w:sz w:val="20"/>
        </w:rPr>
        <w:t>be</w:t>
      </w:r>
      <w:r>
        <w:rPr>
          <w:b/>
          <w:spacing w:val="-1"/>
          <w:sz w:val="20"/>
        </w:rPr>
        <w:t xml:space="preserve"> </w:t>
      </w:r>
      <w:r>
        <w:rPr>
          <w:b/>
          <w:sz w:val="20"/>
        </w:rPr>
        <w:t>added</w:t>
      </w:r>
      <w:r>
        <w:rPr>
          <w:b/>
          <w:spacing w:val="-2"/>
          <w:sz w:val="20"/>
        </w:rPr>
        <w:t xml:space="preserve"> </w:t>
      </w:r>
      <w:r>
        <w:rPr>
          <w:b/>
          <w:sz w:val="20"/>
        </w:rPr>
        <w:t>to</w:t>
      </w:r>
      <w:r>
        <w:rPr>
          <w:b/>
          <w:spacing w:val="-1"/>
          <w:sz w:val="20"/>
        </w:rPr>
        <w:t xml:space="preserve"> </w:t>
      </w:r>
      <w:r>
        <w:rPr>
          <w:b/>
          <w:sz w:val="20"/>
        </w:rPr>
        <w:t>ensuring</w:t>
      </w:r>
      <w:r>
        <w:rPr>
          <w:b/>
          <w:spacing w:val="-2"/>
          <w:sz w:val="20"/>
        </w:rPr>
        <w:t xml:space="preserve"> </w:t>
      </w:r>
      <w:r>
        <w:rPr>
          <w:b/>
          <w:sz w:val="20"/>
        </w:rPr>
        <w:t>Language</w:t>
      </w:r>
      <w:r>
        <w:rPr>
          <w:b/>
          <w:spacing w:val="-2"/>
          <w:sz w:val="20"/>
        </w:rPr>
        <w:t xml:space="preserve"> </w:t>
      </w:r>
      <w:r>
        <w:rPr>
          <w:b/>
          <w:sz w:val="20"/>
        </w:rPr>
        <w:t>assessments</w:t>
      </w:r>
      <w:r>
        <w:rPr>
          <w:b/>
          <w:spacing w:val="-1"/>
          <w:sz w:val="20"/>
        </w:rPr>
        <w:t xml:space="preserve"> </w:t>
      </w:r>
      <w:r>
        <w:rPr>
          <w:b/>
          <w:sz w:val="20"/>
        </w:rPr>
        <w:t>are</w:t>
      </w:r>
      <w:r>
        <w:rPr>
          <w:b/>
          <w:spacing w:val="-2"/>
          <w:sz w:val="20"/>
        </w:rPr>
        <w:t xml:space="preserve"> </w:t>
      </w:r>
      <w:r>
        <w:rPr>
          <w:b/>
          <w:sz w:val="20"/>
        </w:rPr>
        <w:t>happening</w:t>
      </w:r>
      <w:r>
        <w:rPr>
          <w:b/>
          <w:spacing w:val="-1"/>
          <w:sz w:val="20"/>
        </w:rPr>
        <w:t xml:space="preserve"> </w:t>
      </w:r>
      <w:r>
        <w:rPr>
          <w:b/>
          <w:sz w:val="20"/>
        </w:rPr>
        <w:t>in</w:t>
      </w:r>
      <w:r>
        <w:rPr>
          <w:b/>
          <w:spacing w:val="-2"/>
          <w:sz w:val="20"/>
        </w:rPr>
        <w:t xml:space="preserve"> </w:t>
      </w:r>
      <w:r>
        <w:rPr>
          <w:b/>
          <w:sz w:val="20"/>
        </w:rPr>
        <w:t>both</w:t>
      </w:r>
      <w:r>
        <w:rPr>
          <w:b/>
          <w:spacing w:val="-1"/>
          <w:sz w:val="20"/>
        </w:rPr>
        <w:t xml:space="preserve"> </w:t>
      </w:r>
      <w:r>
        <w:rPr>
          <w:b/>
          <w:sz w:val="20"/>
        </w:rPr>
        <w:t>semesters</w:t>
      </w:r>
      <w:r>
        <w:rPr>
          <w:b/>
          <w:spacing w:val="-2"/>
          <w:sz w:val="20"/>
        </w:rPr>
        <w:t xml:space="preserve"> </w:t>
      </w:r>
      <w:r>
        <w:rPr>
          <w:b/>
          <w:sz w:val="20"/>
        </w:rPr>
        <w:t>and</w:t>
      </w:r>
      <w:r>
        <w:rPr>
          <w:b/>
          <w:spacing w:val="-2"/>
          <w:sz w:val="20"/>
        </w:rPr>
        <w:t xml:space="preserve"> </w:t>
      </w:r>
      <w:r>
        <w:rPr>
          <w:b/>
          <w:sz w:val="20"/>
        </w:rPr>
        <w:t>with</w:t>
      </w:r>
      <w:r>
        <w:rPr>
          <w:b/>
          <w:spacing w:val="-1"/>
          <w:sz w:val="20"/>
        </w:rPr>
        <w:t xml:space="preserve"> </w:t>
      </w:r>
      <w:r>
        <w:rPr>
          <w:b/>
          <w:sz w:val="20"/>
        </w:rPr>
        <w:t>all</w:t>
      </w:r>
      <w:r>
        <w:rPr>
          <w:b/>
          <w:spacing w:val="-2"/>
          <w:sz w:val="20"/>
        </w:rPr>
        <w:t xml:space="preserve"> </w:t>
      </w:r>
      <w:r>
        <w:rPr>
          <w:b/>
          <w:sz w:val="20"/>
        </w:rPr>
        <w:t>instructors.</w:t>
      </w:r>
    </w:p>
    <w:p w:rsidR="00060A6F" w:rsidRDefault="00060A6F">
      <w:pPr>
        <w:pStyle w:val="BodyText"/>
        <w:spacing w:before="4"/>
        <w:rPr>
          <w:b/>
          <w:sz w:val="22"/>
        </w:rPr>
      </w:pPr>
    </w:p>
    <w:p w:rsidR="00060A6F" w:rsidRDefault="00280855">
      <w:pPr>
        <w:pStyle w:val="ListParagraph"/>
        <w:numPr>
          <w:ilvl w:val="0"/>
          <w:numId w:val="17"/>
        </w:numPr>
        <w:tabs>
          <w:tab w:val="left" w:pos="1339"/>
          <w:tab w:val="left" w:pos="1340"/>
        </w:tabs>
        <w:ind w:left="1339" w:right="1628"/>
        <w:rPr>
          <w:rFonts w:ascii="Symbol" w:hAnsi="Symbol"/>
          <w:sz w:val="20"/>
        </w:rPr>
      </w:pPr>
      <w:r>
        <w:rPr>
          <w:b/>
          <w:sz w:val="20"/>
        </w:rPr>
        <w:t>Cultural, hands-on opportunities for TMCC staff and students should take place throughout the year which will benefit staff and students and</w:t>
      </w:r>
      <w:r>
        <w:rPr>
          <w:b/>
          <w:spacing w:val="-43"/>
          <w:sz w:val="20"/>
        </w:rPr>
        <w:t xml:space="preserve"> </w:t>
      </w:r>
      <w:r>
        <w:rPr>
          <w:b/>
          <w:sz w:val="20"/>
        </w:rPr>
        <w:t>strengthen</w:t>
      </w:r>
      <w:r>
        <w:rPr>
          <w:b/>
          <w:spacing w:val="-2"/>
          <w:sz w:val="20"/>
        </w:rPr>
        <w:t xml:space="preserve"> </w:t>
      </w:r>
      <w:r>
        <w:rPr>
          <w:b/>
          <w:sz w:val="20"/>
        </w:rPr>
        <w:t>cul</w:t>
      </w:r>
      <w:r>
        <w:rPr>
          <w:b/>
          <w:sz w:val="20"/>
        </w:rPr>
        <w:t>tural</w:t>
      </w:r>
      <w:r>
        <w:rPr>
          <w:b/>
          <w:spacing w:val="-1"/>
          <w:sz w:val="20"/>
        </w:rPr>
        <w:t xml:space="preserve"> </w:t>
      </w:r>
      <w:r>
        <w:rPr>
          <w:b/>
          <w:sz w:val="20"/>
        </w:rPr>
        <w:t>competencies.</w:t>
      </w:r>
    </w:p>
    <w:p w:rsidR="00060A6F" w:rsidRDefault="00060A6F">
      <w:pPr>
        <w:pStyle w:val="BodyText"/>
        <w:spacing w:before="10"/>
        <w:rPr>
          <w:b/>
          <w:sz w:val="22"/>
        </w:rPr>
      </w:pPr>
    </w:p>
    <w:p w:rsidR="00060A6F" w:rsidRDefault="00280855">
      <w:pPr>
        <w:pStyle w:val="ListParagraph"/>
        <w:numPr>
          <w:ilvl w:val="0"/>
          <w:numId w:val="17"/>
        </w:numPr>
        <w:tabs>
          <w:tab w:val="left" w:pos="1339"/>
          <w:tab w:val="left" w:pos="1340"/>
        </w:tabs>
        <w:ind w:left="1339"/>
        <w:rPr>
          <w:rFonts w:ascii="Symbol" w:hAnsi="Symbol"/>
          <w:sz w:val="20"/>
        </w:rPr>
      </w:pPr>
      <w:r>
        <w:rPr>
          <w:b/>
          <w:sz w:val="20"/>
        </w:rPr>
        <w:t>Make</w:t>
      </w:r>
      <w:r>
        <w:rPr>
          <w:b/>
          <w:spacing w:val="-2"/>
          <w:sz w:val="20"/>
        </w:rPr>
        <w:t xml:space="preserve"> </w:t>
      </w:r>
      <w:r>
        <w:rPr>
          <w:b/>
          <w:sz w:val="20"/>
        </w:rPr>
        <w:t>these</w:t>
      </w:r>
      <w:r>
        <w:rPr>
          <w:b/>
          <w:spacing w:val="-2"/>
          <w:sz w:val="20"/>
        </w:rPr>
        <w:t xml:space="preserve"> </w:t>
      </w:r>
      <w:r>
        <w:rPr>
          <w:b/>
          <w:sz w:val="20"/>
        </w:rPr>
        <w:t>assessments</w:t>
      </w:r>
      <w:r>
        <w:rPr>
          <w:b/>
          <w:spacing w:val="-2"/>
          <w:sz w:val="20"/>
        </w:rPr>
        <w:t xml:space="preserve"> </w:t>
      </w:r>
      <w:r>
        <w:rPr>
          <w:b/>
          <w:sz w:val="20"/>
        </w:rPr>
        <w:t>mandatory</w:t>
      </w:r>
      <w:r>
        <w:rPr>
          <w:b/>
          <w:spacing w:val="-2"/>
          <w:sz w:val="20"/>
        </w:rPr>
        <w:t xml:space="preserve"> </w:t>
      </w:r>
      <w:r>
        <w:rPr>
          <w:b/>
          <w:sz w:val="20"/>
        </w:rPr>
        <w:t>components</w:t>
      </w:r>
      <w:r>
        <w:rPr>
          <w:b/>
          <w:spacing w:val="-1"/>
          <w:sz w:val="20"/>
        </w:rPr>
        <w:t xml:space="preserve"> </w:t>
      </w:r>
      <w:r>
        <w:rPr>
          <w:b/>
          <w:sz w:val="20"/>
        </w:rPr>
        <w:t>of</w:t>
      </w:r>
      <w:r>
        <w:rPr>
          <w:b/>
          <w:spacing w:val="-2"/>
          <w:sz w:val="20"/>
        </w:rPr>
        <w:t xml:space="preserve"> </w:t>
      </w:r>
      <w:r>
        <w:rPr>
          <w:b/>
          <w:sz w:val="20"/>
        </w:rPr>
        <w:t>Ojibwe</w:t>
      </w:r>
      <w:r>
        <w:rPr>
          <w:b/>
          <w:spacing w:val="-2"/>
          <w:sz w:val="20"/>
        </w:rPr>
        <w:t xml:space="preserve"> </w:t>
      </w:r>
      <w:r>
        <w:rPr>
          <w:b/>
          <w:sz w:val="20"/>
        </w:rPr>
        <w:t>II</w:t>
      </w:r>
      <w:r>
        <w:rPr>
          <w:b/>
          <w:spacing w:val="-2"/>
          <w:sz w:val="20"/>
        </w:rPr>
        <w:t xml:space="preserve"> </w:t>
      </w:r>
      <w:r>
        <w:rPr>
          <w:b/>
          <w:sz w:val="20"/>
        </w:rPr>
        <w:t>and</w:t>
      </w:r>
      <w:r>
        <w:rPr>
          <w:b/>
          <w:spacing w:val="-1"/>
          <w:sz w:val="20"/>
        </w:rPr>
        <w:t xml:space="preserve"> </w:t>
      </w:r>
      <w:r>
        <w:rPr>
          <w:b/>
          <w:sz w:val="20"/>
        </w:rPr>
        <w:t>Graduation</w:t>
      </w:r>
      <w:r>
        <w:rPr>
          <w:b/>
          <w:spacing w:val="-2"/>
          <w:sz w:val="20"/>
        </w:rPr>
        <w:t xml:space="preserve"> </w:t>
      </w:r>
      <w:r>
        <w:rPr>
          <w:b/>
          <w:sz w:val="20"/>
        </w:rPr>
        <w:t>and</w:t>
      </w:r>
      <w:r>
        <w:rPr>
          <w:b/>
          <w:spacing w:val="-2"/>
          <w:sz w:val="20"/>
        </w:rPr>
        <w:t xml:space="preserve"> </w:t>
      </w:r>
      <w:r>
        <w:rPr>
          <w:b/>
          <w:sz w:val="20"/>
        </w:rPr>
        <w:t>Beyond</w:t>
      </w:r>
      <w:r>
        <w:rPr>
          <w:b/>
          <w:spacing w:val="-2"/>
          <w:sz w:val="20"/>
        </w:rPr>
        <w:t xml:space="preserve"> </w:t>
      </w:r>
      <w:r>
        <w:rPr>
          <w:b/>
          <w:sz w:val="20"/>
        </w:rPr>
        <w:t>courses</w:t>
      </w:r>
      <w:r>
        <w:rPr>
          <w:b/>
          <w:spacing w:val="-2"/>
          <w:sz w:val="20"/>
        </w:rPr>
        <w:t xml:space="preserve"> </w:t>
      </w:r>
      <w:r>
        <w:rPr>
          <w:b/>
          <w:sz w:val="20"/>
        </w:rPr>
        <w:t>they</w:t>
      </w:r>
      <w:r>
        <w:rPr>
          <w:b/>
          <w:spacing w:val="-1"/>
          <w:sz w:val="20"/>
        </w:rPr>
        <w:t xml:space="preserve"> </w:t>
      </w:r>
      <w:r>
        <w:rPr>
          <w:b/>
          <w:sz w:val="20"/>
        </w:rPr>
        <w:t>were</w:t>
      </w:r>
      <w:r>
        <w:rPr>
          <w:b/>
          <w:spacing w:val="-2"/>
          <w:sz w:val="20"/>
        </w:rPr>
        <w:t xml:space="preserve"> </w:t>
      </w:r>
      <w:r>
        <w:rPr>
          <w:b/>
          <w:sz w:val="20"/>
        </w:rPr>
        <w:t>optional</w:t>
      </w:r>
      <w:r>
        <w:rPr>
          <w:b/>
          <w:spacing w:val="-2"/>
          <w:sz w:val="20"/>
        </w:rPr>
        <w:t xml:space="preserve"> </w:t>
      </w:r>
      <w:r>
        <w:rPr>
          <w:b/>
          <w:sz w:val="20"/>
        </w:rPr>
        <w:t>this</w:t>
      </w:r>
      <w:r>
        <w:rPr>
          <w:b/>
          <w:spacing w:val="-2"/>
          <w:sz w:val="20"/>
        </w:rPr>
        <w:t xml:space="preserve"> </w:t>
      </w:r>
      <w:r>
        <w:rPr>
          <w:b/>
          <w:sz w:val="20"/>
        </w:rPr>
        <w:t>year.</w:t>
      </w:r>
    </w:p>
    <w:p w:rsidR="00060A6F" w:rsidRDefault="00280855">
      <w:pPr>
        <w:spacing w:before="1"/>
        <w:ind w:left="619"/>
        <w:rPr>
          <w:i/>
          <w:sz w:val="20"/>
        </w:rPr>
      </w:pPr>
      <w:r>
        <w:rPr>
          <w:i/>
          <w:sz w:val="20"/>
        </w:rPr>
        <w:t>Graduation</w:t>
      </w:r>
      <w:r>
        <w:rPr>
          <w:i/>
          <w:spacing w:val="-2"/>
          <w:sz w:val="20"/>
        </w:rPr>
        <w:t xml:space="preserve"> </w:t>
      </w:r>
      <w:r>
        <w:rPr>
          <w:i/>
          <w:sz w:val="20"/>
        </w:rPr>
        <w:t>and</w:t>
      </w:r>
      <w:r>
        <w:rPr>
          <w:i/>
          <w:spacing w:val="-2"/>
          <w:sz w:val="20"/>
        </w:rPr>
        <w:t xml:space="preserve"> </w:t>
      </w:r>
      <w:r>
        <w:rPr>
          <w:i/>
          <w:sz w:val="20"/>
        </w:rPr>
        <w:t>beyond-</w:t>
      </w:r>
      <w:r>
        <w:rPr>
          <w:i/>
          <w:spacing w:val="-1"/>
          <w:sz w:val="20"/>
        </w:rPr>
        <w:t xml:space="preserve"> </w:t>
      </w:r>
      <w:r>
        <w:rPr>
          <w:i/>
          <w:sz w:val="20"/>
        </w:rPr>
        <w:t>instructor</w:t>
      </w:r>
      <w:r>
        <w:rPr>
          <w:i/>
          <w:spacing w:val="-2"/>
          <w:sz w:val="20"/>
        </w:rPr>
        <w:t xml:space="preserve"> </w:t>
      </w:r>
      <w:r>
        <w:rPr>
          <w:i/>
          <w:sz w:val="20"/>
        </w:rPr>
        <w:t>has</w:t>
      </w:r>
      <w:r>
        <w:rPr>
          <w:i/>
          <w:spacing w:val="-2"/>
          <w:sz w:val="20"/>
        </w:rPr>
        <w:t xml:space="preserve"> </w:t>
      </w:r>
      <w:r>
        <w:rPr>
          <w:i/>
          <w:sz w:val="20"/>
        </w:rPr>
        <w:t>taken</w:t>
      </w:r>
      <w:r>
        <w:rPr>
          <w:i/>
          <w:spacing w:val="-1"/>
          <w:sz w:val="20"/>
        </w:rPr>
        <w:t xml:space="preserve"> </w:t>
      </w:r>
      <w:r>
        <w:rPr>
          <w:i/>
          <w:sz w:val="20"/>
        </w:rPr>
        <w:t>measures</w:t>
      </w:r>
      <w:r>
        <w:rPr>
          <w:i/>
          <w:spacing w:val="-2"/>
          <w:sz w:val="20"/>
        </w:rPr>
        <w:t xml:space="preserve"> </w:t>
      </w:r>
      <w:r>
        <w:rPr>
          <w:i/>
          <w:sz w:val="20"/>
        </w:rPr>
        <w:t>to</w:t>
      </w:r>
      <w:r>
        <w:rPr>
          <w:i/>
          <w:spacing w:val="-2"/>
          <w:sz w:val="20"/>
        </w:rPr>
        <w:t xml:space="preserve"> </w:t>
      </w:r>
      <w:r>
        <w:rPr>
          <w:i/>
          <w:sz w:val="20"/>
        </w:rPr>
        <w:t>require</w:t>
      </w:r>
      <w:r>
        <w:rPr>
          <w:i/>
          <w:spacing w:val="-1"/>
          <w:sz w:val="20"/>
        </w:rPr>
        <w:t xml:space="preserve"> </w:t>
      </w:r>
      <w:r>
        <w:rPr>
          <w:i/>
          <w:sz w:val="20"/>
        </w:rPr>
        <w:t>students</w:t>
      </w:r>
      <w:r>
        <w:rPr>
          <w:i/>
          <w:spacing w:val="-2"/>
          <w:sz w:val="20"/>
        </w:rPr>
        <w:t xml:space="preserve"> </w:t>
      </w:r>
      <w:r>
        <w:rPr>
          <w:i/>
          <w:sz w:val="20"/>
        </w:rPr>
        <w:t>to</w:t>
      </w:r>
      <w:r>
        <w:rPr>
          <w:i/>
          <w:spacing w:val="-2"/>
          <w:sz w:val="20"/>
        </w:rPr>
        <w:t xml:space="preserve"> </w:t>
      </w:r>
      <w:r>
        <w:rPr>
          <w:i/>
          <w:sz w:val="20"/>
        </w:rPr>
        <w:t>take</w:t>
      </w:r>
      <w:r>
        <w:rPr>
          <w:i/>
          <w:spacing w:val="-2"/>
          <w:sz w:val="20"/>
        </w:rPr>
        <w:t xml:space="preserve"> </w:t>
      </w:r>
      <w:r>
        <w:rPr>
          <w:i/>
          <w:sz w:val="20"/>
        </w:rPr>
        <w:t>the</w:t>
      </w:r>
      <w:r>
        <w:rPr>
          <w:i/>
          <w:spacing w:val="-1"/>
          <w:sz w:val="20"/>
        </w:rPr>
        <w:t xml:space="preserve"> </w:t>
      </w:r>
      <w:r>
        <w:rPr>
          <w:i/>
          <w:sz w:val="20"/>
        </w:rPr>
        <w:t>surveys</w:t>
      </w:r>
      <w:r>
        <w:rPr>
          <w:i/>
          <w:spacing w:val="-2"/>
          <w:sz w:val="20"/>
        </w:rPr>
        <w:t xml:space="preserve"> </w:t>
      </w:r>
      <w:r>
        <w:rPr>
          <w:i/>
          <w:sz w:val="20"/>
        </w:rPr>
        <w:t>before</w:t>
      </w:r>
      <w:r>
        <w:rPr>
          <w:i/>
          <w:spacing w:val="-2"/>
          <w:sz w:val="20"/>
        </w:rPr>
        <w:t xml:space="preserve"> </w:t>
      </w:r>
      <w:r>
        <w:rPr>
          <w:i/>
          <w:sz w:val="20"/>
        </w:rPr>
        <w:t>they</w:t>
      </w:r>
      <w:r>
        <w:rPr>
          <w:i/>
          <w:spacing w:val="-1"/>
          <w:sz w:val="20"/>
        </w:rPr>
        <w:t xml:space="preserve"> </w:t>
      </w:r>
      <w:r>
        <w:rPr>
          <w:i/>
          <w:sz w:val="20"/>
        </w:rPr>
        <w:t>can</w:t>
      </w:r>
      <w:r>
        <w:rPr>
          <w:i/>
          <w:spacing w:val="-2"/>
          <w:sz w:val="20"/>
        </w:rPr>
        <w:t xml:space="preserve"> </w:t>
      </w:r>
      <w:r>
        <w:rPr>
          <w:i/>
          <w:sz w:val="20"/>
        </w:rPr>
        <w:t>access</w:t>
      </w:r>
      <w:r>
        <w:rPr>
          <w:i/>
          <w:spacing w:val="-2"/>
          <w:sz w:val="20"/>
        </w:rPr>
        <w:t xml:space="preserve"> </w:t>
      </w:r>
      <w:r>
        <w:rPr>
          <w:i/>
          <w:sz w:val="20"/>
        </w:rPr>
        <w:t>certain</w:t>
      </w:r>
      <w:r>
        <w:rPr>
          <w:i/>
          <w:spacing w:val="-1"/>
          <w:sz w:val="20"/>
        </w:rPr>
        <w:t xml:space="preserve"> </w:t>
      </w:r>
      <w:r>
        <w:rPr>
          <w:i/>
          <w:sz w:val="20"/>
        </w:rPr>
        <w:t>elements</w:t>
      </w:r>
      <w:r>
        <w:rPr>
          <w:i/>
          <w:spacing w:val="-2"/>
          <w:sz w:val="20"/>
        </w:rPr>
        <w:t xml:space="preserve"> </w:t>
      </w:r>
      <w:r>
        <w:rPr>
          <w:i/>
          <w:sz w:val="20"/>
        </w:rPr>
        <w:t>of</w:t>
      </w:r>
      <w:r>
        <w:rPr>
          <w:i/>
          <w:spacing w:val="-2"/>
          <w:sz w:val="20"/>
        </w:rPr>
        <w:t xml:space="preserve"> </w:t>
      </w:r>
      <w:r>
        <w:rPr>
          <w:i/>
          <w:sz w:val="20"/>
        </w:rPr>
        <w:t>the</w:t>
      </w:r>
      <w:r>
        <w:rPr>
          <w:i/>
          <w:spacing w:val="-1"/>
          <w:sz w:val="20"/>
        </w:rPr>
        <w:t xml:space="preserve"> </w:t>
      </w:r>
      <w:r>
        <w:rPr>
          <w:i/>
          <w:sz w:val="20"/>
        </w:rPr>
        <w:t>course.</w:t>
      </w:r>
    </w:p>
    <w:p w:rsidR="00060A6F" w:rsidRDefault="00060A6F">
      <w:pPr>
        <w:pStyle w:val="BodyText"/>
        <w:spacing w:before="4"/>
        <w:rPr>
          <w:i/>
          <w:sz w:val="22"/>
        </w:rPr>
      </w:pPr>
    </w:p>
    <w:p w:rsidR="00060A6F" w:rsidRDefault="00280855">
      <w:pPr>
        <w:pStyle w:val="ListParagraph"/>
        <w:numPr>
          <w:ilvl w:val="0"/>
          <w:numId w:val="17"/>
        </w:numPr>
        <w:tabs>
          <w:tab w:val="left" w:pos="1339"/>
          <w:tab w:val="left" w:pos="1340"/>
        </w:tabs>
        <w:spacing w:before="1"/>
        <w:ind w:left="1339" w:right="1157"/>
        <w:rPr>
          <w:rFonts w:ascii="Symbol" w:hAnsi="Symbol"/>
          <w:sz w:val="20"/>
        </w:rPr>
      </w:pPr>
      <w:r>
        <w:rPr>
          <w:b/>
          <w:sz w:val="20"/>
        </w:rPr>
        <w:t>Completing assessments online was difficult. Graduation and Beyond was delivered online and the response to the assessment was lower than last</w:t>
      </w:r>
      <w:r>
        <w:rPr>
          <w:b/>
          <w:spacing w:val="-43"/>
          <w:sz w:val="20"/>
        </w:rPr>
        <w:t xml:space="preserve"> </w:t>
      </w:r>
      <w:r>
        <w:rPr>
          <w:b/>
          <w:sz w:val="20"/>
        </w:rPr>
        <w:t>year (12 compared to 34). The language assessment was not given to Ojibwe</w:t>
      </w:r>
      <w:r>
        <w:rPr>
          <w:b/>
          <w:sz w:val="20"/>
        </w:rPr>
        <w:t xml:space="preserve"> II students this spring semester due to the transition to online</w:t>
      </w:r>
      <w:r>
        <w:rPr>
          <w:b/>
          <w:spacing w:val="1"/>
          <w:sz w:val="20"/>
        </w:rPr>
        <w:t xml:space="preserve"> </w:t>
      </w:r>
      <w:r>
        <w:rPr>
          <w:b/>
          <w:sz w:val="20"/>
        </w:rPr>
        <w:t>teaching the last part of the semester. Instructors need to collaborate and create a solid plan for addressing online issues when it comes to</w:t>
      </w:r>
      <w:r>
        <w:rPr>
          <w:b/>
          <w:spacing w:val="1"/>
          <w:sz w:val="20"/>
        </w:rPr>
        <w:t xml:space="preserve"> </w:t>
      </w:r>
      <w:r>
        <w:rPr>
          <w:b/>
          <w:sz w:val="20"/>
        </w:rPr>
        <w:t>assessments.</w:t>
      </w:r>
    </w:p>
    <w:p w:rsidR="00060A6F" w:rsidRDefault="00280855">
      <w:pPr>
        <w:spacing w:before="160"/>
        <w:ind w:left="619"/>
        <w:rPr>
          <w:i/>
          <w:sz w:val="20"/>
        </w:rPr>
      </w:pPr>
      <w:r>
        <w:rPr>
          <w:i/>
          <w:sz w:val="20"/>
        </w:rPr>
        <w:t>Other</w:t>
      </w:r>
      <w:r>
        <w:rPr>
          <w:i/>
          <w:spacing w:val="-2"/>
          <w:sz w:val="20"/>
        </w:rPr>
        <w:t xml:space="preserve"> </w:t>
      </w:r>
      <w:r>
        <w:rPr>
          <w:i/>
          <w:sz w:val="20"/>
        </w:rPr>
        <w:t>Actions</w:t>
      </w:r>
      <w:r>
        <w:rPr>
          <w:i/>
          <w:spacing w:val="-2"/>
          <w:sz w:val="20"/>
        </w:rPr>
        <w:t xml:space="preserve"> </w:t>
      </w:r>
      <w:r>
        <w:rPr>
          <w:i/>
          <w:sz w:val="20"/>
        </w:rPr>
        <w:t>Taken:</w:t>
      </w:r>
    </w:p>
    <w:p w:rsidR="00060A6F" w:rsidRDefault="00280855">
      <w:pPr>
        <w:pStyle w:val="BodyText"/>
        <w:spacing w:before="160"/>
        <w:ind w:left="619" w:right="1161"/>
      </w:pPr>
      <w:r>
        <w:t xml:space="preserve">The Committee </w:t>
      </w:r>
      <w:r>
        <w:t>ordered books Critical Inquiry surveys of 2010. Leslie will distribute these books to all Ojibwe and Michif Language instructors. The name of the</w:t>
      </w:r>
      <w:r>
        <w:rPr>
          <w:spacing w:val="-43"/>
        </w:rPr>
        <w:t xml:space="preserve"> </w:t>
      </w:r>
      <w:r>
        <w:t>book is Gii Wanitoomin Anishinabemowin Gaye Izhii Miinigooying, otherwise known as: We are losing our Anishina</w:t>
      </w:r>
      <w:r>
        <w:t>abemowin Language and Way of Life. 7</w:t>
      </w:r>
      <w:r>
        <w:rPr>
          <w:spacing w:val="1"/>
        </w:rPr>
        <w:t xml:space="preserve"> </w:t>
      </w:r>
      <w:r>
        <w:t>copies were ordered. There are many things in the book that can be added to these assessments. Some of the language speakers listed in the book have</w:t>
      </w:r>
      <w:r>
        <w:rPr>
          <w:spacing w:val="1"/>
        </w:rPr>
        <w:t xml:space="preserve"> </w:t>
      </w:r>
      <w:r>
        <w:t>passed</w:t>
      </w:r>
      <w:r>
        <w:rPr>
          <w:spacing w:val="-2"/>
        </w:rPr>
        <w:t xml:space="preserve"> </w:t>
      </w:r>
      <w:r>
        <w:t>on.</w:t>
      </w:r>
      <w:r>
        <w:rPr>
          <w:spacing w:val="-1"/>
        </w:rPr>
        <w:t xml:space="preserve"> </w:t>
      </w:r>
      <w:r>
        <w:t>This</w:t>
      </w:r>
      <w:r>
        <w:rPr>
          <w:spacing w:val="-1"/>
        </w:rPr>
        <w:t xml:space="preserve"> </w:t>
      </w:r>
      <w:r>
        <w:t>makes</w:t>
      </w:r>
      <w:r>
        <w:rPr>
          <w:spacing w:val="-1"/>
        </w:rPr>
        <w:t xml:space="preserve"> </w:t>
      </w:r>
      <w:r>
        <w:t>the</w:t>
      </w:r>
      <w:r>
        <w:rPr>
          <w:spacing w:val="-2"/>
        </w:rPr>
        <w:t xml:space="preserve"> </w:t>
      </w:r>
      <w:r>
        <w:t>challenge</w:t>
      </w:r>
      <w:r>
        <w:rPr>
          <w:spacing w:val="-2"/>
        </w:rPr>
        <w:t xml:space="preserve"> </w:t>
      </w:r>
      <w:r>
        <w:t>of</w:t>
      </w:r>
      <w:r>
        <w:rPr>
          <w:spacing w:val="-1"/>
        </w:rPr>
        <w:t xml:space="preserve"> </w:t>
      </w:r>
      <w:r>
        <w:t>saving</w:t>
      </w:r>
      <w:r>
        <w:rPr>
          <w:spacing w:val="-1"/>
        </w:rPr>
        <w:t xml:space="preserve"> </w:t>
      </w:r>
      <w:r>
        <w:t>the</w:t>
      </w:r>
      <w:r>
        <w:rPr>
          <w:spacing w:val="-2"/>
        </w:rPr>
        <w:t xml:space="preserve"> </w:t>
      </w:r>
      <w:r>
        <w:t>language</w:t>
      </w:r>
      <w:r>
        <w:rPr>
          <w:spacing w:val="-1"/>
        </w:rPr>
        <w:t xml:space="preserve"> </w:t>
      </w:r>
      <w:r>
        <w:t>even</w:t>
      </w:r>
      <w:r>
        <w:rPr>
          <w:spacing w:val="-1"/>
        </w:rPr>
        <w:t xml:space="preserve"> </w:t>
      </w:r>
      <w:r>
        <w:t>more</w:t>
      </w:r>
      <w:r>
        <w:rPr>
          <w:spacing w:val="-1"/>
        </w:rPr>
        <w:t xml:space="preserve"> </w:t>
      </w:r>
      <w:r>
        <w:t>difficult.</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pPr>
    </w:p>
    <w:p w:rsidR="00060A6F" w:rsidRDefault="00060A6F">
      <w:pPr>
        <w:pStyle w:val="BodyText"/>
        <w:spacing w:before="6"/>
        <w:rPr>
          <w:sz w:val="16"/>
        </w:rPr>
      </w:pPr>
    </w:p>
    <w:p w:rsidR="00060A6F" w:rsidRDefault="00280855">
      <w:pPr>
        <w:pStyle w:val="Heading6"/>
        <w:spacing w:before="101"/>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BodyText"/>
        <w:spacing w:before="159"/>
        <w:ind w:left="620"/>
      </w:pPr>
      <w:r>
        <w:rPr>
          <w:u w:val="single"/>
        </w:rPr>
        <w:t>Student</w:t>
      </w:r>
      <w:r>
        <w:rPr>
          <w:spacing w:val="-3"/>
          <w:u w:val="single"/>
        </w:rPr>
        <w:t xml:space="preserve"> </w:t>
      </w:r>
      <w:r>
        <w:rPr>
          <w:u w:val="single"/>
        </w:rPr>
        <w:t>Learning</w:t>
      </w:r>
      <w:r>
        <w:rPr>
          <w:spacing w:val="-3"/>
          <w:u w:val="single"/>
        </w:rPr>
        <w:t xml:space="preserve"> </w:t>
      </w:r>
      <w:r>
        <w:rPr>
          <w:u w:val="single"/>
        </w:rPr>
        <w:t>Outcome</w:t>
      </w:r>
      <w:r>
        <w:rPr>
          <w:spacing w:val="-2"/>
          <w:u w:val="single"/>
        </w:rPr>
        <w:t xml:space="preserve"> </w:t>
      </w:r>
      <w:r>
        <w:rPr>
          <w:u w:val="single"/>
        </w:rPr>
        <w:t>#1:</w:t>
      </w:r>
      <w:r>
        <w:rPr>
          <w:spacing w:val="-3"/>
          <w:u w:val="single"/>
        </w:rPr>
        <w:t xml:space="preserve"> </w:t>
      </w:r>
      <w:r>
        <w:rPr>
          <w:u w:val="single"/>
        </w:rPr>
        <w:t>History/Language</w:t>
      </w:r>
    </w:p>
    <w:p w:rsidR="00060A6F" w:rsidRDefault="00280855">
      <w:pPr>
        <w:pStyle w:val="ListParagraph"/>
        <w:numPr>
          <w:ilvl w:val="0"/>
          <w:numId w:val="17"/>
        </w:numPr>
        <w:tabs>
          <w:tab w:val="left" w:pos="1339"/>
          <w:tab w:val="left" w:pos="1340"/>
        </w:tabs>
        <w:spacing w:before="158"/>
        <w:ind w:left="1339"/>
        <w:rPr>
          <w:rFonts w:ascii="Symbol" w:hAnsi="Symbol"/>
          <w:sz w:val="20"/>
        </w:rPr>
      </w:pPr>
      <w:r>
        <w:rPr>
          <w:sz w:val="20"/>
        </w:rPr>
        <w:t>Students</w:t>
      </w:r>
      <w:r>
        <w:rPr>
          <w:spacing w:val="-3"/>
          <w:sz w:val="20"/>
        </w:rPr>
        <w:t xml:space="preserve"> </w:t>
      </w:r>
      <w:r>
        <w:rPr>
          <w:sz w:val="20"/>
        </w:rPr>
        <w:t>will</w:t>
      </w:r>
      <w:r>
        <w:rPr>
          <w:spacing w:val="-2"/>
          <w:sz w:val="20"/>
        </w:rPr>
        <w:t xml:space="preserve"> </w:t>
      </w:r>
      <w:r>
        <w:rPr>
          <w:sz w:val="20"/>
        </w:rPr>
        <w:t>demonstrate</w:t>
      </w:r>
      <w:r>
        <w:rPr>
          <w:spacing w:val="-2"/>
          <w:sz w:val="20"/>
        </w:rPr>
        <w:t xml:space="preserve"> </w:t>
      </w:r>
      <w:r>
        <w:rPr>
          <w:sz w:val="20"/>
        </w:rPr>
        <w:t>an</w:t>
      </w:r>
      <w:r>
        <w:rPr>
          <w:spacing w:val="-2"/>
          <w:sz w:val="20"/>
        </w:rPr>
        <w:t xml:space="preserve"> </w:t>
      </w:r>
      <w:r>
        <w:rPr>
          <w:sz w:val="20"/>
        </w:rPr>
        <w:t>understanding</w:t>
      </w:r>
      <w:r>
        <w:rPr>
          <w:spacing w:val="-2"/>
          <w:sz w:val="20"/>
        </w:rPr>
        <w:t xml:space="preserve"> </w:t>
      </w:r>
      <w:r>
        <w:rPr>
          <w:sz w:val="20"/>
        </w:rPr>
        <w:t>of</w:t>
      </w:r>
      <w:r>
        <w:rPr>
          <w:spacing w:val="-2"/>
          <w:sz w:val="20"/>
        </w:rPr>
        <w:t xml:space="preserve"> </w:t>
      </w:r>
      <w:r>
        <w:rPr>
          <w:sz w:val="20"/>
        </w:rPr>
        <w:t>TMBCI</w:t>
      </w:r>
      <w:r>
        <w:rPr>
          <w:spacing w:val="-3"/>
          <w:sz w:val="20"/>
        </w:rPr>
        <w:t xml:space="preserve"> </w:t>
      </w:r>
      <w:r>
        <w:rPr>
          <w:sz w:val="20"/>
        </w:rPr>
        <w:t>history</w:t>
      </w:r>
      <w:r>
        <w:rPr>
          <w:spacing w:val="-2"/>
          <w:sz w:val="20"/>
        </w:rPr>
        <w:t xml:space="preserve"> </w:t>
      </w:r>
      <w:r>
        <w:rPr>
          <w:sz w:val="20"/>
        </w:rPr>
        <w:t>and</w:t>
      </w:r>
      <w:r>
        <w:rPr>
          <w:spacing w:val="-2"/>
          <w:sz w:val="20"/>
        </w:rPr>
        <w:t xml:space="preserve"> </w:t>
      </w:r>
      <w:r>
        <w:rPr>
          <w:sz w:val="20"/>
        </w:rPr>
        <w:t>languages.</w:t>
      </w:r>
    </w:p>
    <w:p w:rsidR="00060A6F" w:rsidRDefault="00060A6F">
      <w:pPr>
        <w:pStyle w:val="BodyText"/>
        <w:spacing w:before="1"/>
      </w:pPr>
    </w:p>
    <w:p w:rsidR="00060A6F" w:rsidRDefault="00280855">
      <w:pPr>
        <w:ind w:left="619"/>
        <w:rPr>
          <w:b/>
          <w:i/>
          <w:sz w:val="20"/>
        </w:rPr>
      </w:pPr>
      <w:r>
        <w:rPr>
          <w:b/>
          <w:i/>
          <w:sz w:val="20"/>
        </w:rPr>
        <w:t>Performance</w:t>
      </w:r>
      <w:r>
        <w:rPr>
          <w:b/>
          <w:i/>
          <w:spacing w:val="-3"/>
          <w:sz w:val="20"/>
        </w:rPr>
        <w:t xml:space="preserve"> </w:t>
      </w:r>
      <w:r>
        <w:rPr>
          <w:b/>
          <w:i/>
          <w:sz w:val="20"/>
        </w:rPr>
        <w:t>Indicators</w:t>
      </w:r>
    </w:p>
    <w:p w:rsidR="00060A6F" w:rsidRDefault="00280855">
      <w:pPr>
        <w:pStyle w:val="ListParagraph"/>
        <w:numPr>
          <w:ilvl w:val="0"/>
          <w:numId w:val="13"/>
        </w:numPr>
        <w:tabs>
          <w:tab w:val="left" w:pos="1339"/>
          <w:tab w:val="left" w:pos="1340"/>
        </w:tabs>
        <w:spacing w:before="1"/>
        <w:rPr>
          <w:sz w:val="20"/>
        </w:rPr>
      </w:pPr>
      <w:r>
        <w:rPr>
          <w:sz w:val="20"/>
        </w:rPr>
        <w:t>Students</w:t>
      </w:r>
      <w:r>
        <w:rPr>
          <w:spacing w:val="-3"/>
          <w:sz w:val="20"/>
        </w:rPr>
        <w:t xml:space="preserve"> </w:t>
      </w:r>
      <w:r>
        <w:rPr>
          <w:sz w:val="20"/>
        </w:rPr>
        <w:t>will</w:t>
      </w:r>
      <w:r>
        <w:rPr>
          <w:spacing w:val="-2"/>
          <w:sz w:val="20"/>
        </w:rPr>
        <w:t xml:space="preserve"> </w:t>
      </w:r>
      <w:r>
        <w:rPr>
          <w:sz w:val="20"/>
        </w:rPr>
        <w:t>demonstrate</w:t>
      </w:r>
      <w:r>
        <w:rPr>
          <w:spacing w:val="-2"/>
          <w:sz w:val="20"/>
        </w:rPr>
        <w:t xml:space="preserve"> </w:t>
      </w:r>
      <w:r>
        <w:rPr>
          <w:sz w:val="20"/>
        </w:rPr>
        <w:t>an</w:t>
      </w:r>
      <w:r>
        <w:rPr>
          <w:spacing w:val="-2"/>
          <w:sz w:val="20"/>
        </w:rPr>
        <w:t xml:space="preserve"> </w:t>
      </w:r>
      <w:r>
        <w:rPr>
          <w:sz w:val="20"/>
        </w:rPr>
        <w:t>entry</w:t>
      </w:r>
      <w:r>
        <w:rPr>
          <w:spacing w:val="-3"/>
          <w:sz w:val="20"/>
        </w:rPr>
        <w:t xml:space="preserve"> </w:t>
      </w:r>
      <w:r>
        <w:rPr>
          <w:sz w:val="20"/>
        </w:rPr>
        <w:t>level</w:t>
      </w:r>
      <w:r>
        <w:rPr>
          <w:spacing w:val="-2"/>
          <w:sz w:val="20"/>
        </w:rPr>
        <w:t xml:space="preserve"> </w:t>
      </w:r>
      <w:r>
        <w:rPr>
          <w:sz w:val="20"/>
        </w:rPr>
        <w:t>of</w:t>
      </w:r>
      <w:r>
        <w:rPr>
          <w:spacing w:val="-2"/>
          <w:sz w:val="20"/>
        </w:rPr>
        <w:t xml:space="preserve"> </w:t>
      </w:r>
      <w:r>
        <w:rPr>
          <w:sz w:val="20"/>
        </w:rPr>
        <w:t>proficiency</w:t>
      </w:r>
      <w:r>
        <w:rPr>
          <w:spacing w:val="-2"/>
          <w:sz w:val="20"/>
        </w:rPr>
        <w:t xml:space="preserve"> </w:t>
      </w:r>
      <w:r>
        <w:rPr>
          <w:sz w:val="20"/>
        </w:rPr>
        <w:t>in</w:t>
      </w:r>
      <w:r>
        <w:rPr>
          <w:spacing w:val="-2"/>
          <w:sz w:val="20"/>
        </w:rPr>
        <w:t xml:space="preserve"> </w:t>
      </w:r>
      <w:r>
        <w:rPr>
          <w:sz w:val="20"/>
        </w:rPr>
        <w:t>either</w:t>
      </w:r>
      <w:r>
        <w:rPr>
          <w:spacing w:val="-3"/>
          <w:sz w:val="20"/>
        </w:rPr>
        <w:t xml:space="preserve"> </w:t>
      </w:r>
      <w:r>
        <w:rPr>
          <w:sz w:val="20"/>
        </w:rPr>
        <w:t>Anishinabemowin</w:t>
      </w:r>
      <w:r>
        <w:rPr>
          <w:spacing w:val="-2"/>
          <w:sz w:val="20"/>
        </w:rPr>
        <w:t xml:space="preserve"> </w:t>
      </w:r>
      <w:r>
        <w:rPr>
          <w:sz w:val="20"/>
        </w:rPr>
        <w:t>or</w:t>
      </w:r>
      <w:r>
        <w:rPr>
          <w:spacing w:val="-2"/>
          <w:sz w:val="20"/>
        </w:rPr>
        <w:t xml:space="preserve"> </w:t>
      </w:r>
      <w:r>
        <w:rPr>
          <w:sz w:val="20"/>
        </w:rPr>
        <w:t>Michif.</w:t>
      </w:r>
    </w:p>
    <w:p w:rsidR="00060A6F" w:rsidRDefault="00280855">
      <w:pPr>
        <w:pStyle w:val="ListParagraph"/>
        <w:numPr>
          <w:ilvl w:val="0"/>
          <w:numId w:val="13"/>
        </w:numPr>
        <w:tabs>
          <w:tab w:val="left" w:pos="1339"/>
          <w:tab w:val="left" w:pos="1340"/>
        </w:tabs>
        <w:spacing w:before="1"/>
        <w:ind w:hanging="361"/>
        <w:rPr>
          <w:sz w:val="20"/>
        </w:rPr>
      </w:pPr>
      <w:r>
        <w:rPr>
          <w:sz w:val="20"/>
        </w:rPr>
        <w:t>Students</w:t>
      </w:r>
      <w:r>
        <w:rPr>
          <w:spacing w:val="-3"/>
          <w:sz w:val="20"/>
        </w:rPr>
        <w:t xml:space="preserve"> </w:t>
      </w:r>
      <w:r>
        <w:rPr>
          <w:sz w:val="20"/>
        </w:rPr>
        <w:t>will</w:t>
      </w:r>
      <w:r>
        <w:rPr>
          <w:spacing w:val="-3"/>
          <w:sz w:val="20"/>
        </w:rPr>
        <w:t xml:space="preserve"> </w:t>
      </w:r>
      <w:r>
        <w:rPr>
          <w:sz w:val="20"/>
        </w:rPr>
        <w:t>demonstrate</w:t>
      </w:r>
      <w:r>
        <w:rPr>
          <w:spacing w:val="-2"/>
          <w:sz w:val="20"/>
        </w:rPr>
        <w:t xml:space="preserve"> </w:t>
      </w:r>
      <w:r>
        <w:rPr>
          <w:sz w:val="20"/>
        </w:rPr>
        <w:t>knowledge</w:t>
      </w:r>
      <w:r>
        <w:rPr>
          <w:spacing w:val="-4"/>
          <w:sz w:val="20"/>
        </w:rPr>
        <w:t xml:space="preserve"> </w:t>
      </w:r>
      <w:r>
        <w:rPr>
          <w:sz w:val="20"/>
        </w:rPr>
        <w:t>of</w:t>
      </w:r>
      <w:r>
        <w:rPr>
          <w:spacing w:val="-2"/>
          <w:sz w:val="20"/>
        </w:rPr>
        <w:t xml:space="preserve"> </w:t>
      </w:r>
      <w:r>
        <w:rPr>
          <w:sz w:val="20"/>
        </w:rPr>
        <w:t>TMBCI</w:t>
      </w:r>
      <w:r>
        <w:rPr>
          <w:spacing w:val="-3"/>
          <w:sz w:val="20"/>
        </w:rPr>
        <w:t xml:space="preserve"> </w:t>
      </w:r>
      <w:r>
        <w:rPr>
          <w:sz w:val="20"/>
        </w:rPr>
        <w:t>history.</w:t>
      </w:r>
    </w:p>
    <w:p w:rsidR="00060A6F" w:rsidRDefault="00060A6F">
      <w:pPr>
        <w:pStyle w:val="BodyText"/>
        <w:spacing w:before="5"/>
        <w:rPr>
          <w:sz w:val="22"/>
        </w:rPr>
      </w:pPr>
    </w:p>
    <w:p w:rsidR="00060A6F" w:rsidRDefault="00280855">
      <w:pPr>
        <w:pStyle w:val="Heading6"/>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spacing w:before="1"/>
        <w:ind w:left="620"/>
        <w:rPr>
          <w:i/>
          <w:sz w:val="20"/>
        </w:rPr>
      </w:pPr>
      <w:r>
        <w:rPr>
          <w:i/>
          <w:sz w:val="20"/>
        </w:rPr>
        <w:t>Provide</w:t>
      </w:r>
      <w:r>
        <w:rPr>
          <w:i/>
          <w:spacing w:val="-3"/>
          <w:sz w:val="20"/>
        </w:rPr>
        <w:t xml:space="preserve"> </w:t>
      </w:r>
      <w:r>
        <w:rPr>
          <w:i/>
          <w:sz w:val="20"/>
        </w:rPr>
        <w:t>assessment</w:t>
      </w:r>
      <w:r>
        <w:rPr>
          <w:i/>
          <w:spacing w:val="-2"/>
          <w:sz w:val="20"/>
        </w:rPr>
        <w:t xml:space="preserve"> </w:t>
      </w:r>
      <w:r>
        <w:rPr>
          <w:i/>
          <w:sz w:val="20"/>
        </w:rPr>
        <w:t>method/s</w:t>
      </w:r>
      <w:r>
        <w:rPr>
          <w:i/>
          <w:spacing w:val="-2"/>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program</w:t>
      </w:r>
      <w:r>
        <w:rPr>
          <w:i/>
          <w:spacing w:val="-3"/>
          <w:sz w:val="20"/>
        </w:rPr>
        <w:t xml:space="preserve"> </w:t>
      </w:r>
      <w:r>
        <w:rPr>
          <w:i/>
          <w:sz w:val="20"/>
        </w:rPr>
        <w:t>outcome.</w:t>
      </w:r>
      <w:r>
        <w:rPr>
          <w:i/>
          <w:spacing w:val="40"/>
          <w:sz w:val="20"/>
        </w:rPr>
        <w:t xml:space="preserve"> </w:t>
      </w:r>
      <w:r>
        <w:rPr>
          <w:i/>
          <w:sz w:val="20"/>
        </w:rPr>
        <w:t>Include</w:t>
      </w:r>
      <w:r>
        <w:rPr>
          <w:i/>
          <w:spacing w:val="-3"/>
          <w:sz w:val="20"/>
        </w:rPr>
        <w:t xml:space="preserve"> </w:t>
      </w:r>
      <w:r>
        <w:rPr>
          <w:i/>
          <w:sz w:val="20"/>
        </w:rPr>
        <w:t>a</w:t>
      </w:r>
      <w:r>
        <w:rPr>
          <w:i/>
          <w:spacing w:val="-2"/>
          <w:sz w:val="20"/>
        </w:rPr>
        <w:t xml:space="preserve"> </w:t>
      </w:r>
      <w:r>
        <w:rPr>
          <w:i/>
          <w:sz w:val="20"/>
        </w:rPr>
        <w:t>description</w:t>
      </w:r>
      <w:r>
        <w:rPr>
          <w:i/>
          <w:spacing w:val="-2"/>
          <w:sz w:val="20"/>
        </w:rPr>
        <w:t xml:space="preserve"> </w:t>
      </w:r>
      <w:r>
        <w:rPr>
          <w:i/>
          <w:sz w:val="20"/>
        </w:rPr>
        <w:t>of</w:t>
      </w:r>
      <w:r>
        <w:rPr>
          <w:i/>
          <w:spacing w:val="-2"/>
          <w:sz w:val="20"/>
        </w:rPr>
        <w:t xml:space="preserve"> </w:t>
      </w:r>
      <w:r>
        <w:rPr>
          <w:i/>
          <w:sz w:val="20"/>
        </w:rPr>
        <w:t>assessment</w:t>
      </w:r>
      <w:r>
        <w:rPr>
          <w:i/>
          <w:spacing w:val="-2"/>
          <w:sz w:val="20"/>
        </w:rPr>
        <w:t xml:space="preserve"> </w:t>
      </w:r>
      <w:r>
        <w:rPr>
          <w:i/>
          <w:sz w:val="20"/>
        </w:rPr>
        <w:t>instruments</w:t>
      </w:r>
    </w:p>
    <w:p w:rsidR="00060A6F" w:rsidRDefault="00060A6F">
      <w:pPr>
        <w:pStyle w:val="BodyText"/>
        <w:spacing w:before="1"/>
        <w:rPr>
          <w:i/>
        </w:rPr>
      </w:pPr>
    </w:p>
    <w:p w:rsidR="00060A6F" w:rsidRDefault="00280855">
      <w:pPr>
        <w:ind w:left="619"/>
        <w:rPr>
          <w:i/>
          <w:sz w:val="20"/>
        </w:rPr>
      </w:pPr>
      <w:r>
        <w:rPr>
          <w:i/>
          <w:sz w:val="20"/>
        </w:rPr>
        <w:t>Performance</w:t>
      </w:r>
      <w:r>
        <w:rPr>
          <w:i/>
          <w:spacing w:val="-3"/>
          <w:sz w:val="20"/>
        </w:rPr>
        <w:t xml:space="preserve"> </w:t>
      </w:r>
      <w:r>
        <w:rPr>
          <w:i/>
          <w:sz w:val="20"/>
        </w:rPr>
        <w:t>Indicator</w:t>
      </w:r>
      <w:r>
        <w:rPr>
          <w:i/>
          <w:spacing w:val="-2"/>
          <w:sz w:val="20"/>
        </w:rPr>
        <w:t xml:space="preserve"> </w:t>
      </w:r>
      <w:r>
        <w:rPr>
          <w:i/>
          <w:sz w:val="20"/>
        </w:rPr>
        <w:t>#1:</w:t>
      </w:r>
      <w:r>
        <w:rPr>
          <w:i/>
          <w:spacing w:val="-2"/>
          <w:sz w:val="20"/>
        </w:rPr>
        <w:t xml:space="preserve"> </w:t>
      </w:r>
      <w:r>
        <w:rPr>
          <w:i/>
          <w:sz w:val="20"/>
        </w:rPr>
        <w:t>Language</w:t>
      </w:r>
    </w:p>
    <w:p w:rsidR="00060A6F" w:rsidRDefault="00280855">
      <w:pPr>
        <w:pStyle w:val="ListParagraph"/>
        <w:numPr>
          <w:ilvl w:val="0"/>
          <w:numId w:val="17"/>
        </w:numPr>
        <w:tabs>
          <w:tab w:val="left" w:pos="1339"/>
          <w:tab w:val="left" w:pos="1340"/>
        </w:tabs>
        <w:spacing w:before="158"/>
        <w:ind w:left="1339" w:right="1345"/>
        <w:rPr>
          <w:rFonts w:ascii="Symbol" w:hAnsi="Symbol"/>
          <w:sz w:val="20"/>
        </w:rPr>
      </w:pPr>
      <w:r>
        <w:rPr>
          <w:sz w:val="20"/>
        </w:rPr>
        <w:t>Students</w:t>
      </w:r>
      <w:r>
        <w:rPr>
          <w:spacing w:val="-2"/>
          <w:sz w:val="20"/>
        </w:rPr>
        <w:t xml:space="preserve"> </w:t>
      </w:r>
      <w:r>
        <w:rPr>
          <w:sz w:val="20"/>
        </w:rPr>
        <w:t>enrolled</w:t>
      </w:r>
      <w:r>
        <w:rPr>
          <w:spacing w:val="-2"/>
          <w:sz w:val="20"/>
        </w:rPr>
        <w:t xml:space="preserve"> </w:t>
      </w:r>
      <w:r>
        <w:rPr>
          <w:sz w:val="20"/>
        </w:rPr>
        <w:t>in</w:t>
      </w:r>
      <w:r>
        <w:rPr>
          <w:spacing w:val="-2"/>
          <w:sz w:val="20"/>
        </w:rPr>
        <w:t xml:space="preserve"> </w:t>
      </w:r>
      <w:r>
        <w:rPr>
          <w:sz w:val="20"/>
        </w:rPr>
        <w:t>Ojibwe</w:t>
      </w:r>
      <w:r>
        <w:rPr>
          <w:spacing w:val="-2"/>
          <w:sz w:val="20"/>
        </w:rPr>
        <w:t xml:space="preserve"> </w:t>
      </w:r>
      <w:r>
        <w:rPr>
          <w:sz w:val="20"/>
        </w:rPr>
        <w:t>II</w:t>
      </w:r>
      <w:r>
        <w:rPr>
          <w:spacing w:val="-2"/>
          <w:sz w:val="20"/>
        </w:rPr>
        <w:t xml:space="preserve"> </w:t>
      </w:r>
      <w:r>
        <w:rPr>
          <w:sz w:val="20"/>
        </w:rPr>
        <w:t>are</w:t>
      </w:r>
      <w:r>
        <w:rPr>
          <w:spacing w:val="-2"/>
          <w:sz w:val="20"/>
        </w:rPr>
        <w:t xml:space="preserve"> </w:t>
      </w:r>
      <w:r>
        <w:rPr>
          <w:sz w:val="20"/>
        </w:rPr>
        <w:t>also</w:t>
      </w:r>
      <w:r>
        <w:rPr>
          <w:spacing w:val="-2"/>
          <w:sz w:val="20"/>
        </w:rPr>
        <w:t xml:space="preserve"> </w:t>
      </w:r>
      <w:r>
        <w:rPr>
          <w:sz w:val="20"/>
        </w:rPr>
        <w:t>given</w:t>
      </w:r>
      <w:r>
        <w:rPr>
          <w:spacing w:val="-1"/>
          <w:sz w:val="20"/>
        </w:rPr>
        <w:t xml:space="preserve"> </w:t>
      </w:r>
      <w:r>
        <w:rPr>
          <w:sz w:val="20"/>
        </w:rPr>
        <w:t>a</w:t>
      </w:r>
      <w:r>
        <w:rPr>
          <w:spacing w:val="-2"/>
          <w:sz w:val="20"/>
        </w:rPr>
        <w:t xml:space="preserve"> </w:t>
      </w:r>
      <w:r>
        <w:rPr>
          <w:sz w:val="20"/>
        </w:rPr>
        <w:t>language</w:t>
      </w:r>
      <w:r>
        <w:rPr>
          <w:spacing w:val="-3"/>
          <w:sz w:val="20"/>
        </w:rPr>
        <w:t xml:space="preserve"> </w:t>
      </w:r>
      <w:r>
        <w:rPr>
          <w:sz w:val="20"/>
        </w:rPr>
        <w:t>assessment</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end</w:t>
      </w:r>
      <w:r>
        <w:rPr>
          <w:spacing w:val="-2"/>
          <w:sz w:val="20"/>
        </w:rPr>
        <w:t xml:space="preserve"> </w:t>
      </w:r>
      <w:r>
        <w:rPr>
          <w:sz w:val="20"/>
        </w:rPr>
        <w:t>of</w:t>
      </w:r>
      <w:r>
        <w:rPr>
          <w:spacing w:val="-1"/>
          <w:sz w:val="20"/>
        </w:rPr>
        <w:t xml:space="preserve"> </w:t>
      </w:r>
      <w:r>
        <w:rPr>
          <w:sz w:val="20"/>
        </w:rPr>
        <w:t>the</w:t>
      </w:r>
      <w:r>
        <w:rPr>
          <w:spacing w:val="-3"/>
          <w:sz w:val="20"/>
        </w:rPr>
        <w:t xml:space="preserve"> </w:t>
      </w:r>
      <w:r>
        <w:rPr>
          <w:sz w:val="20"/>
        </w:rPr>
        <w:t>semester</w:t>
      </w:r>
      <w:r>
        <w:rPr>
          <w:spacing w:val="-2"/>
          <w:sz w:val="20"/>
        </w:rPr>
        <w:t xml:space="preserve"> </w:t>
      </w:r>
      <w:r>
        <w:rPr>
          <w:sz w:val="20"/>
        </w:rPr>
        <w:t>to</w:t>
      </w:r>
      <w:r>
        <w:rPr>
          <w:spacing w:val="-2"/>
          <w:sz w:val="20"/>
        </w:rPr>
        <w:t xml:space="preserve"> </w:t>
      </w:r>
      <w:r>
        <w:rPr>
          <w:sz w:val="20"/>
        </w:rPr>
        <w:t>rate</w:t>
      </w:r>
      <w:r>
        <w:rPr>
          <w:spacing w:val="-2"/>
          <w:sz w:val="20"/>
        </w:rPr>
        <w:t xml:space="preserve"> </w:t>
      </w:r>
      <w:r>
        <w:rPr>
          <w:sz w:val="20"/>
        </w:rPr>
        <w:t>their</w:t>
      </w:r>
      <w:r>
        <w:rPr>
          <w:spacing w:val="-2"/>
          <w:sz w:val="20"/>
        </w:rPr>
        <w:t xml:space="preserve"> </w:t>
      </w:r>
      <w:r>
        <w:rPr>
          <w:sz w:val="20"/>
        </w:rPr>
        <w:t>knowledge</w:t>
      </w:r>
      <w:r>
        <w:rPr>
          <w:spacing w:val="-3"/>
          <w:sz w:val="20"/>
        </w:rPr>
        <w:t xml:space="preserve"> </w:t>
      </w:r>
      <w:r>
        <w:rPr>
          <w:sz w:val="20"/>
        </w:rPr>
        <w:t>in</w:t>
      </w:r>
      <w:r>
        <w:rPr>
          <w:spacing w:val="-1"/>
          <w:sz w:val="20"/>
        </w:rPr>
        <w:t xml:space="preserve"> </w:t>
      </w:r>
      <w:r>
        <w:rPr>
          <w:sz w:val="20"/>
        </w:rPr>
        <w:t>speaking,</w:t>
      </w:r>
      <w:r>
        <w:rPr>
          <w:spacing w:val="-2"/>
          <w:sz w:val="20"/>
        </w:rPr>
        <w:t xml:space="preserve"> </w:t>
      </w:r>
      <w:r>
        <w:rPr>
          <w:sz w:val="20"/>
        </w:rPr>
        <w:t>reading,</w:t>
      </w:r>
      <w:r>
        <w:rPr>
          <w:spacing w:val="-2"/>
          <w:sz w:val="20"/>
        </w:rPr>
        <w:t xml:space="preserve"> </w:t>
      </w:r>
      <w:r>
        <w:rPr>
          <w:sz w:val="20"/>
        </w:rPr>
        <w:t>writing,</w:t>
      </w:r>
      <w:r>
        <w:rPr>
          <w:spacing w:val="1"/>
          <w:sz w:val="20"/>
        </w:rPr>
        <w:t xml:space="preserve"> </w:t>
      </w:r>
      <w:r>
        <w:rPr>
          <w:sz w:val="20"/>
        </w:rPr>
        <w:t>listening</w:t>
      </w:r>
      <w:r>
        <w:rPr>
          <w:spacing w:val="-2"/>
          <w:sz w:val="20"/>
        </w:rPr>
        <w:t xml:space="preserve"> </w:t>
      </w:r>
      <w:r>
        <w:rPr>
          <w:sz w:val="20"/>
        </w:rPr>
        <w:t>and</w:t>
      </w:r>
      <w:r>
        <w:rPr>
          <w:spacing w:val="-1"/>
          <w:sz w:val="20"/>
        </w:rPr>
        <w:t xml:space="preserve"> </w:t>
      </w:r>
      <w:r>
        <w:rPr>
          <w:sz w:val="20"/>
        </w:rPr>
        <w:t>responding</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Ojibwe</w:t>
      </w:r>
      <w:r>
        <w:rPr>
          <w:spacing w:val="-1"/>
          <w:sz w:val="20"/>
        </w:rPr>
        <w:t xml:space="preserve"> </w:t>
      </w:r>
      <w:r>
        <w:rPr>
          <w:sz w:val="20"/>
        </w:rPr>
        <w:t>language.</w:t>
      </w:r>
      <w:r>
        <w:rPr>
          <w:spacing w:val="-1"/>
          <w:sz w:val="20"/>
        </w:rPr>
        <w:t xml:space="preserve"> </w:t>
      </w:r>
      <w:r>
        <w:rPr>
          <w:sz w:val="20"/>
        </w:rPr>
        <w:t>A</w:t>
      </w:r>
      <w:r>
        <w:rPr>
          <w:spacing w:val="-1"/>
          <w:sz w:val="20"/>
        </w:rPr>
        <w:t xml:space="preserve"> </w:t>
      </w:r>
      <w:r>
        <w:rPr>
          <w:sz w:val="20"/>
        </w:rPr>
        <w:t>point</w:t>
      </w:r>
      <w:r>
        <w:rPr>
          <w:spacing w:val="-1"/>
          <w:sz w:val="20"/>
        </w:rPr>
        <w:t xml:space="preserve"> </w:t>
      </w:r>
      <w:r>
        <w:rPr>
          <w:sz w:val="20"/>
        </w:rPr>
        <w:t>system</w:t>
      </w:r>
      <w:r>
        <w:rPr>
          <w:spacing w:val="-3"/>
          <w:sz w:val="20"/>
        </w:rPr>
        <w:t xml:space="preserve"> </w:t>
      </w:r>
      <w:r>
        <w:rPr>
          <w:sz w:val="20"/>
        </w:rPr>
        <w:t>was</w:t>
      </w:r>
      <w:r>
        <w:rPr>
          <w:spacing w:val="-1"/>
          <w:sz w:val="20"/>
        </w:rPr>
        <w:t xml:space="preserve"> </w:t>
      </w:r>
      <w:r>
        <w:rPr>
          <w:sz w:val="20"/>
        </w:rPr>
        <w:t>used</w:t>
      </w:r>
      <w:r>
        <w:rPr>
          <w:spacing w:val="-1"/>
          <w:sz w:val="20"/>
        </w:rPr>
        <w:t xml:space="preserve"> </w:t>
      </w:r>
      <w:r>
        <w:rPr>
          <w:sz w:val="20"/>
        </w:rPr>
        <w:t>to</w:t>
      </w:r>
      <w:r>
        <w:rPr>
          <w:spacing w:val="-1"/>
          <w:sz w:val="20"/>
        </w:rPr>
        <w:t xml:space="preserve"> </w:t>
      </w:r>
      <w:r>
        <w:rPr>
          <w:sz w:val="20"/>
        </w:rPr>
        <w:t>calculate</w:t>
      </w:r>
      <w:r>
        <w:rPr>
          <w:spacing w:val="-1"/>
          <w:sz w:val="20"/>
        </w:rPr>
        <w:t xml:space="preserve"> </w:t>
      </w:r>
      <w:r>
        <w:rPr>
          <w:sz w:val="20"/>
        </w:rPr>
        <w:t>the</w:t>
      </w:r>
      <w:r>
        <w:rPr>
          <w:spacing w:val="-1"/>
          <w:sz w:val="20"/>
        </w:rPr>
        <w:t xml:space="preserve"> </w:t>
      </w:r>
      <w:r>
        <w:rPr>
          <w:sz w:val="20"/>
        </w:rPr>
        <w:t>ratings.</w:t>
      </w:r>
    </w:p>
    <w:p w:rsidR="00060A6F" w:rsidRDefault="00060A6F">
      <w:pPr>
        <w:pStyle w:val="BodyText"/>
        <w:spacing w:before="11"/>
        <w:rPr>
          <w:sz w:val="35"/>
        </w:rPr>
      </w:pPr>
    </w:p>
    <w:p w:rsidR="00060A6F" w:rsidRDefault="00280855">
      <w:pPr>
        <w:ind w:left="620"/>
        <w:rPr>
          <w:i/>
          <w:sz w:val="20"/>
        </w:rPr>
      </w:pPr>
      <w:r>
        <w:rPr>
          <w:i/>
          <w:sz w:val="20"/>
        </w:rPr>
        <w:t>Performance</w:t>
      </w:r>
      <w:r>
        <w:rPr>
          <w:i/>
          <w:spacing w:val="-3"/>
          <w:sz w:val="20"/>
        </w:rPr>
        <w:t xml:space="preserve"> </w:t>
      </w:r>
      <w:r>
        <w:rPr>
          <w:i/>
          <w:sz w:val="20"/>
        </w:rPr>
        <w:t>Indicator</w:t>
      </w:r>
      <w:r>
        <w:rPr>
          <w:i/>
          <w:spacing w:val="-3"/>
          <w:sz w:val="20"/>
        </w:rPr>
        <w:t xml:space="preserve"> </w:t>
      </w:r>
      <w:r>
        <w:rPr>
          <w:i/>
          <w:sz w:val="20"/>
        </w:rPr>
        <w:t>#2:</w:t>
      </w:r>
      <w:r>
        <w:rPr>
          <w:i/>
          <w:spacing w:val="-3"/>
          <w:sz w:val="20"/>
        </w:rPr>
        <w:t xml:space="preserve"> </w:t>
      </w:r>
      <w:r>
        <w:rPr>
          <w:i/>
          <w:sz w:val="20"/>
        </w:rPr>
        <w:t>History/Culture</w:t>
      </w:r>
    </w:p>
    <w:p w:rsidR="00060A6F" w:rsidRDefault="00280855">
      <w:pPr>
        <w:pStyle w:val="ListParagraph"/>
        <w:numPr>
          <w:ilvl w:val="0"/>
          <w:numId w:val="17"/>
        </w:numPr>
        <w:tabs>
          <w:tab w:val="left" w:pos="1339"/>
          <w:tab w:val="left" w:pos="1340"/>
        </w:tabs>
        <w:spacing w:before="158"/>
        <w:ind w:left="1339"/>
        <w:rPr>
          <w:rFonts w:ascii="Symbol" w:hAnsi="Symbol"/>
          <w:sz w:val="20"/>
        </w:rPr>
      </w:pPr>
      <w:r>
        <w:rPr>
          <w:sz w:val="20"/>
        </w:rPr>
        <w:t>A</w:t>
      </w:r>
      <w:r>
        <w:rPr>
          <w:spacing w:val="-2"/>
          <w:sz w:val="20"/>
        </w:rPr>
        <w:t xml:space="preserve"> </w:t>
      </w:r>
      <w:r>
        <w:rPr>
          <w:sz w:val="20"/>
        </w:rPr>
        <w:t>pretest</w:t>
      </w:r>
      <w:r>
        <w:rPr>
          <w:spacing w:val="-2"/>
          <w:sz w:val="20"/>
        </w:rPr>
        <w:t xml:space="preserve"> </w:t>
      </w:r>
      <w:r>
        <w:rPr>
          <w:sz w:val="20"/>
        </w:rPr>
        <w:t>was</w:t>
      </w:r>
      <w:r>
        <w:rPr>
          <w:spacing w:val="-2"/>
          <w:sz w:val="20"/>
        </w:rPr>
        <w:t xml:space="preserve"> </w:t>
      </w:r>
      <w:r>
        <w:rPr>
          <w:sz w:val="20"/>
        </w:rPr>
        <w:t>given</w:t>
      </w:r>
      <w:r>
        <w:rPr>
          <w:spacing w:val="-1"/>
          <w:sz w:val="20"/>
        </w:rPr>
        <w:t xml:space="preserve"> </w:t>
      </w:r>
      <w:r>
        <w:rPr>
          <w:sz w:val="20"/>
        </w:rPr>
        <w:t>at</w:t>
      </w:r>
      <w:r>
        <w:rPr>
          <w:spacing w:val="-2"/>
          <w:sz w:val="20"/>
        </w:rPr>
        <w:t xml:space="preserve"> </w:t>
      </w:r>
      <w:r>
        <w:rPr>
          <w:sz w:val="20"/>
        </w:rPr>
        <w:t>the</w:t>
      </w:r>
      <w:r>
        <w:rPr>
          <w:spacing w:val="-2"/>
          <w:sz w:val="20"/>
        </w:rPr>
        <w:t xml:space="preserve"> </w:t>
      </w:r>
      <w:r>
        <w:rPr>
          <w:sz w:val="20"/>
        </w:rPr>
        <w:t>end</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First</w:t>
      </w:r>
      <w:r>
        <w:rPr>
          <w:spacing w:val="-1"/>
          <w:sz w:val="20"/>
        </w:rPr>
        <w:t xml:space="preserve"> </w:t>
      </w:r>
      <w:r>
        <w:rPr>
          <w:sz w:val="20"/>
        </w:rPr>
        <w:t>Year</w:t>
      </w:r>
      <w:r>
        <w:rPr>
          <w:spacing w:val="-2"/>
          <w:sz w:val="20"/>
        </w:rPr>
        <w:t xml:space="preserve"> </w:t>
      </w:r>
      <w:r>
        <w:rPr>
          <w:sz w:val="20"/>
        </w:rPr>
        <w:t>Experience</w:t>
      </w:r>
      <w:r>
        <w:rPr>
          <w:spacing w:val="-2"/>
          <w:sz w:val="20"/>
        </w:rPr>
        <w:t xml:space="preserve"> </w:t>
      </w:r>
      <w:r>
        <w:rPr>
          <w:sz w:val="20"/>
        </w:rPr>
        <w:t>course</w:t>
      </w:r>
      <w:r>
        <w:rPr>
          <w:spacing w:val="-2"/>
          <w:sz w:val="20"/>
        </w:rPr>
        <w:t xml:space="preserve"> </w:t>
      </w:r>
      <w:r>
        <w:rPr>
          <w:sz w:val="20"/>
        </w:rPr>
        <w:t>that</w:t>
      </w:r>
      <w:r>
        <w:rPr>
          <w:spacing w:val="-1"/>
          <w:sz w:val="20"/>
        </w:rPr>
        <w:t xml:space="preserve"> </w:t>
      </w:r>
      <w:r>
        <w:rPr>
          <w:sz w:val="20"/>
        </w:rPr>
        <w:t>assesses</w:t>
      </w:r>
      <w:r>
        <w:rPr>
          <w:spacing w:val="-2"/>
          <w:sz w:val="20"/>
        </w:rPr>
        <w:t xml:space="preserve"> </w:t>
      </w:r>
      <w:r>
        <w:rPr>
          <w:sz w:val="20"/>
        </w:rPr>
        <w:t>student</w:t>
      </w:r>
      <w:r>
        <w:rPr>
          <w:spacing w:val="-2"/>
          <w:sz w:val="20"/>
        </w:rPr>
        <w:t xml:space="preserve"> </w:t>
      </w:r>
      <w:r>
        <w:rPr>
          <w:sz w:val="20"/>
        </w:rPr>
        <w:t>knowledge</w:t>
      </w:r>
      <w:r>
        <w:rPr>
          <w:spacing w:val="-1"/>
          <w:sz w:val="20"/>
        </w:rPr>
        <w:t xml:space="preserve"> </w:t>
      </w:r>
      <w:r>
        <w:rPr>
          <w:sz w:val="20"/>
        </w:rPr>
        <w:t>of</w:t>
      </w:r>
      <w:r>
        <w:rPr>
          <w:spacing w:val="-2"/>
          <w:sz w:val="20"/>
        </w:rPr>
        <w:t xml:space="preserve"> </w:t>
      </w:r>
      <w:r>
        <w:rPr>
          <w:sz w:val="20"/>
        </w:rPr>
        <w:t>cultural</w:t>
      </w:r>
      <w:r>
        <w:rPr>
          <w:spacing w:val="-2"/>
          <w:sz w:val="20"/>
        </w:rPr>
        <w:t xml:space="preserve"> </w:t>
      </w:r>
      <w:r>
        <w:rPr>
          <w:sz w:val="20"/>
        </w:rPr>
        <w:t>topics,</w:t>
      </w:r>
      <w:r>
        <w:rPr>
          <w:spacing w:val="-1"/>
          <w:sz w:val="20"/>
        </w:rPr>
        <w:t xml:space="preserve"> </w:t>
      </w:r>
      <w:r>
        <w:rPr>
          <w:sz w:val="20"/>
        </w:rPr>
        <w:t>history,</w:t>
      </w:r>
      <w:r>
        <w:rPr>
          <w:spacing w:val="-2"/>
          <w:sz w:val="20"/>
        </w:rPr>
        <w:t xml:space="preserve"> </w:t>
      </w:r>
      <w:r>
        <w:rPr>
          <w:sz w:val="20"/>
        </w:rPr>
        <w:t>and</w:t>
      </w:r>
      <w:r>
        <w:rPr>
          <w:spacing w:val="-8"/>
          <w:sz w:val="20"/>
        </w:rPr>
        <w:t xml:space="preserve"> </w:t>
      </w:r>
      <w:r>
        <w:rPr>
          <w:sz w:val="20"/>
        </w:rPr>
        <w:t>language.</w:t>
      </w:r>
    </w:p>
    <w:p w:rsidR="00060A6F" w:rsidRDefault="00060A6F">
      <w:pPr>
        <w:pStyle w:val="BodyText"/>
        <w:spacing w:before="9"/>
        <w:rPr>
          <w:sz w:val="22"/>
        </w:rPr>
      </w:pPr>
    </w:p>
    <w:p w:rsidR="00060A6F" w:rsidRDefault="00280855">
      <w:pPr>
        <w:pStyle w:val="ListParagraph"/>
        <w:numPr>
          <w:ilvl w:val="0"/>
          <w:numId w:val="17"/>
        </w:numPr>
        <w:tabs>
          <w:tab w:val="left" w:pos="1339"/>
          <w:tab w:val="left" w:pos="1340"/>
        </w:tabs>
        <w:ind w:left="1339"/>
        <w:rPr>
          <w:rFonts w:ascii="Symbol" w:hAnsi="Symbol"/>
          <w:sz w:val="20"/>
        </w:rPr>
      </w:pPr>
      <w:r>
        <w:rPr>
          <w:sz w:val="20"/>
        </w:rPr>
        <w:t>A</w:t>
      </w:r>
      <w:r>
        <w:rPr>
          <w:spacing w:val="-2"/>
          <w:sz w:val="20"/>
        </w:rPr>
        <w:t xml:space="preserve"> </w:t>
      </w:r>
      <w:r>
        <w:rPr>
          <w:sz w:val="20"/>
        </w:rPr>
        <w:t>posttest</w:t>
      </w:r>
      <w:r>
        <w:rPr>
          <w:spacing w:val="-2"/>
          <w:sz w:val="20"/>
        </w:rPr>
        <w:t xml:space="preserve"> </w:t>
      </w:r>
      <w:r>
        <w:rPr>
          <w:sz w:val="20"/>
        </w:rPr>
        <w:t>given</w:t>
      </w:r>
      <w:r>
        <w:rPr>
          <w:spacing w:val="-1"/>
          <w:sz w:val="20"/>
        </w:rPr>
        <w:t xml:space="preserve"> </w:t>
      </w:r>
      <w:r>
        <w:rPr>
          <w:sz w:val="20"/>
        </w:rPr>
        <w:t>at</w:t>
      </w:r>
      <w:r>
        <w:rPr>
          <w:spacing w:val="-2"/>
          <w:sz w:val="20"/>
        </w:rPr>
        <w:t xml:space="preserve"> </w:t>
      </w:r>
      <w:r>
        <w:rPr>
          <w:sz w:val="20"/>
        </w:rPr>
        <w:t>the</w:t>
      </w:r>
      <w:r>
        <w:rPr>
          <w:spacing w:val="-1"/>
          <w:sz w:val="20"/>
        </w:rPr>
        <w:t xml:space="preserve"> </w:t>
      </w:r>
      <w:r>
        <w:rPr>
          <w:sz w:val="20"/>
        </w:rPr>
        <w:t>end</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Graduation</w:t>
      </w:r>
      <w:r>
        <w:rPr>
          <w:spacing w:val="-2"/>
          <w:sz w:val="20"/>
        </w:rPr>
        <w:t xml:space="preserve"> </w:t>
      </w:r>
      <w:r>
        <w:rPr>
          <w:sz w:val="20"/>
        </w:rPr>
        <w:t>and</w:t>
      </w:r>
      <w:r>
        <w:rPr>
          <w:spacing w:val="-1"/>
          <w:sz w:val="20"/>
        </w:rPr>
        <w:t xml:space="preserve"> </w:t>
      </w:r>
      <w:r>
        <w:rPr>
          <w:sz w:val="20"/>
        </w:rPr>
        <w:t>Beyond</w:t>
      </w:r>
      <w:r>
        <w:rPr>
          <w:spacing w:val="-2"/>
          <w:sz w:val="20"/>
        </w:rPr>
        <w:t xml:space="preserve"> </w:t>
      </w:r>
      <w:r>
        <w:rPr>
          <w:sz w:val="20"/>
        </w:rPr>
        <w:t>course</w:t>
      </w:r>
      <w:r>
        <w:rPr>
          <w:spacing w:val="-1"/>
          <w:sz w:val="20"/>
        </w:rPr>
        <w:t xml:space="preserve"> </w:t>
      </w:r>
      <w:r>
        <w:rPr>
          <w:sz w:val="20"/>
        </w:rPr>
        <w:t>that</w:t>
      </w:r>
      <w:r>
        <w:rPr>
          <w:spacing w:val="-2"/>
          <w:sz w:val="20"/>
        </w:rPr>
        <w:t xml:space="preserve"> </w:t>
      </w:r>
      <w:r>
        <w:rPr>
          <w:sz w:val="20"/>
        </w:rPr>
        <w:t>assesses</w:t>
      </w:r>
      <w:r>
        <w:rPr>
          <w:spacing w:val="-2"/>
          <w:sz w:val="20"/>
        </w:rPr>
        <w:t xml:space="preserve"> </w:t>
      </w:r>
      <w:r>
        <w:rPr>
          <w:sz w:val="20"/>
        </w:rPr>
        <w:t>student</w:t>
      </w:r>
      <w:r>
        <w:rPr>
          <w:spacing w:val="-1"/>
          <w:sz w:val="20"/>
        </w:rPr>
        <w:t xml:space="preserve"> </w:t>
      </w:r>
      <w:r>
        <w:rPr>
          <w:sz w:val="20"/>
        </w:rPr>
        <w:t>knowledge</w:t>
      </w:r>
      <w:r>
        <w:rPr>
          <w:spacing w:val="-2"/>
          <w:sz w:val="20"/>
        </w:rPr>
        <w:t xml:space="preserve"> </w:t>
      </w:r>
      <w:r>
        <w:rPr>
          <w:sz w:val="20"/>
        </w:rPr>
        <w:t>of</w:t>
      </w:r>
      <w:r>
        <w:rPr>
          <w:spacing w:val="-1"/>
          <w:sz w:val="20"/>
        </w:rPr>
        <w:t xml:space="preserve"> </w:t>
      </w:r>
      <w:r>
        <w:rPr>
          <w:sz w:val="20"/>
        </w:rPr>
        <w:t>cultural</w:t>
      </w:r>
      <w:r>
        <w:rPr>
          <w:spacing w:val="-2"/>
          <w:sz w:val="20"/>
        </w:rPr>
        <w:t xml:space="preserve"> </w:t>
      </w:r>
      <w:r>
        <w:rPr>
          <w:sz w:val="20"/>
        </w:rPr>
        <w:t>topics,</w:t>
      </w:r>
      <w:r>
        <w:rPr>
          <w:spacing w:val="-2"/>
          <w:sz w:val="20"/>
        </w:rPr>
        <w:t xml:space="preserve"> </w:t>
      </w:r>
      <w:r>
        <w:rPr>
          <w:sz w:val="20"/>
        </w:rPr>
        <w:t>history,</w:t>
      </w:r>
      <w:r>
        <w:rPr>
          <w:spacing w:val="-1"/>
          <w:sz w:val="20"/>
        </w:rPr>
        <w:t xml:space="preserve"> </w:t>
      </w:r>
      <w:r>
        <w:rPr>
          <w:sz w:val="20"/>
        </w:rPr>
        <w:t>and</w:t>
      </w:r>
      <w:r>
        <w:rPr>
          <w:spacing w:val="-2"/>
          <w:sz w:val="20"/>
        </w:rPr>
        <w:t xml:space="preserve"> </w:t>
      </w:r>
      <w:r>
        <w:rPr>
          <w:sz w:val="20"/>
        </w:rPr>
        <w:t>language.</w:t>
      </w:r>
    </w:p>
    <w:p w:rsidR="00060A6F" w:rsidRDefault="00280855">
      <w:pPr>
        <w:pStyle w:val="BodyText"/>
        <w:spacing w:before="159"/>
        <w:ind w:left="619" w:right="1191"/>
      </w:pPr>
      <w:r>
        <w:t>A cultural survey will be used to collect from two data points on students graduating from TMCC and enrolled in Graduation and Beyond in either s</w:t>
      </w:r>
      <w:r>
        <w:t>emester.</w:t>
      </w:r>
      <w:r>
        <w:rPr>
          <w:spacing w:val="1"/>
        </w:rPr>
        <w:t xml:space="preserve"> </w:t>
      </w:r>
      <w:r>
        <w:t>First, students are asked to rate their own cultural understanding on an 11 question survey. Secondly, students are asked to write as much as they knew about</w:t>
      </w:r>
      <w:r>
        <w:rPr>
          <w:spacing w:val="-44"/>
        </w:rPr>
        <w:t xml:space="preserve"> </w:t>
      </w:r>
      <w:r>
        <w:t>cultural</w:t>
      </w:r>
      <w:r>
        <w:rPr>
          <w:spacing w:val="-2"/>
        </w:rPr>
        <w:t xml:space="preserve"> </w:t>
      </w:r>
      <w:r>
        <w:t>topics,</w:t>
      </w:r>
      <w:r>
        <w:rPr>
          <w:spacing w:val="-1"/>
        </w:rPr>
        <w:t xml:space="preserve"> </w:t>
      </w:r>
      <w:r>
        <w:t>and</w:t>
      </w:r>
      <w:r>
        <w:rPr>
          <w:spacing w:val="-1"/>
        </w:rPr>
        <w:t xml:space="preserve"> </w:t>
      </w:r>
      <w:r>
        <w:t>then</w:t>
      </w:r>
      <w:r>
        <w:rPr>
          <w:spacing w:val="-1"/>
        </w:rPr>
        <w:t xml:space="preserve"> </w:t>
      </w:r>
      <w:r>
        <w:t>write</w:t>
      </w:r>
      <w:r>
        <w:rPr>
          <w:spacing w:val="-1"/>
        </w:rPr>
        <w:t xml:space="preserve"> </w:t>
      </w:r>
      <w:r>
        <w:t>as</w:t>
      </w:r>
      <w:r>
        <w:rPr>
          <w:spacing w:val="-2"/>
        </w:rPr>
        <w:t xml:space="preserve"> </w:t>
      </w:r>
      <w:r>
        <w:t>many</w:t>
      </w:r>
      <w:r>
        <w:rPr>
          <w:spacing w:val="-1"/>
        </w:rPr>
        <w:t xml:space="preserve"> </w:t>
      </w:r>
      <w:r>
        <w:t>Michif</w:t>
      </w:r>
      <w:r>
        <w:rPr>
          <w:spacing w:val="-1"/>
        </w:rPr>
        <w:t xml:space="preserve"> </w:t>
      </w:r>
      <w:r>
        <w:t>and</w:t>
      </w:r>
      <w:r>
        <w:rPr>
          <w:spacing w:val="-1"/>
        </w:rPr>
        <w:t xml:space="preserve"> </w:t>
      </w:r>
      <w:r>
        <w:t>Ojibwe</w:t>
      </w:r>
      <w:r>
        <w:rPr>
          <w:spacing w:val="-1"/>
        </w:rPr>
        <w:t xml:space="preserve"> </w:t>
      </w:r>
      <w:r>
        <w:t>words</w:t>
      </w:r>
      <w:r>
        <w:rPr>
          <w:spacing w:val="-1"/>
        </w:rPr>
        <w:t xml:space="preserve"> </w:t>
      </w:r>
      <w:r>
        <w:t>that</w:t>
      </w:r>
      <w:r>
        <w:rPr>
          <w:spacing w:val="-2"/>
        </w:rPr>
        <w:t xml:space="preserve"> </w:t>
      </w:r>
      <w:r>
        <w:t>they</w:t>
      </w:r>
      <w:r>
        <w:rPr>
          <w:spacing w:val="-1"/>
        </w:rPr>
        <w:t xml:space="preserve"> </w:t>
      </w:r>
      <w:r>
        <w:t>could.</w:t>
      </w:r>
      <w:r>
        <w:rPr>
          <w:spacing w:val="-1"/>
        </w:rPr>
        <w:t xml:space="preserve"> </w:t>
      </w:r>
      <w:r>
        <w:t>A</w:t>
      </w:r>
      <w:r>
        <w:rPr>
          <w:spacing w:val="-1"/>
        </w:rPr>
        <w:t xml:space="preserve"> </w:t>
      </w:r>
      <w:r>
        <w:t>point</w:t>
      </w:r>
      <w:r>
        <w:rPr>
          <w:spacing w:val="-1"/>
        </w:rPr>
        <w:t xml:space="preserve"> </w:t>
      </w:r>
      <w:r>
        <w:t>system</w:t>
      </w:r>
      <w:r>
        <w:rPr>
          <w:spacing w:val="-2"/>
        </w:rPr>
        <w:t xml:space="preserve"> </w:t>
      </w:r>
      <w:r>
        <w:t>is</w:t>
      </w:r>
      <w:r>
        <w:rPr>
          <w:spacing w:val="-2"/>
        </w:rPr>
        <w:t xml:space="preserve"> </w:t>
      </w:r>
      <w:r>
        <w:t>used</w:t>
      </w:r>
      <w:r>
        <w:rPr>
          <w:spacing w:val="-1"/>
        </w:rPr>
        <w:t xml:space="preserve"> </w:t>
      </w:r>
      <w:r>
        <w:t>to</w:t>
      </w:r>
      <w:r>
        <w:rPr>
          <w:spacing w:val="-1"/>
        </w:rPr>
        <w:t xml:space="preserve"> </w:t>
      </w:r>
      <w:r>
        <w:t>calculate</w:t>
      </w:r>
      <w:r>
        <w:rPr>
          <w:spacing w:val="-1"/>
        </w:rPr>
        <w:t xml:space="preserve"> </w:t>
      </w:r>
      <w:r>
        <w:t>ratings.</w:t>
      </w:r>
    </w:p>
    <w:p w:rsidR="00060A6F" w:rsidRDefault="00060A6F">
      <w:pPr>
        <w:pStyle w:val="BodyText"/>
        <w:spacing w:before="7"/>
        <w:rPr>
          <w:sz w:val="35"/>
        </w:rPr>
      </w:pPr>
    </w:p>
    <w:p w:rsidR="00060A6F" w:rsidRDefault="00280855">
      <w:pPr>
        <w:pStyle w:val="Heading6"/>
      </w:pPr>
      <w:r>
        <w:t>Section</w:t>
      </w:r>
      <w:r>
        <w:rPr>
          <w:spacing w:val="-4"/>
        </w:rPr>
        <w:t xml:space="preserve"> </w:t>
      </w:r>
      <w:r>
        <w:t>4:</w:t>
      </w:r>
      <w:r>
        <w:rPr>
          <w:spacing w:val="44"/>
        </w:rPr>
        <w:t xml:space="preserve"> </w:t>
      </w:r>
      <w:r>
        <w:t>Assessment</w:t>
      </w:r>
      <w:r>
        <w:rPr>
          <w:spacing w:val="-3"/>
        </w:rPr>
        <w:t xml:space="preserve"> </w:t>
      </w:r>
      <w:r>
        <w:t>Results</w:t>
      </w:r>
    </w:p>
    <w:p w:rsidR="00060A6F" w:rsidRDefault="00280855">
      <w:pPr>
        <w:pStyle w:val="ListParagraph"/>
        <w:numPr>
          <w:ilvl w:val="0"/>
          <w:numId w:val="17"/>
        </w:numPr>
        <w:tabs>
          <w:tab w:val="left" w:pos="1339"/>
          <w:tab w:val="left" w:pos="1340"/>
        </w:tabs>
        <w:spacing w:before="162"/>
        <w:ind w:left="1339"/>
        <w:rPr>
          <w:rFonts w:ascii="Symbol" w:hAnsi="Symbol"/>
          <w:sz w:val="20"/>
        </w:rPr>
      </w:pPr>
      <w:r>
        <w:rPr>
          <w:sz w:val="20"/>
        </w:rPr>
        <w:t>Results</w:t>
      </w:r>
      <w:r>
        <w:rPr>
          <w:spacing w:val="-2"/>
          <w:sz w:val="20"/>
        </w:rPr>
        <w:t xml:space="preserve"> </w:t>
      </w:r>
      <w:r>
        <w:rPr>
          <w:sz w:val="20"/>
        </w:rPr>
        <w:t>will</w:t>
      </w:r>
      <w:r>
        <w:rPr>
          <w:spacing w:val="-2"/>
          <w:sz w:val="20"/>
        </w:rPr>
        <w:t xml:space="preserve"> </w:t>
      </w:r>
      <w:r>
        <w:rPr>
          <w:sz w:val="20"/>
        </w:rPr>
        <w:t>share</w:t>
      </w:r>
      <w:r>
        <w:rPr>
          <w:spacing w:val="-2"/>
          <w:sz w:val="20"/>
        </w:rPr>
        <w:t xml:space="preserve"> </w:t>
      </w:r>
      <w:r>
        <w:rPr>
          <w:sz w:val="20"/>
        </w:rPr>
        <w:t>what</w:t>
      </w:r>
      <w:r>
        <w:rPr>
          <w:spacing w:val="-2"/>
          <w:sz w:val="20"/>
        </w:rPr>
        <w:t xml:space="preserve"> </w:t>
      </w:r>
      <w:r>
        <w:rPr>
          <w:sz w:val="20"/>
        </w:rPr>
        <w:t>students</w:t>
      </w:r>
      <w:r>
        <w:rPr>
          <w:spacing w:val="-1"/>
          <w:sz w:val="20"/>
        </w:rPr>
        <w:t xml:space="preserve"> </w:t>
      </w:r>
      <w:r>
        <w:rPr>
          <w:sz w:val="20"/>
        </w:rPr>
        <w:t>have</w:t>
      </w:r>
      <w:r>
        <w:rPr>
          <w:spacing w:val="-2"/>
          <w:sz w:val="20"/>
        </w:rPr>
        <w:t xml:space="preserve"> </w:t>
      </w:r>
      <w:r>
        <w:rPr>
          <w:sz w:val="20"/>
        </w:rPr>
        <w:t>learned</w:t>
      </w:r>
      <w:r>
        <w:rPr>
          <w:spacing w:val="-1"/>
          <w:sz w:val="20"/>
        </w:rPr>
        <w:t xml:space="preserve"> </w:t>
      </w:r>
      <w:r>
        <w:rPr>
          <w:sz w:val="20"/>
        </w:rPr>
        <w:t>and</w:t>
      </w:r>
      <w:r>
        <w:rPr>
          <w:spacing w:val="-2"/>
          <w:sz w:val="20"/>
        </w:rPr>
        <w:t xml:space="preserve"> </w:t>
      </w:r>
      <w:r>
        <w:rPr>
          <w:sz w:val="20"/>
        </w:rPr>
        <w:t>what</w:t>
      </w:r>
      <w:r>
        <w:rPr>
          <w:spacing w:val="-2"/>
          <w:sz w:val="20"/>
        </w:rPr>
        <w:t xml:space="preserve"> </w:t>
      </w:r>
      <w:r>
        <w:rPr>
          <w:sz w:val="20"/>
        </w:rPr>
        <w:t>needs</w:t>
      </w:r>
      <w:r>
        <w:rPr>
          <w:spacing w:val="-1"/>
          <w:sz w:val="20"/>
        </w:rPr>
        <w:t xml:space="preserve"> </w:t>
      </w:r>
      <w:r>
        <w:rPr>
          <w:sz w:val="20"/>
        </w:rPr>
        <w:t>to</w:t>
      </w:r>
      <w:r>
        <w:rPr>
          <w:spacing w:val="-2"/>
          <w:sz w:val="20"/>
        </w:rPr>
        <w:t xml:space="preserve"> </w:t>
      </w:r>
      <w:r>
        <w:rPr>
          <w:sz w:val="20"/>
        </w:rPr>
        <w:t>be</w:t>
      </w:r>
      <w:r>
        <w:rPr>
          <w:spacing w:val="-1"/>
          <w:sz w:val="20"/>
        </w:rPr>
        <w:t xml:space="preserve"> </w:t>
      </w:r>
      <w:r>
        <w:rPr>
          <w:sz w:val="20"/>
        </w:rPr>
        <w:t>improved</w:t>
      </w:r>
    </w:p>
    <w:p w:rsidR="00060A6F" w:rsidRDefault="00280855">
      <w:pPr>
        <w:pStyle w:val="Heading6"/>
        <w:spacing w:before="160"/>
      </w:pPr>
      <w:r>
        <w:t>Section</w:t>
      </w:r>
      <w:r>
        <w:rPr>
          <w:spacing w:val="-5"/>
        </w:rPr>
        <w:t xml:space="preserve"> </w:t>
      </w:r>
      <w:r>
        <w:t>5:</w:t>
      </w:r>
      <w:r>
        <w:rPr>
          <w:spacing w:val="43"/>
        </w:rPr>
        <w:t xml:space="preserve"> </w:t>
      </w:r>
      <w:r>
        <w:t>Assessment</w:t>
      </w:r>
      <w:r>
        <w:rPr>
          <w:spacing w:val="-5"/>
        </w:rPr>
        <w:t xml:space="preserve"> </w:t>
      </w:r>
      <w:r>
        <w:t>Recommendations:</w:t>
      </w:r>
    </w:p>
    <w:p w:rsidR="00060A6F" w:rsidRDefault="00280855">
      <w:pPr>
        <w:pStyle w:val="ListParagraph"/>
        <w:numPr>
          <w:ilvl w:val="0"/>
          <w:numId w:val="17"/>
        </w:numPr>
        <w:tabs>
          <w:tab w:val="left" w:pos="1339"/>
          <w:tab w:val="left" w:pos="1340"/>
        </w:tabs>
        <w:spacing w:before="157"/>
        <w:ind w:left="1339"/>
        <w:rPr>
          <w:rFonts w:ascii="Symbol" w:hAnsi="Symbol"/>
          <w:sz w:val="20"/>
        </w:rPr>
      </w:pPr>
      <w:r>
        <w:rPr>
          <w:sz w:val="20"/>
        </w:rPr>
        <w:t>It</w:t>
      </w:r>
      <w:r>
        <w:rPr>
          <w:spacing w:val="-2"/>
          <w:sz w:val="20"/>
        </w:rPr>
        <w:t xml:space="preserve"> </w:t>
      </w:r>
      <w:r>
        <w:rPr>
          <w:sz w:val="20"/>
        </w:rPr>
        <w:t>also</w:t>
      </w:r>
      <w:r>
        <w:rPr>
          <w:spacing w:val="-1"/>
          <w:sz w:val="20"/>
        </w:rPr>
        <w:t xml:space="preserve"> </w:t>
      </w:r>
      <w:r>
        <w:rPr>
          <w:sz w:val="20"/>
        </w:rPr>
        <w:t>needs</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added</w:t>
      </w:r>
      <w:r>
        <w:rPr>
          <w:spacing w:val="-1"/>
          <w:sz w:val="20"/>
        </w:rPr>
        <w:t xml:space="preserve"> </w:t>
      </w:r>
      <w:r>
        <w:rPr>
          <w:sz w:val="20"/>
        </w:rPr>
        <w:t>to</w:t>
      </w:r>
      <w:r>
        <w:rPr>
          <w:spacing w:val="-1"/>
          <w:sz w:val="20"/>
        </w:rPr>
        <w:t xml:space="preserve"> </w:t>
      </w:r>
      <w:r>
        <w:rPr>
          <w:b/>
          <w:sz w:val="20"/>
          <w:u w:val="single"/>
        </w:rPr>
        <w:t>ALL</w:t>
      </w:r>
      <w:r>
        <w:rPr>
          <w:b/>
          <w:spacing w:val="-2"/>
          <w:sz w:val="20"/>
        </w:rPr>
        <w:t xml:space="preserve"> </w:t>
      </w:r>
      <w:r>
        <w:rPr>
          <w:sz w:val="20"/>
        </w:rPr>
        <w:t>Graduation</w:t>
      </w:r>
      <w:r>
        <w:rPr>
          <w:spacing w:val="-1"/>
          <w:sz w:val="20"/>
        </w:rPr>
        <w:t xml:space="preserve"> </w:t>
      </w:r>
      <w:r>
        <w:rPr>
          <w:sz w:val="20"/>
        </w:rPr>
        <w:t>and</w:t>
      </w:r>
      <w:r>
        <w:rPr>
          <w:spacing w:val="-1"/>
          <w:sz w:val="20"/>
        </w:rPr>
        <w:t xml:space="preserve"> </w:t>
      </w:r>
      <w:r>
        <w:rPr>
          <w:sz w:val="20"/>
        </w:rPr>
        <w:t>Beyond</w:t>
      </w:r>
      <w:r>
        <w:rPr>
          <w:spacing w:val="-1"/>
          <w:sz w:val="20"/>
        </w:rPr>
        <w:t xml:space="preserve"> </w:t>
      </w:r>
      <w:r>
        <w:rPr>
          <w:sz w:val="20"/>
        </w:rPr>
        <w:t>courses.</w:t>
      </w:r>
    </w:p>
    <w:p w:rsidR="00060A6F" w:rsidRDefault="00060A6F">
      <w:pPr>
        <w:rPr>
          <w:rFonts w:ascii="Symbol" w:hAnsi="Symbol"/>
          <w:sz w:val="20"/>
        </w:rPr>
        <w:sectPr w:rsidR="00060A6F">
          <w:pgSz w:w="15840" w:h="12240" w:orient="landscape"/>
          <w:pgMar w:top="1140" w:right="320" w:bottom="960" w:left="820" w:header="0" w:footer="685" w:gutter="0"/>
          <w:cols w:space="720"/>
        </w:sectPr>
      </w:pPr>
    </w:p>
    <w:p w:rsidR="00060A6F" w:rsidRDefault="00060A6F">
      <w:pPr>
        <w:pStyle w:val="BodyText"/>
        <w:spacing w:before="3"/>
        <w:rPr>
          <w:sz w:val="16"/>
        </w:rPr>
      </w:pPr>
    </w:p>
    <w:p w:rsidR="00060A6F" w:rsidRDefault="00280855">
      <w:pPr>
        <w:pStyle w:val="ListParagraph"/>
        <w:numPr>
          <w:ilvl w:val="0"/>
          <w:numId w:val="17"/>
        </w:numPr>
        <w:tabs>
          <w:tab w:val="left" w:pos="1339"/>
          <w:tab w:val="left" w:pos="1340"/>
        </w:tabs>
        <w:spacing w:before="102"/>
        <w:ind w:left="1339" w:right="1381"/>
        <w:rPr>
          <w:rFonts w:ascii="Symbol" w:hAnsi="Symbol"/>
          <w:sz w:val="20"/>
        </w:rPr>
      </w:pPr>
      <w:r>
        <w:rPr>
          <w:sz w:val="20"/>
        </w:rPr>
        <w:t>Need to hire a full time Michif speaker to teach multiple classes with multiple sections before the language dies out. As soon as possible because all</w:t>
      </w:r>
      <w:r>
        <w:rPr>
          <w:spacing w:val="-44"/>
          <w:sz w:val="20"/>
        </w:rPr>
        <w:t xml:space="preserve"> </w:t>
      </w:r>
      <w:r>
        <w:rPr>
          <w:sz w:val="20"/>
        </w:rPr>
        <w:t>the</w:t>
      </w:r>
      <w:r>
        <w:rPr>
          <w:spacing w:val="-2"/>
          <w:sz w:val="20"/>
        </w:rPr>
        <w:t xml:space="preserve"> </w:t>
      </w:r>
      <w:r>
        <w:rPr>
          <w:sz w:val="20"/>
        </w:rPr>
        <w:t>speakers</w:t>
      </w:r>
      <w:r>
        <w:rPr>
          <w:spacing w:val="-1"/>
          <w:sz w:val="20"/>
        </w:rPr>
        <w:t xml:space="preserve"> </w:t>
      </w:r>
      <w:r>
        <w:rPr>
          <w:sz w:val="20"/>
        </w:rPr>
        <w:t>are</w:t>
      </w:r>
      <w:r>
        <w:rPr>
          <w:spacing w:val="-1"/>
          <w:sz w:val="20"/>
        </w:rPr>
        <w:t xml:space="preserve"> </w:t>
      </w:r>
      <w:r>
        <w:rPr>
          <w:sz w:val="20"/>
        </w:rPr>
        <w:t>now</w:t>
      </w:r>
      <w:r>
        <w:rPr>
          <w:spacing w:val="-2"/>
          <w:sz w:val="20"/>
        </w:rPr>
        <w:t xml:space="preserve"> </w:t>
      </w:r>
      <w:r>
        <w:rPr>
          <w:sz w:val="20"/>
        </w:rPr>
        <w:t>in</w:t>
      </w:r>
      <w:r>
        <w:rPr>
          <w:spacing w:val="-1"/>
          <w:sz w:val="20"/>
        </w:rPr>
        <w:t xml:space="preserve"> </w:t>
      </w:r>
      <w:r>
        <w:rPr>
          <w:sz w:val="20"/>
        </w:rPr>
        <w:t>their</w:t>
      </w:r>
      <w:r>
        <w:rPr>
          <w:spacing w:val="-1"/>
          <w:sz w:val="20"/>
        </w:rPr>
        <w:t xml:space="preserve"> </w:t>
      </w:r>
      <w:r>
        <w:rPr>
          <w:sz w:val="20"/>
        </w:rPr>
        <w:t>late</w:t>
      </w:r>
      <w:r>
        <w:rPr>
          <w:spacing w:val="-1"/>
          <w:sz w:val="20"/>
        </w:rPr>
        <w:t xml:space="preserve"> </w:t>
      </w:r>
      <w:r>
        <w:rPr>
          <w:sz w:val="20"/>
        </w:rPr>
        <w:t>70s</w:t>
      </w:r>
      <w:r>
        <w:rPr>
          <w:spacing w:val="-1"/>
          <w:sz w:val="20"/>
        </w:rPr>
        <w:t xml:space="preserve"> </w:t>
      </w:r>
      <w:r>
        <w:rPr>
          <w:sz w:val="20"/>
        </w:rPr>
        <w:t>or</w:t>
      </w:r>
      <w:r>
        <w:rPr>
          <w:spacing w:val="-1"/>
          <w:sz w:val="20"/>
        </w:rPr>
        <w:t xml:space="preserve"> </w:t>
      </w:r>
      <w:r>
        <w:rPr>
          <w:sz w:val="20"/>
        </w:rPr>
        <w:t>80s.</w:t>
      </w:r>
    </w:p>
    <w:p w:rsidR="00060A6F" w:rsidRDefault="00280855">
      <w:pPr>
        <w:pStyle w:val="BodyText"/>
        <w:spacing w:before="160"/>
        <w:ind w:left="1340" w:right="1500" w:hanging="1"/>
      </w:pPr>
      <w:r>
        <w:rPr>
          <w:b/>
          <w:i/>
        </w:rPr>
        <w:t xml:space="preserve">*Side note- </w:t>
      </w:r>
      <w:r>
        <w:t xml:space="preserve">Critical Inquiry survey </w:t>
      </w:r>
      <w:r>
        <w:t>of 2010 listed all fluent speakers-more Michif speakers then than Ojibwe speakers. Canadian Natives taught at</w:t>
      </w:r>
      <w:r>
        <w:rPr>
          <w:spacing w:val="1"/>
        </w:rPr>
        <w:t xml:space="preserve"> </w:t>
      </w:r>
      <w:r>
        <w:t>Universities in Michigan. Stipends, benefits, transportation. Elderly lady said “better start organizing now. Otherwise, that’s how a language die</w:t>
      </w:r>
      <w:r>
        <w:t>s.”</w:t>
      </w:r>
      <w:r>
        <w:rPr>
          <w:spacing w:val="-43"/>
        </w:rPr>
        <w:t xml:space="preserve"> </w:t>
      </w:r>
      <w:r>
        <w:t>Need</w:t>
      </w:r>
      <w:r>
        <w:rPr>
          <w:spacing w:val="-2"/>
        </w:rPr>
        <w:t xml:space="preserve"> </w:t>
      </w:r>
      <w:r>
        <w:t>3</w:t>
      </w:r>
      <w:r>
        <w:rPr>
          <w:spacing w:val="-1"/>
        </w:rPr>
        <w:t xml:space="preserve"> </w:t>
      </w:r>
      <w:r>
        <w:t>generations</w:t>
      </w:r>
      <w:r>
        <w:rPr>
          <w:spacing w:val="-2"/>
        </w:rPr>
        <w:t xml:space="preserve"> </w:t>
      </w:r>
      <w:r>
        <w:t>co-existing.</w:t>
      </w:r>
      <w:r>
        <w:rPr>
          <w:spacing w:val="-1"/>
        </w:rPr>
        <w:t xml:space="preserve"> </w:t>
      </w:r>
      <w:r>
        <w:t>Need</w:t>
      </w:r>
      <w:r>
        <w:rPr>
          <w:spacing w:val="-1"/>
        </w:rPr>
        <w:t xml:space="preserve"> </w:t>
      </w:r>
      <w:r>
        <w:t>children,</w:t>
      </w:r>
      <w:r>
        <w:rPr>
          <w:spacing w:val="-2"/>
        </w:rPr>
        <w:t xml:space="preserve"> </w:t>
      </w:r>
      <w:r>
        <w:t>grandparents,</w:t>
      </w:r>
      <w:r>
        <w:rPr>
          <w:spacing w:val="-1"/>
        </w:rPr>
        <w:t xml:space="preserve"> </w:t>
      </w:r>
      <w:r>
        <w:t>and</w:t>
      </w:r>
      <w:r>
        <w:rPr>
          <w:spacing w:val="-2"/>
        </w:rPr>
        <w:t xml:space="preserve"> </w:t>
      </w:r>
      <w:r>
        <w:t>parents</w:t>
      </w:r>
      <w:r>
        <w:rPr>
          <w:spacing w:val="-1"/>
        </w:rPr>
        <w:t xml:space="preserve"> </w:t>
      </w:r>
      <w:r>
        <w:t>all</w:t>
      </w:r>
      <w:r>
        <w:rPr>
          <w:spacing w:val="-1"/>
        </w:rPr>
        <w:t xml:space="preserve"> </w:t>
      </w:r>
      <w:r>
        <w:t>speaking.</w:t>
      </w:r>
      <w:r>
        <w:rPr>
          <w:spacing w:val="-2"/>
        </w:rPr>
        <w:t xml:space="preserve"> </w:t>
      </w:r>
      <w:r>
        <w:t>We</w:t>
      </w:r>
      <w:r>
        <w:rPr>
          <w:spacing w:val="-1"/>
        </w:rPr>
        <w:t xml:space="preserve"> </w:t>
      </w:r>
      <w:r>
        <w:t>don’t</w:t>
      </w:r>
      <w:r>
        <w:rPr>
          <w:spacing w:val="-2"/>
        </w:rPr>
        <w:t xml:space="preserve"> </w:t>
      </w:r>
      <w:r>
        <w:t>have</w:t>
      </w:r>
      <w:r>
        <w:rPr>
          <w:spacing w:val="-1"/>
        </w:rPr>
        <w:t xml:space="preserve"> </w:t>
      </w:r>
      <w:r>
        <w:t>that</w:t>
      </w:r>
      <w:r>
        <w:rPr>
          <w:spacing w:val="-1"/>
        </w:rPr>
        <w:t xml:space="preserve"> </w:t>
      </w:r>
      <w:r>
        <w:t>in</w:t>
      </w:r>
      <w:r>
        <w:rPr>
          <w:spacing w:val="-2"/>
        </w:rPr>
        <w:t xml:space="preserve"> </w:t>
      </w:r>
      <w:r>
        <w:t>our</w:t>
      </w:r>
      <w:r>
        <w:rPr>
          <w:spacing w:val="-1"/>
        </w:rPr>
        <w:t xml:space="preserve"> </w:t>
      </w:r>
      <w:r>
        <w:t>community.</w:t>
      </w:r>
    </w:p>
    <w:p w:rsidR="00060A6F" w:rsidRDefault="00280855">
      <w:pPr>
        <w:pStyle w:val="ListParagraph"/>
        <w:numPr>
          <w:ilvl w:val="0"/>
          <w:numId w:val="17"/>
        </w:numPr>
        <w:tabs>
          <w:tab w:val="left" w:pos="1339"/>
          <w:tab w:val="left" w:pos="1340"/>
        </w:tabs>
        <w:spacing w:before="159" w:line="393" w:lineRule="auto"/>
        <w:ind w:left="619" w:right="4696" w:firstLine="360"/>
        <w:rPr>
          <w:rFonts w:ascii="Symbol" w:hAnsi="Symbol"/>
          <w:sz w:val="20"/>
        </w:rPr>
      </w:pPr>
      <w:r>
        <w:rPr>
          <w:sz w:val="20"/>
        </w:rPr>
        <w:t>Work with local elders and schools to implement language lessons using our own dialect book/lesson plan.</w:t>
      </w:r>
      <w:r>
        <w:rPr>
          <w:spacing w:val="-43"/>
          <w:sz w:val="20"/>
        </w:rPr>
        <w:t xml:space="preserve"> </w:t>
      </w:r>
      <w:r>
        <w:rPr>
          <w:sz w:val="20"/>
        </w:rPr>
        <w:t>Recommendations</w:t>
      </w:r>
      <w:r>
        <w:rPr>
          <w:spacing w:val="-2"/>
          <w:sz w:val="20"/>
        </w:rPr>
        <w:t xml:space="preserve"> </w:t>
      </w:r>
      <w:r>
        <w:rPr>
          <w:sz w:val="20"/>
        </w:rPr>
        <w:t>from</w:t>
      </w:r>
      <w:r>
        <w:rPr>
          <w:spacing w:val="-2"/>
          <w:sz w:val="20"/>
        </w:rPr>
        <w:t xml:space="preserve"> </w:t>
      </w:r>
      <w:r>
        <w:rPr>
          <w:sz w:val="20"/>
        </w:rPr>
        <w:t>Dr.</w:t>
      </w:r>
      <w:r>
        <w:rPr>
          <w:spacing w:val="-1"/>
          <w:sz w:val="20"/>
        </w:rPr>
        <w:t xml:space="preserve"> </w:t>
      </w:r>
      <w:r>
        <w:rPr>
          <w:sz w:val="20"/>
        </w:rPr>
        <w:t>Terri-</w:t>
      </w:r>
    </w:p>
    <w:p w:rsidR="00060A6F" w:rsidRDefault="00280855">
      <w:pPr>
        <w:pStyle w:val="ListParagraph"/>
        <w:numPr>
          <w:ilvl w:val="0"/>
          <w:numId w:val="17"/>
        </w:numPr>
        <w:tabs>
          <w:tab w:val="left" w:pos="1339"/>
          <w:tab w:val="left" w:pos="1340"/>
        </w:tabs>
        <w:spacing w:before="9" w:line="255" w:lineRule="exact"/>
        <w:ind w:left="1339"/>
        <w:rPr>
          <w:rFonts w:ascii="Symbol" w:hAnsi="Symbol"/>
          <w:sz w:val="20"/>
        </w:rPr>
      </w:pPr>
      <w:r>
        <w:rPr>
          <w:sz w:val="20"/>
        </w:rPr>
        <w:t>Cap</w:t>
      </w:r>
      <w:r>
        <w:rPr>
          <w:spacing w:val="-2"/>
          <w:sz w:val="20"/>
        </w:rPr>
        <w:t xml:space="preserve"> </w:t>
      </w:r>
      <w:r>
        <w:rPr>
          <w:sz w:val="20"/>
        </w:rPr>
        <w:t>and</w:t>
      </w:r>
      <w:r>
        <w:rPr>
          <w:spacing w:val="-2"/>
          <w:sz w:val="20"/>
        </w:rPr>
        <w:t xml:space="preserve"> </w:t>
      </w:r>
      <w:r>
        <w:rPr>
          <w:sz w:val="20"/>
        </w:rPr>
        <w:t>gown-Angel</w:t>
      </w:r>
      <w:r>
        <w:rPr>
          <w:spacing w:val="-2"/>
          <w:sz w:val="20"/>
        </w:rPr>
        <w:t xml:space="preserve"> </w:t>
      </w:r>
      <w:r>
        <w:rPr>
          <w:sz w:val="20"/>
        </w:rPr>
        <w:t>and</w:t>
      </w:r>
      <w:r>
        <w:rPr>
          <w:spacing w:val="-1"/>
          <w:sz w:val="20"/>
        </w:rPr>
        <w:t xml:space="preserve"> </w:t>
      </w:r>
      <w:r>
        <w:rPr>
          <w:sz w:val="20"/>
        </w:rPr>
        <w:t>Wanda,</w:t>
      </w:r>
      <w:r>
        <w:rPr>
          <w:spacing w:val="-2"/>
          <w:sz w:val="20"/>
        </w:rPr>
        <w:t xml:space="preserve"> </w:t>
      </w:r>
      <w:r>
        <w:rPr>
          <w:sz w:val="20"/>
        </w:rPr>
        <w:t>survey.</w:t>
      </w:r>
      <w:r>
        <w:rPr>
          <w:spacing w:val="-2"/>
          <w:sz w:val="20"/>
        </w:rPr>
        <w:t xml:space="preserve"> </w:t>
      </w:r>
      <w:r>
        <w:rPr>
          <w:sz w:val="20"/>
        </w:rPr>
        <w:t>Collecting</w:t>
      </w:r>
      <w:r>
        <w:rPr>
          <w:spacing w:val="-1"/>
          <w:sz w:val="20"/>
        </w:rPr>
        <w:t xml:space="preserve"> </w:t>
      </w:r>
      <w:r>
        <w:rPr>
          <w:sz w:val="20"/>
        </w:rPr>
        <w:t>data</w:t>
      </w:r>
      <w:r>
        <w:rPr>
          <w:spacing w:val="-2"/>
          <w:sz w:val="20"/>
        </w:rPr>
        <w:t xml:space="preserve"> </w:t>
      </w:r>
      <w:r>
        <w:rPr>
          <w:sz w:val="20"/>
        </w:rPr>
        <w:t>for</w:t>
      </w:r>
      <w:r>
        <w:rPr>
          <w:spacing w:val="-2"/>
          <w:sz w:val="20"/>
        </w:rPr>
        <w:t xml:space="preserve"> </w:t>
      </w:r>
      <w:r>
        <w:rPr>
          <w:sz w:val="20"/>
        </w:rPr>
        <w:t>graduates</w:t>
      </w:r>
    </w:p>
    <w:p w:rsidR="00060A6F" w:rsidRDefault="00280855">
      <w:pPr>
        <w:pStyle w:val="ListParagraph"/>
        <w:numPr>
          <w:ilvl w:val="0"/>
          <w:numId w:val="17"/>
        </w:numPr>
        <w:tabs>
          <w:tab w:val="left" w:pos="1339"/>
          <w:tab w:val="left" w:pos="1340"/>
        </w:tabs>
        <w:spacing w:line="254" w:lineRule="exact"/>
        <w:ind w:left="1339" w:hanging="361"/>
        <w:rPr>
          <w:rFonts w:ascii="Symbol" w:hAnsi="Symbol"/>
          <w:sz w:val="20"/>
        </w:rPr>
      </w:pPr>
      <w:r>
        <w:rPr>
          <w:sz w:val="20"/>
        </w:rPr>
        <w:t>Pre-test-</w:t>
      </w:r>
      <w:r>
        <w:rPr>
          <w:spacing w:val="-3"/>
          <w:sz w:val="20"/>
        </w:rPr>
        <w:t xml:space="preserve"> </w:t>
      </w:r>
      <w:r>
        <w:rPr>
          <w:sz w:val="20"/>
        </w:rPr>
        <w:t>orientation-</w:t>
      </w:r>
      <w:r>
        <w:rPr>
          <w:spacing w:val="-2"/>
          <w:sz w:val="20"/>
        </w:rPr>
        <w:t xml:space="preserve"> </w:t>
      </w:r>
      <w:r>
        <w:rPr>
          <w:sz w:val="20"/>
        </w:rPr>
        <w:t>Paula</w:t>
      </w:r>
      <w:r>
        <w:rPr>
          <w:spacing w:val="-2"/>
          <w:sz w:val="20"/>
        </w:rPr>
        <w:t xml:space="preserve"> </w:t>
      </w:r>
      <w:r>
        <w:rPr>
          <w:sz w:val="20"/>
        </w:rPr>
        <w:t>or</w:t>
      </w:r>
      <w:r>
        <w:rPr>
          <w:spacing w:val="-2"/>
          <w:sz w:val="20"/>
        </w:rPr>
        <w:t xml:space="preserve"> </w:t>
      </w:r>
      <w:r>
        <w:rPr>
          <w:sz w:val="20"/>
        </w:rPr>
        <w:t>Joni,</w:t>
      </w:r>
      <w:r>
        <w:rPr>
          <w:spacing w:val="-2"/>
          <w:sz w:val="20"/>
        </w:rPr>
        <w:t xml:space="preserve"> </w:t>
      </w:r>
      <w:r>
        <w:rPr>
          <w:sz w:val="20"/>
        </w:rPr>
        <w:t>or</w:t>
      </w:r>
      <w:r>
        <w:rPr>
          <w:spacing w:val="-2"/>
          <w:sz w:val="20"/>
        </w:rPr>
        <w:t xml:space="preserve"> </w:t>
      </w:r>
      <w:r>
        <w:rPr>
          <w:sz w:val="20"/>
        </w:rPr>
        <w:t>Angel?</w:t>
      </w:r>
    </w:p>
    <w:p w:rsidR="00060A6F" w:rsidRDefault="00280855">
      <w:pPr>
        <w:pStyle w:val="ListParagraph"/>
        <w:numPr>
          <w:ilvl w:val="0"/>
          <w:numId w:val="17"/>
        </w:numPr>
        <w:tabs>
          <w:tab w:val="left" w:pos="1339"/>
          <w:tab w:val="left" w:pos="1340"/>
        </w:tabs>
        <w:spacing w:line="254" w:lineRule="exact"/>
        <w:ind w:left="1339" w:hanging="361"/>
        <w:rPr>
          <w:rFonts w:ascii="Symbol" w:hAnsi="Symbol"/>
          <w:sz w:val="20"/>
        </w:rPr>
      </w:pPr>
      <w:r>
        <w:rPr>
          <w:sz w:val="20"/>
        </w:rPr>
        <w:t>Numbers</w:t>
      </w:r>
      <w:r>
        <w:rPr>
          <w:spacing w:val="-2"/>
          <w:sz w:val="20"/>
        </w:rPr>
        <w:t xml:space="preserve"> </w:t>
      </w:r>
      <w:r>
        <w:rPr>
          <w:sz w:val="20"/>
        </w:rPr>
        <w:t>would</w:t>
      </w:r>
      <w:r>
        <w:rPr>
          <w:spacing w:val="-2"/>
          <w:sz w:val="20"/>
        </w:rPr>
        <w:t xml:space="preserve"> </w:t>
      </w:r>
      <w:r>
        <w:rPr>
          <w:sz w:val="20"/>
        </w:rPr>
        <w:t>be</w:t>
      </w:r>
      <w:r>
        <w:rPr>
          <w:spacing w:val="-2"/>
          <w:sz w:val="20"/>
        </w:rPr>
        <w:t xml:space="preserve"> </w:t>
      </w:r>
      <w:r>
        <w:rPr>
          <w:sz w:val="20"/>
        </w:rPr>
        <w:t>better</w:t>
      </w:r>
    </w:p>
    <w:p w:rsidR="00060A6F" w:rsidRDefault="00280855">
      <w:pPr>
        <w:pStyle w:val="ListParagraph"/>
        <w:numPr>
          <w:ilvl w:val="0"/>
          <w:numId w:val="17"/>
        </w:numPr>
        <w:tabs>
          <w:tab w:val="left" w:pos="1339"/>
          <w:tab w:val="left" w:pos="1340"/>
        </w:tabs>
        <w:spacing w:line="254" w:lineRule="exact"/>
        <w:ind w:left="1339" w:hanging="361"/>
        <w:rPr>
          <w:rFonts w:ascii="Symbol" w:hAnsi="Symbol"/>
          <w:sz w:val="20"/>
        </w:rPr>
      </w:pPr>
      <w:r>
        <w:rPr>
          <w:sz w:val="20"/>
        </w:rPr>
        <w:t>Paper</w:t>
      </w:r>
      <w:r>
        <w:rPr>
          <w:spacing w:val="-2"/>
          <w:sz w:val="20"/>
        </w:rPr>
        <w:t xml:space="preserve"> </w:t>
      </w:r>
      <w:r>
        <w:rPr>
          <w:sz w:val="20"/>
        </w:rPr>
        <w:t>and</w:t>
      </w:r>
      <w:r>
        <w:rPr>
          <w:spacing w:val="-1"/>
          <w:sz w:val="20"/>
        </w:rPr>
        <w:t xml:space="preserve"> </w:t>
      </w:r>
      <w:r>
        <w:rPr>
          <w:sz w:val="20"/>
        </w:rPr>
        <w:t>Pencil</w:t>
      </w:r>
      <w:r>
        <w:rPr>
          <w:spacing w:val="-1"/>
          <w:sz w:val="20"/>
        </w:rPr>
        <w:t xml:space="preserve"> </w:t>
      </w:r>
      <w:r>
        <w:rPr>
          <w:sz w:val="20"/>
        </w:rPr>
        <w:t>is</w:t>
      </w:r>
      <w:r>
        <w:rPr>
          <w:spacing w:val="-1"/>
          <w:sz w:val="20"/>
        </w:rPr>
        <w:t xml:space="preserve"> </w:t>
      </w:r>
      <w:r>
        <w:rPr>
          <w:sz w:val="20"/>
        </w:rPr>
        <w:t>best</w:t>
      </w:r>
    </w:p>
    <w:p w:rsidR="00060A6F" w:rsidRDefault="00280855">
      <w:pPr>
        <w:pStyle w:val="ListParagraph"/>
        <w:numPr>
          <w:ilvl w:val="0"/>
          <w:numId w:val="17"/>
        </w:numPr>
        <w:tabs>
          <w:tab w:val="left" w:pos="1338"/>
          <w:tab w:val="left" w:pos="1340"/>
        </w:tabs>
        <w:ind w:left="1339" w:hanging="361"/>
        <w:rPr>
          <w:rFonts w:ascii="Symbol" w:hAnsi="Symbol"/>
          <w:sz w:val="20"/>
        </w:rPr>
      </w:pPr>
      <w:r>
        <w:rPr>
          <w:sz w:val="20"/>
        </w:rPr>
        <w:t>Make</w:t>
      </w:r>
      <w:r>
        <w:rPr>
          <w:spacing w:val="-2"/>
          <w:sz w:val="20"/>
        </w:rPr>
        <w:t xml:space="preserve"> </w:t>
      </w:r>
      <w:r>
        <w:rPr>
          <w:sz w:val="20"/>
        </w:rPr>
        <w:t>sure</w:t>
      </w:r>
      <w:r>
        <w:rPr>
          <w:spacing w:val="-1"/>
          <w:sz w:val="20"/>
        </w:rPr>
        <w:t xml:space="preserve"> </w:t>
      </w:r>
      <w:r>
        <w:rPr>
          <w:sz w:val="20"/>
        </w:rPr>
        <w:t>to</w:t>
      </w:r>
      <w:r>
        <w:rPr>
          <w:spacing w:val="-2"/>
          <w:sz w:val="20"/>
        </w:rPr>
        <w:t xml:space="preserve"> </w:t>
      </w:r>
      <w:r>
        <w:rPr>
          <w:sz w:val="20"/>
        </w:rPr>
        <w:t>include</w:t>
      </w:r>
      <w:r>
        <w:rPr>
          <w:spacing w:val="-1"/>
          <w:sz w:val="20"/>
        </w:rPr>
        <w:t xml:space="preserve"> </w:t>
      </w:r>
      <w:r>
        <w:rPr>
          <w:sz w:val="20"/>
        </w:rPr>
        <w:t>CTE</w:t>
      </w:r>
      <w:r>
        <w:rPr>
          <w:spacing w:val="-1"/>
          <w:sz w:val="20"/>
        </w:rPr>
        <w:t xml:space="preserve"> </w:t>
      </w:r>
      <w:r>
        <w:rPr>
          <w:sz w:val="20"/>
        </w:rPr>
        <w:t>students</w:t>
      </w:r>
    </w:p>
    <w:p w:rsidR="00060A6F" w:rsidRDefault="00280855">
      <w:pPr>
        <w:pStyle w:val="ListParagraph"/>
        <w:numPr>
          <w:ilvl w:val="1"/>
          <w:numId w:val="17"/>
        </w:numPr>
        <w:tabs>
          <w:tab w:val="left" w:pos="2059"/>
        </w:tabs>
        <w:spacing w:line="248" w:lineRule="exact"/>
        <w:ind w:left="2058" w:hanging="361"/>
        <w:rPr>
          <w:sz w:val="20"/>
        </w:rPr>
      </w:pPr>
      <w:r>
        <w:rPr>
          <w:sz w:val="20"/>
        </w:rPr>
        <w:t>Check</w:t>
      </w:r>
      <w:r>
        <w:rPr>
          <w:spacing w:val="-2"/>
          <w:sz w:val="20"/>
        </w:rPr>
        <w:t xml:space="preserve"> </w:t>
      </w:r>
      <w:r>
        <w:rPr>
          <w:sz w:val="20"/>
        </w:rPr>
        <w:t>box</w:t>
      </w:r>
      <w:r>
        <w:rPr>
          <w:spacing w:val="-1"/>
          <w:sz w:val="20"/>
        </w:rPr>
        <w:t xml:space="preserve"> </w:t>
      </w:r>
      <w:r>
        <w:rPr>
          <w:sz w:val="20"/>
        </w:rPr>
        <w:t>for</w:t>
      </w:r>
      <w:r>
        <w:rPr>
          <w:spacing w:val="-1"/>
          <w:sz w:val="20"/>
        </w:rPr>
        <w:t xml:space="preserve"> </w:t>
      </w:r>
      <w:r>
        <w:rPr>
          <w:sz w:val="20"/>
        </w:rPr>
        <w:t>students</w:t>
      </w:r>
      <w:r>
        <w:rPr>
          <w:spacing w:val="-2"/>
          <w:sz w:val="20"/>
        </w:rPr>
        <w:t xml:space="preserve"> </w:t>
      </w:r>
      <w:r>
        <w:rPr>
          <w:sz w:val="20"/>
        </w:rPr>
        <w:t>CTE</w:t>
      </w:r>
      <w:r>
        <w:rPr>
          <w:spacing w:val="-1"/>
          <w:sz w:val="20"/>
        </w:rPr>
        <w:t xml:space="preserve"> </w:t>
      </w:r>
      <w:r>
        <w:rPr>
          <w:sz w:val="20"/>
        </w:rPr>
        <w:t>or</w:t>
      </w:r>
      <w:r>
        <w:rPr>
          <w:spacing w:val="-1"/>
          <w:sz w:val="20"/>
        </w:rPr>
        <w:t xml:space="preserve"> </w:t>
      </w:r>
      <w:r>
        <w:rPr>
          <w:sz w:val="20"/>
        </w:rPr>
        <w:t>Academic</w:t>
      </w:r>
    </w:p>
    <w:p w:rsidR="00060A6F" w:rsidRDefault="00280855">
      <w:pPr>
        <w:pStyle w:val="ListParagraph"/>
        <w:numPr>
          <w:ilvl w:val="1"/>
          <w:numId w:val="17"/>
        </w:numPr>
        <w:tabs>
          <w:tab w:val="left" w:pos="2059"/>
        </w:tabs>
        <w:spacing w:line="244" w:lineRule="exact"/>
        <w:ind w:left="2058" w:hanging="361"/>
        <w:rPr>
          <w:sz w:val="20"/>
        </w:rPr>
      </w:pPr>
      <w:r>
        <w:rPr>
          <w:sz w:val="20"/>
        </w:rPr>
        <w:t>Names</w:t>
      </w:r>
      <w:r>
        <w:rPr>
          <w:spacing w:val="-2"/>
          <w:sz w:val="20"/>
        </w:rPr>
        <w:t xml:space="preserve"> </w:t>
      </w:r>
      <w:r>
        <w:rPr>
          <w:sz w:val="20"/>
        </w:rPr>
        <w:t>on</w:t>
      </w:r>
      <w:r>
        <w:rPr>
          <w:spacing w:val="-1"/>
          <w:sz w:val="20"/>
        </w:rPr>
        <w:t xml:space="preserve"> </w:t>
      </w:r>
      <w:r>
        <w:rPr>
          <w:sz w:val="20"/>
        </w:rPr>
        <w:t>their</w:t>
      </w:r>
      <w:r>
        <w:rPr>
          <w:spacing w:val="-2"/>
          <w:sz w:val="20"/>
        </w:rPr>
        <w:t xml:space="preserve"> </w:t>
      </w:r>
      <w:r>
        <w:rPr>
          <w:sz w:val="20"/>
        </w:rPr>
        <w:t>surveys</w:t>
      </w:r>
      <w:r>
        <w:rPr>
          <w:spacing w:val="-1"/>
          <w:sz w:val="20"/>
        </w:rPr>
        <w:t xml:space="preserve"> </w:t>
      </w:r>
      <w:r>
        <w:rPr>
          <w:sz w:val="20"/>
        </w:rPr>
        <w:t>to</w:t>
      </w:r>
      <w:r>
        <w:rPr>
          <w:spacing w:val="-2"/>
          <w:sz w:val="20"/>
        </w:rPr>
        <w:t xml:space="preserve"> </w:t>
      </w:r>
      <w:r>
        <w:rPr>
          <w:sz w:val="20"/>
        </w:rPr>
        <w:t>keep</w:t>
      </w:r>
      <w:r>
        <w:rPr>
          <w:spacing w:val="-1"/>
          <w:sz w:val="20"/>
        </w:rPr>
        <w:t xml:space="preserve"> </w:t>
      </w:r>
      <w:r>
        <w:rPr>
          <w:sz w:val="20"/>
        </w:rPr>
        <w:t>track</w:t>
      </w:r>
    </w:p>
    <w:p w:rsidR="00060A6F" w:rsidRDefault="00280855">
      <w:pPr>
        <w:pStyle w:val="ListParagraph"/>
        <w:numPr>
          <w:ilvl w:val="0"/>
          <w:numId w:val="17"/>
        </w:numPr>
        <w:tabs>
          <w:tab w:val="left" w:pos="1338"/>
          <w:tab w:val="left" w:pos="1339"/>
        </w:tabs>
        <w:spacing w:line="251" w:lineRule="exact"/>
        <w:ind w:left="1338" w:hanging="361"/>
        <w:rPr>
          <w:rFonts w:ascii="Symbol" w:hAnsi="Symbol"/>
          <w:sz w:val="20"/>
        </w:rPr>
      </w:pPr>
      <w:r>
        <w:rPr>
          <w:sz w:val="20"/>
        </w:rPr>
        <w:t>meet</w:t>
      </w:r>
      <w:r>
        <w:rPr>
          <w:spacing w:val="-2"/>
          <w:sz w:val="20"/>
        </w:rPr>
        <w:t xml:space="preserve"> </w:t>
      </w:r>
      <w:r>
        <w:rPr>
          <w:sz w:val="20"/>
        </w:rPr>
        <w:t>with</w:t>
      </w:r>
      <w:r>
        <w:rPr>
          <w:spacing w:val="-2"/>
          <w:sz w:val="20"/>
        </w:rPr>
        <w:t xml:space="preserve"> </w:t>
      </w:r>
      <w:r>
        <w:rPr>
          <w:sz w:val="20"/>
        </w:rPr>
        <w:t>student</w:t>
      </w:r>
      <w:r>
        <w:rPr>
          <w:spacing w:val="-2"/>
          <w:sz w:val="20"/>
        </w:rPr>
        <w:t xml:space="preserve"> </w:t>
      </w:r>
      <w:r>
        <w:rPr>
          <w:sz w:val="20"/>
        </w:rPr>
        <w:t>services-</w:t>
      </w:r>
      <w:r>
        <w:rPr>
          <w:spacing w:val="-1"/>
          <w:sz w:val="20"/>
        </w:rPr>
        <w:t xml:space="preserve"> </w:t>
      </w:r>
      <w:r>
        <w:rPr>
          <w:sz w:val="20"/>
        </w:rPr>
        <w:t>Angel-</w:t>
      </w:r>
      <w:r>
        <w:rPr>
          <w:spacing w:val="-2"/>
          <w:sz w:val="20"/>
        </w:rPr>
        <w:t xml:space="preserve"> </w:t>
      </w:r>
      <w:r>
        <w:rPr>
          <w:sz w:val="20"/>
        </w:rPr>
        <w:t>if</w:t>
      </w:r>
      <w:r>
        <w:rPr>
          <w:spacing w:val="-2"/>
          <w:sz w:val="20"/>
        </w:rPr>
        <w:t xml:space="preserve"> </w:t>
      </w:r>
      <w:r>
        <w:rPr>
          <w:sz w:val="20"/>
        </w:rPr>
        <w:t>we</w:t>
      </w:r>
      <w:r>
        <w:rPr>
          <w:spacing w:val="-2"/>
          <w:sz w:val="20"/>
        </w:rPr>
        <w:t xml:space="preserve"> </w:t>
      </w:r>
      <w:r>
        <w:rPr>
          <w:sz w:val="20"/>
        </w:rPr>
        <w:t>do</w:t>
      </w:r>
      <w:r>
        <w:rPr>
          <w:spacing w:val="-1"/>
          <w:sz w:val="20"/>
        </w:rPr>
        <w:t xml:space="preserve"> </w:t>
      </w:r>
      <w:r>
        <w:rPr>
          <w:sz w:val="20"/>
        </w:rPr>
        <w:t>printing</w:t>
      </w:r>
      <w:r>
        <w:rPr>
          <w:spacing w:val="-2"/>
          <w:sz w:val="20"/>
        </w:rPr>
        <w:t xml:space="preserve"> </w:t>
      </w:r>
      <w:r>
        <w:rPr>
          <w:sz w:val="20"/>
        </w:rPr>
        <w:t>and</w:t>
      </w:r>
      <w:r>
        <w:rPr>
          <w:spacing w:val="-2"/>
          <w:sz w:val="20"/>
        </w:rPr>
        <w:t xml:space="preserve"> </w:t>
      </w:r>
      <w:r>
        <w:rPr>
          <w:sz w:val="20"/>
        </w:rPr>
        <w:t>stapling-</w:t>
      </w:r>
      <w:r>
        <w:rPr>
          <w:spacing w:val="-2"/>
          <w:sz w:val="20"/>
        </w:rPr>
        <w:t xml:space="preserve"> </w:t>
      </w:r>
      <w:r>
        <w:rPr>
          <w:sz w:val="20"/>
        </w:rPr>
        <w:t>can</w:t>
      </w:r>
      <w:r>
        <w:rPr>
          <w:spacing w:val="-1"/>
          <w:sz w:val="20"/>
        </w:rPr>
        <w:t xml:space="preserve"> </w:t>
      </w:r>
      <w:r>
        <w:rPr>
          <w:sz w:val="20"/>
        </w:rPr>
        <w:t>she</w:t>
      </w:r>
      <w:r>
        <w:rPr>
          <w:spacing w:val="-2"/>
          <w:sz w:val="20"/>
        </w:rPr>
        <w:t xml:space="preserve"> </w:t>
      </w:r>
      <w:r>
        <w:rPr>
          <w:sz w:val="20"/>
        </w:rPr>
        <w:t>distribute</w:t>
      </w:r>
      <w:r>
        <w:rPr>
          <w:spacing w:val="-2"/>
          <w:sz w:val="20"/>
        </w:rPr>
        <w:t xml:space="preserve"> </w:t>
      </w:r>
      <w:r>
        <w:rPr>
          <w:sz w:val="20"/>
        </w:rPr>
        <w:t>along</w:t>
      </w:r>
      <w:r>
        <w:rPr>
          <w:spacing w:val="-2"/>
          <w:sz w:val="20"/>
        </w:rPr>
        <w:t xml:space="preserve"> </w:t>
      </w:r>
      <w:r>
        <w:rPr>
          <w:sz w:val="20"/>
        </w:rPr>
        <w:t>with</w:t>
      </w:r>
      <w:r>
        <w:rPr>
          <w:spacing w:val="-1"/>
          <w:sz w:val="20"/>
        </w:rPr>
        <w:t xml:space="preserve"> </w:t>
      </w:r>
      <w:r>
        <w:rPr>
          <w:sz w:val="20"/>
        </w:rPr>
        <w:t>caps</w:t>
      </w:r>
      <w:r>
        <w:rPr>
          <w:spacing w:val="-2"/>
          <w:sz w:val="20"/>
        </w:rPr>
        <w:t xml:space="preserve"> </w:t>
      </w:r>
      <w:r>
        <w:rPr>
          <w:sz w:val="20"/>
        </w:rPr>
        <w:t>and</w:t>
      </w:r>
      <w:r>
        <w:rPr>
          <w:spacing w:val="-2"/>
          <w:sz w:val="20"/>
        </w:rPr>
        <w:t xml:space="preserve"> </w:t>
      </w:r>
      <w:r>
        <w:rPr>
          <w:sz w:val="20"/>
        </w:rPr>
        <w:t>gowns</w:t>
      </w:r>
    </w:p>
    <w:p w:rsidR="00060A6F" w:rsidRDefault="00280855">
      <w:pPr>
        <w:pStyle w:val="ListParagraph"/>
        <w:numPr>
          <w:ilvl w:val="0"/>
          <w:numId w:val="17"/>
        </w:numPr>
        <w:tabs>
          <w:tab w:val="left" w:pos="1338"/>
          <w:tab w:val="left" w:pos="1339"/>
        </w:tabs>
        <w:spacing w:line="254" w:lineRule="exact"/>
        <w:ind w:left="1338" w:hanging="361"/>
        <w:rPr>
          <w:rFonts w:ascii="Symbol" w:hAnsi="Symbol"/>
          <w:sz w:val="20"/>
        </w:rPr>
      </w:pPr>
      <w:r>
        <w:rPr>
          <w:sz w:val="20"/>
        </w:rPr>
        <w:t>This</w:t>
      </w:r>
      <w:r>
        <w:rPr>
          <w:spacing w:val="-3"/>
          <w:sz w:val="20"/>
        </w:rPr>
        <w:t xml:space="preserve"> </w:t>
      </w:r>
      <w:r>
        <w:rPr>
          <w:sz w:val="20"/>
        </w:rPr>
        <w:t>information</w:t>
      </w:r>
      <w:r>
        <w:rPr>
          <w:spacing w:val="-2"/>
          <w:sz w:val="20"/>
        </w:rPr>
        <w:t xml:space="preserve"> </w:t>
      </w:r>
      <w:r>
        <w:rPr>
          <w:sz w:val="20"/>
        </w:rPr>
        <w:t>will</w:t>
      </w:r>
      <w:r>
        <w:rPr>
          <w:spacing w:val="-2"/>
          <w:sz w:val="20"/>
        </w:rPr>
        <w:t xml:space="preserve"> </w:t>
      </w:r>
      <w:r>
        <w:rPr>
          <w:sz w:val="20"/>
        </w:rPr>
        <w:t>answer</w:t>
      </w:r>
      <w:r>
        <w:rPr>
          <w:spacing w:val="-2"/>
          <w:sz w:val="20"/>
        </w:rPr>
        <w:t xml:space="preserve"> </w:t>
      </w:r>
      <w:r>
        <w:rPr>
          <w:sz w:val="20"/>
        </w:rPr>
        <w:t>the</w:t>
      </w:r>
      <w:r>
        <w:rPr>
          <w:spacing w:val="-2"/>
          <w:sz w:val="20"/>
        </w:rPr>
        <w:t xml:space="preserve"> </w:t>
      </w:r>
      <w:r>
        <w:rPr>
          <w:sz w:val="20"/>
        </w:rPr>
        <w:t>questions</w:t>
      </w:r>
      <w:r>
        <w:rPr>
          <w:spacing w:val="-2"/>
          <w:sz w:val="20"/>
        </w:rPr>
        <w:t xml:space="preserve"> </w:t>
      </w:r>
      <w:r>
        <w:rPr>
          <w:sz w:val="20"/>
        </w:rPr>
        <w:t>we</w:t>
      </w:r>
      <w:r>
        <w:rPr>
          <w:spacing w:val="-2"/>
          <w:sz w:val="20"/>
        </w:rPr>
        <w:t xml:space="preserve"> </w:t>
      </w:r>
      <w:r>
        <w:rPr>
          <w:sz w:val="20"/>
        </w:rPr>
        <w:t>need</w:t>
      </w:r>
      <w:r>
        <w:rPr>
          <w:spacing w:val="-2"/>
          <w:sz w:val="20"/>
        </w:rPr>
        <w:t xml:space="preserve"> </w:t>
      </w:r>
      <w:r>
        <w:rPr>
          <w:sz w:val="20"/>
        </w:rPr>
        <w:t>of</w:t>
      </w:r>
      <w:r>
        <w:rPr>
          <w:spacing w:val="-2"/>
          <w:sz w:val="20"/>
        </w:rPr>
        <w:t xml:space="preserve"> </w:t>
      </w:r>
      <w:r>
        <w:rPr>
          <w:sz w:val="20"/>
        </w:rPr>
        <w:t>performance</w:t>
      </w:r>
      <w:r>
        <w:rPr>
          <w:spacing w:val="-3"/>
          <w:sz w:val="20"/>
        </w:rPr>
        <w:t xml:space="preserve"> </w:t>
      </w:r>
      <w:r>
        <w:rPr>
          <w:sz w:val="20"/>
        </w:rPr>
        <w:t>indicators</w:t>
      </w:r>
    </w:p>
    <w:p w:rsidR="00060A6F" w:rsidRDefault="00280855">
      <w:pPr>
        <w:pStyle w:val="ListParagraph"/>
        <w:numPr>
          <w:ilvl w:val="0"/>
          <w:numId w:val="17"/>
        </w:numPr>
        <w:tabs>
          <w:tab w:val="left" w:pos="1337"/>
          <w:tab w:val="left" w:pos="1339"/>
        </w:tabs>
        <w:spacing w:line="254" w:lineRule="exact"/>
        <w:ind w:left="1338" w:hanging="361"/>
        <w:rPr>
          <w:rFonts w:ascii="Symbol" w:hAnsi="Symbol"/>
          <w:sz w:val="20"/>
        </w:rPr>
      </w:pPr>
      <w:r>
        <w:rPr>
          <w:sz w:val="20"/>
        </w:rPr>
        <w:t>Purchase</w:t>
      </w:r>
      <w:r>
        <w:rPr>
          <w:spacing w:val="-3"/>
          <w:sz w:val="20"/>
        </w:rPr>
        <w:t xml:space="preserve"> </w:t>
      </w:r>
      <w:r>
        <w:rPr>
          <w:sz w:val="20"/>
        </w:rPr>
        <w:t>Requisition-</w:t>
      </w:r>
      <w:r>
        <w:rPr>
          <w:spacing w:val="-3"/>
          <w:sz w:val="20"/>
        </w:rPr>
        <w:t xml:space="preserve"> </w:t>
      </w:r>
      <w:r>
        <w:rPr>
          <w:sz w:val="20"/>
        </w:rPr>
        <w:t>printing,</w:t>
      </w:r>
      <w:r>
        <w:rPr>
          <w:spacing w:val="-2"/>
          <w:sz w:val="20"/>
        </w:rPr>
        <w:t xml:space="preserve"> </w:t>
      </w:r>
      <w:r>
        <w:rPr>
          <w:sz w:val="20"/>
        </w:rPr>
        <w:t>paper</w:t>
      </w:r>
      <w:r>
        <w:rPr>
          <w:spacing w:val="-3"/>
          <w:sz w:val="20"/>
        </w:rPr>
        <w:t xml:space="preserve"> </w:t>
      </w:r>
      <w:r>
        <w:rPr>
          <w:sz w:val="20"/>
        </w:rPr>
        <w:t>costs</w:t>
      </w:r>
      <w:r>
        <w:rPr>
          <w:spacing w:val="-2"/>
          <w:sz w:val="20"/>
        </w:rPr>
        <w:t xml:space="preserve"> </w:t>
      </w:r>
      <w:r>
        <w:rPr>
          <w:sz w:val="20"/>
        </w:rPr>
        <w:t>etc.</w:t>
      </w:r>
      <w:r>
        <w:rPr>
          <w:spacing w:val="-3"/>
          <w:sz w:val="20"/>
        </w:rPr>
        <w:t xml:space="preserve"> </w:t>
      </w:r>
      <w:r>
        <w:rPr>
          <w:sz w:val="20"/>
        </w:rPr>
        <w:t>for</w:t>
      </w:r>
      <w:r>
        <w:rPr>
          <w:spacing w:val="-3"/>
          <w:sz w:val="20"/>
        </w:rPr>
        <w:t xml:space="preserve"> </w:t>
      </w:r>
      <w:r>
        <w:rPr>
          <w:sz w:val="20"/>
        </w:rPr>
        <w:t>dictionaries-</w:t>
      </w:r>
      <w:r>
        <w:rPr>
          <w:spacing w:val="-2"/>
          <w:sz w:val="20"/>
        </w:rPr>
        <w:t xml:space="preserve"> </w:t>
      </w:r>
      <w:r>
        <w:rPr>
          <w:sz w:val="20"/>
        </w:rPr>
        <w:t>don’t</w:t>
      </w:r>
      <w:r>
        <w:rPr>
          <w:spacing w:val="-3"/>
          <w:sz w:val="20"/>
        </w:rPr>
        <w:t xml:space="preserve"> </w:t>
      </w:r>
      <w:r>
        <w:rPr>
          <w:sz w:val="20"/>
        </w:rPr>
        <w:t>hesitate</w:t>
      </w:r>
      <w:r>
        <w:rPr>
          <w:spacing w:val="-2"/>
          <w:sz w:val="20"/>
        </w:rPr>
        <w:t xml:space="preserve"> </w:t>
      </w:r>
      <w:r>
        <w:rPr>
          <w:sz w:val="20"/>
        </w:rPr>
        <w:t>to</w:t>
      </w:r>
      <w:r>
        <w:rPr>
          <w:spacing w:val="-3"/>
          <w:sz w:val="20"/>
        </w:rPr>
        <w:t xml:space="preserve"> </w:t>
      </w:r>
      <w:r>
        <w:rPr>
          <w:sz w:val="20"/>
        </w:rPr>
        <w:t>request.</w:t>
      </w:r>
    </w:p>
    <w:p w:rsidR="00060A6F" w:rsidRDefault="00280855">
      <w:pPr>
        <w:pStyle w:val="ListParagraph"/>
        <w:numPr>
          <w:ilvl w:val="0"/>
          <w:numId w:val="17"/>
        </w:numPr>
        <w:tabs>
          <w:tab w:val="left" w:pos="1337"/>
          <w:tab w:val="left" w:pos="1339"/>
        </w:tabs>
        <w:ind w:left="1338" w:hanging="361"/>
        <w:rPr>
          <w:rFonts w:ascii="Symbol" w:hAnsi="Symbol"/>
          <w:sz w:val="20"/>
        </w:rPr>
      </w:pPr>
      <w:r>
        <w:rPr>
          <w:sz w:val="20"/>
        </w:rPr>
        <w:t>Need</w:t>
      </w:r>
      <w:r>
        <w:rPr>
          <w:spacing w:val="-2"/>
          <w:sz w:val="20"/>
        </w:rPr>
        <w:t xml:space="preserve"> </w:t>
      </w:r>
      <w:r>
        <w:rPr>
          <w:sz w:val="20"/>
        </w:rPr>
        <w:t>data</w:t>
      </w:r>
      <w:r>
        <w:rPr>
          <w:spacing w:val="-1"/>
          <w:sz w:val="20"/>
        </w:rPr>
        <w:t xml:space="preserve"> </w:t>
      </w:r>
      <w:r>
        <w:rPr>
          <w:sz w:val="20"/>
        </w:rPr>
        <w:t>from</w:t>
      </w:r>
      <w:r>
        <w:rPr>
          <w:spacing w:val="-2"/>
          <w:sz w:val="20"/>
        </w:rPr>
        <w:t xml:space="preserve"> </w:t>
      </w:r>
      <w:r>
        <w:rPr>
          <w:sz w:val="20"/>
        </w:rPr>
        <w:t>assessments</w:t>
      </w:r>
      <w:r>
        <w:rPr>
          <w:spacing w:val="-2"/>
          <w:sz w:val="20"/>
        </w:rPr>
        <w:t xml:space="preserve"> </w:t>
      </w:r>
      <w:r>
        <w:rPr>
          <w:sz w:val="20"/>
        </w:rPr>
        <w:t>so</w:t>
      </w:r>
      <w:r>
        <w:rPr>
          <w:spacing w:val="-1"/>
          <w:sz w:val="20"/>
        </w:rPr>
        <w:t xml:space="preserve"> </w:t>
      </w:r>
      <w:r>
        <w:rPr>
          <w:sz w:val="20"/>
        </w:rPr>
        <w:t>we</w:t>
      </w:r>
      <w:r>
        <w:rPr>
          <w:spacing w:val="-1"/>
          <w:sz w:val="20"/>
        </w:rPr>
        <w:t xml:space="preserve"> </w:t>
      </w:r>
      <w:r>
        <w:rPr>
          <w:sz w:val="20"/>
        </w:rPr>
        <w:t>can</w:t>
      </w:r>
      <w:r>
        <w:rPr>
          <w:spacing w:val="-2"/>
          <w:sz w:val="20"/>
        </w:rPr>
        <w:t xml:space="preserve"> </w:t>
      </w:r>
      <w:r>
        <w:rPr>
          <w:sz w:val="20"/>
        </w:rPr>
        <w:t>build</w:t>
      </w:r>
      <w:r>
        <w:rPr>
          <w:spacing w:val="-1"/>
          <w:sz w:val="20"/>
        </w:rPr>
        <w:t xml:space="preserve"> </w:t>
      </w:r>
      <w:r>
        <w:rPr>
          <w:sz w:val="20"/>
        </w:rPr>
        <w:t>it</w:t>
      </w:r>
      <w:r>
        <w:rPr>
          <w:spacing w:val="-1"/>
          <w:sz w:val="20"/>
        </w:rPr>
        <w:t xml:space="preserve"> </w:t>
      </w:r>
      <w:r>
        <w:rPr>
          <w:sz w:val="20"/>
        </w:rPr>
        <w:t>back</w:t>
      </w:r>
      <w:r>
        <w:rPr>
          <w:spacing w:val="-2"/>
          <w:sz w:val="20"/>
        </w:rPr>
        <w:t xml:space="preserve"> </w:t>
      </w:r>
      <w:r>
        <w:rPr>
          <w:sz w:val="20"/>
        </w:rPr>
        <w:t>in.</w:t>
      </w:r>
    </w:p>
    <w:p w:rsidR="00060A6F" w:rsidRDefault="00280855">
      <w:pPr>
        <w:spacing w:before="159"/>
        <w:ind w:left="618" w:right="1600" w:hanging="1"/>
        <w:rPr>
          <w:i/>
          <w:sz w:val="20"/>
        </w:rPr>
      </w:pPr>
      <w:r>
        <w:rPr>
          <w:i/>
          <w:sz w:val="20"/>
        </w:rPr>
        <w:t>*Side note- first year experience -missing CTE students and not all students graduate therefore missing a lot of students, also a lot of students don’t do the</w:t>
      </w:r>
      <w:r>
        <w:rPr>
          <w:i/>
          <w:spacing w:val="-43"/>
          <w:sz w:val="20"/>
        </w:rPr>
        <w:t xml:space="preserve"> </w:t>
      </w:r>
      <w:r>
        <w:rPr>
          <w:i/>
          <w:sz w:val="20"/>
        </w:rPr>
        <w:t>surveys.</w:t>
      </w:r>
    </w:p>
    <w:p w:rsidR="00060A6F" w:rsidRDefault="00280855">
      <w:pPr>
        <w:pStyle w:val="Heading6"/>
        <w:spacing w:before="165"/>
      </w:pPr>
      <w:r>
        <w:t>Section</w:t>
      </w:r>
      <w:r>
        <w:rPr>
          <w:spacing w:val="-5"/>
        </w:rPr>
        <w:t xml:space="preserve"> </w:t>
      </w:r>
      <w:r>
        <w:t>6:</w:t>
      </w:r>
      <w:r>
        <w:rPr>
          <w:spacing w:val="42"/>
        </w:rPr>
        <w:t xml:space="preserve"> </w:t>
      </w:r>
      <w:r>
        <w:t>Assessment-Based</w:t>
      </w:r>
      <w:r>
        <w:rPr>
          <w:spacing w:val="-4"/>
        </w:rPr>
        <w:t xml:space="preserve"> </w:t>
      </w:r>
      <w:r>
        <w:t>Requests:</w:t>
      </w:r>
    </w:p>
    <w:p w:rsidR="00060A6F" w:rsidRDefault="00280855">
      <w:pPr>
        <w:pStyle w:val="ListParagraph"/>
        <w:numPr>
          <w:ilvl w:val="0"/>
          <w:numId w:val="17"/>
        </w:numPr>
        <w:tabs>
          <w:tab w:val="left" w:pos="1339"/>
          <w:tab w:val="left" w:pos="1340"/>
        </w:tabs>
        <w:spacing w:before="157" w:line="255" w:lineRule="exact"/>
        <w:ind w:left="1339"/>
        <w:rPr>
          <w:rFonts w:ascii="Symbol" w:hAnsi="Symbol"/>
          <w:sz w:val="20"/>
        </w:rPr>
      </w:pPr>
      <w:r>
        <w:rPr>
          <w:sz w:val="20"/>
        </w:rPr>
        <w:t>Michif</w:t>
      </w:r>
      <w:r>
        <w:rPr>
          <w:spacing w:val="-3"/>
          <w:sz w:val="20"/>
        </w:rPr>
        <w:t xml:space="preserve"> </w:t>
      </w:r>
      <w:r>
        <w:rPr>
          <w:sz w:val="20"/>
        </w:rPr>
        <w:t>Dictionary</w:t>
      </w:r>
      <w:r>
        <w:rPr>
          <w:spacing w:val="-2"/>
          <w:sz w:val="20"/>
        </w:rPr>
        <w:t xml:space="preserve"> </w:t>
      </w:r>
      <w:r>
        <w:rPr>
          <w:sz w:val="20"/>
        </w:rPr>
        <w:t>Considering</w:t>
      </w:r>
      <w:r>
        <w:rPr>
          <w:spacing w:val="-2"/>
          <w:sz w:val="20"/>
        </w:rPr>
        <w:t xml:space="preserve"> </w:t>
      </w:r>
      <w:r>
        <w:rPr>
          <w:sz w:val="20"/>
        </w:rPr>
        <w:t>printing</w:t>
      </w:r>
      <w:r>
        <w:rPr>
          <w:spacing w:val="-2"/>
          <w:sz w:val="20"/>
        </w:rPr>
        <w:t xml:space="preserve"> </w:t>
      </w:r>
      <w:r>
        <w:rPr>
          <w:sz w:val="20"/>
        </w:rPr>
        <w:t>more</w:t>
      </w:r>
      <w:r>
        <w:rPr>
          <w:spacing w:val="-2"/>
          <w:sz w:val="20"/>
        </w:rPr>
        <w:t xml:space="preserve"> </w:t>
      </w:r>
      <w:r>
        <w:rPr>
          <w:sz w:val="20"/>
        </w:rPr>
        <w:t>books</w:t>
      </w:r>
      <w:r>
        <w:rPr>
          <w:spacing w:val="-2"/>
          <w:sz w:val="20"/>
        </w:rPr>
        <w:t xml:space="preserve"> </w:t>
      </w:r>
      <w:r>
        <w:rPr>
          <w:sz w:val="20"/>
        </w:rPr>
        <w:t>to</w:t>
      </w:r>
      <w:r>
        <w:rPr>
          <w:spacing w:val="-2"/>
          <w:sz w:val="20"/>
        </w:rPr>
        <w:t xml:space="preserve"> </w:t>
      </w:r>
      <w:r>
        <w:rPr>
          <w:sz w:val="20"/>
        </w:rPr>
        <w:t>distribute</w:t>
      </w:r>
      <w:r>
        <w:rPr>
          <w:spacing w:val="-2"/>
          <w:sz w:val="20"/>
        </w:rPr>
        <w:t xml:space="preserve"> </w:t>
      </w:r>
      <w:r>
        <w:rPr>
          <w:sz w:val="20"/>
        </w:rPr>
        <w:t>to</w:t>
      </w:r>
      <w:r>
        <w:rPr>
          <w:spacing w:val="-2"/>
          <w:sz w:val="20"/>
        </w:rPr>
        <w:t xml:space="preserve"> </w:t>
      </w:r>
      <w:r>
        <w:rPr>
          <w:sz w:val="20"/>
        </w:rPr>
        <w:t>others</w:t>
      </w:r>
      <w:r>
        <w:rPr>
          <w:spacing w:val="-2"/>
          <w:sz w:val="20"/>
        </w:rPr>
        <w:t xml:space="preserve"> </w:t>
      </w:r>
      <w:r>
        <w:rPr>
          <w:sz w:val="20"/>
        </w:rPr>
        <w:t>who</w:t>
      </w:r>
      <w:r>
        <w:rPr>
          <w:spacing w:val="-2"/>
          <w:sz w:val="20"/>
        </w:rPr>
        <w:t xml:space="preserve"> </w:t>
      </w:r>
      <w:r>
        <w:rPr>
          <w:sz w:val="20"/>
        </w:rPr>
        <w:t>have</w:t>
      </w:r>
      <w:r>
        <w:rPr>
          <w:spacing w:val="-2"/>
          <w:sz w:val="20"/>
        </w:rPr>
        <w:t xml:space="preserve"> </w:t>
      </w:r>
      <w:r>
        <w:rPr>
          <w:sz w:val="20"/>
        </w:rPr>
        <w:t>requested</w:t>
      </w:r>
      <w:r>
        <w:rPr>
          <w:spacing w:val="-2"/>
          <w:sz w:val="20"/>
        </w:rPr>
        <w:t xml:space="preserve"> </w:t>
      </w:r>
      <w:r>
        <w:rPr>
          <w:sz w:val="20"/>
        </w:rPr>
        <w:t>them,</w:t>
      </w:r>
      <w:r>
        <w:rPr>
          <w:spacing w:val="-2"/>
          <w:sz w:val="20"/>
        </w:rPr>
        <w:t xml:space="preserve"> </w:t>
      </w:r>
      <w:r>
        <w:rPr>
          <w:sz w:val="20"/>
        </w:rPr>
        <w:t>or</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community.</w:t>
      </w:r>
    </w:p>
    <w:p w:rsidR="00060A6F" w:rsidRDefault="00280855">
      <w:pPr>
        <w:pStyle w:val="ListParagraph"/>
        <w:numPr>
          <w:ilvl w:val="0"/>
          <w:numId w:val="17"/>
        </w:numPr>
        <w:tabs>
          <w:tab w:val="left" w:pos="1339"/>
          <w:tab w:val="left" w:pos="1340"/>
        </w:tabs>
        <w:spacing w:line="254" w:lineRule="exact"/>
        <w:ind w:left="1339" w:hanging="361"/>
        <w:rPr>
          <w:rFonts w:ascii="Symbol" w:hAnsi="Symbol"/>
          <w:sz w:val="20"/>
        </w:rPr>
      </w:pPr>
      <w:r>
        <w:rPr>
          <w:sz w:val="20"/>
        </w:rPr>
        <w:t>(Cost)?</w:t>
      </w:r>
    </w:p>
    <w:p w:rsidR="00060A6F" w:rsidRDefault="00280855">
      <w:pPr>
        <w:pStyle w:val="ListParagraph"/>
        <w:numPr>
          <w:ilvl w:val="0"/>
          <w:numId w:val="17"/>
        </w:numPr>
        <w:tabs>
          <w:tab w:val="left" w:pos="1339"/>
          <w:tab w:val="left" w:pos="1340"/>
        </w:tabs>
        <w:ind w:left="1339" w:hanging="361"/>
        <w:rPr>
          <w:rFonts w:ascii="Symbol" w:hAnsi="Symbol"/>
          <w:sz w:val="20"/>
        </w:rPr>
      </w:pPr>
      <w:r>
        <w:rPr>
          <w:sz w:val="20"/>
        </w:rPr>
        <w:t>Lesson</w:t>
      </w:r>
      <w:r>
        <w:rPr>
          <w:spacing w:val="-2"/>
          <w:sz w:val="20"/>
        </w:rPr>
        <w:t xml:space="preserve"> </w:t>
      </w:r>
      <w:r>
        <w:rPr>
          <w:sz w:val="20"/>
        </w:rPr>
        <w:t>Plans-compensation</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Director</w:t>
      </w:r>
      <w:r>
        <w:rPr>
          <w:spacing w:val="-1"/>
          <w:sz w:val="20"/>
        </w:rPr>
        <w:t xml:space="preserve"> </w:t>
      </w:r>
      <w:r>
        <w:rPr>
          <w:sz w:val="20"/>
        </w:rPr>
        <w:t>of</w:t>
      </w:r>
      <w:r>
        <w:rPr>
          <w:spacing w:val="-2"/>
          <w:sz w:val="20"/>
        </w:rPr>
        <w:t xml:space="preserve"> </w:t>
      </w:r>
      <w:r>
        <w:rPr>
          <w:sz w:val="20"/>
        </w:rPr>
        <w:t>Language</w:t>
      </w:r>
      <w:r>
        <w:rPr>
          <w:spacing w:val="-2"/>
          <w:sz w:val="20"/>
        </w:rPr>
        <w:t xml:space="preserve"> </w:t>
      </w:r>
      <w:r>
        <w:rPr>
          <w:sz w:val="20"/>
        </w:rPr>
        <w:t>program</w:t>
      </w:r>
      <w:r>
        <w:rPr>
          <w:spacing w:val="-3"/>
          <w:sz w:val="20"/>
        </w:rPr>
        <w:t xml:space="preserve"> </w:t>
      </w:r>
      <w:r>
        <w:rPr>
          <w:sz w:val="20"/>
        </w:rPr>
        <w:t>to</w:t>
      </w:r>
      <w:r>
        <w:rPr>
          <w:spacing w:val="-1"/>
          <w:sz w:val="20"/>
        </w:rPr>
        <w:t xml:space="preserve"> </w:t>
      </w:r>
      <w:r>
        <w:rPr>
          <w:sz w:val="20"/>
        </w:rPr>
        <w:t>work</w:t>
      </w:r>
      <w:r>
        <w:rPr>
          <w:spacing w:val="-2"/>
          <w:sz w:val="20"/>
        </w:rPr>
        <w:t xml:space="preserve"> </w:t>
      </w:r>
      <w:r>
        <w:rPr>
          <w:sz w:val="20"/>
        </w:rPr>
        <w:t>with</w:t>
      </w:r>
      <w:r>
        <w:rPr>
          <w:spacing w:val="-2"/>
          <w:sz w:val="20"/>
        </w:rPr>
        <w:t xml:space="preserve"> </w:t>
      </w:r>
      <w:r>
        <w:rPr>
          <w:sz w:val="20"/>
        </w:rPr>
        <w:t>local</w:t>
      </w:r>
      <w:r>
        <w:rPr>
          <w:spacing w:val="-2"/>
          <w:sz w:val="20"/>
        </w:rPr>
        <w:t xml:space="preserve"> </w:t>
      </w:r>
      <w:r>
        <w:rPr>
          <w:sz w:val="20"/>
        </w:rPr>
        <w:t>schools</w:t>
      </w:r>
      <w:r>
        <w:rPr>
          <w:spacing w:val="-2"/>
          <w:sz w:val="20"/>
        </w:rPr>
        <w:t xml:space="preserve"> </w:t>
      </w:r>
      <w:r>
        <w:rPr>
          <w:sz w:val="20"/>
        </w:rPr>
        <w:t>and</w:t>
      </w:r>
      <w:r>
        <w:rPr>
          <w:spacing w:val="-1"/>
          <w:sz w:val="20"/>
        </w:rPr>
        <w:t xml:space="preserve"> </w:t>
      </w:r>
      <w:r>
        <w:rPr>
          <w:sz w:val="20"/>
        </w:rPr>
        <w:t>elders</w:t>
      </w:r>
      <w:r>
        <w:rPr>
          <w:spacing w:val="-2"/>
          <w:sz w:val="20"/>
        </w:rPr>
        <w:t xml:space="preserve"> </w:t>
      </w:r>
      <w:r>
        <w:rPr>
          <w:sz w:val="20"/>
        </w:rPr>
        <w:t>to</w:t>
      </w:r>
      <w:r>
        <w:rPr>
          <w:spacing w:val="-2"/>
          <w:sz w:val="20"/>
        </w:rPr>
        <w:t xml:space="preserve"> </w:t>
      </w:r>
      <w:r>
        <w:rPr>
          <w:sz w:val="20"/>
        </w:rPr>
        <w:t>share</w:t>
      </w:r>
      <w:r>
        <w:rPr>
          <w:spacing w:val="-2"/>
          <w:sz w:val="20"/>
        </w:rPr>
        <w:t xml:space="preserve"> </w:t>
      </w:r>
      <w:r>
        <w:rPr>
          <w:sz w:val="20"/>
        </w:rPr>
        <w:t>lesson</w:t>
      </w:r>
      <w:r>
        <w:rPr>
          <w:spacing w:val="-2"/>
          <w:sz w:val="20"/>
        </w:rPr>
        <w:t xml:space="preserve"> </w:t>
      </w:r>
      <w:r>
        <w:rPr>
          <w:sz w:val="20"/>
        </w:rPr>
        <w:t>plans.</w:t>
      </w:r>
    </w:p>
    <w:p w:rsidR="00060A6F" w:rsidRDefault="00060A6F">
      <w:pPr>
        <w:rPr>
          <w:rFonts w:ascii="Symbol" w:hAnsi="Symbol"/>
          <w:sz w:val="20"/>
        </w:r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25" w:name="_TOC_250008"/>
      <w:r>
        <w:t>Student</w:t>
      </w:r>
      <w:r>
        <w:rPr>
          <w:spacing w:val="-3"/>
        </w:rPr>
        <w:t xml:space="preserve"> </w:t>
      </w:r>
      <w:r>
        <w:t>Learning</w:t>
      </w:r>
      <w:r>
        <w:rPr>
          <w:spacing w:val="-3"/>
        </w:rPr>
        <w:t xml:space="preserve"> </w:t>
      </w:r>
      <w:r>
        <w:t>Outcome:</w:t>
      </w:r>
      <w:r>
        <w:rPr>
          <w:spacing w:val="76"/>
        </w:rPr>
        <w:t xml:space="preserve"> </w:t>
      </w:r>
      <w:r>
        <w:t>Critical</w:t>
      </w:r>
      <w:r>
        <w:rPr>
          <w:spacing w:val="-3"/>
        </w:rPr>
        <w:t xml:space="preserve"> </w:t>
      </w:r>
      <w:bookmarkEnd w:id="25"/>
      <w:r>
        <w:t>Thinking</w:t>
      </w:r>
    </w:p>
    <w:p w:rsidR="00060A6F" w:rsidRDefault="00280855">
      <w:pPr>
        <w:spacing w:line="273" w:lineRule="exact"/>
        <w:ind w:left="620"/>
        <w:rPr>
          <w:rFonts w:ascii="Times New Roman"/>
          <w:sz w:val="24"/>
        </w:rPr>
      </w:pPr>
      <w:r>
        <w:rPr>
          <w:rFonts w:ascii="Times New Roman"/>
          <w:sz w:val="24"/>
        </w:rPr>
        <w:t>Assessors:</w:t>
      </w:r>
      <w:r>
        <w:rPr>
          <w:rFonts w:ascii="Times New Roman"/>
          <w:spacing w:val="53"/>
          <w:sz w:val="24"/>
        </w:rPr>
        <w:t xml:space="preserve"> </w:t>
      </w:r>
      <w:r>
        <w:rPr>
          <w:rFonts w:ascii="Times New Roman"/>
          <w:sz w:val="24"/>
        </w:rPr>
        <w:t>Kristine</w:t>
      </w:r>
      <w:r>
        <w:rPr>
          <w:rFonts w:ascii="Times New Roman"/>
          <w:spacing w:val="-3"/>
          <w:sz w:val="24"/>
        </w:rPr>
        <w:t xml:space="preserve"> </w:t>
      </w:r>
      <w:r>
        <w:rPr>
          <w:rFonts w:ascii="Times New Roman"/>
          <w:sz w:val="24"/>
        </w:rPr>
        <w:t>Braaten,</w:t>
      </w:r>
      <w:r>
        <w:rPr>
          <w:rFonts w:ascii="Times New Roman"/>
          <w:spacing w:val="-3"/>
          <w:sz w:val="24"/>
        </w:rPr>
        <w:t xml:space="preserve"> </w:t>
      </w:r>
      <w:r>
        <w:rPr>
          <w:rFonts w:ascii="Times New Roman"/>
          <w:sz w:val="24"/>
        </w:rPr>
        <w:t>Dr.</w:t>
      </w:r>
      <w:r>
        <w:rPr>
          <w:rFonts w:ascii="Times New Roman"/>
          <w:spacing w:val="-4"/>
          <w:sz w:val="24"/>
        </w:rPr>
        <w:t xml:space="preserve"> </w:t>
      </w:r>
      <w:r>
        <w:rPr>
          <w:rFonts w:ascii="Times New Roman"/>
          <w:sz w:val="24"/>
        </w:rPr>
        <w:t>Deborah</w:t>
      </w:r>
      <w:r>
        <w:rPr>
          <w:rFonts w:ascii="Times New Roman"/>
          <w:spacing w:val="-3"/>
          <w:sz w:val="24"/>
        </w:rPr>
        <w:t xml:space="preserve"> </w:t>
      </w:r>
      <w:r>
        <w:rPr>
          <w:rFonts w:ascii="Times New Roman"/>
          <w:sz w:val="24"/>
        </w:rPr>
        <w:t>Hunter,</w:t>
      </w:r>
      <w:r>
        <w:rPr>
          <w:rFonts w:ascii="Times New Roman"/>
          <w:spacing w:val="-4"/>
          <w:sz w:val="24"/>
        </w:rPr>
        <w:t xml:space="preserve"> </w:t>
      </w:r>
      <w:r>
        <w:rPr>
          <w:rFonts w:ascii="Times New Roman"/>
          <w:sz w:val="24"/>
        </w:rPr>
        <w:t>Les</w:t>
      </w:r>
      <w:r>
        <w:rPr>
          <w:rFonts w:ascii="Times New Roman"/>
          <w:spacing w:val="-3"/>
          <w:sz w:val="24"/>
        </w:rPr>
        <w:t xml:space="preserve"> </w:t>
      </w:r>
      <w:r>
        <w:rPr>
          <w:rFonts w:ascii="Times New Roman"/>
          <w:sz w:val="24"/>
        </w:rPr>
        <w:t>LaFountain,</w:t>
      </w:r>
      <w:r>
        <w:rPr>
          <w:rFonts w:ascii="Times New Roman"/>
          <w:spacing w:val="-2"/>
          <w:sz w:val="24"/>
        </w:rPr>
        <w:t xml:space="preserve"> </w:t>
      </w:r>
      <w:r>
        <w:rPr>
          <w:rFonts w:ascii="Times New Roman"/>
          <w:sz w:val="24"/>
        </w:rPr>
        <w:t>Brian</w:t>
      </w:r>
      <w:r>
        <w:rPr>
          <w:rFonts w:ascii="Times New Roman"/>
          <w:spacing w:val="-3"/>
          <w:sz w:val="24"/>
        </w:rPr>
        <w:t xml:space="preserve"> </w:t>
      </w:r>
      <w:r>
        <w:rPr>
          <w:rFonts w:ascii="Times New Roman"/>
          <w:sz w:val="24"/>
        </w:rPr>
        <w:t>Bercier</w:t>
      </w:r>
    </w:p>
    <w:p w:rsidR="00060A6F" w:rsidRDefault="00060A6F">
      <w:pPr>
        <w:pStyle w:val="BodyText"/>
        <w:rPr>
          <w:rFonts w:ascii="Times New Roman"/>
        </w:rPr>
      </w:pPr>
    </w:p>
    <w:p w:rsidR="00060A6F" w:rsidRDefault="00060A6F">
      <w:pPr>
        <w:pStyle w:val="BodyText"/>
        <w:spacing w:before="1"/>
        <w:rPr>
          <w:rFonts w:ascii="Times New Roman"/>
          <w:sz w:val="2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before="54" w:line="247" w:lineRule="exact"/>
            </w:pPr>
            <w:r>
              <w:t>3.78</w:t>
            </w:r>
          </w:p>
        </w:tc>
        <w:tc>
          <w:tcPr>
            <w:tcW w:w="1584" w:type="dxa"/>
          </w:tcPr>
          <w:p w:rsidR="00060A6F" w:rsidRDefault="00280855">
            <w:pPr>
              <w:pStyle w:val="TableParagraph"/>
              <w:spacing w:before="54" w:line="247" w:lineRule="exact"/>
              <w:ind w:left="106"/>
            </w:pPr>
            <w:r>
              <w:t>4.22</w:t>
            </w:r>
          </w:p>
        </w:tc>
        <w:tc>
          <w:tcPr>
            <w:tcW w:w="1598" w:type="dxa"/>
          </w:tcPr>
          <w:p w:rsidR="00060A6F" w:rsidRDefault="00280855">
            <w:pPr>
              <w:pStyle w:val="TableParagraph"/>
              <w:spacing w:before="54" w:line="247" w:lineRule="exact"/>
            </w:pPr>
            <w:r>
              <w:t>4.11</w:t>
            </w:r>
          </w:p>
        </w:tc>
        <w:tc>
          <w:tcPr>
            <w:tcW w:w="1593" w:type="dxa"/>
          </w:tcPr>
          <w:p w:rsidR="00060A6F" w:rsidRDefault="00280855">
            <w:pPr>
              <w:pStyle w:val="TableParagraph"/>
              <w:spacing w:before="54" w:line="247" w:lineRule="exact"/>
              <w:ind w:left="106"/>
            </w:pPr>
            <w:r>
              <w:t>4.33</w:t>
            </w:r>
          </w:p>
        </w:tc>
        <w:tc>
          <w:tcPr>
            <w:tcW w:w="1852" w:type="dxa"/>
          </w:tcPr>
          <w:p w:rsidR="00060A6F" w:rsidRDefault="00280855">
            <w:pPr>
              <w:pStyle w:val="TableParagraph"/>
              <w:spacing w:before="54" w:line="247" w:lineRule="exact"/>
              <w:ind w:left="111"/>
            </w:pPr>
            <w:r>
              <w:t>4.22</w:t>
            </w:r>
          </w:p>
        </w:tc>
        <w:tc>
          <w:tcPr>
            <w:tcW w:w="1602" w:type="dxa"/>
          </w:tcPr>
          <w:p w:rsidR="00060A6F" w:rsidRDefault="00280855">
            <w:pPr>
              <w:pStyle w:val="TableParagraph"/>
              <w:spacing w:before="54" w:line="247" w:lineRule="exact"/>
              <w:ind w:left="112"/>
            </w:pPr>
            <w:r>
              <w:t>Yes</w:t>
            </w:r>
          </w:p>
        </w:tc>
        <w:tc>
          <w:tcPr>
            <w:tcW w:w="1592" w:type="dxa"/>
          </w:tcPr>
          <w:p w:rsidR="00060A6F" w:rsidRDefault="00280855">
            <w:pPr>
              <w:pStyle w:val="TableParagraph"/>
              <w:spacing w:before="54" w:line="247" w:lineRule="exact"/>
              <w:ind w:left="109"/>
            </w:pPr>
            <w:r>
              <w:t>4.13</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060A6F">
            <w:pPr>
              <w:pStyle w:val="TableParagraph"/>
              <w:ind w:left="0"/>
              <w:rPr>
                <w:rFonts w:ascii="Times New Roman"/>
                <w:sz w:val="18"/>
              </w:rPr>
            </w:pPr>
          </w:p>
        </w:tc>
        <w:tc>
          <w:tcPr>
            <w:tcW w:w="1584" w:type="dxa"/>
          </w:tcPr>
          <w:p w:rsidR="00060A6F" w:rsidRDefault="00060A6F">
            <w:pPr>
              <w:pStyle w:val="TableParagraph"/>
              <w:ind w:left="0"/>
              <w:rPr>
                <w:rFonts w:ascii="Times New Roman"/>
                <w:sz w:val="18"/>
              </w:rPr>
            </w:pPr>
          </w:p>
        </w:tc>
        <w:tc>
          <w:tcPr>
            <w:tcW w:w="1598" w:type="dxa"/>
          </w:tcPr>
          <w:p w:rsidR="00060A6F" w:rsidRDefault="00060A6F">
            <w:pPr>
              <w:pStyle w:val="TableParagraph"/>
              <w:ind w:left="0"/>
              <w:rPr>
                <w:rFonts w:ascii="Times New Roman"/>
                <w:sz w:val="18"/>
              </w:rPr>
            </w:pPr>
          </w:p>
        </w:tc>
        <w:tc>
          <w:tcPr>
            <w:tcW w:w="1593" w:type="dxa"/>
          </w:tcPr>
          <w:p w:rsidR="00060A6F" w:rsidRDefault="00060A6F">
            <w:pPr>
              <w:pStyle w:val="TableParagraph"/>
              <w:ind w:left="0"/>
              <w:rPr>
                <w:rFonts w:ascii="Times New Roman"/>
                <w:sz w:val="18"/>
              </w:rPr>
            </w:pPr>
          </w:p>
        </w:tc>
        <w:tc>
          <w:tcPr>
            <w:tcW w:w="1852" w:type="dxa"/>
          </w:tcPr>
          <w:p w:rsidR="00060A6F" w:rsidRDefault="00060A6F">
            <w:pPr>
              <w:pStyle w:val="TableParagraph"/>
              <w:ind w:left="0"/>
              <w:rPr>
                <w:rFonts w:ascii="Times New Roman"/>
                <w:sz w:val="18"/>
              </w:rPr>
            </w:pPr>
          </w:p>
        </w:tc>
        <w:tc>
          <w:tcPr>
            <w:tcW w:w="1602" w:type="dxa"/>
          </w:tcPr>
          <w:p w:rsidR="00060A6F" w:rsidRDefault="00060A6F">
            <w:pPr>
              <w:pStyle w:val="TableParagraph"/>
              <w:ind w:left="0"/>
              <w:rPr>
                <w:rFonts w:ascii="Times New Roman"/>
                <w:sz w:val="18"/>
              </w:rPr>
            </w:pPr>
          </w:p>
        </w:tc>
        <w:tc>
          <w:tcPr>
            <w:tcW w:w="1592" w:type="dxa"/>
          </w:tcPr>
          <w:p w:rsidR="00060A6F" w:rsidRDefault="00060A6F">
            <w:pPr>
              <w:pStyle w:val="TableParagraph"/>
              <w:ind w:left="0"/>
              <w:rPr>
                <w:rFonts w:ascii="Times New Roman"/>
                <w:sz w:val="18"/>
              </w:rPr>
            </w:pP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1.86</w:t>
            </w:r>
          </w:p>
        </w:tc>
        <w:tc>
          <w:tcPr>
            <w:tcW w:w="1584" w:type="dxa"/>
          </w:tcPr>
          <w:p w:rsidR="00060A6F" w:rsidRDefault="00280855">
            <w:pPr>
              <w:pStyle w:val="TableParagraph"/>
              <w:spacing w:before="1" w:line="233" w:lineRule="exact"/>
              <w:ind w:left="106"/>
              <w:rPr>
                <w:rFonts w:ascii="Times New Roman"/>
              </w:rPr>
            </w:pPr>
            <w:r>
              <w:rPr>
                <w:rFonts w:ascii="Times New Roman"/>
              </w:rPr>
              <w:t>3.67</w:t>
            </w:r>
          </w:p>
        </w:tc>
        <w:tc>
          <w:tcPr>
            <w:tcW w:w="1598" w:type="dxa"/>
          </w:tcPr>
          <w:p w:rsidR="00060A6F" w:rsidRDefault="00280855">
            <w:pPr>
              <w:pStyle w:val="TableParagraph"/>
              <w:spacing w:before="1" w:line="233" w:lineRule="exact"/>
              <w:rPr>
                <w:rFonts w:ascii="Times New Roman"/>
              </w:rPr>
            </w:pPr>
            <w:r>
              <w:rPr>
                <w:rFonts w:ascii="Times New Roman"/>
              </w:rPr>
              <w:t>3.00</w:t>
            </w:r>
          </w:p>
        </w:tc>
        <w:tc>
          <w:tcPr>
            <w:tcW w:w="1593" w:type="dxa"/>
          </w:tcPr>
          <w:p w:rsidR="00060A6F" w:rsidRDefault="00280855">
            <w:pPr>
              <w:pStyle w:val="TableParagraph"/>
              <w:spacing w:before="1" w:line="233" w:lineRule="exact"/>
              <w:ind w:left="106"/>
              <w:rPr>
                <w:rFonts w:ascii="Times New Roman"/>
              </w:rPr>
            </w:pPr>
            <w:r>
              <w:rPr>
                <w:rFonts w:ascii="Times New Roman"/>
              </w:rPr>
              <w:t>2.67</w:t>
            </w:r>
          </w:p>
        </w:tc>
        <w:tc>
          <w:tcPr>
            <w:tcW w:w="1852" w:type="dxa"/>
          </w:tcPr>
          <w:p w:rsidR="00060A6F" w:rsidRDefault="00280855">
            <w:pPr>
              <w:pStyle w:val="TableParagraph"/>
              <w:spacing w:before="1" w:line="233" w:lineRule="exact"/>
              <w:ind w:left="111"/>
              <w:rPr>
                <w:rFonts w:ascii="Times New Roman"/>
              </w:rPr>
            </w:pPr>
            <w:r>
              <w:rPr>
                <w:rFonts w:ascii="Times New Roman"/>
              </w:rPr>
              <w:t>2.83</w:t>
            </w:r>
          </w:p>
        </w:tc>
        <w:tc>
          <w:tcPr>
            <w:tcW w:w="1602" w:type="dxa"/>
          </w:tcPr>
          <w:p w:rsidR="00060A6F" w:rsidRDefault="00280855">
            <w:pPr>
              <w:pStyle w:val="TableParagraph"/>
              <w:spacing w:before="1" w:line="233" w:lineRule="exact"/>
              <w:ind w:left="112"/>
              <w:rPr>
                <w:rFonts w:ascii="Times New Roman"/>
              </w:rPr>
            </w:pPr>
            <w:r>
              <w:rPr>
                <w:rFonts w:ascii="Times New Roman"/>
              </w:rPr>
              <w:t>Yes</w:t>
            </w:r>
          </w:p>
        </w:tc>
        <w:tc>
          <w:tcPr>
            <w:tcW w:w="1592" w:type="dxa"/>
          </w:tcPr>
          <w:p w:rsidR="00060A6F" w:rsidRDefault="00280855">
            <w:pPr>
              <w:pStyle w:val="TableParagraph"/>
              <w:spacing w:before="1" w:line="233" w:lineRule="exact"/>
              <w:ind w:left="109"/>
              <w:rPr>
                <w:rFonts w:ascii="Times New Roman"/>
              </w:rPr>
            </w:pPr>
            <w:r>
              <w:rPr>
                <w:rFonts w:ascii="Times New Roman"/>
              </w:rPr>
              <w:t>2.80</w:t>
            </w:r>
          </w:p>
        </w:tc>
      </w:tr>
    </w:tbl>
    <w:p w:rsidR="00060A6F" w:rsidRDefault="00280855">
      <w:pPr>
        <w:spacing w:line="275" w:lineRule="exact"/>
        <w:ind w:left="620"/>
        <w:rPr>
          <w:rFonts w:ascii="Times New Roman"/>
          <w:sz w:val="24"/>
        </w:rPr>
      </w:pPr>
      <w:r>
        <w:rPr>
          <w:rFonts w:ascii="Times New Roman"/>
          <w:sz w:val="24"/>
        </w:rPr>
        <w:t>Comments: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863"/>
        </w:trPr>
        <w:tc>
          <w:tcPr>
            <w:tcW w:w="12955" w:type="dxa"/>
          </w:tcPr>
          <w:p w:rsidR="00060A6F" w:rsidRDefault="00280855">
            <w:pPr>
              <w:pStyle w:val="TableParagraph"/>
              <w:spacing w:before="44"/>
              <w:ind w:right="97"/>
              <w:rPr>
                <w:sz w:val="16"/>
              </w:rPr>
            </w:pPr>
            <w:r>
              <w:rPr>
                <w:sz w:val="16"/>
              </w:rPr>
              <w:t>The assessment process throughout is sophisticated in nature, and reflective of clear planning. The subcommittee clearly identifies the need for evidence from more courses throughout the</w:t>
            </w:r>
            <w:r>
              <w:rPr>
                <w:spacing w:val="1"/>
                <w:sz w:val="16"/>
              </w:rPr>
              <w:t xml:space="preserve"> </w:t>
            </w:r>
            <w:r>
              <w:rPr>
                <w:sz w:val="16"/>
              </w:rPr>
              <w:t xml:space="preserve">curriculum for the gen-eds, and this is sound. Devising ways to fold </w:t>
            </w:r>
            <w:r>
              <w:rPr>
                <w:sz w:val="16"/>
              </w:rPr>
              <w:t>in more courses into this process can be helpful, and disseminating the rubric may be helpful. Including the rubric as a simple</w:t>
            </w:r>
            <w:r>
              <w:rPr>
                <w:spacing w:val="1"/>
                <w:sz w:val="16"/>
              </w:rPr>
              <w:t xml:space="preserve"> </w:t>
            </w:r>
            <w:r>
              <w:rPr>
                <w:sz w:val="16"/>
              </w:rPr>
              <w:t>table in the assessment report would also be very helpful for readability. Though the assessment-based request is perfectly vali</w:t>
            </w:r>
            <w:r>
              <w:rPr>
                <w:sz w:val="16"/>
              </w:rPr>
              <w:t>d for consideration, clear alignment to data yielding specificity in the</w:t>
            </w:r>
            <w:r>
              <w:rPr>
                <w:spacing w:val="-35"/>
                <w:sz w:val="16"/>
              </w:rPr>
              <w:t xml:space="preserve"> </w:t>
            </w:r>
            <w:r>
              <w:rPr>
                <w:sz w:val="16"/>
              </w:rPr>
              <w:t>request</w:t>
            </w:r>
            <w:r>
              <w:rPr>
                <w:spacing w:val="-1"/>
                <w:sz w:val="16"/>
              </w:rPr>
              <w:t xml:space="preserve"> </w:t>
            </w:r>
            <w:r>
              <w:rPr>
                <w:sz w:val="16"/>
              </w:rPr>
              <w:t>is unclear.</w:t>
            </w:r>
          </w:p>
        </w:tc>
      </w:tr>
      <w:tr w:rsidR="00060A6F">
        <w:trPr>
          <w:trHeight w:val="618"/>
        </w:trPr>
        <w:tc>
          <w:tcPr>
            <w:tcW w:w="12955" w:type="dxa"/>
          </w:tcPr>
          <w:p w:rsidR="00060A6F" w:rsidRDefault="00280855">
            <w:pPr>
              <w:pStyle w:val="TableParagraph"/>
              <w:spacing w:before="116"/>
              <w:ind w:right="172"/>
              <w:rPr>
                <w:sz w:val="16"/>
              </w:rPr>
            </w:pPr>
            <w:r>
              <w:rPr>
                <w:sz w:val="16"/>
              </w:rPr>
              <w:t>This is a very good report and one that shows the ongoing evolution of your plan to assess critical thinking across the curriculum. The steps you took this year represent positive movement</w:t>
            </w:r>
            <w:r>
              <w:rPr>
                <w:spacing w:val="1"/>
                <w:sz w:val="16"/>
              </w:rPr>
              <w:t xml:space="preserve"> </w:t>
            </w:r>
            <w:r>
              <w:rPr>
                <w:sz w:val="16"/>
              </w:rPr>
              <w:t>towards</w:t>
            </w:r>
            <w:r>
              <w:rPr>
                <w:spacing w:val="-1"/>
                <w:sz w:val="16"/>
              </w:rPr>
              <w:t xml:space="preserve"> </w:t>
            </w:r>
            <w:r>
              <w:rPr>
                <w:sz w:val="16"/>
              </w:rPr>
              <w:t>a</w:t>
            </w:r>
            <w:r>
              <w:rPr>
                <w:spacing w:val="-1"/>
                <w:sz w:val="16"/>
              </w:rPr>
              <w:t xml:space="preserve"> </w:t>
            </w:r>
            <w:r>
              <w:rPr>
                <w:sz w:val="16"/>
              </w:rPr>
              <w:t>more</w:t>
            </w:r>
            <w:r>
              <w:rPr>
                <w:spacing w:val="-1"/>
                <w:sz w:val="16"/>
              </w:rPr>
              <w:t xml:space="preserve"> </w:t>
            </w:r>
            <w:r>
              <w:rPr>
                <w:sz w:val="16"/>
              </w:rPr>
              <w:t>inclusive</w:t>
            </w:r>
            <w:r>
              <w:rPr>
                <w:spacing w:val="-1"/>
                <w:sz w:val="16"/>
              </w:rPr>
              <w:t xml:space="preserve"> </w:t>
            </w:r>
            <w:r>
              <w:rPr>
                <w:sz w:val="16"/>
              </w:rPr>
              <w:t>and</w:t>
            </w:r>
            <w:r>
              <w:rPr>
                <w:spacing w:val="-1"/>
                <w:sz w:val="16"/>
              </w:rPr>
              <w:t xml:space="preserve"> </w:t>
            </w:r>
            <w:r>
              <w:rPr>
                <w:sz w:val="16"/>
              </w:rPr>
              <w:t>statistically relevant</w:t>
            </w:r>
            <w:r>
              <w:rPr>
                <w:spacing w:val="-1"/>
                <w:sz w:val="16"/>
              </w:rPr>
              <w:t xml:space="preserve"> </w:t>
            </w:r>
            <w:r>
              <w:rPr>
                <w:sz w:val="16"/>
              </w:rPr>
              <w:t>assessment</w:t>
            </w:r>
            <w:r>
              <w:rPr>
                <w:spacing w:val="-1"/>
                <w:sz w:val="16"/>
              </w:rPr>
              <w:t xml:space="preserve"> </w:t>
            </w:r>
            <w:r>
              <w:rPr>
                <w:sz w:val="16"/>
              </w:rPr>
              <w:t>that</w:t>
            </w:r>
            <w:r>
              <w:rPr>
                <w:spacing w:val="-1"/>
                <w:sz w:val="16"/>
              </w:rPr>
              <w:t xml:space="preserve"> </w:t>
            </w:r>
            <w:r>
              <w:rPr>
                <w:sz w:val="16"/>
              </w:rPr>
              <w:t>will</w:t>
            </w:r>
            <w:r>
              <w:rPr>
                <w:spacing w:val="-1"/>
                <w:sz w:val="16"/>
              </w:rPr>
              <w:t xml:space="preserve"> </w:t>
            </w:r>
            <w:r>
              <w:rPr>
                <w:sz w:val="16"/>
              </w:rPr>
              <w:t>hopefully help</w:t>
            </w:r>
            <w:r>
              <w:rPr>
                <w:spacing w:val="-1"/>
                <w:sz w:val="16"/>
              </w:rPr>
              <w:t xml:space="preserve"> </w:t>
            </w:r>
            <w:r>
              <w:rPr>
                <w:sz w:val="16"/>
              </w:rPr>
              <w:t>us</w:t>
            </w:r>
            <w:r>
              <w:rPr>
                <w:spacing w:val="-1"/>
                <w:sz w:val="16"/>
              </w:rPr>
              <w:t xml:space="preserve"> </w:t>
            </w:r>
            <w:r>
              <w:rPr>
                <w:sz w:val="16"/>
              </w:rPr>
              <w:t>push</w:t>
            </w:r>
            <w:r>
              <w:rPr>
                <w:spacing w:val="-1"/>
                <w:sz w:val="16"/>
              </w:rPr>
              <w:t xml:space="preserve"> </w:t>
            </w:r>
            <w:r>
              <w:rPr>
                <w:sz w:val="16"/>
              </w:rPr>
              <w:t>this</w:t>
            </w:r>
            <w:r>
              <w:rPr>
                <w:spacing w:val="-1"/>
                <w:sz w:val="16"/>
              </w:rPr>
              <w:t xml:space="preserve"> </w:t>
            </w:r>
            <w:r>
              <w:rPr>
                <w:sz w:val="16"/>
              </w:rPr>
              <w:t>learning outcome</w:t>
            </w:r>
            <w:r>
              <w:rPr>
                <w:spacing w:val="-1"/>
                <w:sz w:val="16"/>
              </w:rPr>
              <w:t xml:space="preserve"> </w:t>
            </w:r>
            <w:r>
              <w:rPr>
                <w:sz w:val="16"/>
              </w:rPr>
              <w:t>further</w:t>
            </w:r>
            <w:r>
              <w:rPr>
                <w:spacing w:val="1"/>
                <w:sz w:val="16"/>
              </w:rPr>
              <w:t xml:space="preserve"> </w:t>
            </w:r>
            <w:r>
              <w:rPr>
                <w:sz w:val="16"/>
              </w:rPr>
              <w:t>at</w:t>
            </w:r>
            <w:r>
              <w:rPr>
                <w:spacing w:val="-1"/>
                <w:sz w:val="16"/>
              </w:rPr>
              <w:t xml:space="preserve"> </w:t>
            </w:r>
            <w:r>
              <w:rPr>
                <w:sz w:val="16"/>
              </w:rPr>
              <w:t>TMCC.</w:t>
            </w:r>
            <w:r>
              <w:rPr>
                <w:spacing w:val="35"/>
                <w:sz w:val="16"/>
              </w:rPr>
              <w:t xml:space="preserve"> </w:t>
            </w:r>
            <w:r>
              <w:rPr>
                <w:sz w:val="16"/>
              </w:rPr>
              <w:t>Good</w:t>
            </w:r>
            <w:r>
              <w:rPr>
                <w:spacing w:val="-1"/>
                <w:sz w:val="16"/>
              </w:rPr>
              <w:t xml:space="preserve"> </w:t>
            </w:r>
            <w:r>
              <w:rPr>
                <w:sz w:val="16"/>
              </w:rPr>
              <w:t>work.</w:t>
            </w:r>
          </w:p>
        </w:tc>
      </w:tr>
      <w:tr w:rsidR="00060A6F">
        <w:trPr>
          <w:trHeight w:val="340"/>
        </w:trPr>
        <w:tc>
          <w:tcPr>
            <w:tcW w:w="12955" w:type="dxa"/>
          </w:tcPr>
          <w:p w:rsidR="00060A6F" w:rsidRDefault="00280855">
            <w:pPr>
              <w:pStyle w:val="TableParagraph"/>
              <w:spacing w:before="73"/>
              <w:rPr>
                <w:sz w:val="16"/>
              </w:rPr>
            </w:pPr>
            <w:r>
              <w:rPr>
                <w:sz w:val="16"/>
              </w:rPr>
              <w:t>Impressive.</w:t>
            </w:r>
          </w:p>
        </w:tc>
      </w:tr>
      <w:tr w:rsidR="00060A6F">
        <w:trPr>
          <w:trHeight w:val="340"/>
        </w:trPr>
        <w:tc>
          <w:tcPr>
            <w:tcW w:w="12955" w:type="dxa"/>
          </w:tcPr>
          <w:p w:rsidR="00060A6F" w:rsidRDefault="00280855">
            <w:pPr>
              <w:pStyle w:val="TableParagraph"/>
              <w:spacing w:before="73"/>
              <w:rPr>
                <w:sz w:val="16"/>
              </w:rPr>
            </w:pPr>
            <w:r>
              <w:rPr>
                <w:sz w:val="16"/>
              </w:rPr>
              <w:t>Great</w:t>
            </w:r>
            <w:r>
              <w:rPr>
                <w:spacing w:val="-3"/>
                <w:sz w:val="16"/>
              </w:rPr>
              <w:t xml:space="preserve"> </w:t>
            </w:r>
            <w:r>
              <w:rPr>
                <w:sz w:val="16"/>
              </w:rPr>
              <w:t>work!</w:t>
            </w:r>
          </w:p>
        </w:tc>
      </w:tr>
      <w:tr w:rsidR="00060A6F">
        <w:trPr>
          <w:trHeight w:val="359"/>
        </w:trPr>
        <w:tc>
          <w:tcPr>
            <w:tcW w:w="12955" w:type="dxa"/>
          </w:tcPr>
          <w:p w:rsidR="00060A6F" w:rsidRDefault="00280855">
            <w:pPr>
              <w:pStyle w:val="TableParagraph"/>
              <w:spacing w:before="82"/>
              <w:rPr>
                <w:sz w:val="16"/>
              </w:rPr>
            </w:pPr>
            <w:r>
              <w:rPr>
                <w:sz w:val="16"/>
              </w:rPr>
              <w:t>Great</w:t>
            </w:r>
            <w:r>
              <w:rPr>
                <w:spacing w:val="-3"/>
                <w:sz w:val="16"/>
              </w:rPr>
              <w:t xml:space="preserve"> </w:t>
            </w:r>
            <w:r>
              <w:rPr>
                <w:sz w:val="16"/>
              </w:rPr>
              <w:t>job,</w:t>
            </w:r>
          </w:p>
        </w:tc>
      </w:tr>
      <w:tr w:rsidR="00060A6F">
        <w:trPr>
          <w:trHeight w:val="364"/>
        </w:trPr>
        <w:tc>
          <w:tcPr>
            <w:tcW w:w="12955" w:type="dxa"/>
          </w:tcPr>
          <w:p w:rsidR="00060A6F" w:rsidRDefault="00280855">
            <w:pPr>
              <w:pStyle w:val="TableParagraph"/>
              <w:spacing w:before="82"/>
              <w:rPr>
                <w:sz w:val="16"/>
              </w:rPr>
            </w:pPr>
            <w:r>
              <w:rPr>
                <w:sz w:val="16"/>
              </w:rPr>
              <w:t>Excellent</w:t>
            </w:r>
            <w:r>
              <w:rPr>
                <w:spacing w:val="-3"/>
                <w:sz w:val="16"/>
              </w:rPr>
              <w:t xml:space="preserve"> </w:t>
            </w:r>
            <w:r>
              <w:rPr>
                <w:sz w:val="16"/>
              </w:rPr>
              <w:t>job</w:t>
            </w:r>
            <w:r>
              <w:rPr>
                <w:spacing w:val="-2"/>
                <w:sz w:val="16"/>
              </w:rPr>
              <w:t xml:space="preserve"> </w:t>
            </w:r>
            <w:r>
              <w:rPr>
                <w:sz w:val="16"/>
              </w:rPr>
              <w:t>to</w:t>
            </w:r>
            <w:r>
              <w:rPr>
                <w:spacing w:val="-3"/>
                <w:sz w:val="16"/>
              </w:rPr>
              <w:t xml:space="preserve"> </w:t>
            </w:r>
            <w:r>
              <w:rPr>
                <w:sz w:val="16"/>
              </w:rPr>
              <w:t>this</w:t>
            </w:r>
            <w:r>
              <w:rPr>
                <w:spacing w:val="-2"/>
                <w:sz w:val="16"/>
              </w:rPr>
              <w:t xml:space="preserve"> </w:t>
            </w:r>
            <w:r>
              <w:rPr>
                <w:sz w:val="16"/>
              </w:rPr>
              <w:t>team!</w:t>
            </w:r>
            <w:r>
              <w:rPr>
                <w:spacing w:val="31"/>
                <w:sz w:val="16"/>
              </w:rPr>
              <w:t xml:space="preserve"> </w:t>
            </w:r>
            <w:r>
              <w:rPr>
                <w:sz w:val="16"/>
              </w:rPr>
              <w:t>I</w:t>
            </w:r>
            <w:r>
              <w:rPr>
                <w:spacing w:val="-2"/>
                <w:sz w:val="16"/>
              </w:rPr>
              <w:t xml:space="preserve"> </w:t>
            </w:r>
            <w:r>
              <w:rPr>
                <w:sz w:val="16"/>
              </w:rPr>
              <w:t>am</w:t>
            </w:r>
            <w:r>
              <w:rPr>
                <w:spacing w:val="-2"/>
                <w:sz w:val="16"/>
              </w:rPr>
              <w:t xml:space="preserve"> </w:t>
            </w:r>
            <w:r>
              <w:rPr>
                <w:sz w:val="16"/>
              </w:rPr>
              <w:t>so</w:t>
            </w:r>
            <w:r>
              <w:rPr>
                <w:spacing w:val="-2"/>
                <w:sz w:val="16"/>
              </w:rPr>
              <w:t xml:space="preserve"> </w:t>
            </w:r>
            <w:r>
              <w:rPr>
                <w:sz w:val="16"/>
              </w:rPr>
              <w:t>proud</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good</w:t>
            </w:r>
            <w:r>
              <w:rPr>
                <w:spacing w:val="-3"/>
                <w:sz w:val="16"/>
              </w:rPr>
              <w:t xml:space="preserve"> </w:t>
            </w:r>
            <w:r>
              <w:rPr>
                <w:sz w:val="16"/>
              </w:rPr>
              <w:t>work</w:t>
            </w:r>
            <w:r>
              <w:rPr>
                <w:spacing w:val="-2"/>
                <w:sz w:val="16"/>
              </w:rPr>
              <w:t xml:space="preserve"> </w:t>
            </w:r>
            <w:r>
              <w:rPr>
                <w:sz w:val="16"/>
              </w:rPr>
              <w:t>that</w:t>
            </w:r>
            <w:r>
              <w:rPr>
                <w:spacing w:val="-3"/>
                <w:sz w:val="16"/>
              </w:rPr>
              <w:t xml:space="preserve"> </w:t>
            </w:r>
            <w:r>
              <w:rPr>
                <w:sz w:val="16"/>
              </w:rPr>
              <w:t>you</w:t>
            </w:r>
            <w:r>
              <w:rPr>
                <w:spacing w:val="-2"/>
                <w:sz w:val="16"/>
              </w:rPr>
              <w:t xml:space="preserve"> </w:t>
            </w:r>
            <w:r>
              <w:rPr>
                <w:sz w:val="16"/>
              </w:rPr>
              <w:t>have</w:t>
            </w:r>
            <w:r>
              <w:rPr>
                <w:spacing w:val="-2"/>
                <w:sz w:val="16"/>
              </w:rPr>
              <w:t xml:space="preserve"> </w:t>
            </w:r>
            <w:r>
              <w:rPr>
                <w:sz w:val="16"/>
              </w:rPr>
              <w:t>done!!!</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spacing w:before="90" w:line="242" w:lineRule="auto"/>
        <w:ind w:left="5303" w:right="5741"/>
        <w:jc w:val="center"/>
        <w:rPr>
          <w:rFonts w:ascii="Times New Roman"/>
          <w:sz w:val="24"/>
        </w:rPr>
      </w:pPr>
      <w:r>
        <w:rPr>
          <w:rFonts w:ascii="Times New Roman"/>
          <w:sz w:val="24"/>
        </w:rPr>
        <w:t>Turtle Mountain Community College</w:t>
      </w:r>
      <w:r>
        <w:rPr>
          <w:rFonts w:ascii="Times New Roman"/>
          <w:spacing w:val="-57"/>
          <w:sz w:val="24"/>
        </w:rPr>
        <w:t xml:space="preserve"> </w:t>
      </w:r>
      <w:r>
        <w:rPr>
          <w:rFonts w:ascii="Times New Roman"/>
          <w:sz w:val="24"/>
        </w:rPr>
        <w:t>Annual</w:t>
      </w:r>
      <w:r>
        <w:rPr>
          <w:rFonts w:ascii="Times New Roman"/>
          <w:spacing w:val="-2"/>
          <w:sz w:val="24"/>
        </w:rPr>
        <w:t xml:space="preserve"> </w:t>
      </w:r>
      <w:r>
        <w:rPr>
          <w:rFonts w:ascii="Times New Roman"/>
          <w:sz w:val="24"/>
        </w:rPr>
        <w:t>Assessment</w:t>
      </w:r>
      <w:r>
        <w:rPr>
          <w:rFonts w:ascii="Times New Roman"/>
          <w:spacing w:val="-2"/>
          <w:sz w:val="24"/>
        </w:rPr>
        <w:t xml:space="preserve"> </w:t>
      </w:r>
      <w:r>
        <w:rPr>
          <w:rFonts w:ascii="Times New Roman"/>
          <w:sz w:val="24"/>
        </w:rPr>
        <w:t>Plan</w:t>
      </w:r>
    </w:p>
    <w:p w:rsidR="00060A6F" w:rsidRDefault="00280855">
      <w:pPr>
        <w:tabs>
          <w:tab w:val="left" w:pos="1552"/>
        </w:tabs>
        <w:spacing w:before="153"/>
        <w:ind w:left="619"/>
        <w:rPr>
          <w:rFonts w:ascii="Times New Roman"/>
          <w:sz w:val="24"/>
        </w:rPr>
      </w:pPr>
      <w:r>
        <w:rPr>
          <w:rFonts w:ascii="Times New Roman"/>
          <w:sz w:val="24"/>
        </w:rPr>
        <w:t>Name</w:t>
      </w:r>
      <w:r>
        <w:rPr>
          <w:rFonts w:ascii="Times New Roman"/>
          <w:sz w:val="24"/>
          <w:u w:val="single"/>
        </w:rPr>
        <w:tab/>
      </w:r>
      <w:r>
        <w:rPr>
          <w:rFonts w:ascii="Times New Roman"/>
          <w:sz w:val="24"/>
        </w:rPr>
        <w:t>Les</w:t>
      </w:r>
      <w:r>
        <w:rPr>
          <w:rFonts w:ascii="Times New Roman"/>
          <w:spacing w:val="-3"/>
          <w:sz w:val="24"/>
        </w:rPr>
        <w:t xml:space="preserve"> </w:t>
      </w:r>
      <w:r>
        <w:rPr>
          <w:rFonts w:ascii="Times New Roman"/>
          <w:sz w:val="24"/>
        </w:rPr>
        <w:t>LaFountain,</w:t>
      </w:r>
      <w:r>
        <w:rPr>
          <w:rFonts w:ascii="Times New Roman"/>
          <w:spacing w:val="-2"/>
          <w:sz w:val="24"/>
        </w:rPr>
        <w:t xml:space="preserve"> </w:t>
      </w:r>
      <w:r>
        <w:rPr>
          <w:rFonts w:ascii="Times New Roman"/>
          <w:sz w:val="24"/>
        </w:rPr>
        <w:t>Deb</w:t>
      </w:r>
      <w:r>
        <w:rPr>
          <w:rFonts w:ascii="Times New Roman"/>
          <w:spacing w:val="-2"/>
          <w:sz w:val="24"/>
        </w:rPr>
        <w:t xml:space="preserve"> </w:t>
      </w:r>
      <w:r>
        <w:rPr>
          <w:rFonts w:ascii="Times New Roman"/>
          <w:sz w:val="24"/>
        </w:rPr>
        <w:t>Hunter,</w:t>
      </w:r>
      <w:r>
        <w:rPr>
          <w:rFonts w:ascii="Times New Roman"/>
          <w:spacing w:val="-3"/>
          <w:sz w:val="24"/>
        </w:rPr>
        <w:t xml:space="preserve"> </w:t>
      </w:r>
      <w:r>
        <w:rPr>
          <w:rFonts w:ascii="Times New Roman"/>
          <w:sz w:val="24"/>
        </w:rPr>
        <w:t>Brian</w:t>
      </w:r>
      <w:r>
        <w:rPr>
          <w:rFonts w:ascii="Times New Roman"/>
          <w:spacing w:val="-1"/>
          <w:sz w:val="24"/>
        </w:rPr>
        <w:t xml:space="preserve"> </w:t>
      </w:r>
      <w:r>
        <w:rPr>
          <w:rFonts w:ascii="Times New Roman"/>
          <w:sz w:val="24"/>
        </w:rPr>
        <w:t>Bercier,</w:t>
      </w:r>
      <w:r>
        <w:rPr>
          <w:rFonts w:ascii="Times New Roman"/>
          <w:spacing w:val="-2"/>
          <w:sz w:val="24"/>
        </w:rPr>
        <w:t xml:space="preserve"> </w:t>
      </w:r>
      <w:r>
        <w:rPr>
          <w:rFonts w:ascii="Times New Roman"/>
          <w:sz w:val="24"/>
        </w:rPr>
        <w:t>Kris</w:t>
      </w:r>
      <w:r>
        <w:rPr>
          <w:rFonts w:ascii="Times New Roman"/>
          <w:spacing w:val="-2"/>
          <w:sz w:val="24"/>
        </w:rPr>
        <w:t xml:space="preserve"> </w:t>
      </w:r>
      <w:r>
        <w:rPr>
          <w:rFonts w:ascii="Times New Roman"/>
          <w:sz w:val="24"/>
        </w:rPr>
        <w:t>Braaten</w:t>
      </w:r>
    </w:p>
    <w:p w:rsidR="00060A6F" w:rsidRDefault="00060A6F">
      <w:pPr>
        <w:pStyle w:val="BodyText"/>
        <w:spacing w:before="7"/>
        <w:rPr>
          <w:rFonts w:ascii="Times New Roman"/>
          <w:sz w:val="16"/>
        </w:rPr>
      </w:pPr>
    </w:p>
    <w:p w:rsidR="00060A6F" w:rsidRDefault="00280855">
      <w:pPr>
        <w:tabs>
          <w:tab w:val="left" w:pos="3137"/>
          <w:tab w:val="left" w:pos="5397"/>
          <w:tab w:val="left" w:pos="6897"/>
        </w:tabs>
        <w:spacing w:before="90"/>
        <w:ind w:left="619"/>
        <w:rPr>
          <w:rFonts w:ascii="Times New Roman"/>
          <w:sz w:val="24"/>
        </w:rPr>
      </w:pPr>
      <w:r>
        <w:rPr>
          <w:rFonts w:ascii="Times New Roman"/>
          <w:sz w:val="24"/>
        </w:rPr>
        <w:t>Area</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Assessment</w:t>
      </w:r>
      <w:r>
        <w:rPr>
          <w:rFonts w:ascii="Times New Roman"/>
          <w:sz w:val="24"/>
          <w:u w:val="single"/>
        </w:rPr>
        <w:tab/>
      </w:r>
      <w:r>
        <w:rPr>
          <w:rFonts w:ascii="Times New Roman"/>
          <w:sz w:val="24"/>
        </w:rPr>
        <w:t>Critical</w:t>
      </w:r>
      <w:r>
        <w:rPr>
          <w:rFonts w:ascii="Times New Roman"/>
          <w:spacing w:val="-3"/>
          <w:sz w:val="24"/>
        </w:rPr>
        <w:t xml:space="preserve"> </w:t>
      </w:r>
      <w:r>
        <w:rPr>
          <w:rFonts w:ascii="Times New Roman"/>
          <w:sz w:val="24"/>
        </w:rPr>
        <w:t>Thinking</w:t>
      </w:r>
      <w:r>
        <w:rPr>
          <w:rFonts w:ascii="Times New Roman"/>
          <w:sz w:val="24"/>
          <w:u w:val="single"/>
        </w:rPr>
        <w:tab/>
      </w:r>
      <w:r>
        <w:rPr>
          <w:rFonts w:ascii="Times New Roman"/>
          <w:sz w:val="24"/>
        </w:rPr>
        <w:tab/>
        <w:t>Academic</w:t>
      </w:r>
      <w:r>
        <w:rPr>
          <w:rFonts w:ascii="Times New Roman"/>
          <w:spacing w:val="-10"/>
          <w:sz w:val="24"/>
        </w:rPr>
        <w:t xml:space="preserve"> </w:t>
      </w:r>
      <w:r>
        <w:rPr>
          <w:rFonts w:ascii="Times New Roman"/>
          <w:sz w:val="24"/>
        </w:rPr>
        <w:t>Year_2020-2021_</w:t>
      </w:r>
    </w:p>
    <w:p w:rsidR="00060A6F" w:rsidRDefault="00280855">
      <w:pPr>
        <w:tabs>
          <w:tab w:val="left" w:pos="3058"/>
          <w:tab w:val="left" w:pos="5550"/>
        </w:tabs>
        <w:spacing w:before="161"/>
        <w:ind w:left="619"/>
        <w:rPr>
          <w:rFonts w:ascii="Times New Roman"/>
          <w:sz w:val="24"/>
        </w:rPr>
      </w:pPr>
      <w:r>
        <w:rPr>
          <w:rFonts w:ascii="Times New Roman"/>
          <w:sz w:val="24"/>
        </w:rPr>
        <w:t>Submission</w:t>
      </w:r>
      <w:r>
        <w:rPr>
          <w:rFonts w:ascii="Times New Roman"/>
          <w:spacing w:val="-6"/>
          <w:sz w:val="24"/>
        </w:rPr>
        <w:t xml:space="preserve"> </w:t>
      </w:r>
      <w:r>
        <w:rPr>
          <w:rFonts w:ascii="Times New Roman"/>
          <w:sz w:val="24"/>
        </w:rPr>
        <w:t>Purpose:</w:t>
      </w:r>
      <w:r>
        <w:rPr>
          <w:rFonts w:ascii="Times New Roman"/>
          <w:sz w:val="24"/>
          <w:u w:val="single"/>
        </w:rPr>
        <w:tab/>
      </w:r>
      <w:r>
        <w:rPr>
          <w:rFonts w:ascii="Times New Roman"/>
          <w:sz w:val="24"/>
        </w:rPr>
        <w:t>Initial</w:t>
      </w:r>
      <w:r>
        <w:rPr>
          <w:rFonts w:ascii="Times New Roman"/>
          <w:spacing w:val="-3"/>
          <w:sz w:val="24"/>
        </w:rPr>
        <w:t xml:space="preserve"> </w:t>
      </w:r>
      <w:r>
        <w:rPr>
          <w:rFonts w:ascii="Times New Roman"/>
          <w:sz w:val="24"/>
        </w:rPr>
        <w:t>Assessment</w:t>
      </w:r>
      <w:r>
        <w:rPr>
          <w:rFonts w:ascii="Times New Roman"/>
          <w:spacing w:val="-4"/>
          <w:sz w:val="24"/>
        </w:rPr>
        <w:t xml:space="preserve"> </w:t>
      </w:r>
      <w:r>
        <w:rPr>
          <w:rFonts w:ascii="Times New Roman"/>
          <w:sz w:val="24"/>
        </w:rPr>
        <w:t>Plan</w:t>
      </w:r>
      <w:r>
        <w:rPr>
          <w:rFonts w:ascii="Times New Roman"/>
          <w:sz w:val="24"/>
        </w:rPr>
        <w:tab/>
        <w:t>_X_</w:t>
      </w:r>
      <w:r>
        <w:rPr>
          <w:rFonts w:ascii="Times New Roman"/>
          <w:spacing w:val="-5"/>
          <w:sz w:val="24"/>
        </w:rPr>
        <w:t xml:space="preserve"> </w:t>
      </w:r>
      <w:r>
        <w:rPr>
          <w:rFonts w:ascii="Times New Roman"/>
          <w:sz w:val="24"/>
        </w:rPr>
        <w:t>Year-End</w:t>
      </w:r>
      <w:r>
        <w:rPr>
          <w:rFonts w:ascii="Times New Roman"/>
          <w:spacing w:val="-6"/>
          <w:sz w:val="24"/>
        </w:rPr>
        <w:t xml:space="preserve"> </w:t>
      </w:r>
      <w:r>
        <w:rPr>
          <w:rFonts w:ascii="Times New Roman"/>
          <w:sz w:val="24"/>
        </w:rPr>
        <w:t>Submission</w:t>
      </w:r>
    </w:p>
    <w:p w:rsidR="00060A6F" w:rsidRDefault="005352E6">
      <w:pPr>
        <w:pStyle w:val="BodyText"/>
        <w:spacing w:before="8"/>
        <w:rPr>
          <w:rFonts w:ascii="Times New Roman"/>
          <w:sz w:val="11"/>
        </w:rPr>
      </w:pPr>
      <w:r>
        <w:rPr>
          <w:noProof/>
        </w:rPr>
        <mc:AlternateContent>
          <mc:Choice Requires="wps">
            <w:drawing>
              <wp:anchor distT="0" distB="0" distL="0" distR="0" simplePos="0" relativeHeight="487626752" behindDoc="1" locked="0" layoutInCell="1" allowOverlap="1">
                <wp:simplePos x="0" y="0"/>
                <wp:positionH relativeFrom="page">
                  <wp:posOffset>844550</wp:posOffset>
                </wp:positionH>
                <wp:positionV relativeFrom="paragraph">
                  <wp:posOffset>104140</wp:posOffset>
                </wp:positionV>
                <wp:extent cx="8369935" cy="207645"/>
                <wp:effectExtent l="0" t="0" r="0" b="0"/>
                <wp:wrapTopAndBottom/>
                <wp:docPr id="26"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0"/>
                              <w:ind w:left="105"/>
                              <w:rPr>
                                <w:rFonts w:ascii="Times New Roman"/>
                                <w:sz w:val="24"/>
                              </w:rPr>
                            </w:pPr>
                            <w:r>
                              <w:rPr>
                                <w:rFonts w:ascii="Times New Roman"/>
                                <w:sz w:val="24"/>
                              </w:rPr>
                              <w:t>Please</w:t>
                            </w:r>
                            <w:r>
                              <w:rPr>
                                <w:rFonts w:ascii="Times New Roman"/>
                                <w:spacing w:val="-3"/>
                                <w:sz w:val="24"/>
                              </w:rPr>
                              <w:t xml:space="preserve"> </w:t>
                            </w:r>
                            <w:r>
                              <w:rPr>
                                <w:rFonts w:ascii="Times New Roman"/>
                                <w:sz w:val="24"/>
                              </w:rPr>
                              <w:t>provide</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number</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students</w:t>
                            </w:r>
                            <w:r>
                              <w:rPr>
                                <w:rFonts w:ascii="Times New Roman"/>
                                <w:spacing w:val="-2"/>
                                <w:sz w:val="24"/>
                              </w:rPr>
                              <w:t xml:space="preserve"> </w:t>
                            </w:r>
                            <w:r>
                              <w:rPr>
                                <w:rFonts w:ascii="Times New Roman"/>
                                <w:sz w:val="24"/>
                              </w:rPr>
                              <w:t>involved</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 xml:space="preserve">assessment:  </w:t>
                            </w:r>
                            <w:r>
                              <w:rPr>
                                <w:rFonts w:ascii="Times New Roman"/>
                                <w:sz w:val="24"/>
                                <w:u w:val="single"/>
                              </w:rPr>
                              <w:t xml:space="preserve">   </w:t>
                            </w:r>
                            <w:r>
                              <w:rPr>
                                <w:rFonts w:ascii="Times New Roman"/>
                                <w:spacing w:val="59"/>
                                <w:sz w:val="24"/>
                                <w:u w:val="single"/>
                              </w:rPr>
                              <w:t xml:space="preserve"> </w:t>
                            </w:r>
                            <w:r>
                              <w:rPr>
                                <w:rFonts w:ascii="Times New Roman"/>
                                <w:sz w:val="24"/>
                              </w:rPr>
                              <w:t>16</w:t>
                            </w:r>
                            <w:r>
                              <w:rPr>
                                <w:rFonts w:ascii="Times New Roman"/>
                                <w:sz w:val="24"/>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1" o:spid="_x0000_s1188" type="#_x0000_t202" style="position:absolute;margin-left:66.5pt;margin-top:8.2pt;width:659.05pt;height:16.3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" filled="f" strokeweight=".48pt">
                <v:textbox inset="0,0,0,0">
                  <w:txbxContent>
                    <w:p w:rsidR="00060A6F" w:rsidRDefault="00280855">
                      <w:pPr>
                        <w:spacing w:before="20"/>
                        <w:ind w:left="105"/>
                        <w:rPr>
                          <w:rFonts w:ascii="Times New Roman"/>
                          <w:sz w:val="24"/>
                        </w:rPr>
                      </w:pPr>
                      <w:r>
                        <w:rPr>
                          <w:rFonts w:ascii="Times New Roman"/>
                          <w:sz w:val="24"/>
                        </w:rPr>
                        <w:t>Please</w:t>
                      </w:r>
                      <w:r>
                        <w:rPr>
                          <w:rFonts w:ascii="Times New Roman"/>
                          <w:spacing w:val="-3"/>
                          <w:sz w:val="24"/>
                        </w:rPr>
                        <w:t xml:space="preserve"> </w:t>
                      </w:r>
                      <w:r>
                        <w:rPr>
                          <w:rFonts w:ascii="Times New Roman"/>
                          <w:sz w:val="24"/>
                        </w:rPr>
                        <w:t>provide</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number</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students</w:t>
                      </w:r>
                      <w:r>
                        <w:rPr>
                          <w:rFonts w:ascii="Times New Roman"/>
                          <w:spacing w:val="-2"/>
                          <w:sz w:val="24"/>
                        </w:rPr>
                        <w:t xml:space="preserve"> </w:t>
                      </w:r>
                      <w:r>
                        <w:rPr>
                          <w:rFonts w:ascii="Times New Roman"/>
                          <w:sz w:val="24"/>
                        </w:rPr>
                        <w:t>involved</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 xml:space="preserve">assessment:  </w:t>
                      </w:r>
                      <w:r>
                        <w:rPr>
                          <w:rFonts w:ascii="Times New Roman"/>
                          <w:sz w:val="24"/>
                          <w:u w:val="single"/>
                        </w:rPr>
                        <w:t xml:space="preserve">   </w:t>
                      </w:r>
                      <w:r>
                        <w:rPr>
                          <w:rFonts w:ascii="Times New Roman"/>
                          <w:spacing w:val="59"/>
                          <w:sz w:val="24"/>
                          <w:u w:val="single"/>
                        </w:rPr>
                        <w:t xml:space="preserve"> </w:t>
                      </w:r>
                      <w:r>
                        <w:rPr>
                          <w:rFonts w:ascii="Times New Roman"/>
                          <w:sz w:val="24"/>
                        </w:rPr>
                        <w:t>16</w:t>
                      </w:r>
                      <w:r>
                        <w:rPr>
                          <w:rFonts w:ascii="Times New Roman"/>
                          <w:sz w:val="24"/>
                          <w:u w:val="single"/>
                        </w:rPr>
                        <w:t xml:space="preserve"> </w:t>
                      </w:r>
                    </w:p>
                  </w:txbxContent>
                </v:textbox>
                <w10:wrap type="topAndBottom" anchorx="page"/>
              </v:shape>
            </w:pict>
          </mc:Fallback>
        </mc:AlternateContent>
      </w:r>
    </w:p>
    <w:p w:rsidR="00060A6F" w:rsidRDefault="00060A6F">
      <w:pPr>
        <w:pStyle w:val="BodyText"/>
        <w:spacing w:before="5"/>
        <w:rPr>
          <w:rFonts w:ascii="Times New Roman"/>
          <w:sz w:val="6"/>
        </w:rPr>
      </w:pPr>
    </w:p>
    <w:p w:rsidR="00060A6F" w:rsidRDefault="00280855">
      <w:pPr>
        <w:pStyle w:val="Heading4"/>
        <w:spacing w:before="90"/>
      </w:pPr>
      <w:r>
        <w:t>Section</w:t>
      </w:r>
      <w:r>
        <w:rPr>
          <w:spacing w:val="-5"/>
        </w:rPr>
        <w:t xml:space="preserve"> </w:t>
      </w:r>
      <w:r>
        <w:t>1:</w:t>
      </w:r>
      <w:r>
        <w:rPr>
          <w:spacing w:val="53"/>
        </w:rPr>
        <w:t xml:space="preserve"> </w:t>
      </w:r>
      <w:r>
        <w:t>Prior</w:t>
      </w:r>
      <w:r>
        <w:rPr>
          <w:spacing w:val="-3"/>
        </w:rPr>
        <w:t xml:space="preserve"> </w:t>
      </w:r>
      <w:r>
        <w:t>Assessment</w:t>
      </w:r>
      <w:r>
        <w:rPr>
          <w:spacing w:val="-5"/>
        </w:rPr>
        <w:t xml:space="preserve"> </w:t>
      </w:r>
      <w:r>
        <w:t>Actions</w:t>
      </w:r>
    </w:p>
    <w:p w:rsidR="00060A6F" w:rsidRDefault="00280855">
      <w:pPr>
        <w:spacing w:before="156" w:line="242" w:lineRule="auto"/>
        <w:ind w:left="620" w:right="1655"/>
        <w:rPr>
          <w:rFonts w:ascii="Times New Roman"/>
          <w:sz w:val="24"/>
        </w:rPr>
      </w:pPr>
      <w:r>
        <w:rPr>
          <w:rFonts w:ascii="Times New Roman"/>
          <w:sz w:val="24"/>
        </w:rPr>
        <w:t>While previous progress has been made in assessing this outcome, due to the Covid situation the assessment process was</w:t>
      </w:r>
      <w:r>
        <w:rPr>
          <w:rFonts w:ascii="Times New Roman"/>
          <w:spacing w:val="1"/>
          <w:sz w:val="24"/>
        </w:rPr>
        <w:t xml:space="preserve"> </w:t>
      </w:r>
      <w:r>
        <w:rPr>
          <w:rFonts w:ascii="Times New Roman"/>
          <w:sz w:val="24"/>
        </w:rPr>
        <w:t>disrupted.</w:t>
      </w:r>
      <w:r>
        <w:rPr>
          <w:rFonts w:ascii="Times New Roman"/>
          <w:spacing w:val="59"/>
          <w:sz w:val="24"/>
        </w:rPr>
        <w:t xml:space="preserve"> </w:t>
      </w:r>
      <w:r>
        <w:rPr>
          <w:rFonts w:ascii="Times New Roman"/>
          <w:sz w:val="24"/>
        </w:rPr>
        <w:t>We</w:t>
      </w:r>
      <w:r>
        <w:rPr>
          <w:rFonts w:ascii="Times New Roman"/>
          <w:spacing w:val="-1"/>
          <w:sz w:val="24"/>
        </w:rPr>
        <w:t xml:space="preserve"> </w:t>
      </w:r>
      <w:r>
        <w:rPr>
          <w:rFonts w:ascii="Times New Roman"/>
          <w:sz w:val="24"/>
        </w:rPr>
        <w:t>feel that</w:t>
      </w:r>
      <w:r>
        <w:rPr>
          <w:rFonts w:ascii="Times New Roman"/>
          <w:spacing w:val="-1"/>
          <w:sz w:val="24"/>
        </w:rPr>
        <w:t xml:space="preserve"> </w:t>
      </w:r>
      <w:r>
        <w:rPr>
          <w:rFonts w:ascii="Times New Roman"/>
          <w:sz w:val="24"/>
        </w:rPr>
        <w:t>the best</w:t>
      </w:r>
      <w:r>
        <w:rPr>
          <w:rFonts w:ascii="Times New Roman"/>
          <w:spacing w:val="-1"/>
          <w:sz w:val="24"/>
        </w:rPr>
        <w:t xml:space="preserve"> </w:t>
      </w:r>
      <w:r>
        <w:rPr>
          <w:rFonts w:ascii="Times New Roman"/>
          <w:sz w:val="24"/>
        </w:rPr>
        <w:t>approach would</w:t>
      </w:r>
      <w:r>
        <w:rPr>
          <w:rFonts w:ascii="Times New Roman"/>
          <w:spacing w:val="-1"/>
          <w:sz w:val="24"/>
        </w:rPr>
        <w:t xml:space="preserve"> </w:t>
      </w:r>
      <w:r>
        <w:rPr>
          <w:rFonts w:ascii="Times New Roman"/>
          <w:sz w:val="24"/>
        </w:rPr>
        <w:t>be</w:t>
      </w:r>
      <w:r>
        <w:rPr>
          <w:rFonts w:ascii="Times New Roman"/>
          <w:spacing w:val="-1"/>
          <w:sz w:val="24"/>
        </w:rPr>
        <w:t xml:space="preserve"> </w:t>
      </w:r>
      <w:r>
        <w:rPr>
          <w:rFonts w:ascii="Times New Roman"/>
          <w:sz w:val="24"/>
        </w:rPr>
        <w:t>to take</w:t>
      </w:r>
      <w:r>
        <w:rPr>
          <w:rFonts w:ascii="Times New Roman"/>
          <w:spacing w:val="-1"/>
          <w:sz w:val="24"/>
        </w:rPr>
        <w:t xml:space="preserve"> </w:t>
      </w:r>
      <w:r>
        <w:rPr>
          <w:rFonts w:ascii="Times New Roman"/>
          <w:sz w:val="24"/>
        </w:rPr>
        <w:t>the recommendations</w:t>
      </w:r>
      <w:r>
        <w:rPr>
          <w:rFonts w:ascii="Times New Roman"/>
          <w:spacing w:val="-1"/>
          <w:sz w:val="24"/>
        </w:rPr>
        <w:t xml:space="preserve"> </w:t>
      </w:r>
      <w:r>
        <w:rPr>
          <w:rFonts w:ascii="Times New Roman"/>
          <w:sz w:val="24"/>
        </w:rPr>
        <w:t>from the</w:t>
      </w:r>
      <w:r>
        <w:rPr>
          <w:rFonts w:ascii="Times New Roman"/>
          <w:spacing w:val="-1"/>
          <w:sz w:val="24"/>
        </w:rPr>
        <w:t xml:space="preserve"> </w:t>
      </w:r>
      <w:r>
        <w:rPr>
          <w:rFonts w:ascii="Times New Roman"/>
          <w:sz w:val="24"/>
        </w:rPr>
        <w:t>last assessment</w:t>
      </w:r>
      <w:r>
        <w:rPr>
          <w:rFonts w:ascii="Times New Roman"/>
          <w:spacing w:val="-1"/>
          <w:sz w:val="24"/>
        </w:rPr>
        <w:t xml:space="preserve"> </w:t>
      </w:r>
      <w:r>
        <w:rPr>
          <w:rFonts w:ascii="Times New Roman"/>
          <w:sz w:val="24"/>
        </w:rPr>
        <w:t>(Academic Year</w:t>
      </w:r>
      <w:r>
        <w:rPr>
          <w:rFonts w:ascii="Times New Roman"/>
          <w:spacing w:val="-1"/>
          <w:sz w:val="24"/>
        </w:rPr>
        <w:t xml:space="preserve"> </w:t>
      </w:r>
      <w:r>
        <w:rPr>
          <w:rFonts w:ascii="Times New Roman"/>
          <w:sz w:val="24"/>
        </w:rPr>
        <w:t>2018-</w:t>
      </w:r>
    </w:p>
    <w:p w:rsidR="00060A6F" w:rsidRDefault="00280855">
      <w:pPr>
        <w:spacing w:line="242" w:lineRule="auto"/>
        <w:ind w:left="620" w:right="1283"/>
        <w:rPr>
          <w:rFonts w:ascii="Times New Roman"/>
          <w:sz w:val="24"/>
        </w:rPr>
      </w:pPr>
      <w:r>
        <w:rPr>
          <w:rFonts w:ascii="Times New Roman"/>
          <w:sz w:val="24"/>
        </w:rPr>
        <w:t>2019) that dealt with encouraging faculty to develop more critical thinking applications and assignments, but to start over with a new</w:t>
      </w:r>
      <w:r>
        <w:rPr>
          <w:rFonts w:ascii="Times New Roman"/>
          <w:spacing w:val="-57"/>
          <w:sz w:val="24"/>
        </w:rPr>
        <w:t xml:space="preserve"> </w:t>
      </w:r>
      <w:r>
        <w:rPr>
          <w:rFonts w:ascii="Times New Roman"/>
          <w:sz w:val="24"/>
        </w:rPr>
        <w:t>set of methods that will better represent the form of c</w:t>
      </w:r>
      <w:r>
        <w:rPr>
          <w:rFonts w:ascii="Times New Roman"/>
          <w:sz w:val="24"/>
        </w:rPr>
        <w:t>ritical thinking that we have adopted for our student learning outcome here at</w:t>
      </w:r>
      <w:r>
        <w:rPr>
          <w:rFonts w:ascii="Times New Roman"/>
          <w:spacing w:val="1"/>
          <w:sz w:val="24"/>
        </w:rPr>
        <w:t xml:space="preserve"> </w:t>
      </w:r>
      <w:r>
        <w:rPr>
          <w:rFonts w:ascii="Times New Roman"/>
          <w:sz w:val="24"/>
        </w:rPr>
        <w:t>TMCC.</w:t>
      </w:r>
    </w:p>
    <w:p w:rsidR="00060A6F" w:rsidRDefault="00060A6F">
      <w:pPr>
        <w:pStyle w:val="BodyText"/>
        <w:rPr>
          <w:rFonts w:ascii="Times New Roman"/>
          <w:sz w:val="37"/>
        </w:rPr>
      </w:pPr>
    </w:p>
    <w:p w:rsidR="00060A6F" w:rsidRDefault="00280855">
      <w:pPr>
        <w:pStyle w:val="Heading4"/>
        <w:spacing w:before="1"/>
      </w:pPr>
      <w:r>
        <w:t>Section</w:t>
      </w:r>
      <w:r>
        <w:rPr>
          <w:spacing w:val="-3"/>
        </w:rPr>
        <w:t xml:space="preserve"> </w:t>
      </w:r>
      <w:r>
        <w:t>2:</w:t>
      </w:r>
      <w:r>
        <w:rPr>
          <w:spacing w:val="58"/>
        </w:rPr>
        <w:t xml:space="preserve"> </w:t>
      </w:r>
      <w:r>
        <w:t>Program</w:t>
      </w:r>
      <w:r>
        <w:rPr>
          <w:spacing w:val="-1"/>
        </w:rPr>
        <w:t xml:space="preserve"> </w:t>
      </w:r>
      <w:r>
        <w:t>Outcomes</w:t>
      </w:r>
    </w:p>
    <w:p w:rsidR="00060A6F" w:rsidRDefault="00280855">
      <w:pPr>
        <w:spacing w:before="160"/>
        <w:ind w:left="620"/>
        <w:rPr>
          <w:rFonts w:ascii="Times New Roman"/>
        </w:rPr>
      </w:pPr>
      <w:r>
        <w:rPr>
          <w:rFonts w:ascii="Times New Roman"/>
          <w:u w:val="single"/>
        </w:rPr>
        <w:t>Student</w:t>
      </w:r>
      <w:r>
        <w:rPr>
          <w:rFonts w:ascii="Times New Roman"/>
          <w:spacing w:val="-4"/>
          <w:u w:val="single"/>
        </w:rPr>
        <w:t xml:space="preserve"> </w:t>
      </w:r>
      <w:r>
        <w:rPr>
          <w:rFonts w:ascii="Times New Roman"/>
          <w:u w:val="single"/>
        </w:rPr>
        <w:t>Learning</w:t>
      </w:r>
      <w:r>
        <w:rPr>
          <w:rFonts w:ascii="Times New Roman"/>
          <w:spacing w:val="-4"/>
          <w:u w:val="single"/>
        </w:rPr>
        <w:t xml:space="preserve"> </w:t>
      </w:r>
      <w:r>
        <w:rPr>
          <w:rFonts w:ascii="Times New Roman"/>
          <w:u w:val="single"/>
        </w:rPr>
        <w:t>Outcome</w:t>
      </w:r>
      <w:r>
        <w:rPr>
          <w:rFonts w:ascii="Times New Roman"/>
          <w:spacing w:val="-4"/>
          <w:u w:val="single"/>
        </w:rPr>
        <w:t xml:space="preserve"> </w:t>
      </w:r>
      <w:r>
        <w:rPr>
          <w:rFonts w:ascii="Times New Roman"/>
          <w:u w:val="single"/>
        </w:rPr>
        <w:t>#2:</w:t>
      </w:r>
      <w:r>
        <w:rPr>
          <w:rFonts w:ascii="Times New Roman"/>
          <w:spacing w:val="49"/>
          <w:u w:val="single"/>
        </w:rPr>
        <w:t xml:space="preserve"> </w:t>
      </w:r>
      <w:r>
        <w:rPr>
          <w:rFonts w:ascii="Times New Roman"/>
          <w:u w:val="single"/>
        </w:rPr>
        <w:t>Critical</w:t>
      </w:r>
      <w:r>
        <w:rPr>
          <w:rFonts w:ascii="Times New Roman"/>
          <w:spacing w:val="-4"/>
          <w:u w:val="single"/>
        </w:rPr>
        <w:t xml:space="preserve"> </w:t>
      </w:r>
      <w:r>
        <w:rPr>
          <w:rFonts w:ascii="Times New Roman"/>
          <w:u w:val="single"/>
        </w:rPr>
        <w:t>Thinking</w:t>
      </w:r>
    </w:p>
    <w:p w:rsidR="00060A6F" w:rsidRDefault="00280855">
      <w:pPr>
        <w:pStyle w:val="ListParagraph"/>
        <w:numPr>
          <w:ilvl w:val="0"/>
          <w:numId w:val="17"/>
        </w:numPr>
        <w:tabs>
          <w:tab w:val="left" w:pos="1339"/>
          <w:tab w:val="left" w:pos="1340"/>
        </w:tabs>
        <w:spacing w:before="155"/>
        <w:rPr>
          <w:rFonts w:ascii="Symbol" w:hAnsi="Symbol"/>
          <w:sz w:val="20"/>
        </w:rPr>
      </w:pPr>
      <w:r>
        <w:rPr>
          <w:rFonts w:ascii="Times New Roman" w:hAnsi="Times New Roman"/>
          <w:sz w:val="24"/>
        </w:rPr>
        <w:t>Students</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develop</w:t>
      </w:r>
      <w:r>
        <w:rPr>
          <w:rFonts w:ascii="Times New Roman" w:hAnsi="Times New Roman"/>
          <w:spacing w:val="-1"/>
          <w:sz w:val="24"/>
        </w:rPr>
        <w:t xml:space="preserve"> </w:t>
      </w:r>
      <w:r>
        <w:rPr>
          <w:rFonts w:ascii="Times New Roman" w:hAnsi="Times New Roman"/>
          <w:sz w:val="24"/>
        </w:rPr>
        <w:t>critical</w:t>
      </w:r>
      <w:r>
        <w:rPr>
          <w:rFonts w:ascii="Times New Roman" w:hAnsi="Times New Roman"/>
          <w:spacing w:val="-1"/>
          <w:sz w:val="24"/>
        </w:rPr>
        <w:t xml:space="preserve"> </w:t>
      </w:r>
      <w:r>
        <w:rPr>
          <w:rFonts w:ascii="Times New Roman" w:hAnsi="Times New Roman"/>
          <w:sz w:val="24"/>
        </w:rPr>
        <w:t>thinking</w:t>
      </w:r>
      <w:r>
        <w:rPr>
          <w:rFonts w:ascii="Times New Roman" w:hAnsi="Times New Roman"/>
          <w:spacing w:val="-1"/>
          <w:sz w:val="24"/>
        </w:rPr>
        <w:t xml:space="preserve"> </w:t>
      </w:r>
      <w:r>
        <w:rPr>
          <w:rFonts w:ascii="Times New Roman" w:hAnsi="Times New Roman"/>
          <w:sz w:val="24"/>
        </w:rPr>
        <w:t>skills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apply</w:t>
      </w:r>
      <w:r>
        <w:rPr>
          <w:rFonts w:ascii="Times New Roman" w:hAnsi="Times New Roman"/>
          <w:spacing w:val="-1"/>
          <w:sz w:val="24"/>
        </w:rPr>
        <w:t xml:space="preserve"> </w:t>
      </w:r>
      <w:r>
        <w:rPr>
          <w:rFonts w:ascii="Times New Roman" w:hAnsi="Times New Roman"/>
          <w:sz w:val="24"/>
        </w:rPr>
        <w:t>them</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challenges</w:t>
      </w:r>
      <w:r>
        <w:rPr>
          <w:rFonts w:ascii="Times New Roman" w:hAnsi="Times New Roman"/>
          <w:spacing w:val="-1"/>
          <w:sz w:val="24"/>
        </w:rPr>
        <w:t xml:space="preserve"> </w:t>
      </w:r>
      <w:r>
        <w:rPr>
          <w:rFonts w:ascii="Times New Roman" w:hAnsi="Times New Roman"/>
          <w:sz w:val="24"/>
        </w:rPr>
        <w:t>facing</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community.</w:t>
      </w:r>
    </w:p>
    <w:p w:rsidR="00060A6F" w:rsidRDefault="00060A6F">
      <w:pPr>
        <w:pStyle w:val="BodyText"/>
        <w:rPr>
          <w:rFonts w:ascii="Times New Roman"/>
          <w:sz w:val="24"/>
        </w:rPr>
      </w:pPr>
    </w:p>
    <w:p w:rsidR="00060A6F" w:rsidRDefault="00280855">
      <w:pPr>
        <w:ind w:left="1400"/>
        <w:rPr>
          <w:rFonts w:ascii="Times New Roman"/>
          <w:i/>
          <w:sz w:val="24"/>
        </w:rPr>
      </w:pPr>
      <w:r>
        <w:rPr>
          <w:rFonts w:ascii="Times New Roman"/>
          <w:i/>
          <w:sz w:val="24"/>
        </w:rPr>
        <w:t>Performance Indicators</w:t>
      </w:r>
    </w:p>
    <w:p w:rsidR="00060A6F" w:rsidRDefault="00280855">
      <w:pPr>
        <w:pStyle w:val="ListParagraph"/>
        <w:numPr>
          <w:ilvl w:val="0"/>
          <w:numId w:val="12"/>
        </w:numPr>
        <w:tabs>
          <w:tab w:val="left" w:pos="2059"/>
          <w:tab w:val="left" w:pos="2060"/>
        </w:tabs>
        <w:spacing w:before="3" w:line="275" w:lineRule="exact"/>
        <w:rPr>
          <w:rFonts w:ascii="Symbol" w:hAnsi="Symbol"/>
          <w:sz w:val="20"/>
        </w:rPr>
      </w:pPr>
      <w:r>
        <w:rPr>
          <w:rFonts w:ascii="Times New Roman" w:hAnsi="Times New Roman"/>
          <w:sz w:val="24"/>
        </w:rPr>
        <w:t>Students</w:t>
      </w:r>
      <w:r>
        <w:rPr>
          <w:rFonts w:ascii="Times New Roman" w:hAnsi="Times New Roman"/>
          <w:spacing w:val="-2"/>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identify</w:t>
      </w:r>
      <w:r>
        <w:rPr>
          <w:rFonts w:ascii="Times New Roman" w:hAnsi="Times New Roman"/>
          <w:spacing w:val="-1"/>
          <w:sz w:val="24"/>
        </w:rPr>
        <w:t xml:space="preserve"> </w:t>
      </w:r>
      <w:r>
        <w:rPr>
          <w:rFonts w:ascii="Times New Roman" w:hAnsi="Times New Roman"/>
          <w:sz w:val="24"/>
        </w:rPr>
        <w:t>ongoing</w:t>
      </w:r>
      <w:r>
        <w:rPr>
          <w:rFonts w:ascii="Times New Roman" w:hAnsi="Times New Roman"/>
          <w:spacing w:val="-1"/>
          <w:sz w:val="24"/>
        </w:rPr>
        <w:t xml:space="preserve"> </w:t>
      </w:r>
      <w:r>
        <w:rPr>
          <w:rFonts w:ascii="Times New Roman" w:hAnsi="Times New Roman"/>
          <w:sz w:val="24"/>
        </w:rPr>
        <w:t>challenges</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issues</w:t>
      </w:r>
      <w:r>
        <w:rPr>
          <w:rFonts w:ascii="Times New Roman" w:hAnsi="Times New Roman"/>
          <w:spacing w:val="-1"/>
          <w:sz w:val="24"/>
        </w:rPr>
        <w:t xml:space="preserve"> </w:t>
      </w:r>
      <w:r>
        <w:rPr>
          <w:rFonts w:ascii="Times New Roman" w:hAnsi="Times New Roman"/>
          <w:sz w:val="24"/>
        </w:rPr>
        <w:t>facing</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community.</w:t>
      </w:r>
    </w:p>
    <w:p w:rsidR="00060A6F" w:rsidRDefault="00280855">
      <w:pPr>
        <w:pStyle w:val="ListParagraph"/>
        <w:numPr>
          <w:ilvl w:val="0"/>
          <w:numId w:val="12"/>
        </w:numPr>
        <w:tabs>
          <w:tab w:val="left" w:pos="2059"/>
          <w:tab w:val="left" w:pos="2060"/>
        </w:tabs>
        <w:spacing w:line="275" w:lineRule="exact"/>
        <w:rPr>
          <w:rFonts w:ascii="Symbol" w:hAnsi="Symbol"/>
          <w:color w:val="4472C4"/>
          <w:sz w:val="20"/>
        </w:rPr>
      </w:pPr>
      <w:r>
        <w:rPr>
          <w:rFonts w:ascii="Times New Roman" w:hAnsi="Times New Roman"/>
          <w:sz w:val="24"/>
        </w:rPr>
        <w:t>Students</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use</w:t>
      </w:r>
      <w:r>
        <w:rPr>
          <w:rFonts w:ascii="Times New Roman" w:hAnsi="Times New Roman"/>
          <w:spacing w:val="-2"/>
          <w:sz w:val="24"/>
        </w:rPr>
        <w:t xml:space="preserve"> </w:t>
      </w:r>
      <w:r>
        <w:rPr>
          <w:rFonts w:ascii="Times New Roman" w:hAnsi="Times New Roman"/>
          <w:sz w:val="24"/>
        </w:rPr>
        <w:t>data</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develop</w:t>
      </w:r>
      <w:r>
        <w:rPr>
          <w:rFonts w:ascii="Times New Roman" w:hAnsi="Times New Roman"/>
          <w:spacing w:val="-2"/>
          <w:sz w:val="24"/>
        </w:rPr>
        <w:t xml:space="preserve"> </w:t>
      </w:r>
      <w:r>
        <w:rPr>
          <w:rFonts w:ascii="Times New Roman" w:hAnsi="Times New Roman"/>
          <w:sz w:val="24"/>
        </w:rPr>
        <w:t>solutions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challenges.</w:t>
      </w:r>
    </w:p>
    <w:p w:rsidR="00060A6F" w:rsidRDefault="00280855">
      <w:pPr>
        <w:pStyle w:val="ListParagraph"/>
        <w:numPr>
          <w:ilvl w:val="0"/>
          <w:numId w:val="12"/>
        </w:numPr>
        <w:tabs>
          <w:tab w:val="left" w:pos="2059"/>
          <w:tab w:val="left" w:pos="2060"/>
        </w:tabs>
        <w:spacing w:before="2"/>
        <w:ind w:hanging="360"/>
        <w:rPr>
          <w:rFonts w:ascii="Symbol" w:hAnsi="Symbol"/>
          <w:sz w:val="20"/>
        </w:rPr>
      </w:pPr>
      <w:r>
        <w:rPr>
          <w:rFonts w:ascii="Times New Roman" w:hAnsi="Times New Roman"/>
          <w:sz w:val="24"/>
        </w:rPr>
        <w:t>Students</w:t>
      </w:r>
      <w:r>
        <w:rPr>
          <w:rFonts w:ascii="Times New Roman" w:hAnsi="Times New Roman"/>
          <w:spacing w:val="-4"/>
          <w:sz w:val="24"/>
        </w:rPr>
        <w:t xml:space="preserve"> </w:t>
      </w:r>
      <w:r>
        <w:rPr>
          <w:rFonts w:ascii="Times New Roman" w:hAnsi="Times New Roman"/>
          <w:sz w:val="24"/>
        </w:rPr>
        <w:t>will</w:t>
      </w:r>
      <w:r>
        <w:rPr>
          <w:rFonts w:ascii="Times New Roman" w:hAnsi="Times New Roman"/>
          <w:spacing w:val="-4"/>
          <w:sz w:val="24"/>
        </w:rPr>
        <w:t xml:space="preserve"> </w:t>
      </w:r>
      <w:r>
        <w:rPr>
          <w:rFonts w:ascii="Times New Roman" w:hAnsi="Times New Roman"/>
          <w:sz w:val="24"/>
        </w:rPr>
        <w:t>acknowledge</w:t>
      </w:r>
      <w:r>
        <w:rPr>
          <w:rFonts w:ascii="Times New Roman" w:hAnsi="Times New Roman"/>
          <w:spacing w:val="-2"/>
          <w:sz w:val="24"/>
        </w:rPr>
        <w:t xml:space="preserve"> </w:t>
      </w:r>
      <w:r>
        <w:rPr>
          <w:rFonts w:ascii="Times New Roman" w:hAnsi="Times New Roman"/>
          <w:sz w:val="24"/>
        </w:rPr>
        <w:t>multiple</w:t>
      </w:r>
      <w:r>
        <w:rPr>
          <w:rFonts w:ascii="Times New Roman" w:hAnsi="Times New Roman"/>
          <w:spacing w:val="-3"/>
          <w:sz w:val="24"/>
        </w:rPr>
        <w:t xml:space="preserve"> </w:t>
      </w:r>
      <w:r>
        <w:rPr>
          <w:rFonts w:ascii="Times New Roman" w:hAnsi="Times New Roman"/>
          <w:sz w:val="24"/>
        </w:rPr>
        <w:t>perspectives</w:t>
      </w:r>
      <w:r>
        <w:rPr>
          <w:rFonts w:ascii="Times New Roman" w:hAnsi="Times New Roman"/>
          <w:spacing w:val="-3"/>
          <w:sz w:val="24"/>
        </w:rPr>
        <w:t xml:space="preserve"> </w:t>
      </w:r>
      <w:r>
        <w:rPr>
          <w:rFonts w:ascii="Times New Roman" w:hAnsi="Times New Roman"/>
          <w:sz w:val="24"/>
        </w:rPr>
        <w:t>surrounding</w:t>
      </w:r>
      <w:r>
        <w:rPr>
          <w:rFonts w:ascii="Times New Roman" w:hAnsi="Times New Roman"/>
          <w:spacing w:val="-3"/>
          <w:sz w:val="24"/>
        </w:rPr>
        <w:t xml:space="preserve"> </w:t>
      </w:r>
      <w:r>
        <w:rPr>
          <w:rFonts w:ascii="Times New Roman" w:hAnsi="Times New Roman"/>
          <w:sz w:val="24"/>
        </w:rPr>
        <w:t>societal</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global</w:t>
      </w:r>
      <w:r>
        <w:rPr>
          <w:rFonts w:ascii="Times New Roman" w:hAnsi="Times New Roman"/>
          <w:spacing w:val="-3"/>
          <w:sz w:val="24"/>
        </w:rPr>
        <w:t xml:space="preserve"> </w:t>
      </w:r>
      <w:r>
        <w:rPr>
          <w:rFonts w:ascii="Times New Roman" w:hAnsi="Times New Roman"/>
          <w:sz w:val="24"/>
        </w:rPr>
        <w:t>issues.</w:t>
      </w:r>
    </w:p>
    <w:p w:rsidR="00060A6F" w:rsidRDefault="00060A6F">
      <w:pPr>
        <w:pStyle w:val="BodyText"/>
        <w:rPr>
          <w:rFonts w:ascii="Times New Roman"/>
          <w:sz w:val="24"/>
        </w:rPr>
      </w:pPr>
    </w:p>
    <w:p w:rsidR="00060A6F" w:rsidRDefault="00280855">
      <w:pPr>
        <w:pStyle w:val="Heading4"/>
      </w:pPr>
      <w:r>
        <w:t>Section</w:t>
      </w:r>
      <w:r>
        <w:rPr>
          <w:spacing w:val="-4"/>
        </w:rPr>
        <w:t xml:space="preserve"> </w:t>
      </w:r>
      <w:r>
        <w:t>3:</w:t>
      </w:r>
      <w:r>
        <w:rPr>
          <w:spacing w:val="54"/>
        </w:rPr>
        <w:t xml:space="preserve"> </w:t>
      </w:r>
      <w:r>
        <w:t>Assessment</w:t>
      </w:r>
      <w:r>
        <w:rPr>
          <w:spacing w:val="-4"/>
        </w:rPr>
        <w:t xml:space="preserve"> </w:t>
      </w:r>
      <w:r>
        <w:t>Methods</w:t>
      </w:r>
    </w:p>
    <w:p w:rsidR="00060A6F" w:rsidRDefault="00060A6F">
      <w:pPr>
        <w:pStyle w:val="BodyText"/>
        <w:rPr>
          <w:rFonts w:ascii="Times New Roman"/>
          <w:b/>
          <w:sz w:val="24"/>
        </w:rPr>
      </w:pPr>
    </w:p>
    <w:p w:rsidR="00060A6F" w:rsidRDefault="00280855">
      <w:pPr>
        <w:ind w:left="620" w:right="1363"/>
        <w:rPr>
          <w:rFonts w:ascii="Times New Roman"/>
          <w:sz w:val="24"/>
        </w:rPr>
      </w:pPr>
      <w:r>
        <w:rPr>
          <w:rFonts w:ascii="Times New Roman"/>
          <w:sz w:val="24"/>
        </w:rPr>
        <w:t>Our team focused on Method 2 this academic year.</w:t>
      </w:r>
      <w:r>
        <w:rPr>
          <w:rFonts w:ascii="Times New Roman"/>
          <w:spacing w:val="1"/>
          <w:sz w:val="24"/>
        </w:rPr>
        <w:t xml:space="preserve"> </w:t>
      </w:r>
      <w:r>
        <w:rPr>
          <w:rFonts w:ascii="Times New Roman"/>
          <w:sz w:val="24"/>
        </w:rPr>
        <w:t>We plan to design and implement Method 2 starting in Fall 2021.</w:t>
      </w:r>
      <w:r>
        <w:rPr>
          <w:rFonts w:ascii="Times New Roman"/>
          <w:spacing w:val="1"/>
          <w:sz w:val="24"/>
        </w:rPr>
        <w:t xml:space="preserve"> </w:t>
      </w:r>
      <w:r>
        <w:rPr>
          <w:rFonts w:ascii="Times New Roman"/>
          <w:sz w:val="24"/>
        </w:rPr>
        <w:t>A blank copy</w:t>
      </w:r>
      <w:r>
        <w:rPr>
          <w:rFonts w:ascii="Times New Roman"/>
          <w:spacing w:val="-58"/>
          <w:sz w:val="24"/>
        </w:rPr>
        <w:t xml:space="preserve"> </w:t>
      </w:r>
      <w:r>
        <w:rPr>
          <w:rFonts w:ascii="Times New Roman"/>
          <w:sz w:val="24"/>
        </w:rPr>
        <w:t>of the assessment tool we used for Method 2 is being emailed to the Assessment Coordinator prior to our year-end Assessment</w:t>
      </w:r>
      <w:r>
        <w:rPr>
          <w:rFonts w:ascii="Times New Roman"/>
          <w:spacing w:val="1"/>
          <w:sz w:val="24"/>
        </w:rPr>
        <w:t xml:space="preserve"> </w:t>
      </w:r>
      <w:r>
        <w:rPr>
          <w:rFonts w:ascii="Times New Roman"/>
          <w:sz w:val="24"/>
        </w:rPr>
        <w:t>Review.</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spacing w:before="11"/>
        <w:rPr>
          <w:rFonts w:ascii="Times New Roman"/>
          <w:sz w:val="25"/>
        </w:rPr>
      </w:pPr>
    </w:p>
    <w:p w:rsidR="00060A6F" w:rsidRDefault="00280855">
      <w:pPr>
        <w:spacing w:before="90"/>
        <w:ind w:left="620" w:right="1129"/>
        <w:rPr>
          <w:rFonts w:ascii="Times New Roman"/>
          <w:sz w:val="24"/>
        </w:rPr>
      </w:pPr>
      <w:r>
        <w:rPr>
          <w:rFonts w:ascii="Times New Roman"/>
          <w:sz w:val="24"/>
        </w:rPr>
        <w:t>Method 1: (Assessing Capacity) A survey will be developed that seeks to identify where and how the SLO on critical thinking is being</w:t>
      </w:r>
      <w:r>
        <w:rPr>
          <w:rFonts w:ascii="Times New Roman"/>
          <w:spacing w:val="-58"/>
          <w:sz w:val="24"/>
        </w:rPr>
        <w:t xml:space="preserve"> </w:t>
      </w:r>
      <w:r>
        <w:rPr>
          <w:rFonts w:ascii="Times New Roman"/>
          <w:sz w:val="24"/>
        </w:rPr>
        <w:t>taught/practiced across the A.A. and A.S. curriculum.</w:t>
      </w:r>
      <w:r>
        <w:rPr>
          <w:rFonts w:ascii="Times New Roman"/>
          <w:spacing w:val="1"/>
          <w:sz w:val="24"/>
        </w:rPr>
        <w:t xml:space="preserve"> </w:t>
      </w:r>
      <w:r>
        <w:rPr>
          <w:rFonts w:ascii="Times New Roman"/>
          <w:sz w:val="24"/>
        </w:rPr>
        <w:t>Faculty who have self-reported on the curriculum map at either a 2 or</w:t>
      </w:r>
      <w:r>
        <w:rPr>
          <w:rFonts w:ascii="Times New Roman"/>
          <w:sz w:val="24"/>
        </w:rPr>
        <w:t xml:space="preserve"> a 3 level</w:t>
      </w:r>
      <w:r>
        <w:rPr>
          <w:rFonts w:ascii="Times New Roman"/>
          <w:spacing w:val="1"/>
          <w:sz w:val="24"/>
        </w:rPr>
        <w:t xml:space="preserve"> </w:t>
      </w:r>
      <w:r>
        <w:rPr>
          <w:rFonts w:ascii="Times New Roman"/>
          <w:sz w:val="24"/>
        </w:rPr>
        <w:t>will be targeted and asked to share information regarding the specific projects or assignments in which students demonstrate this</w:t>
      </w:r>
      <w:r>
        <w:rPr>
          <w:rFonts w:ascii="Times New Roman"/>
          <w:spacing w:val="1"/>
          <w:sz w:val="24"/>
        </w:rPr>
        <w:t xml:space="preserve"> </w:t>
      </w:r>
      <w:r>
        <w:rPr>
          <w:rFonts w:ascii="Times New Roman"/>
          <w:sz w:val="24"/>
        </w:rPr>
        <w:t>outcome.</w:t>
      </w:r>
    </w:p>
    <w:p w:rsidR="00060A6F" w:rsidRDefault="00060A6F">
      <w:pPr>
        <w:pStyle w:val="BodyText"/>
        <w:spacing w:before="9"/>
        <w:rPr>
          <w:rFonts w:ascii="Times New Roman"/>
          <w:sz w:val="23"/>
        </w:rPr>
      </w:pPr>
    </w:p>
    <w:p w:rsidR="00060A6F" w:rsidRDefault="00280855">
      <w:pPr>
        <w:ind w:left="620" w:right="1135"/>
        <w:rPr>
          <w:rFonts w:ascii="Times New Roman"/>
          <w:sz w:val="24"/>
        </w:rPr>
      </w:pPr>
      <w:r>
        <w:rPr>
          <w:rFonts w:ascii="Times New Roman"/>
          <w:sz w:val="24"/>
        </w:rPr>
        <w:t>Method 2: (Assessment of Student Learning):</w:t>
      </w:r>
      <w:r>
        <w:rPr>
          <w:rFonts w:ascii="Times New Roman"/>
          <w:spacing w:val="1"/>
          <w:sz w:val="24"/>
        </w:rPr>
        <w:t xml:space="preserve"> </w:t>
      </w:r>
      <w:r>
        <w:rPr>
          <w:rFonts w:ascii="Times New Roman"/>
          <w:sz w:val="24"/>
        </w:rPr>
        <w:t>Once a list of potential projects has been identified by facu</w:t>
      </w:r>
      <w:r>
        <w:rPr>
          <w:rFonts w:ascii="Times New Roman"/>
          <w:sz w:val="24"/>
        </w:rPr>
        <w:t>lty that demonstrate student</w:t>
      </w:r>
      <w:r>
        <w:rPr>
          <w:rFonts w:ascii="Times New Roman"/>
          <w:spacing w:val="-57"/>
          <w:sz w:val="24"/>
        </w:rPr>
        <w:t xml:space="preserve"> </w:t>
      </w:r>
      <w:r>
        <w:rPr>
          <w:rFonts w:ascii="Times New Roman"/>
          <w:sz w:val="24"/>
        </w:rPr>
        <w:t>critical thinking skills the assessment team will request copies of those student artifacts be gathered and delivered to the assessment</w:t>
      </w:r>
      <w:r>
        <w:rPr>
          <w:rFonts w:ascii="Times New Roman"/>
          <w:spacing w:val="1"/>
          <w:sz w:val="24"/>
        </w:rPr>
        <w:t xml:space="preserve"> </w:t>
      </w:r>
      <w:r>
        <w:rPr>
          <w:rFonts w:ascii="Times New Roman"/>
          <w:sz w:val="24"/>
        </w:rPr>
        <w:t>team at the end of both the fall and spring semesters.</w:t>
      </w:r>
      <w:r>
        <w:rPr>
          <w:rFonts w:ascii="Times New Roman"/>
          <w:spacing w:val="1"/>
          <w:sz w:val="24"/>
        </w:rPr>
        <w:t xml:space="preserve"> </w:t>
      </w:r>
      <w:r>
        <w:rPr>
          <w:rFonts w:ascii="Times New Roman"/>
          <w:sz w:val="24"/>
        </w:rPr>
        <w:t>Those projects will be assessed usin</w:t>
      </w:r>
      <w:r>
        <w:rPr>
          <w:rFonts w:ascii="Times New Roman"/>
          <w:sz w:val="24"/>
        </w:rPr>
        <w:t>g a unique rubric that incorporates the three</w:t>
      </w:r>
      <w:r>
        <w:rPr>
          <w:rFonts w:ascii="Times New Roman"/>
          <w:spacing w:val="-57"/>
          <w:sz w:val="24"/>
        </w:rPr>
        <w:t xml:space="preserve"> </w:t>
      </w:r>
      <w:r>
        <w:rPr>
          <w:rFonts w:ascii="Times New Roman"/>
          <w:sz w:val="24"/>
        </w:rPr>
        <w:t>performance</w:t>
      </w:r>
      <w:r>
        <w:rPr>
          <w:rFonts w:ascii="Times New Roman"/>
          <w:spacing w:val="-1"/>
          <w:sz w:val="24"/>
        </w:rPr>
        <w:t xml:space="preserve"> </w:t>
      </w:r>
      <w:r>
        <w:rPr>
          <w:rFonts w:ascii="Times New Roman"/>
          <w:sz w:val="24"/>
        </w:rPr>
        <w:t>indicators associated with</w:t>
      </w:r>
      <w:r>
        <w:rPr>
          <w:rFonts w:ascii="Times New Roman"/>
          <w:spacing w:val="-1"/>
          <w:sz w:val="24"/>
        </w:rPr>
        <w:t xml:space="preserve"> </w:t>
      </w:r>
      <w:r>
        <w:rPr>
          <w:rFonts w:ascii="Times New Roman"/>
          <w:sz w:val="24"/>
        </w:rPr>
        <w:t>this</w:t>
      </w:r>
      <w:r>
        <w:rPr>
          <w:rFonts w:ascii="Times New Roman"/>
          <w:spacing w:val="-1"/>
          <w:sz w:val="24"/>
        </w:rPr>
        <w:t xml:space="preserve"> </w:t>
      </w:r>
      <w:r>
        <w:rPr>
          <w:rFonts w:ascii="Times New Roman"/>
          <w:sz w:val="24"/>
        </w:rPr>
        <w:t>outcome.</w:t>
      </w:r>
    </w:p>
    <w:p w:rsidR="00060A6F" w:rsidRDefault="00060A6F">
      <w:pPr>
        <w:pStyle w:val="BodyText"/>
        <w:spacing w:before="7"/>
        <w:rPr>
          <w:rFonts w:ascii="Times New Roman"/>
          <w:sz w:val="24"/>
        </w:rPr>
      </w:pPr>
    </w:p>
    <w:p w:rsidR="00060A6F" w:rsidRDefault="00280855">
      <w:pPr>
        <w:pStyle w:val="Heading4"/>
        <w:spacing w:before="1"/>
      </w:pPr>
      <w:r>
        <w:t>Section</w:t>
      </w:r>
      <w:r>
        <w:rPr>
          <w:spacing w:val="-6"/>
        </w:rPr>
        <w:t xml:space="preserve"> </w:t>
      </w:r>
      <w:r>
        <w:t>4:</w:t>
      </w:r>
      <w:r>
        <w:rPr>
          <w:spacing w:val="52"/>
        </w:rPr>
        <w:t xml:space="preserve"> </w:t>
      </w:r>
      <w:r>
        <w:t>Assessment</w:t>
      </w:r>
      <w:r>
        <w:rPr>
          <w:spacing w:val="-5"/>
        </w:rPr>
        <w:t xml:space="preserve"> </w:t>
      </w:r>
      <w:r>
        <w:t>Results</w:t>
      </w:r>
    </w:p>
    <w:p w:rsidR="00060A6F" w:rsidRDefault="00280855">
      <w:pPr>
        <w:spacing w:before="156" w:line="242" w:lineRule="auto"/>
        <w:ind w:left="620" w:right="1162"/>
        <w:rPr>
          <w:rFonts w:ascii="Times New Roman" w:hAnsi="Times New Roman"/>
          <w:sz w:val="24"/>
        </w:rPr>
      </w:pPr>
      <w:r>
        <w:rPr>
          <w:noProof/>
        </w:rPr>
        <w:drawing>
          <wp:anchor distT="0" distB="0" distL="0" distR="0" simplePos="0" relativeHeight="482635264" behindDoc="1" locked="0" layoutInCell="1" allowOverlap="1">
            <wp:simplePos x="0" y="0"/>
            <wp:positionH relativeFrom="page">
              <wp:posOffset>8561262</wp:posOffset>
            </wp:positionH>
            <wp:positionV relativeFrom="paragraph">
              <wp:posOffset>567799</wp:posOffset>
            </wp:positionV>
            <wp:extent cx="24127" cy="24129"/>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0" cstate="print"/>
                    <a:stretch>
                      <a:fillRect/>
                    </a:stretch>
                  </pic:blipFill>
                  <pic:spPr>
                    <a:xfrm>
                      <a:off x="0" y="0"/>
                      <a:ext cx="24127" cy="24129"/>
                    </a:xfrm>
                    <a:prstGeom prst="rect">
                      <a:avLst/>
                    </a:prstGeom>
                  </pic:spPr>
                </pic:pic>
              </a:graphicData>
            </a:graphic>
          </wp:anchor>
        </w:drawing>
      </w:r>
      <w:r>
        <w:rPr>
          <w:rFonts w:ascii="Times New Roman" w:hAnsi="Times New Roman"/>
          <w:b/>
          <w:sz w:val="24"/>
        </w:rPr>
        <w:t xml:space="preserve">BACKGROUND ON RUBRIC TOOL: </w:t>
      </w:r>
      <w:r>
        <w:rPr>
          <w:rFonts w:ascii="Times New Roman" w:hAnsi="Times New Roman"/>
          <w:sz w:val="24"/>
        </w:rPr>
        <w:t>The rubric assessment tool we used to assess critical thinking on the performance indicators</w:t>
      </w:r>
      <w:r>
        <w:rPr>
          <w:rFonts w:ascii="Times New Roman" w:hAnsi="Times New Roman"/>
          <w:spacing w:val="-57"/>
          <w:sz w:val="24"/>
        </w:rPr>
        <w:t xml:space="preserve"> </w:t>
      </w:r>
      <w:r>
        <w:rPr>
          <w:rFonts w:ascii="Times New Roman" w:hAnsi="Times New Roman"/>
          <w:sz w:val="24"/>
        </w:rPr>
        <w:t>has f</w:t>
      </w:r>
      <w:r>
        <w:rPr>
          <w:rFonts w:ascii="Times New Roman" w:hAnsi="Times New Roman"/>
          <w:sz w:val="24"/>
        </w:rPr>
        <w:t>our possible levels of proficiency on its scale: high level of proficiency (3), moderate level of proficiency (2), low level of</w:t>
      </w:r>
      <w:r>
        <w:rPr>
          <w:rFonts w:ascii="Times New Roman" w:hAnsi="Times New Roman"/>
          <w:spacing w:val="1"/>
          <w:sz w:val="24"/>
        </w:rPr>
        <w:t xml:space="preserve"> </w:t>
      </w:r>
      <w:r>
        <w:rPr>
          <w:rFonts w:ascii="Times New Roman" w:hAnsi="Times New Roman"/>
          <w:sz w:val="24"/>
        </w:rPr>
        <w:t>proficiency (1), and no proficiency demonstrated (0).</w:t>
      </w:r>
      <w:r>
        <w:rPr>
          <w:rFonts w:ascii="Times New Roman" w:hAnsi="Times New Roman"/>
          <w:spacing w:val="59"/>
          <w:sz w:val="24"/>
        </w:rPr>
        <w:t xml:space="preserve"> </w:t>
      </w:r>
      <w:r>
        <w:rPr>
          <w:rFonts w:ascii="Times New Roman" w:hAnsi="Times New Roman"/>
          <w:sz w:val="24"/>
        </w:rPr>
        <w:t>The rubric assessment tool also has a “not applicable” (NA) category.</w:t>
      </w:r>
    </w:p>
    <w:p w:rsidR="00060A6F" w:rsidRDefault="00280855">
      <w:pPr>
        <w:spacing w:before="152"/>
        <w:ind w:left="620" w:right="1316"/>
        <w:rPr>
          <w:rFonts w:ascii="Times New Roman" w:hAnsi="Times New Roman"/>
          <w:sz w:val="24"/>
        </w:rPr>
      </w:pPr>
      <w:r>
        <w:rPr>
          <w:rFonts w:ascii="Times New Roman" w:hAnsi="Times New Roman"/>
          <w:sz w:val="24"/>
        </w:rPr>
        <w:t xml:space="preserve">For </w:t>
      </w:r>
      <w:r>
        <w:rPr>
          <w:rFonts w:ascii="Times New Roman" w:hAnsi="Times New Roman"/>
          <w:sz w:val="24"/>
        </w:rPr>
        <w:t>Performance Indicator 1, the high level of proficiency (3) indicates the student has been able to fully understand the issue (or</w:t>
      </w:r>
      <w:r>
        <w:rPr>
          <w:rFonts w:ascii="Times New Roman" w:hAnsi="Times New Roman"/>
          <w:spacing w:val="1"/>
          <w:sz w:val="24"/>
        </w:rPr>
        <w:t xml:space="preserve"> </w:t>
      </w:r>
      <w:r>
        <w:rPr>
          <w:rFonts w:ascii="Times New Roman" w:hAnsi="Times New Roman"/>
          <w:sz w:val="24"/>
        </w:rPr>
        <w:t>challenge) facing the community—which encompasses the Turtle Mountain Tribe and surrounding community--and fully address its</w:t>
      </w:r>
      <w:r>
        <w:rPr>
          <w:rFonts w:ascii="Times New Roman" w:hAnsi="Times New Roman"/>
          <w:spacing w:val="-57"/>
          <w:sz w:val="24"/>
        </w:rPr>
        <w:t xml:space="preserve"> </w:t>
      </w:r>
      <w:r>
        <w:rPr>
          <w:rFonts w:ascii="Times New Roman" w:hAnsi="Times New Roman"/>
          <w:sz w:val="24"/>
        </w:rPr>
        <w:t>implications and consequences.</w:t>
      </w:r>
      <w:r>
        <w:rPr>
          <w:rFonts w:ascii="Times New Roman" w:hAnsi="Times New Roman"/>
          <w:spacing w:val="1"/>
          <w:sz w:val="24"/>
        </w:rPr>
        <w:t xml:space="preserve"> </w:t>
      </w:r>
      <w:r>
        <w:rPr>
          <w:rFonts w:ascii="Times New Roman" w:hAnsi="Times New Roman"/>
          <w:sz w:val="24"/>
        </w:rPr>
        <w:t>The moderate level of proficiency (2) indicates the student understands the issue (or challenge) and</w:t>
      </w:r>
      <w:r>
        <w:rPr>
          <w:rFonts w:ascii="Times New Roman" w:hAnsi="Times New Roman"/>
          <w:spacing w:val="1"/>
          <w:sz w:val="24"/>
        </w:rPr>
        <w:t xml:space="preserve"> </w:t>
      </w:r>
      <w:r>
        <w:rPr>
          <w:rFonts w:ascii="Times New Roman" w:hAnsi="Times New Roman"/>
          <w:sz w:val="24"/>
        </w:rPr>
        <w:t>addresses its implications and consequences to a moderate extent.</w:t>
      </w:r>
      <w:r>
        <w:rPr>
          <w:rFonts w:ascii="Times New Roman" w:hAnsi="Times New Roman"/>
          <w:spacing w:val="1"/>
          <w:sz w:val="24"/>
        </w:rPr>
        <w:t xml:space="preserve"> </w:t>
      </w:r>
      <w:r>
        <w:rPr>
          <w:rFonts w:ascii="Times New Roman" w:hAnsi="Times New Roman"/>
          <w:sz w:val="24"/>
        </w:rPr>
        <w:t>The low level of proficiency (1) indicates the student has</w:t>
      </w:r>
      <w:r>
        <w:rPr>
          <w:rFonts w:ascii="Times New Roman" w:hAnsi="Times New Roman"/>
          <w:sz w:val="24"/>
        </w:rPr>
        <w:t xml:space="preserve"> some to</w:t>
      </w:r>
      <w:r>
        <w:rPr>
          <w:rFonts w:ascii="Times New Roman" w:hAnsi="Times New Roman"/>
          <w:spacing w:val="-57"/>
          <w:sz w:val="24"/>
        </w:rPr>
        <w:t xml:space="preserve"> </w:t>
      </w:r>
      <w:r>
        <w:rPr>
          <w:rFonts w:ascii="Times New Roman" w:hAnsi="Times New Roman"/>
          <w:sz w:val="24"/>
        </w:rPr>
        <w:t>little understanding of the issue (or challenge) and addresses its implications and consequences to a low extent.</w:t>
      </w:r>
      <w:r>
        <w:rPr>
          <w:rFonts w:ascii="Times New Roman" w:hAnsi="Times New Roman"/>
          <w:spacing w:val="1"/>
          <w:sz w:val="24"/>
        </w:rPr>
        <w:t xml:space="preserve"> </w:t>
      </w:r>
      <w:r>
        <w:rPr>
          <w:rFonts w:ascii="Times New Roman" w:hAnsi="Times New Roman"/>
          <w:sz w:val="24"/>
        </w:rPr>
        <w:t>No proficiency</w:t>
      </w:r>
      <w:r>
        <w:rPr>
          <w:rFonts w:ascii="Times New Roman" w:hAnsi="Times New Roman"/>
          <w:spacing w:val="1"/>
          <w:sz w:val="24"/>
        </w:rPr>
        <w:t xml:space="preserve"> </w:t>
      </w:r>
      <w:r>
        <w:rPr>
          <w:rFonts w:ascii="Times New Roman" w:hAnsi="Times New Roman"/>
          <w:sz w:val="24"/>
        </w:rPr>
        <w:t>demonstrated (0) indicates the student does not understand the issue (or challenge) nor how to address its implication</w:t>
      </w:r>
      <w:r>
        <w:rPr>
          <w:rFonts w:ascii="Times New Roman" w:hAnsi="Times New Roman"/>
          <w:sz w:val="24"/>
        </w:rPr>
        <w:t>s and</w:t>
      </w:r>
      <w:r>
        <w:rPr>
          <w:rFonts w:ascii="Times New Roman" w:hAnsi="Times New Roman"/>
          <w:spacing w:val="1"/>
          <w:sz w:val="24"/>
        </w:rPr>
        <w:t xml:space="preserve"> </w:t>
      </w:r>
      <w:r>
        <w:rPr>
          <w:rFonts w:ascii="Times New Roman" w:hAnsi="Times New Roman"/>
          <w:sz w:val="24"/>
        </w:rPr>
        <w:t>consequences.</w:t>
      </w:r>
      <w:r>
        <w:rPr>
          <w:rFonts w:ascii="Times New Roman" w:hAnsi="Times New Roman"/>
          <w:spacing w:val="59"/>
          <w:sz w:val="24"/>
        </w:rPr>
        <w:t xml:space="preserve"> </w:t>
      </w:r>
      <w:r>
        <w:rPr>
          <w:rFonts w:ascii="Times New Roman" w:hAnsi="Times New Roman"/>
          <w:sz w:val="24"/>
        </w:rPr>
        <w:t>Typically, the</w:t>
      </w:r>
      <w:r>
        <w:rPr>
          <w:rFonts w:ascii="Times New Roman" w:hAnsi="Times New Roman"/>
          <w:spacing w:val="-1"/>
          <w:sz w:val="24"/>
        </w:rPr>
        <w:t xml:space="preserve"> </w:t>
      </w:r>
      <w:r>
        <w:rPr>
          <w:rFonts w:ascii="Times New Roman" w:hAnsi="Times New Roman"/>
          <w:sz w:val="24"/>
        </w:rPr>
        <w:t>instructor determines that</w:t>
      </w:r>
      <w:r>
        <w:rPr>
          <w:rFonts w:ascii="Times New Roman" w:hAnsi="Times New Roman"/>
          <w:spacing w:val="-1"/>
          <w:sz w:val="24"/>
        </w:rPr>
        <w:t xml:space="preserve"> </w:t>
      </w:r>
      <w:r>
        <w:rPr>
          <w:rFonts w:ascii="Times New Roman" w:hAnsi="Times New Roman"/>
          <w:sz w:val="24"/>
        </w:rPr>
        <w:t>an artifact is “not</w:t>
      </w:r>
      <w:r>
        <w:rPr>
          <w:rFonts w:ascii="Times New Roman" w:hAnsi="Times New Roman"/>
          <w:spacing w:val="-1"/>
          <w:sz w:val="24"/>
        </w:rPr>
        <w:t xml:space="preserve"> </w:t>
      </w:r>
      <w:r>
        <w:rPr>
          <w:rFonts w:ascii="Times New Roman" w:hAnsi="Times New Roman"/>
          <w:sz w:val="24"/>
        </w:rPr>
        <w:t>applicable” regarding Performance</w:t>
      </w:r>
      <w:r>
        <w:rPr>
          <w:rFonts w:ascii="Times New Roman" w:hAnsi="Times New Roman"/>
          <w:spacing w:val="-2"/>
          <w:sz w:val="24"/>
        </w:rPr>
        <w:t xml:space="preserve"> </w:t>
      </w:r>
      <w:r>
        <w:rPr>
          <w:rFonts w:ascii="Times New Roman" w:hAnsi="Times New Roman"/>
          <w:sz w:val="24"/>
        </w:rPr>
        <w:t>Indicator 1.</w:t>
      </w:r>
    </w:p>
    <w:p w:rsidR="00060A6F" w:rsidRDefault="00280855">
      <w:pPr>
        <w:spacing w:before="156" w:line="242" w:lineRule="auto"/>
        <w:ind w:left="620" w:right="1135"/>
        <w:rPr>
          <w:rFonts w:ascii="Times New Roman" w:hAnsi="Times New Roman"/>
          <w:sz w:val="24"/>
        </w:rPr>
      </w:pPr>
      <w:r>
        <w:rPr>
          <w:noProof/>
        </w:rPr>
        <w:drawing>
          <wp:anchor distT="0" distB="0" distL="0" distR="0" simplePos="0" relativeHeight="482635776" behindDoc="1" locked="0" layoutInCell="1" allowOverlap="1">
            <wp:simplePos x="0" y="0"/>
            <wp:positionH relativeFrom="page">
              <wp:posOffset>8387580</wp:posOffset>
            </wp:positionH>
            <wp:positionV relativeFrom="paragraph">
              <wp:posOffset>1095418</wp:posOffset>
            </wp:positionV>
            <wp:extent cx="24124" cy="24126"/>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0" cstate="print"/>
                    <a:stretch>
                      <a:fillRect/>
                    </a:stretch>
                  </pic:blipFill>
                  <pic:spPr>
                    <a:xfrm>
                      <a:off x="0" y="0"/>
                      <a:ext cx="24124" cy="24126"/>
                    </a:xfrm>
                    <a:prstGeom prst="rect">
                      <a:avLst/>
                    </a:prstGeom>
                  </pic:spPr>
                </pic:pic>
              </a:graphicData>
            </a:graphic>
          </wp:anchor>
        </w:drawing>
      </w:r>
      <w:r>
        <w:rPr>
          <w:rFonts w:ascii="Times New Roman" w:hAnsi="Times New Roman"/>
          <w:sz w:val="24"/>
        </w:rPr>
        <w:t xml:space="preserve">For Performance Indicator 2, the high level of proficiency (3) indicates the student has been able to fully show quantitative </w:t>
      </w:r>
      <w:r>
        <w:rPr>
          <w:rFonts w:ascii="Times New Roman" w:hAnsi="Times New Roman"/>
          <w:sz w:val="24"/>
        </w:rPr>
        <w:t>and/or</w:t>
      </w:r>
      <w:r>
        <w:rPr>
          <w:rFonts w:ascii="Times New Roman" w:hAnsi="Times New Roman"/>
          <w:spacing w:val="1"/>
          <w:sz w:val="24"/>
        </w:rPr>
        <w:t xml:space="preserve"> </w:t>
      </w:r>
      <w:r>
        <w:rPr>
          <w:rFonts w:ascii="Times New Roman" w:hAnsi="Times New Roman"/>
          <w:sz w:val="24"/>
        </w:rPr>
        <w:t>qualitative knowledge for solutions to societal challenges.</w:t>
      </w:r>
      <w:r>
        <w:rPr>
          <w:rFonts w:ascii="Times New Roman" w:hAnsi="Times New Roman"/>
          <w:spacing w:val="1"/>
          <w:sz w:val="24"/>
        </w:rPr>
        <w:t xml:space="preserve"> </w:t>
      </w:r>
      <w:r>
        <w:rPr>
          <w:rFonts w:ascii="Times New Roman" w:hAnsi="Times New Roman"/>
          <w:sz w:val="24"/>
        </w:rPr>
        <w:t>The moderate level of proficiency (2) indicates the student shows</w:t>
      </w:r>
      <w:r>
        <w:rPr>
          <w:rFonts w:ascii="Times New Roman" w:hAnsi="Times New Roman"/>
          <w:spacing w:val="1"/>
          <w:sz w:val="24"/>
        </w:rPr>
        <w:t xml:space="preserve"> </w:t>
      </w:r>
      <w:r>
        <w:rPr>
          <w:rFonts w:ascii="Times New Roman" w:hAnsi="Times New Roman"/>
          <w:sz w:val="24"/>
        </w:rPr>
        <w:t>quantitative and/or qualitative knowledge for solutions to societal challenges to a moderate extent.</w:t>
      </w:r>
      <w:r>
        <w:rPr>
          <w:rFonts w:ascii="Times New Roman" w:hAnsi="Times New Roman"/>
          <w:spacing w:val="1"/>
          <w:sz w:val="24"/>
        </w:rPr>
        <w:t xml:space="preserve"> </w:t>
      </w:r>
      <w:r>
        <w:rPr>
          <w:rFonts w:ascii="Times New Roman" w:hAnsi="Times New Roman"/>
          <w:sz w:val="24"/>
        </w:rPr>
        <w:t>The low level of profi</w:t>
      </w:r>
      <w:r>
        <w:rPr>
          <w:rFonts w:ascii="Times New Roman" w:hAnsi="Times New Roman"/>
          <w:sz w:val="24"/>
        </w:rPr>
        <w:t>ciency (1)</w:t>
      </w:r>
      <w:r>
        <w:rPr>
          <w:rFonts w:ascii="Times New Roman" w:hAnsi="Times New Roman"/>
          <w:spacing w:val="-57"/>
          <w:sz w:val="24"/>
        </w:rPr>
        <w:t xml:space="preserve"> </w:t>
      </w:r>
      <w:r>
        <w:rPr>
          <w:rFonts w:ascii="Times New Roman" w:hAnsi="Times New Roman"/>
          <w:sz w:val="24"/>
        </w:rPr>
        <w:t>indicates the student shows quantitative and/or qualitative knowledge for solutions to societal challenges to a low extent.</w:t>
      </w:r>
      <w:r>
        <w:rPr>
          <w:rFonts w:ascii="Times New Roman" w:hAnsi="Times New Roman"/>
          <w:spacing w:val="1"/>
          <w:sz w:val="24"/>
        </w:rPr>
        <w:t xml:space="preserve"> </w:t>
      </w:r>
      <w:r>
        <w:rPr>
          <w:rFonts w:ascii="Times New Roman" w:hAnsi="Times New Roman"/>
          <w:sz w:val="24"/>
        </w:rPr>
        <w:t>No</w:t>
      </w:r>
      <w:r>
        <w:rPr>
          <w:rFonts w:ascii="Times New Roman" w:hAnsi="Times New Roman"/>
          <w:spacing w:val="1"/>
          <w:sz w:val="24"/>
        </w:rPr>
        <w:t xml:space="preserve"> </w:t>
      </w:r>
      <w:r>
        <w:rPr>
          <w:rFonts w:ascii="Times New Roman" w:hAnsi="Times New Roman"/>
          <w:sz w:val="24"/>
        </w:rPr>
        <w:t>proficiency demonstrated (0) indicates the student does not show quantitative and/or qualitative knowledge for solutio</w:t>
      </w:r>
      <w:r>
        <w:rPr>
          <w:rFonts w:ascii="Times New Roman" w:hAnsi="Times New Roman"/>
          <w:sz w:val="24"/>
        </w:rPr>
        <w:t>ns to societal</w:t>
      </w:r>
      <w:r>
        <w:rPr>
          <w:rFonts w:ascii="Times New Roman" w:hAnsi="Times New Roman"/>
          <w:spacing w:val="-57"/>
          <w:sz w:val="24"/>
        </w:rPr>
        <w:t xml:space="preserve"> </w:t>
      </w:r>
      <w:r>
        <w:rPr>
          <w:rFonts w:ascii="Times New Roman" w:hAnsi="Times New Roman"/>
          <w:sz w:val="24"/>
        </w:rPr>
        <w:t>challenges.</w:t>
      </w:r>
      <w:r>
        <w:rPr>
          <w:rFonts w:ascii="Times New Roman" w:hAnsi="Times New Roman"/>
          <w:spacing w:val="59"/>
          <w:sz w:val="24"/>
        </w:rPr>
        <w:t xml:space="preserve"> </w:t>
      </w:r>
      <w:r>
        <w:rPr>
          <w:rFonts w:ascii="Times New Roman" w:hAnsi="Times New Roman"/>
          <w:sz w:val="24"/>
        </w:rPr>
        <w:t>Typically,</w:t>
      </w:r>
      <w:r>
        <w:rPr>
          <w:rFonts w:ascii="Times New Roman" w:hAnsi="Times New Roman"/>
          <w:spacing w:val="-1"/>
          <w:sz w:val="24"/>
        </w:rPr>
        <w:t xml:space="preserve"> </w:t>
      </w:r>
      <w:r>
        <w:rPr>
          <w:rFonts w:ascii="Times New Roman" w:hAnsi="Times New Roman"/>
          <w:sz w:val="24"/>
        </w:rPr>
        <w:t>the instructor</w:t>
      </w:r>
      <w:r>
        <w:rPr>
          <w:rFonts w:ascii="Times New Roman" w:hAnsi="Times New Roman"/>
          <w:spacing w:val="-1"/>
          <w:sz w:val="24"/>
        </w:rPr>
        <w:t xml:space="preserve"> </w:t>
      </w:r>
      <w:r>
        <w:rPr>
          <w:rFonts w:ascii="Times New Roman" w:hAnsi="Times New Roman"/>
          <w:sz w:val="24"/>
        </w:rPr>
        <w:t>determines that an</w:t>
      </w:r>
      <w:r>
        <w:rPr>
          <w:rFonts w:ascii="Times New Roman" w:hAnsi="Times New Roman"/>
          <w:spacing w:val="-1"/>
          <w:sz w:val="24"/>
        </w:rPr>
        <w:t xml:space="preserve"> </w:t>
      </w:r>
      <w:r>
        <w:rPr>
          <w:rFonts w:ascii="Times New Roman" w:hAnsi="Times New Roman"/>
          <w:sz w:val="24"/>
        </w:rPr>
        <w:t>artifact is</w:t>
      </w:r>
      <w:r>
        <w:rPr>
          <w:rFonts w:ascii="Times New Roman" w:hAnsi="Times New Roman"/>
          <w:spacing w:val="-1"/>
          <w:sz w:val="24"/>
        </w:rPr>
        <w:t xml:space="preserve"> </w:t>
      </w:r>
      <w:r>
        <w:rPr>
          <w:rFonts w:ascii="Times New Roman" w:hAnsi="Times New Roman"/>
          <w:sz w:val="24"/>
        </w:rPr>
        <w:t>“not applicable” with</w:t>
      </w:r>
      <w:r>
        <w:rPr>
          <w:rFonts w:ascii="Times New Roman" w:hAnsi="Times New Roman"/>
          <w:spacing w:val="-2"/>
          <w:sz w:val="24"/>
        </w:rPr>
        <w:t xml:space="preserve"> </w:t>
      </w:r>
      <w:r>
        <w:rPr>
          <w:rFonts w:ascii="Times New Roman" w:hAnsi="Times New Roman"/>
          <w:sz w:val="24"/>
        </w:rPr>
        <w:t>regard to</w:t>
      </w:r>
      <w:r>
        <w:rPr>
          <w:rFonts w:ascii="Times New Roman" w:hAnsi="Times New Roman"/>
          <w:spacing w:val="-1"/>
          <w:sz w:val="24"/>
        </w:rPr>
        <w:t xml:space="preserve"> </w:t>
      </w:r>
      <w:r>
        <w:rPr>
          <w:rFonts w:ascii="Times New Roman" w:hAnsi="Times New Roman"/>
          <w:sz w:val="24"/>
        </w:rPr>
        <w:t>Performance Indicator 2.</w:t>
      </w:r>
    </w:p>
    <w:p w:rsidR="00060A6F" w:rsidRDefault="00280855">
      <w:pPr>
        <w:spacing w:before="149" w:line="237" w:lineRule="auto"/>
        <w:ind w:left="620" w:right="1124"/>
        <w:rPr>
          <w:rFonts w:ascii="Times New Roman"/>
          <w:sz w:val="24"/>
        </w:rPr>
      </w:pPr>
      <w:r>
        <w:rPr>
          <w:rFonts w:ascii="Times New Roman"/>
          <w:sz w:val="24"/>
        </w:rPr>
        <w:t>For Performance Indicator 3, the high level of proficiency (3) indicates the student has been able to fully analyze</w:t>
      </w:r>
      <w:r>
        <w:rPr>
          <w:rFonts w:ascii="Times New Roman"/>
          <w:sz w:val="24"/>
        </w:rPr>
        <w:t xml:space="preserve"> multiple perspectives</w:t>
      </w:r>
      <w:r>
        <w:rPr>
          <w:rFonts w:ascii="Times New Roman"/>
          <w:spacing w:val="-57"/>
          <w:sz w:val="24"/>
        </w:rPr>
        <w:t xml:space="preserve"> </w:t>
      </w:r>
      <w:r>
        <w:rPr>
          <w:rFonts w:ascii="Times New Roman"/>
          <w:sz w:val="24"/>
        </w:rPr>
        <w:t>addressing</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societal</w:t>
      </w:r>
      <w:r>
        <w:rPr>
          <w:rFonts w:ascii="Times New Roman"/>
          <w:spacing w:val="-1"/>
          <w:sz w:val="24"/>
        </w:rPr>
        <w:t xml:space="preserve"> </w:t>
      </w:r>
      <w:r>
        <w:rPr>
          <w:rFonts w:ascii="Times New Roman"/>
          <w:sz w:val="24"/>
        </w:rPr>
        <w:t>and/or</w:t>
      </w:r>
      <w:r>
        <w:rPr>
          <w:rFonts w:ascii="Times New Roman"/>
          <w:spacing w:val="-1"/>
          <w:sz w:val="24"/>
        </w:rPr>
        <w:t xml:space="preserve"> </w:t>
      </w:r>
      <w:r>
        <w:rPr>
          <w:rFonts w:ascii="Times New Roman"/>
          <w:sz w:val="24"/>
        </w:rPr>
        <w:t>global issue.</w:t>
      </w:r>
      <w:r>
        <w:rPr>
          <w:rFonts w:ascii="Times New Roman"/>
          <w:spacing w:val="59"/>
          <w:sz w:val="24"/>
        </w:rPr>
        <w:t xml:space="preserve"> </w:t>
      </w:r>
      <w:r>
        <w:rPr>
          <w:rFonts w:ascii="Times New Roman"/>
          <w:sz w:val="24"/>
        </w:rPr>
        <w:t>The</w:t>
      </w:r>
      <w:r>
        <w:rPr>
          <w:rFonts w:ascii="Times New Roman"/>
          <w:spacing w:val="-1"/>
          <w:sz w:val="24"/>
        </w:rPr>
        <w:t xml:space="preserve"> </w:t>
      </w:r>
      <w:r>
        <w:rPr>
          <w:rFonts w:ascii="Times New Roman"/>
          <w:sz w:val="24"/>
        </w:rPr>
        <w:t>moderate</w:t>
      </w:r>
      <w:r>
        <w:rPr>
          <w:rFonts w:ascii="Times New Roman"/>
          <w:spacing w:val="-1"/>
          <w:sz w:val="24"/>
        </w:rPr>
        <w:t xml:space="preserve"> </w:t>
      </w:r>
      <w:r>
        <w:rPr>
          <w:rFonts w:ascii="Times New Roman"/>
          <w:sz w:val="24"/>
        </w:rPr>
        <w:t>level of</w:t>
      </w:r>
      <w:r>
        <w:rPr>
          <w:rFonts w:ascii="Times New Roman"/>
          <w:spacing w:val="-1"/>
          <w:sz w:val="24"/>
        </w:rPr>
        <w:t xml:space="preserve"> </w:t>
      </w:r>
      <w:r>
        <w:rPr>
          <w:rFonts w:ascii="Times New Roman"/>
          <w:sz w:val="24"/>
        </w:rPr>
        <w:t>proficiency (2)</w:t>
      </w:r>
      <w:r>
        <w:rPr>
          <w:rFonts w:ascii="Times New Roman"/>
          <w:spacing w:val="-1"/>
          <w:sz w:val="24"/>
        </w:rPr>
        <w:t xml:space="preserve"> </w:t>
      </w:r>
      <w:r>
        <w:rPr>
          <w:rFonts w:ascii="Times New Roman"/>
          <w:sz w:val="24"/>
        </w:rPr>
        <w:t>indicates the</w:t>
      </w:r>
      <w:r>
        <w:rPr>
          <w:rFonts w:ascii="Times New Roman"/>
          <w:spacing w:val="-1"/>
          <w:sz w:val="24"/>
        </w:rPr>
        <w:t xml:space="preserve"> </w:t>
      </w:r>
      <w:r>
        <w:rPr>
          <w:rFonts w:ascii="Times New Roman"/>
          <w:sz w:val="24"/>
        </w:rPr>
        <w:t>student</w:t>
      </w:r>
      <w:r>
        <w:rPr>
          <w:rFonts w:ascii="Times New Roman"/>
          <w:spacing w:val="-2"/>
          <w:sz w:val="24"/>
        </w:rPr>
        <w:t xml:space="preserve"> </w:t>
      </w:r>
      <w:r>
        <w:rPr>
          <w:rFonts w:ascii="Times New Roman"/>
          <w:sz w:val="24"/>
        </w:rPr>
        <w:t>analyzes multiple</w:t>
      </w:r>
      <w:r>
        <w:rPr>
          <w:rFonts w:ascii="Times New Roman"/>
          <w:spacing w:val="-1"/>
          <w:sz w:val="24"/>
        </w:rPr>
        <w:t xml:space="preserve"> </w:t>
      </w:r>
      <w:r>
        <w:rPr>
          <w:rFonts w:ascii="Times New Roman"/>
          <w:sz w:val="24"/>
        </w:rPr>
        <w:t>perspectives</w:t>
      </w:r>
    </w:p>
    <w:p w:rsidR="00060A6F" w:rsidRDefault="00060A6F">
      <w:pPr>
        <w:spacing w:line="237" w:lineRule="auto"/>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spacing w:before="90"/>
        <w:ind w:left="620" w:right="1135"/>
        <w:rPr>
          <w:rFonts w:ascii="Times New Roman" w:hAnsi="Times New Roman"/>
          <w:sz w:val="24"/>
        </w:rPr>
      </w:pPr>
      <w:r>
        <w:rPr>
          <w:rFonts w:ascii="Times New Roman" w:hAnsi="Times New Roman"/>
          <w:sz w:val="24"/>
        </w:rPr>
        <w:t>addressing a societal and/or global issue to a moderate extent.</w:t>
      </w:r>
      <w:r>
        <w:rPr>
          <w:rFonts w:ascii="Times New Roman" w:hAnsi="Times New Roman"/>
          <w:spacing w:val="1"/>
          <w:sz w:val="24"/>
        </w:rPr>
        <w:t xml:space="preserve"> </w:t>
      </w:r>
      <w:r>
        <w:rPr>
          <w:rFonts w:ascii="Times New Roman" w:hAnsi="Times New Roman"/>
          <w:sz w:val="24"/>
        </w:rPr>
        <w:t>The low level of proficiency (1) indicates the student analyzes multiple</w:t>
      </w:r>
      <w:r>
        <w:rPr>
          <w:rFonts w:ascii="Times New Roman" w:hAnsi="Times New Roman"/>
          <w:spacing w:val="-57"/>
          <w:sz w:val="24"/>
        </w:rPr>
        <w:t xml:space="preserve"> </w:t>
      </w:r>
      <w:r>
        <w:rPr>
          <w:rFonts w:ascii="Times New Roman" w:hAnsi="Times New Roman"/>
          <w:sz w:val="24"/>
        </w:rPr>
        <w:t>perspectives addressing a societal and/or global issue to a low extent.</w:t>
      </w:r>
      <w:r>
        <w:rPr>
          <w:rFonts w:ascii="Times New Roman" w:hAnsi="Times New Roman"/>
          <w:spacing w:val="1"/>
          <w:sz w:val="24"/>
        </w:rPr>
        <w:t xml:space="preserve"> </w:t>
      </w:r>
      <w:r>
        <w:rPr>
          <w:rFonts w:ascii="Times New Roman" w:hAnsi="Times New Roman"/>
          <w:sz w:val="24"/>
        </w:rPr>
        <w:t>No proficiency demonstrated (0) indicates the student does not</w:t>
      </w:r>
      <w:r>
        <w:rPr>
          <w:rFonts w:ascii="Times New Roman" w:hAnsi="Times New Roman"/>
          <w:spacing w:val="1"/>
          <w:sz w:val="24"/>
        </w:rPr>
        <w:t xml:space="preserve"> </w:t>
      </w:r>
      <w:r>
        <w:rPr>
          <w:rFonts w:ascii="Times New Roman" w:hAnsi="Times New Roman"/>
          <w:sz w:val="24"/>
        </w:rPr>
        <w:t>analyze multiple perspectives addressing a socie</w:t>
      </w:r>
      <w:r>
        <w:rPr>
          <w:rFonts w:ascii="Times New Roman" w:hAnsi="Times New Roman"/>
          <w:sz w:val="24"/>
        </w:rPr>
        <w:t>tal and/or global issue.</w:t>
      </w:r>
      <w:r>
        <w:rPr>
          <w:rFonts w:ascii="Times New Roman" w:hAnsi="Times New Roman"/>
          <w:spacing w:val="1"/>
          <w:sz w:val="24"/>
        </w:rPr>
        <w:t xml:space="preserve"> </w:t>
      </w:r>
      <w:r>
        <w:rPr>
          <w:rFonts w:ascii="Times New Roman" w:hAnsi="Times New Roman"/>
          <w:sz w:val="24"/>
        </w:rPr>
        <w:t>Typically, the instructor determines that an artifact is “not</w:t>
      </w:r>
      <w:r>
        <w:rPr>
          <w:rFonts w:ascii="Times New Roman" w:hAnsi="Times New Roman"/>
          <w:spacing w:val="1"/>
          <w:sz w:val="24"/>
        </w:rPr>
        <w:t xml:space="preserve"> </w:t>
      </w:r>
      <w:r>
        <w:rPr>
          <w:rFonts w:ascii="Times New Roman" w:hAnsi="Times New Roman"/>
          <w:sz w:val="24"/>
        </w:rPr>
        <w:t>applicable”</w:t>
      </w:r>
      <w:r>
        <w:rPr>
          <w:rFonts w:ascii="Times New Roman" w:hAnsi="Times New Roman"/>
          <w:spacing w:val="-1"/>
          <w:sz w:val="24"/>
        </w:rPr>
        <w:t xml:space="preserve"> </w:t>
      </w:r>
      <w:r>
        <w:rPr>
          <w:rFonts w:ascii="Times New Roman" w:hAnsi="Times New Roman"/>
          <w:sz w:val="24"/>
        </w:rPr>
        <w:t>with</w:t>
      </w:r>
      <w:r>
        <w:rPr>
          <w:rFonts w:ascii="Times New Roman" w:hAnsi="Times New Roman"/>
          <w:spacing w:val="-1"/>
          <w:sz w:val="24"/>
        </w:rPr>
        <w:t xml:space="preserve"> </w:t>
      </w:r>
      <w:r>
        <w:rPr>
          <w:rFonts w:ascii="Times New Roman" w:hAnsi="Times New Roman"/>
          <w:sz w:val="24"/>
        </w:rPr>
        <w:t>regard to Performance</w:t>
      </w:r>
      <w:r>
        <w:rPr>
          <w:rFonts w:ascii="Times New Roman" w:hAnsi="Times New Roman"/>
          <w:spacing w:val="-1"/>
          <w:sz w:val="24"/>
        </w:rPr>
        <w:t xml:space="preserve"> </w:t>
      </w:r>
      <w:r>
        <w:rPr>
          <w:rFonts w:ascii="Times New Roman" w:hAnsi="Times New Roman"/>
          <w:sz w:val="24"/>
        </w:rPr>
        <w:t>Indicator 3.</w:t>
      </w:r>
    </w:p>
    <w:p w:rsidR="00060A6F" w:rsidRDefault="00060A6F">
      <w:pPr>
        <w:pStyle w:val="BodyText"/>
        <w:rPr>
          <w:rFonts w:ascii="Times New Roman"/>
          <w:sz w:val="38"/>
        </w:rPr>
      </w:pPr>
    </w:p>
    <w:p w:rsidR="00060A6F" w:rsidRDefault="00280855">
      <w:pPr>
        <w:ind w:left="620" w:right="1195"/>
        <w:rPr>
          <w:rFonts w:ascii="Times New Roman"/>
          <w:sz w:val="24"/>
        </w:rPr>
      </w:pPr>
      <w:r>
        <w:rPr>
          <w:rFonts w:ascii="Times New Roman"/>
          <w:b/>
          <w:sz w:val="24"/>
        </w:rPr>
        <w:t xml:space="preserve">STUDENT ARTIFACTS RATED: </w:t>
      </w:r>
      <w:r>
        <w:rPr>
          <w:rFonts w:ascii="Times New Roman"/>
          <w:sz w:val="24"/>
        </w:rPr>
        <w:t>The types of student artifacts that we rated in this assessment are position papers (ENGL 1</w:t>
      </w:r>
      <w:r>
        <w:rPr>
          <w:rFonts w:ascii="Times New Roman"/>
          <w:sz w:val="24"/>
        </w:rPr>
        <w:t>10), a</w:t>
      </w:r>
      <w:r>
        <w:rPr>
          <w:rFonts w:ascii="Times New Roman"/>
          <w:spacing w:val="-57"/>
          <w:sz w:val="24"/>
        </w:rPr>
        <w:t xml:space="preserve"> </w:t>
      </w:r>
      <w:r>
        <w:rPr>
          <w:rFonts w:ascii="Times New Roman"/>
          <w:sz w:val="24"/>
        </w:rPr>
        <w:t>commentary paper (ENGL 120), compare/contrast essay assignments (HIST 103 and HIST 296), and statistical chapters for portfolio</w:t>
      </w:r>
      <w:r>
        <w:rPr>
          <w:rFonts w:ascii="Times New Roman"/>
          <w:spacing w:val="1"/>
          <w:sz w:val="24"/>
        </w:rPr>
        <w:t xml:space="preserve"> </w:t>
      </w:r>
      <w:r>
        <w:rPr>
          <w:rFonts w:ascii="Times New Roman"/>
          <w:sz w:val="24"/>
        </w:rPr>
        <w:t>projects (MATH 210).</w:t>
      </w:r>
      <w:r>
        <w:rPr>
          <w:rFonts w:ascii="Times New Roman"/>
          <w:spacing w:val="1"/>
          <w:sz w:val="24"/>
        </w:rPr>
        <w:t xml:space="preserve"> </w:t>
      </w:r>
      <w:r>
        <w:rPr>
          <w:rFonts w:ascii="Times New Roman"/>
          <w:sz w:val="24"/>
        </w:rPr>
        <w:t>All these student artifacts are comprised of course work completed near the end or at the end of Fal</w:t>
      </w:r>
      <w:r>
        <w:rPr>
          <w:rFonts w:ascii="Times New Roman"/>
          <w:sz w:val="24"/>
        </w:rPr>
        <w:t>l Semester</w:t>
      </w:r>
      <w:r>
        <w:rPr>
          <w:rFonts w:ascii="Times New Roman"/>
          <w:spacing w:val="-57"/>
          <w:sz w:val="24"/>
        </w:rPr>
        <w:t xml:space="preserve"> </w:t>
      </w:r>
      <w:r>
        <w:rPr>
          <w:rFonts w:ascii="Times New Roman"/>
          <w:sz w:val="24"/>
        </w:rPr>
        <w:t>2020.</w:t>
      </w:r>
      <w:r>
        <w:rPr>
          <w:rFonts w:ascii="Times New Roman"/>
          <w:spacing w:val="59"/>
          <w:sz w:val="24"/>
        </w:rPr>
        <w:t xml:space="preserve"> </w:t>
      </w:r>
      <w:r>
        <w:rPr>
          <w:rFonts w:ascii="Times New Roman"/>
          <w:sz w:val="24"/>
        </w:rPr>
        <w:t>Each student</w:t>
      </w:r>
      <w:r>
        <w:rPr>
          <w:rFonts w:ascii="Times New Roman"/>
          <w:spacing w:val="-2"/>
          <w:sz w:val="24"/>
        </w:rPr>
        <w:t xml:space="preserve"> </w:t>
      </w:r>
      <w:r>
        <w:rPr>
          <w:rFonts w:ascii="Times New Roman"/>
          <w:sz w:val="24"/>
        </w:rPr>
        <w:t>artifact was</w:t>
      </w:r>
      <w:r>
        <w:rPr>
          <w:rFonts w:ascii="Times New Roman"/>
          <w:spacing w:val="-1"/>
          <w:sz w:val="24"/>
        </w:rPr>
        <w:t xml:space="preserve"> </w:t>
      </w:r>
      <w:r>
        <w:rPr>
          <w:rFonts w:ascii="Times New Roman"/>
          <w:sz w:val="24"/>
        </w:rPr>
        <w:t>rated by</w:t>
      </w:r>
      <w:r>
        <w:rPr>
          <w:rFonts w:ascii="Times New Roman"/>
          <w:spacing w:val="-1"/>
          <w:sz w:val="24"/>
        </w:rPr>
        <w:t xml:space="preserve"> </w:t>
      </w:r>
      <w:r>
        <w:rPr>
          <w:rFonts w:ascii="Times New Roman"/>
          <w:sz w:val="24"/>
        </w:rPr>
        <w:t>each team member; thus,</w:t>
      </w:r>
      <w:r>
        <w:rPr>
          <w:rFonts w:ascii="Times New Roman"/>
          <w:spacing w:val="-1"/>
          <w:sz w:val="24"/>
        </w:rPr>
        <w:t xml:space="preserve"> </w:t>
      </w:r>
      <w:r>
        <w:rPr>
          <w:rFonts w:ascii="Times New Roman"/>
          <w:sz w:val="24"/>
        </w:rPr>
        <w:t>each student</w:t>
      </w:r>
      <w:r>
        <w:rPr>
          <w:rFonts w:ascii="Times New Roman"/>
          <w:spacing w:val="-1"/>
          <w:sz w:val="24"/>
        </w:rPr>
        <w:t xml:space="preserve"> </w:t>
      </w:r>
      <w:r>
        <w:rPr>
          <w:rFonts w:ascii="Times New Roman"/>
          <w:sz w:val="24"/>
        </w:rPr>
        <w:t>artifact is</w:t>
      </w:r>
      <w:r>
        <w:rPr>
          <w:rFonts w:ascii="Times New Roman"/>
          <w:spacing w:val="-1"/>
          <w:sz w:val="24"/>
        </w:rPr>
        <w:t xml:space="preserve"> </w:t>
      </w:r>
      <w:r>
        <w:rPr>
          <w:rFonts w:ascii="Times New Roman"/>
          <w:sz w:val="24"/>
        </w:rPr>
        <w:t>rated 4 different times.</w:t>
      </w:r>
    </w:p>
    <w:p w:rsidR="00060A6F" w:rsidRDefault="00060A6F">
      <w:pPr>
        <w:pStyle w:val="BodyText"/>
        <w:rPr>
          <w:rFonts w:ascii="Times New Roman"/>
          <w:sz w:val="38"/>
        </w:rPr>
      </w:pPr>
    </w:p>
    <w:p w:rsidR="00060A6F" w:rsidRDefault="00280855">
      <w:pPr>
        <w:pStyle w:val="Heading4"/>
        <w:ind w:right="1234"/>
      </w:pPr>
      <w:r>
        <w:t>LIMITATION OF THIS ASSESSMENT: Since the number of student artifacts in this assessment is small, it is virtually</w:t>
      </w:r>
      <w:r>
        <w:rPr>
          <w:spacing w:val="1"/>
        </w:rPr>
        <w:t xml:space="preserve"> </w:t>
      </w:r>
      <w:r>
        <w:t>impossible to generalize the results.</w:t>
      </w:r>
      <w:r>
        <w:rPr>
          <w:spacing w:val="1"/>
        </w:rPr>
        <w:t xml:space="preserve"> </w:t>
      </w:r>
      <w:r>
        <w:t>However, we did observe the existence of critical thinking--as defined in the indicators of</w:t>
      </w:r>
      <w:r>
        <w:rPr>
          <w:spacing w:val="-57"/>
        </w:rPr>
        <w:t xml:space="preserve"> </w:t>
      </w:r>
      <w:r>
        <w:t>Student Learning Outcome #2--in the artifacts, and, based on the rubric assessment tool, we did measure the extent of critical</w:t>
      </w:r>
      <w:r>
        <w:rPr>
          <w:spacing w:val="-57"/>
        </w:rPr>
        <w:t xml:space="preserve"> </w:t>
      </w:r>
      <w:r>
        <w:t>thinking</w:t>
      </w:r>
      <w:r>
        <w:rPr>
          <w:spacing w:val="-1"/>
        </w:rPr>
        <w:t xml:space="preserve"> </w:t>
      </w:r>
      <w:r>
        <w:t>certainly on an individual student</w:t>
      </w:r>
      <w:r>
        <w:rPr>
          <w:spacing w:val="-1"/>
        </w:rPr>
        <w:t xml:space="preserve"> </w:t>
      </w:r>
      <w:r>
        <w:t>basis.</w:t>
      </w:r>
    </w:p>
    <w:p w:rsidR="00060A6F" w:rsidRDefault="00060A6F">
      <w:pPr>
        <w:pStyle w:val="BodyText"/>
        <w:spacing w:before="6"/>
        <w:rPr>
          <w:rFonts w:ascii="Times New Roman"/>
          <w:b/>
          <w:sz w:val="37"/>
        </w:rPr>
      </w:pPr>
    </w:p>
    <w:p w:rsidR="00060A6F" w:rsidRDefault="00280855">
      <w:pPr>
        <w:ind w:left="620" w:right="1363"/>
        <w:rPr>
          <w:rFonts w:ascii="Times New Roman" w:hAnsi="Times New Roman"/>
          <w:sz w:val="24"/>
        </w:rPr>
      </w:pPr>
      <w:r>
        <w:rPr>
          <w:rFonts w:ascii="Times New Roman" w:hAnsi="Times New Roman"/>
          <w:b/>
          <w:sz w:val="24"/>
        </w:rPr>
        <w:t xml:space="preserve">CURRENT ASSESSMENT RESULTS: </w:t>
      </w:r>
      <w:r>
        <w:rPr>
          <w:rFonts w:ascii="Times New Roman" w:hAnsi="Times New Roman"/>
          <w:sz w:val="24"/>
        </w:rPr>
        <w:t>A brief description of findings by performance indicator is now presented followed by a</w:t>
      </w:r>
      <w:r>
        <w:rPr>
          <w:rFonts w:ascii="Times New Roman" w:hAnsi="Times New Roman"/>
          <w:spacing w:val="1"/>
          <w:sz w:val="24"/>
        </w:rPr>
        <w:t xml:space="preserve"> </w:t>
      </w:r>
      <w:r>
        <w:rPr>
          <w:rFonts w:ascii="Times New Roman" w:hAnsi="Times New Roman"/>
          <w:sz w:val="24"/>
        </w:rPr>
        <w:t>table presenting the assessment results.</w:t>
      </w:r>
      <w:r>
        <w:rPr>
          <w:rFonts w:ascii="Times New Roman" w:hAnsi="Times New Roman"/>
          <w:spacing w:val="1"/>
          <w:sz w:val="24"/>
        </w:rPr>
        <w:t xml:space="preserve"> </w:t>
      </w:r>
      <w:r>
        <w:rPr>
          <w:rFonts w:ascii="Times New Roman" w:hAnsi="Times New Roman"/>
          <w:sz w:val="24"/>
        </w:rPr>
        <w:t>The table presents the combined artifact avera</w:t>
      </w:r>
      <w:r>
        <w:rPr>
          <w:rFonts w:ascii="Times New Roman" w:hAnsi="Times New Roman"/>
          <w:sz w:val="24"/>
        </w:rPr>
        <w:t>ge ratings for each of the three performance</w:t>
      </w:r>
      <w:r>
        <w:rPr>
          <w:rFonts w:ascii="Times New Roman" w:hAnsi="Times New Roman"/>
          <w:spacing w:val="1"/>
          <w:sz w:val="24"/>
        </w:rPr>
        <w:t xml:space="preserve"> </w:t>
      </w:r>
      <w:r>
        <w:rPr>
          <w:rFonts w:ascii="Times New Roman" w:hAnsi="Times New Roman"/>
          <w:sz w:val="24"/>
        </w:rPr>
        <w:t>indicators, average ratings for the performance indicators by course, and the percentages of total rated artifacts for each course.</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57"/>
          <w:sz w:val="24"/>
        </w:rPr>
        <w:t xml:space="preserve"> </w:t>
      </w:r>
      <w:r>
        <w:rPr>
          <w:rFonts w:ascii="Times New Roman" w:hAnsi="Times New Roman"/>
          <w:sz w:val="24"/>
        </w:rPr>
        <w:t>last two columns certainly show findings that do not reflect sufficient “sa</w:t>
      </w:r>
      <w:r>
        <w:rPr>
          <w:rFonts w:ascii="Times New Roman" w:hAnsi="Times New Roman"/>
          <w:sz w:val="24"/>
        </w:rPr>
        <w:t>mple size”, but as we expand this type of assessment in the</w:t>
      </w:r>
      <w:r>
        <w:rPr>
          <w:rFonts w:ascii="Times New Roman" w:hAnsi="Times New Roman"/>
          <w:spacing w:val="-57"/>
          <w:sz w:val="24"/>
        </w:rPr>
        <w:t xml:space="preserve"> </w:t>
      </w:r>
      <w:r>
        <w:rPr>
          <w:rFonts w:ascii="Times New Roman" w:hAnsi="Times New Roman"/>
          <w:sz w:val="24"/>
        </w:rPr>
        <w:t>future,</w:t>
      </w:r>
      <w:r>
        <w:rPr>
          <w:rFonts w:ascii="Times New Roman" w:hAnsi="Times New Roman"/>
          <w:spacing w:val="-1"/>
          <w:sz w:val="24"/>
        </w:rPr>
        <w:t xml:space="preserve"> </w:t>
      </w:r>
      <w:r>
        <w:rPr>
          <w:rFonts w:ascii="Times New Roman" w:hAnsi="Times New Roman"/>
          <w:sz w:val="24"/>
        </w:rPr>
        <w:t>these kinds of summaries</w:t>
      </w:r>
      <w:r>
        <w:rPr>
          <w:rFonts w:ascii="Times New Roman" w:hAnsi="Times New Roman"/>
          <w:spacing w:val="-1"/>
          <w:sz w:val="24"/>
        </w:rPr>
        <w:t xml:space="preserve"> </w:t>
      </w:r>
      <w:r>
        <w:rPr>
          <w:rFonts w:ascii="Times New Roman" w:hAnsi="Times New Roman"/>
          <w:sz w:val="24"/>
        </w:rPr>
        <w:t>could be quite informative.</w:t>
      </w:r>
    </w:p>
    <w:p w:rsidR="00060A6F" w:rsidRDefault="00060A6F">
      <w:pPr>
        <w:pStyle w:val="BodyText"/>
        <w:spacing w:before="3"/>
        <w:rPr>
          <w:rFonts w:ascii="Times New Roman"/>
          <w:sz w:val="38"/>
        </w:rPr>
      </w:pPr>
    </w:p>
    <w:p w:rsidR="00060A6F" w:rsidRDefault="00280855">
      <w:pPr>
        <w:pStyle w:val="Heading5"/>
        <w:rPr>
          <w:u w:val="none"/>
        </w:rPr>
      </w:pPr>
      <w:r>
        <w:rPr>
          <w:u w:val="thick"/>
        </w:rPr>
        <w:t>Performance</w:t>
      </w:r>
      <w:r>
        <w:rPr>
          <w:spacing w:val="-2"/>
          <w:u w:val="thick"/>
        </w:rPr>
        <w:t xml:space="preserve"> </w:t>
      </w:r>
      <w:r>
        <w:rPr>
          <w:u w:val="thick"/>
        </w:rPr>
        <w:t>Indicator</w:t>
      </w:r>
      <w:r>
        <w:rPr>
          <w:spacing w:val="-2"/>
          <w:u w:val="thick"/>
        </w:rPr>
        <w:t xml:space="preserve"> </w:t>
      </w:r>
      <w:r>
        <w:rPr>
          <w:u w:val="thick"/>
        </w:rPr>
        <w:t>1:</w:t>
      </w:r>
      <w:r>
        <w:rPr>
          <w:spacing w:val="-1"/>
          <w:u w:val="thick"/>
        </w:rPr>
        <w:t xml:space="preserve"> </w:t>
      </w:r>
      <w:r>
        <w:rPr>
          <w:u w:val="thick"/>
        </w:rPr>
        <w:t>Students</w:t>
      </w:r>
      <w:r>
        <w:rPr>
          <w:spacing w:val="-2"/>
          <w:u w:val="thick"/>
        </w:rPr>
        <w:t xml:space="preserve"> </w:t>
      </w:r>
      <w:r>
        <w:rPr>
          <w:u w:val="thick"/>
        </w:rPr>
        <w:t>will</w:t>
      </w:r>
      <w:r>
        <w:rPr>
          <w:spacing w:val="-1"/>
          <w:u w:val="thick"/>
        </w:rPr>
        <w:t xml:space="preserve"> </w:t>
      </w:r>
      <w:r>
        <w:rPr>
          <w:u w:val="thick"/>
        </w:rPr>
        <w:t>identify</w:t>
      </w:r>
      <w:r>
        <w:rPr>
          <w:spacing w:val="-1"/>
          <w:u w:val="thick"/>
        </w:rPr>
        <w:t xml:space="preserve"> </w:t>
      </w:r>
      <w:r>
        <w:rPr>
          <w:u w:val="thick"/>
        </w:rPr>
        <w:t>ongoing</w:t>
      </w:r>
      <w:r>
        <w:rPr>
          <w:spacing w:val="-1"/>
          <w:u w:val="thick"/>
        </w:rPr>
        <w:t xml:space="preserve"> </w:t>
      </w:r>
      <w:r>
        <w:rPr>
          <w:u w:val="thick"/>
        </w:rPr>
        <w:t>challenges</w:t>
      </w:r>
      <w:r>
        <w:rPr>
          <w:spacing w:val="-1"/>
          <w:u w:val="thick"/>
        </w:rPr>
        <w:t xml:space="preserve"> </w:t>
      </w:r>
      <w:r>
        <w:rPr>
          <w:u w:val="thick"/>
        </w:rPr>
        <w:t>and</w:t>
      </w:r>
      <w:r>
        <w:rPr>
          <w:spacing w:val="-2"/>
          <w:u w:val="thick"/>
        </w:rPr>
        <w:t xml:space="preserve"> </w:t>
      </w:r>
      <w:r>
        <w:rPr>
          <w:u w:val="thick"/>
        </w:rPr>
        <w:t>issues</w:t>
      </w:r>
      <w:r>
        <w:rPr>
          <w:spacing w:val="-1"/>
          <w:u w:val="thick"/>
        </w:rPr>
        <w:t xml:space="preserve"> </w:t>
      </w:r>
      <w:r>
        <w:rPr>
          <w:u w:val="thick"/>
        </w:rPr>
        <w:t>facing</w:t>
      </w:r>
      <w:r>
        <w:rPr>
          <w:spacing w:val="-1"/>
          <w:u w:val="thick"/>
        </w:rPr>
        <w:t xml:space="preserve"> </w:t>
      </w:r>
      <w:r>
        <w:rPr>
          <w:u w:val="thick"/>
        </w:rPr>
        <w:t>the</w:t>
      </w:r>
      <w:r>
        <w:rPr>
          <w:spacing w:val="-1"/>
          <w:u w:val="thick"/>
        </w:rPr>
        <w:t xml:space="preserve"> </w:t>
      </w:r>
      <w:r>
        <w:rPr>
          <w:u w:val="thick"/>
        </w:rPr>
        <w:t>community.</w:t>
      </w:r>
    </w:p>
    <w:p w:rsidR="00060A6F" w:rsidRDefault="00060A6F">
      <w:pPr>
        <w:pStyle w:val="BodyText"/>
        <w:spacing w:before="2"/>
        <w:rPr>
          <w:rFonts w:ascii="Times New Roman"/>
          <w:b/>
          <w:i/>
          <w:sz w:val="16"/>
        </w:rPr>
      </w:pPr>
    </w:p>
    <w:p w:rsidR="00060A6F" w:rsidRDefault="00280855">
      <w:pPr>
        <w:spacing w:before="90"/>
        <w:ind w:left="620" w:right="1135"/>
        <w:rPr>
          <w:rFonts w:ascii="Times New Roman" w:hAnsi="Times New Roman"/>
          <w:sz w:val="24"/>
        </w:rPr>
      </w:pPr>
      <w:r>
        <w:rPr>
          <w:rFonts w:ascii="Times New Roman" w:hAnsi="Times New Roman"/>
          <w:sz w:val="24"/>
        </w:rPr>
        <w:t xml:space="preserve">Nine student artifacts in this assessment were rated on Performance Indicator 1: </w:t>
      </w:r>
      <w:r>
        <w:rPr>
          <w:rFonts w:ascii="Times New Roman" w:hAnsi="Times New Roman"/>
          <w:i/>
          <w:sz w:val="24"/>
        </w:rPr>
        <w:t>Identifying Challenges and Issues Facing the</w:t>
      </w:r>
      <w:r>
        <w:rPr>
          <w:rFonts w:ascii="Times New Roman" w:hAnsi="Times New Roman"/>
          <w:i/>
          <w:spacing w:val="1"/>
          <w:sz w:val="24"/>
        </w:rPr>
        <w:t xml:space="preserve"> </w:t>
      </w:r>
      <w:r>
        <w:rPr>
          <w:rFonts w:ascii="Times New Roman" w:hAnsi="Times New Roman"/>
          <w:i/>
          <w:sz w:val="24"/>
        </w:rPr>
        <w:t>Community</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These nine encompass 5 artifacts from ENGL 110, 1 artifact from ENGL 120, and 3 artifacts from STAT 210.</w:t>
      </w:r>
      <w:r>
        <w:rPr>
          <w:rFonts w:ascii="Times New Roman" w:hAnsi="Times New Roman"/>
          <w:spacing w:val="60"/>
          <w:sz w:val="24"/>
        </w:rPr>
        <w:t xml:space="preserve"> </w:t>
      </w:r>
      <w:r>
        <w:rPr>
          <w:rFonts w:ascii="Times New Roman" w:hAnsi="Times New Roman"/>
          <w:sz w:val="24"/>
        </w:rPr>
        <w:t>The other</w:t>
      </w:r>
      <w:r>
        <w:rPr>
          <w:rFonts w:ascii="Times New Roman" w:hAnsi="Times New Roman"/>
          <w:spacing w:val="-57"/>
          <w:sz w:val="24"/>
        </w:rPr>
        <w:t xml:space="preserve"> </w:t>
      </w:r>
      <w:r>
        <w:rPr>
          <w:rFonts w:ascii="Times New Roman" w:hAnsi="Times New Roman"/>
          <w:sz w:val="24"/>
        </w:rPr>
        <w:t>7 st</w:t>
      </w:r>
      <w:r>
        <w:rPr>
          <w:rFonts w:ascii="Times New Roman" w:hAnsi="Times New Roman"/>
          <w:sz w:val="24"/>
        </w:rPr>
        <w:t>udent artifacts were determined to be “not applicable” for this indicator.</w:t>
      </w:r>
      <w:r>
        <w:rPr>
          <w:rFonts w:ascii="Times New Roman" w:hAnsi="Times New Roman"/>
          <w:spacing w:val="1"/>
          <w:sz w:val="24"/>
        </w:rPr>
        <w:t xml:space="preserve"> </w:t>
      </w:r>
      <w:r>
        <w:rPr>
          <w:rFonts w:ascii="Times New Roman" w:hAnsi="Times New Roman"/>
          <w:sz w:val="24"/>
        </w:rPr>
        <w:t>The average rating is 1.7, which falls between the low (1)</w:t>
      </w:r>
      <w:r>
        <w:rPr>
          <w:rFonts w:ascii="Times New Roman" w:hAnsi="Times New Roman"/>
          <w:spacing w:val="-57"/>
          <w:sz w:val="24"/>
        </w:rPr>
        <w:t xml:space="preserve"> </w:t>
      </w:r>
      <w:r>
        <w:rPr>
          <w:rFonts w:ascii="Times New Roman" w:hAnsi="Times New Roman"/>
          <w:sz w:val="24"/>
        </w:rPr>
        <w:t>and moderate (2) levels of proficiency.</w:t>
      </w:r>
      <w:r>
        <w:rPr>
          <w:rFonts w:ascii="Times New Roman" w:hAnsi="Times New Roman"/>
          <w:spacing w:val="1"/>
          <w:sz w:val="24"/>
        </w:rPr>
        <w:t xml:space="preserve"> </w:t>
      </w:r>
      <w:r>
        <w:rPr>
          <w:rFonts w:ascii="Times New Roman" w:hAnsi="Times New Roman"/>
          <w:sz w:val="24"/>
        </w:rPr>
        <w:t>(Note that each average includes 4 ratings for each artifact.</w:t>
      </w:r>
      <w:r>
        <w:rPr>
          <w:rFonts w:ascii="Times New Roman" w:hAnsi="Times New Roman"/>
          <w:spacing w:val="60"/>
          <w:sz w:val="24"/>
        </w:rPr>
        <w:t xml:space="preserve"> </w:t>
      </w:r>
      <w:r>
        <w:rPr>
          <w:rFonts w:ascii="Times New Roman" w:hAnsi="Times New Roman"/>
          <w:sz w:val="24"/>
        </w:rPr>
        <w:t>With 9 student artif</w:t>
      </w:r>
      <w:r>
        <w:rPr>
          <w:rFonts w:ascii="Times New Roman" w:hAnsi="Times New Roman"/>
          <w:sz w:val="24"/>
        </w:rPr>
        <w:t>acts, the</w:t>
      </w:r>
      <w:r>
        <w:rPr>
          <w:rFonts w:ascii="Times New Roman" w:hAnsi="Times New Roman"/>
          <w:spacing w:val="1"/>
          <w:sz w:val="24"/>
        </w:rPr>
        <w:t xml:space="preserve"> </w:t>
      </w:r>
      <w:r>
        <w:rPr>
          <w:rFonts w:ascii="Times New Roman" w:hAnsi="Times New Roman"/>
          <w:sz w:val="24"/>
        </w:rPr>
        <w:t>average rating is based on 9 * 4 ratings, or 36 ratings.)</w:t>
      </w:r>
    </w:p>
    <w:p w:rsidR="00060A6F" w:rsidRDefault="00280855">
      <w:pPr>
        <w:spacing w:before="161" w:line="242" w:lineRule="auto"/>
        <w:ind w:left="620" w:right="1135"/>
        <w:rPr>
          <w:rFonts w:ascii="Times New Roman"/>
          <w:sz w:val="24"/>
        </w:rPr>
      </w:pPr>
      <w:r>
        <w:rPr>
          <w:rFonts w:ascii="Times New Roman"/>
          <w:sz w:val="24"/>
        </w:rPr>
        <w:t>Performance Indicator 1 resulted in being applicable for rating in about half (9/16) of the artifacts in this assessment and these rated</w:t>
      </w:r>
      <w:r>
        <w:rPr>
          <w:rFonts w:ascii="Times New Roman"/>
          <w:spacing w:val="1"/>
          <w:sz w:val="24"/>
        </w:rPr>
        <w:t xml:space="preserve"> </w:t>
      </w:r>
      <w:r>
        <w:rPr>
          <w:rFonts w:ascii="Times New Roman"/>
          <w:sz w:val="24"/>
        </w:rPr>
        <w:t>artifacts are from ENGL (position and commentary pa</w:t>
      </w:r>
      <w:r>
        <w:rPr>
          <w:rFonts w:ascii="Times New Roman"/>
          <w:sz w:val="24"/>
        </w:rPr>
        <w:t>pers) and STAT (statistical chapters) courses.</w:t>
      </w:r>
      <w:r>
        <w:rPr>
          <w:rFonts w:ascii="Times New Roman"/>
          <w:spacing w:val="1"/>
          <w:sz w:val="24"/>
        </w:rPr>
        <w:t xml:space="preserve"> </w:t>
      </w:r>
      <w:r>
        <w:rPr>
          <w:rFonts w:ascii="Times New Roman"/>
          <w:sz w:val="24"/>
        </w:rPr>
        <w:t>For an artifact to be rated on this</w:t>
      </w:r>
      <w:r>
        <w:rPr>
          <w:rFonts w:ascii="Times New Roman"/>
          <w:spacing w:val="-57"/>
          <w:sz w:val="24"/>
        </w:rPr>
        <w:t xml:space="preserve"> </w:t>
      </w:r>
      <w:r>
        <w:rPr>
          <w:rFonts w:ascii="Times New Roman"/>
          <w:sz w:val="24"/>
        </w:rPr>
        <w:t>indicator, evidence of creativity in identifying an ongoing issue (or challenge) facing the community must have been present.</w:t>
      </w:r>
    </w:p>
    <w:p w:rsidR="00060A6F" w:rsidRDefault="00060A6F">
      <w:pPr>
        <w:spacing w:line="242" w:lineRule="auto"/>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spacing w:before="9"/>
        <w:rPr>
          <w:rFonts w:ascii="Times New Roman"/>
          <w:sz w:val="21"/>
        </w:rPr>
      </w:pPr>
    </w:p>
    <w:p w:rsidR="00060A6F" w:rsidRDefault="00280855">
      <w:pPr>
        <w:pStyle w:val="Heading5"/>
        <w:spacing w:before="90"/>
        <w:rPr>
          <w:i w:val="0"/>
          <w:u w:val="none"/>
        </w:rPr>
      </w:pPr>
      <w:r>
        <w:rPr>
          <w:u w:val="thick"/>
        </w:rPr>
        <w:t>Performance</w:t>
      </w:r>
      <w:r>
        <w:rPr>
          <w:spacing w:val="-3"/>
          <w:u w:val="thick"/>
        </w:rPr>
        <w:t xml:space="preserve"> </w:t>
      </w:r>
      <w:r>
        <w:rPr>
          <w:u w:val="thick"/>
        </w:rPr>
        <w:t>Indicator</w:t>
      </w:r>
      <w:r>
        <w:rPr>
          <w:spacing w:val="-3"/>
          <w:u w:val="thick"/>
        </w:rPr>
        <w:t xml:space="preserve"> </w:t>
      </w:r>
      <w:r>
        <w:rPr>
          <w:u w:val="thick"/>
        </w:rPr>
        <w:t>2:</w:t>
      </w:r>
      <w:r>
        <w:rPr>
          <w:spacing w:val="-2"/>
          <w:u w:val="thick"/>
        </w:rPr>
        <w:t xml:space="preserve"> </w:t>
      </w:r>
      <w:r>
        <w:rPr>
          <w:u w:val="thick"/>
        </w:rPr>
        <w:t>Students</w:t>
      </w:r>
      <w:r>
        <w:rPr>
          <w:spacing w:val="-3"/>
          <w:u w:val="thick"/>
        </w:rPr>
        <w:t xml:space="preserve"> </w:t>
      </w:r>
      <w:r>
        <w:rPr>
          <w:u w:val="thick"/>
        </w:rPr>
        <w:t>will</w:t>
      </w:r>
      <w:r>
        <w:rPr>
          <w:spacing w:val="-2"/>
          <w:u w:val="thick"/>
        </w:rPr>
        <w:t xml:space="preserve"> </w:t>
      </w:r>
      <w:r>
        <w:rPr>
          <w:u w:val="thick"/>
        </w:rPr>
        <w:t>use</w:t>
      </w:r>
      <w:r>
        <w:rPr>
          <w:spacing w:val="-3"/>
          <w:u w:val="thick"/>
        </w:rPr>
        <w:t xml:space="preserve"> </w:t>
      </w:r>
      <w:r>
        <w:rPr>
          <w:u w:val="thick"/>
        </w:rPr>
        <w:t>data</w:t>
      </w:r>
      <w:r>
        <w:rPr>
          <w:spacing w:val="-2"/>
          <w:u w:val="thick"/>
        </w:rPr>
        <w:t xml:space="preserve"> </w:t>
      </w:r>
      <w:r>
        <w:rPr>
          <w:u w:val="thick"/>
        </w:rPr>
        <w:t>to</w:t>
      </w:r>
      <w:r>
        <w:rPr>
          <w:spacing w:val="-2"/>
          <w:u w:val="thick"/>
        </w:rPr>
        <w:t xml:space="preserve"> </w:t>
      </w:r>
      <w:r>
        <w:rPr>
          <w:u w:val="thick"/>
        </w:rPr>
        <w:t>develop</w:t>
      </w:r>
      <w:r>
        <w:rPr>
          <w:spacing w:val="-2"/>
          <w:u w:val="thick"/>
        </w:rPr>
        <w:t xml:space="preserve"> </w:t>
      </w:r>
      <w:r>
        <w:rPr>
          <w:u w:val="thick"/>
        </w:rPr>
        <w:t>solutions</w:t>
      </w:r>
      <w:r>
        <w:rPr>
          <w:spacing w:val="-3"/>
          <w:u w:val="thick"/>
        </w:rPr>
        <w:t xml:space="preserve"> </w:t>
      </w:r>
      <w:r>
        <w:rPr>
          <w:u w:val="thick"/>
        </w:rPr>
        <w:t>to</w:t>
      </w:r>
      <w:r>
        <w:rPr>
          <w:spacing w:val="-2"/>
          <w:u w:val="thick"/>
        </w:rPr>
        <w:t xml:space="preserve"> </w:t>
      </w:r>
      <w:r>
        <w:rPr>
          <w:u w:val="thick"/>
        </w:rPr>
        <w:t>challenges</w:t>
      </w:r>
      <w:r>
        <w:rPr>
          <w:i w:val="0"/>
          <w:color w:val="4472C4"/>
          <w:u w:val="none"/>
        </w:rPr>
        <w:t>.</w:t>
      </w:r>
    </w:p>
    <w:p w:rsidR="00060A6F" w:rsidRDefault="00060A6F">
      <w:pPr>
        <w:pStyle w:val="BodyText"/>
        <w:spacing w:before="2"/>
        <w:rPr>
          <w:rFonts w:ascii="Times New Roman"/>
          <w:b/>
          <w:sz w:val="16"/>
        </w:rPr>
      </w:pPr>
    </w:p>
    <w:p w:rsidR="00060A6F" w:rsidRDefault="00280855">
      <w:pPr>
        <w:spacing w:before="90"/>
        <w:ind w:left="620"/>
        <w:rPr>
          <w:rFonts w:ascii="Times New Roman"/>
          <w:i/>
          <w:sz w:val="24"/>
        </w:rPr>
      </w:pPr>
      <w:r>
        <w:rPr>
          <w:rFonts w:ascii="Times New Roman"/>
          <w:sz w:val="24"/>
        </w:rPr>
        <w:t>Four</w:t>
      </w:r>
      <w:r>
        <w:rPr>
          <w:rFonts w:ascii="Times New Roman"/>
          <w:spacing w:val="-3"/>
          <w:sz w:val="24"/>
        </w:rPr>
        <w:t xml:space="preserve"> </w:t>
      </w:r>
      <w:r>
        <w:rPr>
          <w:rFonts w:ascii="Times New Roman"/>
          <w:sz w:val="24"/>
        </w:rPr>
        <w:t>student</w:t>
      </w:r>
      <w:r>
        <w:rPr>
          <w:rFonts w:ascii="Times New Roman"/>
          <w:spacing w:val="-3"/>
          <w:sz w:val="24"/>
        </w:rPr>
        <w:t xml:space="preserve"> </w:t>
      </w:r>
      <w:r>
        <w:rPr>
          <w:rFonts w:ascii="Times New Roman"/>
          <w:sz w:val="24"/>
        </w:rPr>
        <w:t>artifacts</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this</w:t>
      </w:r>
      <w:r>
        <w:rPr>
          <w:rFonts w:ascii="Times New Roman"/>
          <w:spacing w:val="-2"/>
          <w:sz w:val="24"/>
        </w:rPr>
        <w:t xml:space="preserve"> </w:t>
      </w:r>
      <w:r>
        <w:rPr>
          <w:rFonts w:ascii="Times New Roman"/>
          <w:sz w:val="24"/>
        </w:rPr>
        <w:t>assessment</w:t>
      </w:r>
      <w:r>
        <w:rPr>
          <w:rFonts w:ascii="Times New Roman"/>
          <w:spacing w:val="-2"/>
          <w:sz w:val="24"/>
        </w:rPr>
        <w:t xml:space="preserve"> </w:t>
      </w:r>
      <w:r>
        <w:rPr>
          <w:rFonts w:ascii="Times New Roman"/>
          <w:sz w:val="24"/>
        </w:rPr>
        <w:t>were</w:t>
      </w:r>
      <w:r>
        <w:rPr>
          <w:rFonts w:ascii="Times New Roman"/>
          <w:spacing w:val="-3"/>
          <w:sz w:val="24"/>
        </w:rPr>
        <w:t xml:space="preserve"> </w:t>
      </w:r>
      <w:r>
        <w:rPr>
          <w:rFonts w:ascii="Times New Roman"/>
          <w:sz w:val="24"/>
        </w:rPr>
        <w:t>rated</w:t>
      </w:r>
      <w:r>
        <w:rPr>
          <w:rFonts w:ascii="Times New Roman"/>
          <w:spacing w:val="-2"/>
          <w:sz w:val="24"/>
        </w:rPr>
        <w:t xml:space="preserve"> </w:t>
      </w:r>
      <w:r>
        <w:rPr>
          <w:rFonts w:ascii="Times New Roman"/>
          <w:sz w:val="24"/>
        </w:rPr>
        <w:t>on</w:t>
      </w:r>
      <w:r>
        <w:rPr>
          <w:rFonts w:ascii="Times New Roman"/>
          <w:spacing w:val="-2"/>
          <w:sz w:val="24"/>
        </w:rPr>
        <w:t xml:space="preserve"> </w:t>
      </w:r>
      <w:r>
        <w:rPr>
          <w:rFonts w:ascii="Times New Roman"/>
          <w:sz w:val="24"/>
        </w:rPr>
        <w:t>Performance</w:t>
      </w:r>
      <w:r>
        <w:rPr>
          <w:rFonts w:ascii="Times New Roman"/>
          <w:spacing w:val="-3"/>
          <w:sz w:val="24"/>
        </w:rPr>
        <w:t xml:space="preserve"> </w:t>
      </w:r>
      <w:r>
        <w:rPr>
          <w:rFonts w:ascii="Times New Roman"/>
          <w:sz w:val="24"/>
        </w:rPr>
        <w:t>Indicator</w:t>
      </w:r>
      <w:r>
        <w:rPr>
          <w:rFonts w:ascii="Times New Roman"/>
          <w:spacing w:val="-1"/>
          <w:sz w:val="24"/>
        </w:rPr>
        <w:t xml:space="preserve"> </w:t>
      </w:r>
      <w:r>
        <w:rPr>
          <w:rFonts w:ascii="Times New Roman"/>
          <w:sz w:val="24"/>
        </w:rPr>
        <w:t>2:</w:t>
      </w:r>
      <w:r>
        <w:rPr>
          <w:rFonts w:ascii="Times New Roman"/>
          <w:spacing w:val="-2"/>
          <w:sz w:val="24"/>
        </w:rPr>
        <w:t xml:space="preserve"> </w:t>
      </w:r>
      <w:r>
        <w:rPr>
          <w:rFonts w:ascii="Times New Roman"/>
          <w:i/>
          <w:sz w:val="24"/>
        </w:rPr>
        <w:t>Using</w:t>
      </w:r>
      <w:r>
        <w:rPr>
          <w:rFonts w:ascii="Times New Roman"/>
          <w:i/>
          <w:spacing w:val="-3"/>
          <w:sz w:val="24"/>
        </w:rPr>
        <w:t xml:space="preserve"> </w:t>
      </w:r>
      <w:r>
        <w:rPr>
          <w:rFonts w:ascii="Times New Roman"/>
          <w:i/>
          <w:sz w:val="24"/>
        </w:rPr>
        <w:t>Data</w:t>
      </w:r>
      <w:r>
        <w:rPr>
          <w:rFonts w:ascii="Times New Roman"/>
          <w:i/>
          <w:spacing w:val="-3"/>
          <w:sz w:val="24"/>
        </w:rPr>
        <w:t xml:space="preserve"> </w:t>
      </w:r>
      <w:r>
        <w:rPr>
          <w:rFonts w:ascii="Times New Roman"/>
          <w:i/>
          <w:sz w:val="24"/>
        </w:rPr>
        <w:t>to</w:t>
      </w:r>
      <w:r>
        <w:rPr>
          <w:rFonts w:ascii="Times New Roman"/>
          <w:i/>
          <w:spacing w:val="-2"/>
          <w:sz w:val="24"/>
        </w:rPr>
        <w:t xml:space="preserve"> </w:t>
      </w:r>
      <w:r>
        <w:rPr>
          <w:rFonts w:ascii="Times New Roman"/>
          <w:i/>
          <w:sz w:val="24"/>
        </w:rPr>
        <w:t>Develop</w:t>
      </w:r>
      <w:r>
        <w:rPr>
          <w:rFonts w:ascii="Times New Roman"/>
          <w:i/>
          <w:spacing w:val="-3"/>
          <w:sz w:val="24"/>
        </w:rPr>
        <w:t xml:space="preserve"> </w:t>
      </w:r>
      <w:r>
        <w:rPr>
          <w:rFonts w:ascii="Times New Roman"/>
          <w:i/>
          <w:sz w:val="24"/>
        </w:rPr>
        <w:t>Solutions</w:t>
      </w:r>
      <w:r>
        <w:rPr>
          <w:rFonts w:ascii="Times New Roman"/>
          <w:i/>
          <w:spacing w:val="-2"/>
          <w:sz w:val="24"/>
        </w:rPr>
        <w:t xml:space="preserve"> </w:t>
      </w:r>
      <w:r>
        <w:rPr>
          <w:rFonts w:ascii="Times New Roman"/>
          <w:i/>
          <w:sz w:val="24"/>
        </w:rPr>
        <w:t>to</w:t>
      </w:r>
    </w:p>
    <w:p w:rsidR="00060A6F" w:rsidRDefault="00280855">
      <w:pPr>
        <w:spacing w:before="2" w:line="242" w:lineRule="auto"/>
        <w:ind w:left="620" w:right="1135" w:hanging="1"/>
        <w:rPr>
          <w:rFonts w:ascii="Times New Roman" w:hAnsi="Times New Roman"/>
          <w:sz w:val="24"/>
        </w:rPr>
      </w:pPr>
      <w:r>
        <w:rPr>
          <w:rFonts w:ascii="Times New Roman" w:hAnsi="Times New Roman"/>
          <w:i/>
          <w:sz w:val="24"/>
        </w:rPr>
        <w:t>Challenges</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These four encompass 1 artifact each from ENGL 110 and ENGL 120 and 2 artifacts from STAT 210.</w:t>
      </w:r>
      <w:r>
        <w:rPr>
          <w:rFonts w:ascii="Times New Roman" w:hAnsi="Times New Roman"/>
          <w:spacing w:val="1"/>
          <w:sz w:val="24"/>
        </w:rPr>
        <w:t xml:space="preserve"> </w:t>
      </w:r>
      <w:r>
        <w:rPr>
          <w:rFonts w:ascii="Times New Roman" w:hAnsi="Times New Roman"/>
          <w:sz w:val="24"/>
        </w:rPr>
        <w:t>The other 12</w:t>
      </w:r>
      <w:r>
        <w:rPr>
          <w:rFonts w:ascii="Times New Roman" w:hAnsi="Times New Roman"/>
          <w:spacing w:val="1"/>
          <w:sz w:val="24"/>
        </w:rPr>
        <w:t xml:space="preserve"> </w:t>
      </w:r>
      <w:r>
        <w:rPr>
          <w:rFonts w:ascii="Times New Roman" w:hAnsi="Times New Roman"/>
          <w:sz w:val="24"/>
        </w:rPr>
        <w:t>student artifacts were determined to be “not applicable” on this indicator.</w:t>
      </w:r>
      <w:r>
        <w:rPr>
          <w:rFonts w:ascii="Times New Roman" w:hAnsi="Times New Roman"/>
          <w:spacing w:val="1"/>
          <w:sz w:val="24"/>
        </w:rPr>
        <w:t xml:space="preserve"> </w:t>
      </w:r>
      <w:r>
        <w:rPr>
          <w:rFonts w:ascii="Times New Roman" w:hAnsi="Times New Roman"/>
          <w:sz w:val="24"/>
        </w:rPr>
        <w:t>The average rating is 1.3, which falls between the low (1)</w:t>
      </w:r>
      <w:r>
        <w:rPr>
          <w:rFonts w:ascii="Times New Roman" w:hAnsi="Times New Roman"/>
          <w:spacing w:val="-57"/>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 xml:space="preserve">moderate </w:t>
      </w:r>
      <w:r>
        <w:rPr>
          <w:rFonts w:ascii="Times New Roman" w:hAnsi="Times New Roman"/>
          <w:sz w:val="24"/>
        </w:rPr>
        <w:t>(2) levels of proficiency.</w:t>
      </w:r>
      <w:r>
        <w:rPr>
          <w:rFonts w:ascii="Times New Roman" w:hAnsi="Times New Roman"/>
          <w:spacing w:val="59"/>
          <w:sz w:val="24"/>
        </w:rPr>
        <w:t xml:space="preserve"> </w:t>
      </w:r>
      <w:r>
        <w:rPr>
          <w:rFonts w:ascii="Times New Roman" w:hAnsi="Times New Roman"/>
          <w:sz w:val="24"/>
        </w:rPr>
        <w:t>(With 4 student</w:t>
      </w:r>
      <w:r>
        <w:rPr>
          <w:rFonts w:ascii="Times New Roman" w:hAnsi="Times New Roman"/>
          <w:spacing w:val="-2"/>
          <w:sz w:val="24"/>
        </w:rPr>
        <w:t xml:space="preserve"> </w:t>
      </w:r>
      <w:r>
        <w:rPr>
          <w:rFonts w:ascii="Times New Roman" w:hAnsi="Times New Roman"/>
          <w:sz w:val="24"/>
        </w:rPr>
        <w:t>artifacts, the average rating is based on 16 ratings.)</w:t>
      </w:r>
    </w:p>
    <w:p w:rsidR="00060A6F" w:rsidRDefault="00280855">
      <w:pPr>
        <w:spacing w:before="153" w:line="242" w:lineRule="auto"/>
        <w:ind w:left="620" w:right="1135"/>
        <w:rPr>
          <w:rFonts w:ascii="Times New Roman"/>
          <w:sz w:val="24"/>
        </w:rPr>
      </w:pPr>
      <w:r>
        <w:rPr>
          <w:rFonts w:ascii="Times New Roman"/>
          <w:sz w:val="24"/>
        </w:rPr>
        <w:t>Performance Indicator 2 resulted in being applicable for rating in only four artifacts in this assessment, and as with Performance</w:t>
      </w:r>
      <w:r>
        <w:rPr>
          <w:rFonts w:ascii="Times New Roman"/>
          <w:spacing w:val="1"/>
          <w:sz w:val="24"/>
        </w:rPr>
        <w:t xml:space="preserve"> </w:t>
      </w:r>
      <w:r>
        <w:rPr>
          <w:rFonts w:ascii="Times New Roman"/>
          <w:sz w:val="24"/>
        </w:rPr>
        <w:t>Indicator 1, these rated ar</w:t>
      </w:r>
      <w:r>
        <w:rPr>
          <w:rFonts w:ascii="Times New Roman"/>
          <w:sz w:val="24"/>
        </w:rPr>
        <w:t>tifacts are from ENG (position and commentary papers) and STAT (statistical chapters) courses.</w:t>
      </w:r>
      <w:r>
        <w:rPr>
          <w:rFonts w:ascii="Times New Roman"/>
          <w:spacing w:val="1"/>
          <w:sz w:val="24"/>
        </w:rPr>
        <w:t xml:space="preserve"> </w:t>
      </w:r>
      <w:r>
        <w:rPr>
          <w:rFonts w:ascii="Times New Roman"/>
          <w:sz w:val="24"/>
        </w:rPr>
        <w:t>For an</w:t>
      </w:r>
      <w:r>
        <w:rPr>
          <w:rFonts w:ascii="Times New Roman"/>
          <w:spacing w:val="-57"/>
          <w:sz w:val="24"/>
        </w:rPr>
        <w:t xml:space="preserve"> </w:t>
      </w:r>
      <w:r>
        <w:rPr>
          <w:rFonts w:ascii="Times New Roman"/>
          <w:sz w:val="24"/>
        </w:rPr>
        <w:t>artifact</w:t>
      </w:r>
      <w:r>
        <w:rPr>
          <w:rFonts w:ascii="Times New Roman"/>
          <w:spacing w:val="-1"/>
          <w:sz w:val="24"/>
        </w:rPr>
        <w:t xml:space="preserve"> </w:t>
      </w:r>
      <w:r>
        <w:rPr>
          <w:rFonts w:ascii="Times New Roman"/>
          <w:sz w:val="24"/>
        </w:rPr>
        <w:t>to be rated on this indicator, evidence</w:t>
      </w:r>
      <w:r>
        <w:rPr>
          <w:rFonts w:ascii="Times New Roman"/>
          <w:spacing w:val="-1"/>
          <w:sz w:val="24"/>
        </w:rPr>
        <w:t xml:space="preserve"> </w:t>
      </w:r>
      <w:r>
        <w:rPr>
          <w:rFonts w:ascii="Times New Roman"/>
          <w:sz w:val="24"/>
        </w:rPr>
        <w:t>of the use of data to develop a</w:t>
      </w:r>
      <w:r>
        <w:rPr>
          <w:rFonts w:ascii="Times New Roman"/>
          <w:spacing w:val="-1"/>
          <w:sz w:val="24"/>
        </w:rPr>
        <w:t xml:space="preserve"> </w:t>
      </w:r>
      <w:r>
        <w:rPr>
          <w:rFonts w:ascii="Times New Roman"/>
          <w:sz w:val="24"/>
        </w:rPr>
        <w:t>solution</w:t>
      </w:r>
      <w:r>
        <w:rPr>
          <w:rFonts w:ascii="Times New Roman"/>
          <w:spacing w:val="-1"/>
          <w:sz w:val="24"/>
        </w:rPr>
        <w:t xml:space="preserve"> </w:t>
      </w:r>
      <w:r>
        <w:rPr>
          <w:rFonts w:ascii="Times New Roman"/>
          <w:sz w:val="24"/>
        </w:rPr>
        <w:t>must have been present.</w:t>
      </w:r>
    </w:p>
    <w:p w:rsidR="00060A6F" w:rsidRDefault="00060A6F">
      <w:pPr>
        <w:pStyle w:val="BodyText"/>
        <w:rPr>
          <w:rFonts w:ascii="Times New Roman"/>
          <w:sz w:val="37"/>
        </w:rPr>
      </w:pPr>
    </w:p>
    <w:p w:rsidR="00060A6F" w:rsidRDefault="00280855">
      <w:pPr>
        <w:pStyle w:val="Heading5"/>
        <w:rPr>
          <w:u w:val="none"/>
        </w:rPr>
      </w:pPr>
      <w:r>
        <w:rPr>
          <w:u w:val="thick"/>
        </w:rPr>
        <w:t>Performance</w:t>
      </w:r>
      <w:r>
        <w:rPr>
          <w:spacing w:val="-3"/>
          <w:u w:val="thick"/>
        </w:rPr>
        <w:t xml:space="preserve"> </w:t>
      </w:r>
      <w:r>
        <w:rPr>
          <w:u w:val="thick"/>
        </w:rPr>
        <w:t>Indicator</w:t>
      </w:r>
      <w:r>
        <w:rPr>
          <w:spacing w:val="-3"/>
          <w:u w:val="thick"/>
        </w:rPr>
        <w:t xml:space="preserve"> </w:t>
      </w:r>
      <w:r>
        <w:rPr>
          <w:u w:val="thick"/>
        </w:rPr>
        <w:t>3:</w:t>
      </w:r>
      <w:r>
        <w:rPr>
          <w:spacing w:val="-3"/>
          <w:u w:val="thick"/>
        </w:rPr>
        <w:t xml:space="preserve"> </w:t>
      </w:r>
      <w:r>
        <w:rPr>
          <w:u w:val="thick"/>
        </w:rPr>
        <w:t>Students</w:t>
      </w:r>
      <w:r>
        <w:rPr>
          <w:spacing w:val="-3"/>
          <w:u w:val="thick"/>
        </w:rPr>
        <w:t xml:space="preserve"> </w:t>
      </w:r>
      <w:r>
        <w:rPr>
          <w:u w:val="thick"/>
        </w:rPr>
        <w:t>will</w:t>
      </w:r>
      <w:r>
        <w:rPr>
          <w:spacing w:val="-2"/>
          <w:u w:val="thick"/>
        </w:rPr>
        <w:t xml:space="preserve"> </w:t>
      </w:r>
      <w:r>
        <w:rPr>
          <w:u w:val="thick"/>
        </w:rPr>
        <w:t>acknowledge</w:t>
      </w:r>
      <w:r>
        <w:rPr>
          <w:spacing w:val="-3"/>
          <w:u w:val="thick"/>
        </w:rPr>
        <w:t xml:space="preserve"> </w:t>
      </w:r>
      <w:r>
        <w:rPr>
          <w:u w:val="thick"/>
        </w:rPr>
        <w:t>multiple</w:t>
      </w:r>
      <w:r>
        <w:rPr>
          <w:spacing w:val="-2"/>
          <w:u w:val="thick"/>
        </w:rPr>
        <w:t xml:space="preserve"> </w:t>
      </w:r>
      <w:r>
        <w:rPr>
          <w:u w:val="thick"/>
        </w:rPr>
        <w:t>perspectives</w:t>
      </w:r>
      <w:r>
        <w:rPr>
          <w:spacing w:val="-3"/>
          <w:u w:val="thick"/>
        </w:rPr>
        <w:t xml:space="preserve"> </w:t>
      </w:r>
      <w:r>
        <w:rPr>
          <w:u w:val="thick"/>
        </w:rPr>
        <w:t>surrounding</w:t>
      </w:r>
      <w:r>
        <w:rPr>
          <w:spacing w:val="-3"/>
          <w:u w:val="thick"/>
        </w:rPr>
        <w:t xml:space="preserve"> </w:t>
      </w:r>
      <w:r>
        <w:rPr>
          <w:u w:val="thick"/>
        </w:rPr>
        <w:t>societal</w:t>
      </w:r>
      <w:r>
        <w:rPr>
          <w:spacing w:val="-3"/>
          <w:u w:val="thick"/>
        </w:rPr>
        <w:t xml:space="preserve"> </w:t>
      </w:r>
      <w:r>
        <w:rPr>
          <w:u w:val="thick"/>
        </w:rPr>
        <w:t>and</w:t>
      </w:r>
      <w:r>
        <w:rPr>
          <w:spacing w:val="-3"/>
          <w:u w:val="thick"/>
        </w:rPr>
        <w:t xml:space="preserve"> </w:t>
      </w:r>
      <w:r>
        <w:rPr>
          <w:u w:val="thick"/>
        </w:rPr>
        <w:t>global</w:t>
      </w:r>
      <w:r>
        <w:rPr>
          <w:spacing w:val="-2"/>
          <w:u w:val="thick"/>
        </w:rPr>
        <w:t xml:space="preserve"> </w:t>
      </w:r>
      <w:r>
        <w:rPr>
          <w:u w:val="thick"/>
        </w:rPr>
        <w:t>issues.</w:t>
      </w:r>
    </w:p>
    <w:p w:rsidR="00060A6F" w:rsidRDefault="00060A6F">
      <w:pPr>
        <w:pStyle w:val="BodyText"/>
        <w:spacing w:before="2"/>
        <w:rPr>
          <w:rFonts w:ascii="Times New Roman"/>
          <w:b/>
          <w:i/>
          <w:sz w:val="16"/>
        </w:rPr>
      </w:pPr>
    </w:p>
    <w:p w:rsidR="00060A6F" w:rsidRDefault="00280855">
      <w:pPr>
        <w:spacing w:before="90" w:line="242" w:lineRule="auto"/>
        <w:ind w:left="620" w:right="1363"/>
        <w:rPr>
          <w:rFonts w:ascii="Times New Roman"/>
          <w:sz w:val="24"/>
        </w:rPr>
      </w:pPr>
      <w:r>
        <w:rPr>
          <w:rFonts w:ascii="Times New Roman"/>
          <w:sz w:val="24"/>
        </w:rPr>
        <w:t xml:space="preserve">All sixteen student artifacts in this assessment were rated on Performance Indicator 3: </w:t>
      </w:r>
      <w:r>
        <w:rPr>
          <w:rFonts w:ascii="Times New Roman"/>
          <w:i/>
          <w:sz w:val="24"/>
        </w:rPr>
        <w:t>Acknowledging Multiple Perspectives</w:t>
      </w:r>
      <w:r>
        <w:rPr>
          <w:rFonts w:ascii="Times New Roman"/>
          <w:i/>
          <w:spacing w:val="1"/>
          <w:sz w:val="24"/>
        </w:rPr>
        <w:t xml:space="preserve"> </w:t>
      </w:r>
      <w:r>
        <w:rPr>
          <w:rFonts w:ascii="Times New Roman"/>
          <w:i/>
          <w:sz w:val="24"/>
        </w:rPr>
        <w:t>Surrounding Societal Issues and Global Issues</w:t>
      </w:r>
      <w:r>
        <w:rPr>
          <w:rFonts w:ascii="Times New Roman"/>
          <w:sz w:val="24"/>
        </w:rPr>
        <w:t>.</w:t>
      </w:r>
      <w:r>
        <w:rPr>
          <w:rFonts w:ascii="Times New Roman"/>
          <w:spacing w:val="1"/>
          <w:sz w:val="24"/>
        </w:rPr>
        <w:t xml:space="preserve"> </w:t>
      </w:r>
      <w:r>
        <w:rPr>
          <w:rFonts w:ascii="Times New Roman"/>
          <w:sz w:val="24"/>
        </w:rPr>
        <w:t>These sixt</w:t>
      </w:r>
      <w:r>
        <w:rPr>
          <w:rFonts w:ascii="Times New Roman"/>
          <w:sz w:val="24"/>
        </w:rPr>
        <w:t>een encompass 5 artifacts from ENGL 110, 1 artifact from ENGL 120, 2</w:t>
      </w:r>
      <w:r>
        <w:rPr>
          <w:rFonts w:ascii="Times New Roman"/>
          <w:spacing w:val="-57"/>
          <w:sz w:val="24"/>
        </w:rPr>
        <w:t xml:space="preserve"> </w:t>
      </w:r>
      <w:r>
        <w:rPr>
          <w:rFonts w:ascii="Times New Roman"/>
          <w:sz w:val="24"/>
        </w:rPr>
        <w:t>artifacts from HIST 103, 5 artifacts from HIST 296, and 3 artifacts from STAT 210.</w:t>
      </w:r>
      <w:r>
        <w:rPr>
          <w:rFonts w:ascii="Times New Roman"/>
          <w:spacing w:val="1"/>
          <w:sz w:val="24"/>
        </w:rPr>
        <w:t xml:space="preserve"> </w:t>
      </w:r>
      <w:r>
        <w:rPr>
          <w:rFonts w:ascii="Times New Roman"/>
          <w:sz w:val="24"/>
        </w:rPr>
        <w:t>The average rating is 1.7, which falls between</w:t>
      </w:r>
      <w:r>
        <w:rPr>
          <w:rFonts w:ascii="Times New Roman"/>
          <w:spacing w:val="-57"/>
          <w:sz w:val="24"/>
        </w:rPr>
        <w:t xml:space="preserve"> </w:t>
      </w:r>
      <w:r>
        <w:rPr>
          <w:rFonts w:ascii="Times New Roman"/>
          <w:sz w:val="24"/>
        </w:rPr>
        <w:t>the</w:t>
      </w:r>
      <w:r>
        <w:rPr>
          <w:rFonts w:ascii="Times New Roman"/>
          <w:spacing w:val="-1"/>
          <w:sz w:val="24"/>
        </w:rPr>
        <w:t xml:space="preserve"> </w:t>
      </w:r>
      <w:r>
        <w:rPr>
          <w:rFonts w:ascii="Times New Roman"/>
          <w:sz w:val="24"/>
        </w:rPr>
        <w:t>low (1) and moderate (2)</w:t>
      </w:r>
      <w:r>
        <w:rPr>
          <w:rFonts w:ascii="Times New Roman"/>
          <w:spacing w:val="-1"/>
          <w:sz w:val="24"/>
        </w:rPr>
        <w:t xml:space="preserve"> </w:t>
      </w:r>
      <w:r>
        <w:rPr>
          <w:rFonts w:ascii="Times New Roman"/>
          <w:sz w:val="24"/>
        </w:rPr>
        <w:t>levels of proficiency.</w:t>
      </w:r>
      <w:r>
        <w:rPr>
          <w:rFonts w:ascii="Times New Roman"/>
          <w:spacing w:val="59"/>
          <w:sz w:val="24"/>
        </w:rPr>
        <w:t xml:space="preserve"> </w:t>
      </w:r>
      <w:r>
        <w:rPr>
          <w:rFonts w:ascii="Times New Roman"/>
          <w:sz w:val="24"/>
        </w:rPr>
        <w:t>(With</w:t>
      </w:r>
      <w:r>
        <w:rPr>
          <w:rFonts w:ascii="Times New Roman"/>
          <w:sz w:val="24"/>
        </w:rPr>
        <w:t xml:space="preserve"> 16</w:t>
      </w:r>
      <w:r>
        <w:rPr>
          <w:rFonts w:ascii="Times New Roman"/>
          <w:spacing w:val="-1"/>
          <w:sz w:val="24"/>
        </w:rPr>
        <w:t xml:space="preserve"> </w:t>
      </w:r>
      <w:r>
        <w:rPr>
          <w:rFonts w:ascii="Times New Roman"/>
          <w:sz w:val="24"/>
        </w:rPr>
        <w:t>student</w:t>
      </w:r>
      <w:r>
        <w:rPr>
          <w:rFonts w:ascii="Times New Roman"/>
          <w:spacing w:val="-1"/>
          <w:sz w:val="24"/>
        </w:rPr>
        <w:t xml:space="preserve"> </w:t>
      </w:r>
      <w:r>
        <w:rPr>
          <w:rFonts w:ascii="Times New Roman"/>
          <w:sz w:val="24"/>
        </w:rPr>
        <w:t>artifacts, the average rating</w:t>
      </w:r>
      <w:r>
        <w:rPr>
          <w:rFonts w:ascii="Times New Roman"/>
          <w:spacing w:val="-1"/>
          <w:sz w:val="24"/>
        </w:rPr>
        <w:t xml:space="preserve"> </w:t>
      </w:r>
      <w:r>
        <w:rPr>
          <w:rFonts w:ascii="Times New Roman"/>
          <w:sz w:val="24"/>
        </w:rPr>
        <w:t>is based on 64 ratings.)</w:t>
      </w:r>
    </w:p>
    <w:p w:rsidR="00060A6F" w:rsidRDefault="00280855">
      <w:pPr>
        <w:spacing w:before="148" w:line="242" w:lineRule="auto"/>
        <w:ind w:left="620" w:right="1133"/>
        <w:rPr>
          <w:rFonts w:ascii="Times New Roman"/>
          <w:sz w:val="24"/>
        </w:rPr>
      </w:pPr>
      <w:r>
        <w:rPr>
          <w:rFonts w:ascii="Times New Roman"/>
          <w:sz w:val="24"/>
        </w:rPr>
        <w:t>Performance Indicator 3 resulted in being applicable for rating in all artifacts in this assessment, and these rated artifacts are from</w:t>
      </w:r>
      <w:r>
        <w:rPr>
          <w:rFonts w:ascii="Times New Roman"/>
          <w:spacing w:val="1"/>
          <w:sz w:val="24"/>
        </w:rPr>
        <w:t xml:space="preserve"> </w:t>
      </w:r>
      <w:r>
        <w:rPr>
          <w:rFonts w:ascii="Times New Roman"/>
          <w:sz w:val="24"/>
        </w:rPr>
        <w:t>ENGL (position and commentary papers), HIST (compare/</w:t>
      </w:r>
      <w:r>
        <w:rPr>
          <w:rFonts w:ascii="Times New Roman"/>
          <w:sz w:val="24"/>
        </w:rPr>
        <w:t>contrast essays), and STAT (statistical chapters) courses.</w:t>
      </w:r>
      <w:r>
        <w:rPr>
          <w:rFonts w:ascii="Times New Roman"/>
          <w:spacing w:val="1"/>
          <w:sz w:val="24"/>
        </w:rPr>
        <w:t xml:space="preserve"> </w:t>
      </w:r>
      <w:r>
        <w:rPr>
          <w:rFonts w:ascii="Times New Roman"/>
          <w:sz w:val="24"/>
        </w:rPr>
        <w:t>For an artifact to</w:t>
      </w:r>
      <w:r>
        <w:rPr>
          <w:rFonts w:ascii="Times New Roman"/>
          <w:spacing w:val="1"/>
          <w:sz w:val="24"/>
        </w:rPr>
        <w:t xml:space="preserve"> </w:t>
      </w:r>
      <w:r>
        <w:rPr>
          <w:rFonts w:ascii="Times New Roman"/>
          <w:sz w:val="24"/>
        </w:rPr>
        <w:t>be</w:t>
      </w:r>
      <w:r>
        <w:rPr>
          <w:rFonts w:ascii="Times New Roman"/>
          <w:spacing w:val="-1"/>
          <w:sz w:val="24"/>
        </w:rPr>
        <w:t xml:space="preserve"> </w:t>
      </w:r>
      <w:r>
        <w:rPr>
          <w:rFonts w:ascii="Times New Roman"/>
          <w:sz w:val="24"/>
        </w:rPr>
        <w:t>rated on</w:t>
      </w:r>
      <w:r>
        <w:rPr>
          <w:rFonts w:ascii="Times New Roman"/>
          <w:spacing w:val="-1"/>
          <w:sz w:val="24"/>
        </w:rPr>
        <w:t xml:space="preserve"> </w:t>
      </w:r>
      <w:r>
        <w:rPr>
          <w:rFonts w:ascii="Times New Roman"/>
          <w:sz w:val="24"/>
        </w:rPr>
        <w:t>this indicator,</w:t>
      </w:r>
      <w:r>
        <w:rPr>
          <w:rFonts w:ascii="Times New Roman"/>
          <w:spacing w:val="-1"/>
          <w:sz w:val="24"/>
        </w:rPr>
        <w:t xml:space="preserve"> </w:t>
      </w:r>
      <w:r>
        <w:rPr>
          <w:rFonts w:ascii="Times New Roman"/>
          <w:sz w:val="24"/>
        </w:rPr>
        <w:t>evidence of</w:t>
      </w:r>
      <w:r>
        <w:rPr>
          <w:rFonts w:ascii="Times New Roman"/>
          <w:spacing w:val="-1"/>
          <w:sz w:val="24"/>
        </w:rPr>
        <w:t xml:space="preserve"> </w:t>
      </w:r>
      <w:r>
        <w:rPr>
          <w:rFonts w:ascii="Times New Roman"/>
          <w:sz w:val="24"/>
        </w:rPr>
        <w:t>analysis from</w:t>
      </w:r>
      <w:r>
        <w:rPr>
          <w:rFonts w:ascii="Times New Roman"/>
          <w:spacing w:val="-1"/>
          <w:sz w:val="24"/>
        </w:rPr>
        <w:t xml:space="preserve"> </w:t>
      </w:r>
      <w:r>
        <w:rPr>
          <w:rFonts w:ascii="Times New Roman"/>
          <w:sz w:val="24"/>
        </w:rPr>
        <w:t>multiple perspectives</w:t>
      </w:r>
      <w:r>
        <w:rPr>
          <w:rFonts w:ascii="Times New Roman"/>
          <w:spacing w:val="-1"/>
          <w:sz w:val="24"/>
        </w:rPr>
        <w:t xml:space="preserve"> </w:t>
      </w:r>
      <w:r>
        <w:rPr>
          <w:rFonts w:ascii="Times New Roman"/>
          <w:sz w:val="24"/>
        </w:rPr>
        <w:t>addressing societal</w:t>
      </w:r>
      <w:r>
        <w:rPr>
          <w:rFonts w:ascii="Times New Roman"/>
          <w:spacing w:val="-2"/>
          <w:sz w:val="24"/>
        </w:rPr>
        <w:t xml:space="preserve"> </w:t>
      </w:r>
      <w:r>
        <w:rPr>
          <w:rFonts w:ascii="Times New Roman"/>
          <w:sz w:val="24"/>
        </w:rPr>
        <w:t>and global</w:t>
      </w:r>
      <w:r>
        <w:rPr>
          <w:rFonts w:ascii="Times New Roman"/>
          <w:spacing w:val="-1"/>
          <w:sz w:val="24"/>
        </w:rPr>
        <w:t xml:space="preserve"> </w:t>
      </w:r>
      <w:r>
        <w:rPr>
          <w:rFonts w:ascii="Times New Roman"/>
          <w:sz w:val="24"/>
        </w:rPr>
        <w:t>issue must have</w:t>
      </w:r>
      <w:r>
        <w:rPr>
          <w:rFonts w:ascii="Times New Roman"/>
          <w:spacing w:val="-1"/>
          <w:sz w:val="24"/>
        </w:rPr>
        <w:t xml:space="preserve"> </w:t>
      </w:r>
      <w:r>
        <w:rPr>
          <w:rFonts w:ascii="Times New Roman"/>
          <w:sz w:val="24"/>
        </w:rPr>
        <w:t>been present.</w:t>
      </w:r>
    </w:p>
    <w:p w:rsidR="00060A6F" w:rsidRDefault="00060A6F">
      <w:pPr>
        <w:spacing w:line="242" w:lineRule="auto"/>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spacing w:before="3"/>
        <w:rPr>
          <w:rFonts w:ascii="Times New Roman"/>
          <w:sz w:val="27"/>
        </w:rPr>
      </w:pPr>
    </w:p>
    <w:p w:rsidR="00060A6F" w:rsidRDefault="00280855">
      <w:pPr>
        <w:pStyle w:val="Heading4"/>
        <w:spacing w:before="90"/>
        <w:ind w:left="5272" w:right="5771"/>
        <w:jc w:val="center"/>
      </w:pPr>
      <w:r>
        <w:t>ASSESSMENT</w:t>
      </w:r>
      <w:r>
        <w:rPr>
          <w:spacing w:val="-8"/>
        </w:rPr>
        <w:t xml:space="preserve"> </w:t>
      </w:r>
      <w:r>
        <w:t>RESULTS</w:t>
      </w:r>
    </w:p>
    <w:p w:rsidR="00060A6F" w:rsidRDefault="00060A6F">
      <w:pPr>
        <w:pStyle w:val="BodyText"/>
        <w:spacing w:before="9" w:after="1"/>
        <w:rPr>
          <w:rFonts w:ascii="Times New Roman"/>
          <w:b/>
          <w:sz w:val="13"/>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2366"/>
        <w:gridCol w:w="3192"/>
        <w:gridCol w:w="3322"/>
      </w:tblGrid>
      <w:tr w:rsidR="00060A6F">
        <w:trPr>
          <w:trHeight w:val="1262"/>
        </w:trPr>
        <w:tc>
          <w:tcPr>
            <w:tcW w:w="4070" w:type="dxa"/>
          </w:tcPr>
          <w:p w:rsidR="00060A6F" w:rsidRDefault="00280855">
            <w:pPr>
              <w:pStyle w:val="TableParagraph"/>
              <w:spacing w:line="242" w:lineRule="auto"/>
              <w:ind w:right="157"/>
              <w:rPr>
                <w:rFonts w:ascii="Times New Roman"/>
                <w:i/>
                <w:sz w:val="24"/>
              </w:rPr>
            </w:pPr>
            <w:r>
              <w:rPr>
                <w:rFonts w:ascii="Times New Roman"/>
                <w:i/>
                <w:sz w:val="24"/>
              </w:rPr>
              <w:t>Student Learning Outcome #2: Critical</w:t>
            </w:r>
            <w:r>
              <w:rPr>
                <w:rFonts w:ascii="Times New Roman"/>
                <w:i/>
                <w:spacing w:val="-58"/>
                <w:sz w:val="24"/>
              </w:rPr>
              <w:t xml:space="preserve"> </w:t>
            </w:r>
            <w:r>
              <w:rPr>
                <w:rFonts w:ascii="Times New Roman"/>
                <w:i/>
                <w:sz w:val="24"/>
              </w:rPr>
              <w:t>Thinking</w:t>
            </w:r>
          </w:p>
        </w:tc>
        <w:tc>
          <w:tcPr>
            <w:tcW w:w="2366" w:type="dxa"/>
          </w:tcPr>
          <w:p w:rsidR="00060A6F" w:rsidRDefault="00280855">
            <w:pPr>
              <w:pStyle w:val="TableParagraph"/>
              <w:spacing w:line="237" w:lineRule="auto"/>
              <w:ind w:left="105" w:right="663"/>
              <w:rPr>
                <w:rFonts w:ascii="Times New Roman"/>
                <w:b/>
                <w:i/>
                <w:sz w:val="24"/>
              </w:rPr>
            </w:pPr>
            <w:r>
              <w:rPr>
                <w:rFonts w:ascii="Times New Roman"/>
                <w:b/>
                <w:i/>
                <w:sz w:val="24"/>
              </w:rPr>
              <w:t>Academic Year</w:t>
            </w:r>
            <w:r>
              <w:rPr>
                <w:rFonts w:ascii="Times New Roman"/>
                <w:b/>
                <w:i/>
                <w:spacing w:val="1"/>
                <w:sz w:val="24"/>
              </w:rPr>
              <w:t xml:space="preserve"> </w:t>
            </w:r>
            <w:r>
              <w:rPr>
                <w:rFonts w:ascii="Times New Roman"/>
                <w:b/>
                <w:i/>
                <w:sz w:val="24"/>
              </w:rPr>
              <w:t>2020/2021:</w:t>
            </w:r>
            <w:r>
              <w:rPr>
                <w:rFonts w:ascii="Times New Roman"/>
                <w:b/>
                <w:i/>
                <w:spacing w:val="-13"/>
                <w:sz w:val="24"/>
              </w:rPr>
              <w:t xml:space="preserve"> </w:t>
            </w:r>
            <w:r>
              <w:rPr>
                <w:rFonts w:ascii="Times New Roman"/>
                <w:b/>
                <w:i/>
                <w:sz w:val="24"/>
              </w:rPr>
              <w:t>Fall</w:t>
            </w:r>
          </w:p>
          <w:p w:rsidR="00060A6F" w:rsidRDefault="00280855">
            <w:pPr>
              <w:pStyle w:val="TableParagraph"/>
              <w:spacing w:before="2" w:line="242" w:lineRule="auto"/>
              <w:ind w:left="105" w:right="797"/>
              <w:rPr>
                <w:rFonts w:ascii="Times New Roman"/>
                <w:b/>
                <w:i/>
                <w:sz w:val="24"/>
              </w:rPr>
            </w:pPr>
            <w:r>
              <w:rPr>
                <w:rFonts w:ascii="Times New Roman"/>
                <w:b/>
                <w:i/>
                <w:sz w:val="24"/>
              </w:rPr>
              <w:t>Semester 2020</w:t>
            </w:r>
            <w:r>
              <w:rPr>
                <w:rFonts w:ascii="Times New Roman"/>
                <w:b/>
                <w:i/>
                <w:spacing w:val="-58"/>
                <w:sz w:val="24"/>
              </w:rPr>
              <w:t xml:space="preserve"> </w:t>
            </w:r>
            <w:r>
              <w:rPr>
                <w:rFonts w:ascii="Times New Roman"/>
                <w:b/>
                <w:i/>
                <w:sz w:val="24"/>
              </w:rPr>
              <w:t>Results</w:t>
            </w:r>
          </w:p>
        </w:tc>
        <w:tc>
          <w:tcPr>
            <w:tcW w:w="3192" w:type="dxa"/>
          </w:tcPr>
          <w:p w:rsidR="00060A6F" w:rsidRDefault="00280855">
            <w:pPr>
              <w:pStyle w:val="TableParagraph"/>
              <w:spacing w:line="242" w:lineRule="auto"/>
              <w:ind w:left="106" w:right="82"/>
              <w:rPr>
                <w:rFonts w:ascii="Times New Roman"/>
                <w:b/>
                <w:i/>
                <w:sz w:val="24"/>
              </w:rPr>
            </w:pPr>
            <w:r>
              <w:rPr>
                <w:rFonts w:ascii="Times New Roman"/>
                <w:b/>
                <w:i/>
                <w:sz w:val="24"/>
              </w:rPr>
              <w:t>Academic Year 2020/2021:</w:t>
            </w:r>
            <w:r>
              <w:rPr>
                <w:rFonts w:ascii="Times New Roman"/>
                <w:b/>
                <w:i/>
                <w:spacing w:val="1"/>
                <w:sz w:val="24"/>
              </w:rPr>
              <w:t xml:space="preserve"> </w:t>
            </w:r>
            <w:r>
              <w:rPr>
                <w:rFonts w:ascii="Times New Roman"/>
                <w:b/>
                <w:i/>
                <w:sz w:val="24"/>
              </w:rPr>
              <w:t>Fall Semester 2020 Results by</w:t>
            </w:r>
            <w:r>
              <w:rPr>
                <w:rFonts w:ascii="Times New Roman"/>
                <w:b/>
                <w:i/>
                <w:spacing w:val="-58"/>
                <w:sz w:val="24"/>
              </w:rPr>
              <w:t xml:space="preserve"> </w:t>
            </w:r>
            <w:r>
              <w:rPr>
                <w:rFonts w:ascii="Times New Roman"/>
                <w:b/>
                <w:i/>
                <w:sz w:val="24"/>
              </w:rPr>
              <w:t>Course</w:t>
            </w:r>
          </w:p>
        </w:tc>
        <w:tc>
          <w:tcPr>
            <w:tcW w:w="3322" w:type="dxa"/>
          </w:tcPr>
          <w:p w:rsidR="00060A6F" w:rsidRDefault="00280855">
            <w:pPr>
              <w:pStyle w:val="TableParagraph"/>
              <w:spacing w:line="237" w:lineRule="auto"/>
              <w:ind w:left="111" w:right="514"/>
              <w:rPr>
                <w:rFonts w:ascii="Times New Roman"/>
                <w:b/>
                <w:i/>
                <w:sz w:val="24"/>
              </w:rPr>
            </w:pPr>
            <w:r>
              <w:rPr>
                <w:rFonts w:ascii="Times New Roman"/>
                <w:b/>
                <w:i/>
                <w:sz w:val="24"/>
              </w:rPr>
              <w:t>Academic Year 2020/2021:</w:t>
            </w:r>
            <w:r>
              <w:rPr>
                <w:rFonts w:ascii="Times New Roman"/>
                <w:b/>
                <w:i/>
                <w:spacing w:val="-58"/>
                <w:sz w:val="24"/>
              </w:rPr>
              <w:t xml:space="preserve"> </w:t>
            </w:r>
            <w:r>
              <w:rPr>
                <w:rFonts w:ascii="Times New Roman"/>
                <w:b/>
                <w:i/>
                <w:sz w:val="24"/>
              </w:rPr>
              <w:t>Fall</w:t>
            </w:r>
            <w:r>
              <w:rPr>
                <w:rFonts w:ascii="Times New Roman"/>
                <w:b/>
                <w:i/>
                <w:spacing w:val="-1"/>
                <w:sz w:val="24"/>
              </w:rPr>
              <w:t xml:space="preserve"> </w:t>
            </w:r>
            <w:r>
              <w:rPr>
                <w:rFonts w:ascii="Times New Roman"/>
                <w:b/>
                <w:i/>
                <w:sz w:val="24"/>
              </w:rPr>
              <w:t>Semester</w:t>
            </w:r>
          </w:p>
          <w:p w:rsidR="00060A6F" w:rsidRDefault="00280855">
            <w:pPr>
              <w:pStyle w:val="TableParagraph"/>
              <w:spacing w:before="7"/>
              <w:ind w:left="111"/>
              <w:rPr>
                <w:rFonts w:ascii="Times New Roman"/>
                <w:b/>
                <w:i/>
                <w:sz w:val="24"/>
              </w:rPr>
            </w:pPr>
            <w:r>
              <w:rPr>
                <w:rFonts w:ascii="Times New Roman"/>
                <w:b/>
                <w:i/>
                <w:sz w:val="24"/>
              </w:rPr>
              <w:t>2020</w:t>
            </w:r>
            <w:r>
              <w:rPr>
                <w:rFonts w:ascii="Times New Roman"/>
                <w:b/>
                <w:i/>
                <w:spacing w:val="55"/>
                <w:sz w:val="24"/>
              </w:rPr>
              <w:t xml:space="preserve"> </w:t>
            </w:r>
            <w:r>
              <w:rPr>
                <w:rFonts w:ascii="Times New Roman"/>
                <w:b/>
                <w:i/>
                <w:sz w:val="24"/>
              </w:rPr>
              <w:t>Distribution</w:t>
            </w:r>
            <w:r>
              <w:rPr>
                <w:rFonts w:ascii="Times New Roman"/>
                <w:b/>
                <w:i/>
                <w:spacing w:val="-3"/>
                <w:sz w:val="24"/>
              </w:rPr>
              <w:t xml:space="preserve"> </w:t>
            </w:r>
            <w:r>
              <w:rPr>
                <w:rFonts w:ascii="Times New Roman"/>
                <w:b/>
                <w:i/>
                <w:sz w:val="24"/>
              </w:rPr>
              <w:t>of</w:t>
            </w:r>
            <w:r>
              <w:rPr>
                <w:rFonts w:ascii="Times New Roman"/>
                <w:b/>
                <w:i/>
                <w:spacing w:val="-2"/>
                <w:sz w:val="24"/>
              </w:rPr>
              <w:t xml:space="preserve"> </w:t>
            </w:r>
            <w:r>
              <w:rPr>
                <w:rFonts w:ascii="Times New Roman"/>
                <w:b/>
                <w:i/>
                <w:sz w:val="24"/>
              </w:rPr>
              <w:t>Artifacts</w:t>
            </w:r>
          </w:p>
        </w:tc>
      </w:tr>
      <w:tr w:rsidR="00060A6F">
        <w:trPr>
          <w:trHeight w:val="278"/>
        </w:trPr>
        <w:tc>
          <w:tcPr>
            <w:tcW w:w="4070" w:type="dxa"/>
            <w:tcBorders>
              <w:bottom w:val="nil"/>
            </w:tcBorders>
          </w:tcPr>
          <w:p w:rsidR="00060A6F" w:rsidRDefault="00280855">
            <w:pPr>
              <w:pStyle w:val="TableParagraph"/>
              <w:spacing w:line="259" w:lineRule="exact"/>
              <w:rPr>
                <w:rFonts w:ascii="Times New Roman"/>
                <w:i/>
                <w:sz w:val="24"/>
              </w:rPr>
            </w:pPr>
            <w:r>
              <w:rPr>
                <w:rFonts w:ascii="Times New Roman"/>
                <w:b/>
                <w:i/>
                <w:sz w:val="24"/>
              </w:rPr>
              <w:t>Performance</w:t>
            </w:r>
            <w:r>
              <w:rPr>
                <w:rFonts w:ascii="Times New Roman"/>
                <w:b/>
                <w:i/>
                <w:spacing w:val="-2"/>
                <w:sz w:val="24"/>
              </w:rPr>
              <w:t xml:space="preserve"> </w:t>
            </w:r>
            <w:r>
              <w:rPr>
                <w:rFonts w:ascii="Times New Roman"/>
                <w:b/>
                <w:i/>
                <w:sz w:val="24"/>
              </w:rPr>
              <w:t>Indicator</w:t>
            </w:r>
            <w:r>
              <w:rPr>
                <w:rFonts w:ascii="Times New Roman"/>
                <w:b/>
                <w:i/>
                <w:spacing w:val="-3"/>
                <w:sz w:val="24"/>
              </w:rPr>
              <w:t xml:space="preserve"> </w:t>
            </w:r>
            <w:r>
              <w:rPr>
                <w:rFonts w:ascii="Times New Roman"/>
                <w:b/>
                <w:i/>
                <w:sz w:val="24"/>
              </w:rPr>
              <w:t>#1</w:t>
            </w:r>
            <w:r>
              <w:rPr>
                <w:rFonts w:ascii="Times New Roman"/>
                <w:i/>
                <w:sz w:val="24"/>
              </w:rPr>
              <w:t>:</w:t>
            </w:r>
            <w:r>
              <w:rPr>
                <w:rFonts w:ascii="Times New Roman"/>
                <w:i/>
                <w:spacing w:val="-2"/>
                <w:sz w:val="24"/>
              </w:rPr>
              <w:t xml:space="preserve"> </w:t>
            </w:r>
            <w:r>
              <w:rPr>
                <w:rFonts w:ascii="Times New Roman"/>
                <w:i/>
                <w:sz w:val="24"/>
              </w:rPr>
              <w:t>Identifying</w:t>
            </w:r>
          </w:p>
        </w:tc>
        <w:tc>
          <w:tcPr>
            <w:tcW w:w="2366" w:type="dxa"/>
            <w:tcBorders>
              <w:bottom w:val="nil"/>
            </w:tcBorders>
          </w:tcPr>
          <w:p w:rsidR="00060A6F" w:rsidRDefault="00280855">
            <w:pPr>
              <w:pStyle w:val="TableParagraph"/>
              <w:ind w:left="105"/>
              <w:rPr>
                <w:rFonts w:ascii="Times New Roman"/>
                <w:b/>
                <w:sz w:val="20"/>
              </w:rPr>
            </w:pPr>
            <w:r>
              <w:rPr>
                <w:rFonts w:ascii="Times New Roman"/>
                <w:b/>
                <w:sz w:val="20"/>
              </w:rPr>
              <w:t>Average</w:t>
            </w:r>
            <w:r>
              <w:rPr>
                <w:rFonts w:ascii="Times New Roman"/>
                <w:b/>
                <w:spacing w:val="-3"/>
                <w:sz w:val="20"/>
              </w:rPr>
              <w:t xml:space="preserve"> </w:t>
            </w:r>
            <w:r>
              <w:rPr>
                <w:rFonts w:ascii="Times New Roman"/>
                <w:b/>
                <w:sz w:val="20"/>
              </w:rPr>
              <w:t>Rating=1.7</w:t>
            </w:r>
          </w:p>
        </w:tc>
        <w:tc>
          <w:tcPr>
            <w:tcW w:w="3192" w:type="dxa"/>
            <w:tcBorders>
              <w:bottom w:val="nil"/>
            </w:tcBorders>
          </w:tcPr>
          <w:p w:rsidR="00060A6F" w:rsidRDefault="00280855">
            <w:pPr>
              <w:pStyle w:val="TableParagraph"/>
              <w:ind w:left="106"/>
              <w:rPr>
                <w:rFonts w:ascii="Times New Roman"/>
                <w:b/>
                <w:sz w:val="20"/>
              </w:rPr>
            </w:pPr>
            <w:r>
              <w:rPr>
                <w:rFonts w:ascii="Times New Roman"/>
                <w:b/>
                <w:sz w:val="20"/>
              </w:rPr>
              <w:t>Course</w:t>
            </w:r>
            <w:r>
              <w:rPr>
                <w:rFonts w:ascii="Times New Roman"/>
                <w:b/>
                <w:spacing w:val="-3"/>
                <w:sz w:val="20"/>
              </w:rPr>
              <w:t xml:space="preserve"> </w:t>
            </w:r>
            <w:r>
              <w:rPr>
                <w:rFonts w:ascii="Times New Roman"/>
                <w:b/>
                <w:sz w:val="20"/>
              </w:rPr>
              <w:t>Average</w:t>
            </w:r>
            <w:r>
              <w:rPr>
                <w:rFonts w:ascii="Times New Roman"/>
                <w:b/>
                <w:spacing w:val="-2"/>
                <w:sz w:val="20"/>
              </w:rPr>
              <w:t xml:space="preserve"> </w:t>
            </w:r>
            <w:r>
              <w:rPr>
                <w:rFonts w:ascii="Times New Roman"/>
                <w:b/>
                <w:sz w:val="20"/>
              </w:rPr>
              <w:t>Rating</w:t>
            </w:r>
          </w:p>
        </w:tc>
        <w:tc>
          <w:tcPr>
            <w:tcW w:w="3322" w:type="dxa"/>
            <w:tcBorders>
              <w:bottom w:val="nil"/>
            </w:tcBorders>
          </w:tcPr>
          <w:p w:rsidR="00060A6F" w:rsidRDefault="00280855">
            <w:pPr>
              <w:pStyle w:val="TableParagraph"/>
              <w:ind w:left="111"/>
              <w:rPr>
                <w:rFonts w:ascii="Times New Roman"/>
                <w:b/>
                <w:sz w:val="20"/>
              </w:rPr>
            </w:pPr>
            <w:r>
              <w:rPr>
                <w:rFonts w:ascii="Times New Roman"/>
                <w:b/>
                <w:sz w:val="20"/>
              </w:rPr>
              <w:t>Percentage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Total</w:t>
            </w:r>
            <w:r>
              <w:rPr>
                <w:rFonts w:ascii="Times New Roman"/>
                <w:b/>
                <w:spacing w:val="-2"/>
                <w:sz w:val="20"/>
              </w:rPr>
              <w:t xml:space="preserve"> </w:t>
            </w:r>
            <w:r>
              <w:rPr>
                <w:rFonts w:ascii="Times New Roman"/>
                <w:b/>
                <w:sz w:val="20"/>
              </w:rPr>
              <w:t>Rated</w:t>
            </w:r>
            <w:r>
              <w:rPr>
                <w:rFonts w:ascii="Times New Roman"/>
                <w:b/>
                <w:spacing w:val="-2"/>
                <w:sz w:val="20"/>
              </w:rPr>
              <w:t xml:space="preserve"> </w:t>
            </w:r>
            <w:r>
              <w:rPr>
                <w:rFonts w:ascii="Times New Roman"/>
                <w:b/>
                <w:sz w:val="20"/>
              </w:rPr>
              <w:t>Artifacts</w:t>
            </w:r>
          </w:p>
        </w:tc>
      </w:tr>
      <w:tr w:rsidR="00060A6F">
        <w:trPr>
          <w:trHeight w:val="816"/>
        </w:trPr>
        <w:tc>
          <w:tcPr>
            <w:tcW w:w="4070" w:type="dxa"/>
            <w:tcBorders>
              <w:top w:val="nil"/>
              <w:bottom w:val="nil"/>
            </w:tcBorders>
          </w:tcPr>
          <w:p w:rsidR="00060A6F" w:rsidRDefault="00280855">
            <w:pPr>
              <w:pStyle w:val="TableParagraph"/>
              <w:spacing w:line="242" w:lineRule="auto"/>
              <w:ind w:right="690"/>
              <w:rPr>
                <w:rFonts w:ascii="Times New Roman"/>
                <w:i/>
                <w:sz w:val="24"/>
              </w:rPr>
            </w:pPr>
            <w:r>
              <w:rPr>
                <w:rFonts w:ascii="Times New Roman"/>
                <w:i/>
                <w:sz w:val="24"/>
              </w:rPr>
              <w:t>Challenges and Issues Facing the</w:t>
            </w:r>
            <w:r>
              <w:rPr>
                <w:rFonts w:ascii="Times New Roman"/>
                <w:i/>
                <w:spacing w:val="-57"/>
                <w:sz w:val="24"/>
              </w:rPr>
              <w:t xml:space="preserve"> </w:t>
            </w:r>
            <w:r>
              <w:rPr>
                <w:rFonts w:ascii="Times New Roman"/>
                <w:i/>
                <w:sz w:val="24"/>
              </w:rPr>
              <w:t>Community</w:t>
            </w:r>
          </w:p>
        </w:tc>
        <w:tc>
          <w:tcPr>
            <w:tcW w:w="2366" w:type="dxa"/>
            <w:tcBorders>
              <w:top w:val="nil"/>
              <w:bottom w:val="nil"/>
            </w:tcBorders>
          </w:tcPr>
          <w:p w:rsidR="00060A6F" w:rsidRDefault="00280855">
            <w:pPr>
              <w:pStyle w:val="TableParagraph"/>
              <w:spacing w:before="115"/>
              <w:ind w:left="105"/>
              <w:rPr>
                <w:rFonts w:ascii="Times New Roman"/>
                <w:sz w:val="20"/>
              </w:rPr>
            </w:pPr>
            <w:r>
              <w:rPr>
                <w:rFonts w:ascii="Times New Roman"/>
                <w:sz w:val="20"/>
              </w:rPr>
              <w:t>n=9</w:t>
            </w:r>
            <w:r>
              <w:rPr>
                <w:rFonts w:ascii="Times New Roman"/>
                <w:spacing w:val="-2"/>
                <w:sz w:val="20"/>
              </w:rPr>
              <w:t xml:space="preserve"> </w:t>
            </w:r>
            <w:r>
              <w:rPr>
                <w:rFonts w:ascii="Times New Roman"/>
                <w:sz w:val="20"/>
              </w:rPr>
              <w:t>artifacts</w:t>
            </w:r>
          </w:p>
          <w:p w:rsidR="00060A6F" w:rsidRDefault="00280855">
            <w:pPr>
              <w:pStyle w:val="TableParagraph"/>
              <w:spacing w:before="159"/>
              <w:ind w:left="105"/>
              <w:rPr>
                <w:rFonts w:ascii="Times New Roman"/>
                <w:sz w:val="20"/>
              </w:rPr>
            </w:pPr>
            <w:r>
              <w:rPr>
                <w:rFonts w:ascii="Times New Roman"/>
                <w:sz w:val="20"/>
              </w:rPr>
              <w:t>minimum</w:t>
            </w:r>
            <w:r>
              <w:rPr>
                <w:rFonts w:ascii="Times New Roman"/>
                <w:spacing w:val="-4"/>
                <w:sz w:val="20"/>
              </w:rPr>
              <w:t xml:space="preserve"> </w:t>
            </w:r>
            <w:r>
              <w:rPr>
                <w:rFonts w:ascii="Times New Roman"/>
                <w:sz w:val="20"/>
              </w:rPr>
              <w:t>rating=0</w:t>
            </w:r>
          </w:p>
        </w:tc>
        <w:tc>
          <w:tcPr>
            <w:tcW w:w="3192" w:type="dxa"/>
            <w:tcBorders>
              <w:top w:val="nil"/>
              <w:bottom w:val="nil"/>
            </w:tcBorders>
          </w:tcPr>
          <w:p w:rsidR="00060A6F" w:rsidRDefault="00280855">
            <w:pPr>
              <w:pStyle w:val="TableParagraph"/>
              <w:spacing w:before="115"/>
              <w:ind w:left="106"/>
              <w:rPr>
                <w:rFonts w:ascii="Times New Roman"/>
                <w:sz w:val="20"/>
              </w:rPr>
            </w:pPr>
            <w:r>
              <w:rPr>
                <w:rFonts w:ascii="Times New Roman"/>
                <w:sz w:val="20"/>
              </w:rPr>
              <w:t>ENGL</w:t>
            </w:r>
            <w:r>
              <w:rPr>
                <w:rFonts w:ascii="Times New Roman"/>
                <w:spacing w:val="-2"/>
                <w:sz w:val="20"/>
              </w:rPr>
              <w:t xml:space="preserve"> </w:t>
            </w:r>
            <w:r>
              <w:rPr>
                <w:rFonts w:ascii="Times New Roman"/>
                <w:sz w:val="20"/>
              </w:rPr>
              <w:t>110</w:t>
            </w:r>
            <w:r>
              <w:rPr>
                <w:rFonts w:ascii="Times New Roman"/>
                <w:spacing w:val="99"/>
                <w:sz w:val="20"/>
              </w:rPr>
              <w:t xml:space="preserve"> </w:t>
            </w:r>
            <w:r>
              <w:rPr>
                <w:rFonts w:ascii="Times New Roman"/>
                <w:sz w:val="20"/>
              </w:rPr>
              <w:t xml:space="preserve">1.7  </w:t>
            </w:r>
            <w:r>
              <w:rPr>
                <w:rFonts w:ascii="Times New Roman"/>
                <w:spacing w:val="48"/>
                <w:sz w:val="20"/>
              </w:rPr>
              <w:t xml:space="preserve"> </w:t>
            </w:r>
            <w:r>
              <w:rPr>
                <w:rFonts w:ascii="Times New Roman"/>
                <w:sz w:val="20"/>
              </w:rPr>
              <w:t>n=5</w:t>
            </w:r>
            <w:r>
              <w:rPr>
                <w:rFonts w:ascii="Times New Roman"/>
                <w:spacing w:val="-1"/>
                <w:sz w:val="20"/>
              </w:rPr>
              <w:t xml:space="preserve"> </w:t>
            </w:r>
            <w:r>
              <w:rPr>
                <w:rFonts w:ascii="Times New Roman"/>
                <w:sz w:val="20"/>
              </w:rPr>
              <w:t>artifacts</w:t>
            </w:r>
          </w:p>
          <w:p w:rsidR="00060A6F" w:rsidRDefault="00280855">
            <w:pPr>
              <w:pStyle w:val="TableParagraph"/>
              <w:spacing w:before="159"/>
              <w:ind w:left="106"/>
              <w:rPr>
                <w:rFonts w:ascii="Times New Roman"/>
                <w:sz w:val="20"/>
              </w:rPr>
            </w:pPr>
            <w:r>
              <w:rPr>
                <w:rFonts w:ascii="Times New Roman"/>
                <w:sz w:val="20"/>
              </w:rPr>
              <w:t>ENGL</w:t>
            </w:r>
            <w:r>
              <w:rPr>
                <w:rFonts w:ascii="Times New Roman"/>
                <w:spacing w:val="-2"/>
                <w:sz w:val="20"/>
              </w:rPr>
              <w:t xml:space="preserve"> </w:t>
            </w:r>
            <w:r>
              <w:rPr>
                <w:rFonts w:ascii="Times New Roman"/>
                <w:sz w:val="20"/>
              </w:rPr>
              <w:t>120</w:t>
            </w:r>
            <w:r>
              <w:rPr>
                <w:rFonts w:ascii="Times New Roman"/>
                <w:spacing w:val="99"/>
                <w:sz w:val="20"/>
              </w:rPr>
              <w:t xml:space="preserve"> </w:t>
            </w:r>
            <w:r>
              <w:rPr>
                <w:rFonts w:ascii="Times New Roman"/>
                <w:sz w:val="20"/>
              </w:rPr>
              <w:t xml:space="preserve">1.8  </w:t>
            </w:r>
            <w:r>
              <w:rPr>
                <w:rFonts w:ascii="Times New Roman"/>
                <w:spacing w:val="48"/>
                <w:sz w:val="20"/>
              </w:rPr>
              <w:t xml:space="preserve"> </w:t>
            </w:r>
            <w:r>
              <w:rPr>
                <w:rFonts w:ascii="Times New Roman"/>
                <w:sz w:val="20"/>
              </w:rPr>
              <w:t>n=1</w:t>
            </w:r>
            <w:r>
              <w:rPr>
                <w:rFonts w:ascii="Times New Roman"/>
                <w:spacing w:val="-1"/>
                <w:sz w:val="20"/>
              </w:rPr>
              <w:t xml:space="preserve"> </w:t>
            </w:r>
            <w:r>
              <w:rPr>
                <w:rFonts w:ascii="Times New Roman"/>
                <w:sz w:val="20"/>
              </w:rPr>
              <w:t>artifact</w:t>
            </w:r>
          </w:p>
        </w:tc>
        <w:tc>
          <w:tcPr>
            <w:tcW w:w="3322" w:type="dxa"/>
            <w:tcBorders>
              <w:top w:val="nil"/>
              <w:bottom w:val="nil"/>
            </w:tcBorders>
          </w:tcPr>
          <w:p w:rsidR="00060A6F" w:rsidRDefault="00280855">
            <w:pPr>
              <w:pStyle w:val="TableParagraph"/>
              <w:tabs>
                <w:tab w:val="left" w:pos="1294"/>
              </w:tabs>
              <w:spacing w:before="115"/>
              <w:ind w:left="111"/>
              <w:rPr>
                <w:rFonts w:ascii="Times New Roman"/>
                <w:sz w:val="20"/>
              </w:rPr>
            </w:pPr>
            <w:r>
              <w:rPr>
                <w:rFonts w:ascii="Times New Roman"/>
                <w:sz w:val="20"/>
              </w:rPr>
              <w:t>ENGL</w:t>
            </w:r>
            <w:r>
              <w:rPr>
                <w:rFonts w:ascii="Times New Roman"/>
                <w:spacing w:val="-2"/>
                <w:sz w:val="20"/>
              </w:rPr>
              <w:t xml:space="preserve"> </w:t>
            </w:r>
            <w:r>
              <w:rPr>
                <w:rFonts w:ascii="Times New Roman"/>
                <w:sz w:val="20"/>
              </w:rPr>
              <w:t>110</w:t>
            </w:r>
            <w:r>
              <w:rPr>
                <w:rFonts w:ascii="Times New Roman"/>
                <w:sz w:val="20"/>
              </w:rPr>
              <w:tab/>
              <w:t>56%</w:t>
            </w:r>
          </w:p>
          <w:p w:rsidR="00060A6F" w:rsidRDefault="00280855">
            <w:pPr>
              <w:pStyle w:val="TableParagraph"/>
              <w:tabs>
                <w:tab w:val="left" w:pos="1294"/>
              </w:tabs>
              <w:spacing w:before="159"/>
              <w:ind w:left="111"/>
              <w:rPr>
                <w:rFonts w:ascii="Times New Roman"/>
                <w:sz w:val="20"/>
              </w:rPr>
            </w:pPr>
            <w:r>
              <w:rPr>
                <w:rFonts w:ascii="Times New Roman"/>
                <w:sz w:val="20"/>
              </w:rPr>
              <w:t>ENGL</w:t>
            </w:r>
            <w:r>
              <w:rPr>
                <w:rFonts w:ascii="Times New Roman"/>
                <w:spacing w:val="-2"/>
                <w:sz w:val="20"/>
              </w:rPr>
              <w:t xml:space="preserve"> </w:t>
            </w:r>
            <w:r>
              <w:rPr>
                <w:rFonts w:ascii="Times New Roman"/>
                <w:sz w:val="20"/>
              </w:rPr>
              <w:t>120</w:t>
            </w:r>
            <w:r>
              <w:rPr>
                <w:rFonts w:ascii="Times New Roman"/>
                <w:sz w:val="20"/>
              </w:rPr>
              <w:tab/>
              <w:t>11%</w:t>
            </w:r>
          </w:p>
        </w:tc>
      </w:tr>
      <w:tr w:rsidR="00060A6F">
        <w:trPr>
          <w:trHeight w:val="388"/>
        </w:trPr>
        <w:tc>
          <w:tcPr>
            <w:tcW w:w="4070" w:type="dxa"/>
            <w:tcBorders>
              <w:top w:val="nil"/>
              <w:bottom w:val="nil"/>
            </w:tcBorders>
          </w:tcPr>
          <w:p w:rsidR="00060A6F" w:rsidRDefault="00060A6F">
            <w:pPr>
              <w:pStyle w:val="TableParagraph"/>
              <w:ind w:left="0"/>
              <w:rPr>
                <w:rFonts w:ascii="Times New Roman"/>
                <w:sz w:val="20"/>
              </w:rPr>
            </w:pPr>
          </w:p>
        </w:tc>
        <w:tc>
          <w:tcPr>
            <w:tcW w:w="2366" w:type="dxa"/>
            <w:tcBorders>
              <w:top w:val="nil"/>
              <w:bottom w:val="nil"/>
            </w:tcBorders>
          </w:tcPr>
          <w:p w:rsidR="00060A6F" w:rsidRDefault="00280855">
            <w:pPr>
              <w:pStyle w:val="TableParagraph"/>
              <w:spacing w:before="75"/>
              <w:ind w:left="105"/>
              <w:rPr>
                <w:rFonts w:ascii="Times New Roman"/>
                <w:sz w:val="20"/>
              </w:rPr>
            </w:pPr>
            <w:r>
              <w:rPr>
                <w:rFonts w:ascii="Times New Roman"/>
                <w:sz w:val="20"/>
              </w:rPr>
              <w:t>maximum</w:t>
            </w:r>
            <w:r>
              <w:rPr>
                <w:rFonts w:ascii="Times New Roman"/>
                <w:spacing w:val="-4"/>
                <w:sz w:val="20"/>
              </w:rPr>
              <w:t xml:space="preserve"> </w:t>
            </w:r>
            <w:r>
              <w:rPr>
                <w:rFonts w:ascii="Times New Roman"/>
                <w:sz w:val="20"/>
              </w:rPr>
              <w:t>rating=3</w:t>
            </w:r>
          </w:p>
        </w:tc>
        <w:tc>
          <w:tcPr>
            <w:tcW w:w="3192" w:type="dxa"/>
            <w:tcBorders>
              <w:top w:val="nil"/>
              <w:bottom w:val="nil"/>
            </w:tcBorders>
          </w:tcPr>
          <w:p w:rsidR="00060A6F" w:rsidRDefault="00280855">
            <w:pPr>
              <w:pStyle w:val="TableParagraph"/>
              <w:spacing w:before="75"/>
              <w:ind w:left="106"/>
              <w:rPr>
                <w:rFonts w:ascii="Times New Roman"/>
                <w:sz w:val="20"/>
              </w:rPr>
            </w:pPr>
            <w:r>
              <w:rPr>
                <w:rFonts w:ascii="Times New Roman"/>
                <w:sz w:val="20"/>
              </w:rPr>
              <w:t>STAT</w:t>
            </w:r>
            <w:r>
              <w:rPr>
                <w:rFonts w:ascii="Times New Roman"/>
                <w:spacing w:val="48"/>
                <w:sz w:val="20"/>
              </w:rPr>
              <w:t xml:space="preserve"> </w:t>
            </w:r>
            <w:r>
              <w:rPr>
                <w:rFonts w:ascii="Times New Roman"/>
                <w:sz w:val="20"/>
              </w:rPr>
              <w:t>210</w:t>
            </w:r>
            <w:r>
              <w:rPr>
                <w:rFonts w:ascii="Times New Roman"/>
                <w:spacing w:val="100"/>
                <w:sz w:val="20"/>
              </w:rPr>
              <w:t xml:space="preserve"> </w:t>
            </w:r>
            <w:r>
              <w:rPr>
                <w:rFonts w:ascii="Times New Roman"/>
                <w:sz w:val="20"/>
              </w:rPr>
              <w:t>1.7</w:t>
            </w:r>
            <w:r>
              <w:rPr>
                <w:rFonts w:ascii="Times New Roman"/>
                <w:spacing w:val="99"/>
                <w:sz w:val="20"/>
              </w:rPr>
              <w:t xml:space="preserve"> </w:t>
            </w:r>
            <w:r>
              <w:rPr>
                <w:rFonts w:ascii="Times New Roman"/>
                <w:sz w:val="20"/>
              </w:rPr>
              <w:t>n=</w:t>
            </w:r>
            <w:r>
              <w:rPr>
                <w:rFonts w:ascii="Times New Roman"/>
                <w:spacing w:val="-2"/>
                <w:sz w:val="20"/>
              </w:rPr>
              <w:t xml:space="preserve"> </w:t>
            </w:r>
            <w:r>
              <w:rPr>
                <w:rFonts w:ascii="Times New Roman"/>
                <w:sz w:val="20"/>
              </w:rPr>
              <w:t>3</w:t>
            </w:r>
            <w:r>
              <w:rPr>
                <w:rFonts w:ascii="Times New Roman"/>
                <w:spacing w:val="-2"/>
                <w:sz w:val="20"/>
              </w:rPr>
              <w:t xml:space="preserve"> </w:t>
            </w:r>
            <w:r>
              <w:rPr>
                <w:rFonts w:ascii="Times New Roman"/>
                <w:sz w:val="20"/>
              </w:rPr>
              <w:t>artifacts</w:t>
            </w:r>
          </w:p>
        </w:tc>
        <w:tc>
          <w:tcPr>
            <w:tcW w:w="3322" w:type="dxa"/>
            <w:tcBorders>
              <w:top w:val="nil"/>
              <w:bottom w:val="nil"/>
            </w:tcBorders>
          </w:tcPr>
          <w:p w:rsidR="00060A6F" w:rsidRDefault="00280855">
            <w:pPr>
              <w:pStyle w:val="TableParagraph"/>
              <w:tabs>
                <w:tab w:val="left" w:pos="1405"/>
              </w:tabs>
              <w:spacing w:before="75"/>
              <w:ind w:left="111"/>
              <w:rPr>
                <w:rFonts w:ascii="Times New Roman"/>
                <w:sz w:val="20"/>
              </w:rPr>
            </w:pPr>
            <w:r>
              <w:rPr>
                <w:rFonts w:ascii="Times New Roman"/>
                <w:sz w:val="20"/>
              </w:rPr>
              <w:t>HIST</w:t>
            </w:r>
            <w:r>
              <w:rPr>
                <w:rFonts w:ascii="Times New Roman"/>
                <w:spacing w:val="98"/>
                <w:sz w:val="20"/>
              </w:rPr>
              <w:t xml:space="preserve"> </w:t>
            </w:r>
            <w:r>
              <w:rPr>
                <w:rFonts w:ascii="Times New Roman"/>
                <w:sz w:val="20"/>
              </w:rPr>
              <w:t>103</w:t>
            </w:r>
            <w:r>
              <w:rPr>
                <w:rFonts w:ascii="Times New Roman"/>
                <w:sz w:val="20"/>
              </w:rPr>
              <w:tab/>
              <w:t>0%</w:t>
            </w:r>
          </w:p>
        </w:tc>
      </w:tr>
      <w:tr w:rsidR="00060A6F">
        <w:trPr>
          <w:trHeight w:val="391"/>
        </w:trPr>
        <w:tc>
          <w:tcPr>
            <w:tcW w:w="4070" w:type="dxa"/>
            <w:tcBorders>
              <w:top w:val="nil"/>
              <w:bottom w:val="nil"/>
            </w:tcBorders>
          </w:tcPr>
          <w:p w:rsidR="00060A6F" w:rsidRDefault="00060A6F">
            <w:pPr>
              <w:pStyle w:val="TableParagraph"/>
              <w:ind w:left="0"/>
              <w:rPr>
                <w:rFonts w:ascii="Times New Roman"/>
                <w:sz w:val="20"/>
              </w:rPr>
            </w:pPr>
          </w:p>
        </w:tc>
        <w:tc>
          <w:tcPr>
            <w:tcW w:w="2366" w:type="dxa"/>
            <w:tcBorders>
              <w:top w:val="nil"/>
              <w:bottom w:val="nil"/>
            </w:tcBorders>
          </w:tcPr>
          <w:p w:rsidR="00060A6F" w:rsidRDefault="00280855">
            <w:pPr>
              <w:pStyle w:val="TableParagraph"/>
              <w:spacing w:before="75"/>
              <w:ind w:left="105"/>
              <w:rPr>
                <w:rFonts w:ascii="Times New Roman"/>
                <w:sz w:val="20"/>
              </w:rPr>
            </w:pPr>
            <w:r>
              <w:rPr>
                <w:rFonts w:ascii="Times New Roman"/>
                <w:sz w:val="20"/>
              </w:rPr>
              <w:t>4</w:t>
            </w:r>
            <w:r>
              <w:rPr>
                <w:rFonts w:ascii="Times New Roman"/>
                <w:spacing w:val="-2"/>
                <w:sz w:val="20"/>
              </w:rPr>
              <w:t xml:space="preserve"> </w:t>
            </w:r>
            <w:r>
              <w:rPr>
                <w:rFonts w:ascii="Times New Roman"/>
                <w:sz w:val="20"/>
              </w:rPr>
              <w:t>raters,</w:t>
            </w:r>
            <w:r>
              <w:rPr>
                <w:rFonts w:ascii="Times New Roman"/>
                <w:spacing w:val="-2"/>
                <w:sz w:val="20"/>
              </w:rPr>
              <w:t xml:space="preserve"> </w:t>
            </w:r>
            <w:r>
              <w:rPr>
                <w:rFonts w:ascii="Times New Roman"/>
                <w:sz w:val="20"/>
              </w:rPr>
              <w:t>36</w:t>
            </w:r>
            <w:r>
              <w:rPr>
                <w:rFonts w:ascii="Times New Roman"/>
                <w:spacing w:val="-2"/>
                <w:sz w:val="20"/>
              </w:rPr>
              <w:t xml:space="preserve"> </w:t>
            </w:r>
            <w:r>
              <w:rPr>
                <w:rFonts w:ascii="Times New Roman"/>
                <w:sz w:val="20"/>
              </w:rPr>
              <w:t>ratings</w:t>
            </w:r>
          </w:p>
        </w:tc>
        <w:tc>
          <w:tcPr>
            <w:tcW w:w="3192" w:type="dxa"/>
            <w:tcBorders>
              <w:top w:val="nil"/>
              <w:bottom w:val="nil"/>
            </w:tcBorders>
          </w:tcPr>
          <w:p w:rsidR="00060A6F" w:rsidRDefault="00060A6F">
            <w:pPr>
              <w:pStyle w:val="TableParagraph"/>
              <w:ind w:left="0"/>
              <w:rPr>
                <w:rFonts w:ascii="Times New Roman"/>
                <w:sz w:val="20"/>
              </w:rPr>
            </w:pPr>
          </w:p>
        </w:tc>
        <w:tc>
          <w:tcPr>
            <w:tcW w:w="3322" w:type="dxa"/>
            <w:tcBorders>
              <w:top w:val="nil"/>
              <w:bottom w:val="nil"/>
            </w:tcBorders>
          </w:tcPr>
          <w:p w:rsidR="00060A6F" w:rsidRDefault="00280855">
            <w:pPr>
              <w:pStyle w:val="TableParagraph"/>
              <w:tabs>
                <w:tab w:val="left" w:pos="1405"/>
              </w:tabs>
              <w:spacing w:before="75"/>
              <w:ind w:left="111"/>
              <w:rPr>
                <w:rFonts w:ascii="Times New Roman"/>
                <w:sz w:val="20"/>
              </w:rPr>
            </w:pPr>
            <w:r>
              <w:rPr>
                <w:rFonts w:ascii="Times New Roman"/>
                <w:sz w:val="20"/>
              </w:rPr>
              <w:t>HIST</w:t>
            </w:r>
            <w:r>
              <w:rPr>
                <w:rFonts w:ascii="Times New Roman"/>
                <w:spacing w:val="98"/>
                <w:sz w:val="20"/>
              </w:rPr>
              <w:t xml:space="preserve"> </w:t>
            </w:r>
            <w:r>
              <w:rPr>
                <w:rFonts w:ascii="Times New Roman"/>
                <w:sz w:val="20"/>
              </w:rPr>
              <w:t>296</w:t>
            </w:r>
            <w:r>
              <w:rPr>
                <w:rFonts w:ascii="Times New Roman"/>
                <w:sz w:val="20"/>
              </w:rPr>
              <w:tab/>
              <w:t>0%</w:t>
            </w:r>
          </w:p>
        </w:tc>
      </w:tr>
      <w:tr w:rsidR="00060A6F">
        <w:trPr>
          <w:trHeight w:val="466"/>
        </w:trPr>
        <w:tc>
          <w:tcPr>
            <w:tcW w:w="4070" w:type="dxa"/>
            <w:tcBorders>
              <w:top w:val="nil"/>
            </w:tcBorders>
          </w:tcPr>
          <w:p w:rsidR="00060A6F" w:rsidRDefault="00060A6F">
            <w:pPr>
              <w:pStyle w:val="TableParagraph"/>
              <w:ind w:left="0"/>
              <w:rPr>
                <w:rFonts w:ascii="Times New Roman"/>
                <w:sz w:val="20"/>
              </w:rPr>
            </w:pPr>
          </w:p>
        </w:tc>
        <w:tc>
          <w:tcPr>
            <w:tcW w:w="2366" w:type="dxa"/>
            <w:tcBorders>
              <w:top w:val="nil"/>
            </w:tcBorders>
          </w:tcPr>
          <w:p w:rsidR="00060A6F" w:rsidRDefault="00060A6F">
            <w:pPr>
              <w:pStyle w:val="TableParagraph"/>
              <w:ind w:left="0"/>
              <w:rPr>
                <w:rFonts w:ascii="Times New Roman"/>
                <w:sz w:val="20"/>
              </w:rPr>
            </w:pPr>
          </w:p>
        </w:tc>
        <w:tc>
          <w:tcPr>
            <w:tcW w:w="3192" w:type="dxa"/>
            <w:tcBorders>
              <w:top w:val="nil"/>
            </w:tcBorders>
          </w:tcPr>
          <w:p w:rsidR="00060A6F" w:rsidRDefault="00060A6F">
            <w:pPr>
              <w:pStyle w:val="TableParagraph"/>
              <w:ind w:left="0"/>
              <w:rPr>
                <w:rFonts w:ascii="Times New Roman"/>
                <w:sz w:val="20"/>
              </w:rPr>
            </w:pPr>
          </w:p>
        </w:tc>
        <w:tc>
          <w:tcPr>
            <w:tcW w:w="3322" w:type="dxa"/>
            <w:tcBorders>
              <w:top w:val="nil"/>
            </w:tcBorders>
          </w:tcPr>
          <w:p w:rsidR="00060A6F" w:rsidRDefault="00280855">
            <w:pPr>
              <w:pStyle w:val="TableParagraph"/>
              <w:tabs>
                <w:tab w:val="left" w:pos="1310"/>
              </w:tabs>
              <w:spacing w:before="78"/>
              <w:ind w:left="111"/>
              <w:rPr>
                <w:rFonts w:ascii="Times New Roman"/>
                <w:sz w:val="20"/>
              </w:rPr>
            </w:pPr>
            <w:r>
              <w:rPr>
                <w:rFonts w:ascii="Times New Roman"/>
                <w:sz w:val="20"/>
              </w:rPr>
              <w:t>STAT</w:t>
            </w:r>
            <w:r>
              <w:rPr>
                <w:rFonts w:ascii="Times New Roman"/>
                <w:spacing w:val="48"/>
                <w:sz w:val="20"/>
              </w:rPr>
              <w:t xml:space="preserve"> </w:t>
            </w:r>
            <w:r>
              <w:rPr>
                <w:rFonts w:ascii="Times New Roman"/>
                <w:sz w:val="20"/>
              </w:rPr>
              <w:t>210</w:t>
            </w:r>
            <w:r>
              <w:rPr>
                <w:rFonts w:ascii="Times New Roman"/>
                <w:sz w:val="20"/>
              </w:rPr>
              <w:tab/>
              <w:t>33%</w:t>
            </w:r>
          </w:p>
        </w:tc>
      </w:tr>
      <w:tr w:rsidR="00060A6F">
        <w:trPr>
          <w:trHeight w:val="278"/>
        </w:trPr>
        <w:tc>
          <w:tcPr>
            <w:tcW w:w="4070" w:type="dxa"/>
            <w:tcBorders>
              <w:bottom w:val="nil"/>
            </w:tcBorders>
          </w:tcPr>
          <w:p w:rsidR="00060A6F" w:rsidRDefault="00280855">
            <w:pPr>
              <w:pStyle w:val="TableParagraph"/>
              <w:spacing w:line="259" w:lineRule="exact"/>
              <w:rPr>
                <w:rFonts w:ascii="Times New Roman"/>
                <w:i/>
                <w:sz w:val="24"/>
              </w:rPr>
            </w:pPr>
            <w:r>
              <w:rPr>
                <w:rFonts w:ascii="Times New Roman"/>
                <w:b/>
                <w:i/>
                <w:sz w:val="24"/>
              </w:rPr>
              <w:t>Performance</w:t>
            </w:r>
            <w:r>
              <w:rPr>
                <w:rFonts w:ascii="Times New Roman"/>
                <w:b/>
                <w:i/>
                <w:spacing w:val="-4"/>
                <w:sz w:val="24"/>
              </w:rPr>
              <w:t xml:space="preserve"> </w:t>
            </w:r>
            <w:r>
              <w:rPr>
                <w:rFonts w:ascii="Times New Roman"/>
                <w:b/>
                <w:i/>
                <w:sz w:val="24"/>
              </w:rPr>
              <w:t>Indicator</w:t>
            </w:r>
            <w:r>
              <w:rPr>
                <w:rFonts w:ascii="Times New Roman"/>
                <w:b/>
                <w:i/>
                <w:spacing w:val="-3"/>
                <w:sz w:val="24"/>
              </w:rPr>
              <w:t xml:space="preserve"> </w:t>
            </w:r>
            <w:r>
              <w:rPr>
                <w:rFonts w:ascii="Times New Roman"/>
                <w:b/>
                <w:i/>
                <w:sz w:val="24"/>
              </w:rPr>
              <w:t>#2</w:t>
            </w:r>
            <w:r>
              <w:rPr>
                <w:rFonts w:ascii="Times New Roman"/>
                <w:i/>
                <w:sz w:val="24"/>
              </w:rPr>
              <w:t>:</w:t>
            </w:r>
            <w:r>
              <w:rPr>
                <w:rFonts w:ascii="Times New Roman"/>
                <w:i/>
                <w:spacing w:val="-3"/>
                <w:sz w:val="24"/>
              </w:rPr>
              <w:t xml:space="preserve"> </w:t>
            </w:r>
            <w:r>
              <w:rPr>
                <w:rFonts w:ascii="Times New Roman"/>
                <w:i/>
                <w:sz w:val="24"/>
              </w:rPr>
              <w:t>Using</w:t>
            </w:r>
            <w:r>
              <w:rPr>
                <w:rFonts w:ascii="Times New Roman"/>
                <w:i/>
                <w:spacing w:val="-4"/>
                <w:sz w:val="24"/>
              </w:rPr>
              <w:t xml:space="preserve"> </w:t>
            </w:r>
            <w:r>
              <w:rPr>
                <w:rFonts w:ascii="Times New Roman"/>
                <w:i/>
                <w:sz w:val="24"/>
              </w:rPr>
              <w:t>Data</w:t>
            </w:r>
          </w:p>
        </w:tc>
        <w:tc>
          <w:tcPr>
            <w:tcW w:w="2366" w:type="dxa"/>
            <w:tcBorders>
              <w:bottom w:val="nil"/>
            </w:tcBorders>
          </w:tcPr>
          <w:p w:rsidR="00060A6F" w:rsidRDefault="00280855">
            <w:pPr>
              <w:pStyle w:val="TableParagraph"/>
              <w:ind w:left="105"/>
              <w:rPr>
                <w:rFonts w:ascii="Times New Roman"/>
                <w:b/>
                <w:sz w:val="20"/>
              </w:rPr>
            </w:pPr>
            <w:r>
              <w:rPr>
                <w:rFonts w:ascii="Times New Roman"/>
                <w:b/>
                <w:sz w:val="20"/>
              </w:rPr>
              <w:t>Average</w:t>
            </w:r>
            <w:r>
              <w:rPr>
                <w:rFonts w:ascii="Times New Roman"/>
                <w:b/>
                <w:spacing w:val="-3"/>
                <w:sz w:val="20"/>
              </w:rPr>
              <w:t xml:space="preserve"> </w:t>
            </w:r>
            <w:r>
              <w:rPr>
                <w:rFonts w:ascii="Times New Roman"/>
                <w:b/>
                <w:sz w:val="20"/>
              </w:rPr>
              <w:t>Rating=1.3</w:t>
            </w:r>
          </w:p>
        </w:tc>
        <w:tc>
          <w:tcPr>
            <w:tcW w:w="3192" w:type="dxa"/>
            <w:tcBorders>
              <w:bottom w:val="nil"/>
            </w:tcBorders>
          </w:tcPr>
          <w:p w:rsidR="00060A6F" w:rsidRDefault="00280855">
            <w:pPr>
              <w:pStyle w:val="TableParagraph"/>
              <w:ind w:left="106"/>
              <w:rPr>
                <w:rFonts w:ascii="Times New Roman"/>
                <w:b/>
                <w:sz w:val="20"/>
              </w:rPr>
            </w:pPr>
            <w:r>
              <w:rPr>
                <w:rFonts w:ascii="Times New Roman"/>
                <w:b/>
                <w:sz w:val="20"/>
              </w:rPr>
              <w:t>Course</w:t>
            </w:r>
            <w:r>
              <w:rPr>
                <w:rFonts w:ascii="Times New Roman"/>
                <w:b/>
                <w:spacing w:val="-3"/>
                <w:sz w:val="20"/>
              </w:rPr>
              <w:t xml:space="preserve"> </w:t>
            </w:r>
            <w:r>
              <w:rPr>
                <w:rFonts w:ascii="Times New Roman"/>
                <w:sz w:val="20"/>
              </w:rPr>
              <w:t>A</w:t>
            </w:r>
            <w:r>
              <w:rPr>
                <w:rFonts w:ascii="Times New Roman"/>
                <w:b/>
                <w:sz w:val="20"/>
              </w:rPr>
              <w:t>verage</w:t>
            </w:r>
            <w:r>
              <w:rPr>
                <w:rFonts w:ascii="Times New Roman"/>
                <w:b/>
                <w:spacing w:val="-2"/>
                <w:sz w:val="20"/>
              </w:rPr>
              <w:t xml:space="preserve"> </w:t>
            </w:r>
            <w:r>
              <w:rPr>
                <w:rFonts w:ascii="Times New Roman"/>
                <w:b/>
                <w:sz w:val="20"/>
              </w:rPr>
              <w:t>Rating</w:t>
            </w:r>
          </w:p>
        </w:tc>
        <w:tc>
          <w:tcPr>
            <w:tcW w:w="3322" w:type="dxa"/>
            <w:tcBorders>
              <w:bottom w:val="nil"/>
            </w:tcBorders>
          </w:tcPr>
          <w:p w:rsidR="00060A6F" w:rsidRDefault="00280855">
            <w:pPr>
              <w:pStyle w:val="TableParagraph"/>
              <w:ind w:left="111"/>
              <w:rPr>
                <w:rFonts w:ascii="Times New Roman"/>
                <w:b/>
                <w:sz w:val="20"/>
              </w:rPr>
            </w:pPr>
            <w:r>
              <w:rPr>
                <w:rFonts w:ascii="Times New Roman"/>
                <w:b/>
                <w:sz w:val="20"/>
              </w:rPr>
              <w:t>Percentage</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Total</w:t>
            </w:r>
            <w:r>
              <w:rPr>
                <w:rFonts w:ascii="Times New Roman"/>
                <w:b/>
                <w:spacing w:val="-2"/>
                <w:sz w:val="20"/>
              </w:rPr>
              <w:t xml:space="preserve"> </w:t>
            </w:r>
            <w:r>
              <w:rPr>
                <w:rFonts w:ascii="Times New Roman"/>
                <w:b/>
                <w:sz w:val="20"/>
              </w:rPr>
              <w:t>Rated</w:t>
            </w:r>
            <w:r>
              <w:rPr>
                <w:rFonts w:ascii="Times New Roman"/>
                <w:b/>
                <w:spacing w:val="-2"/>
                <w:sz w:val="20"/>
              </w:rPr>
              <w:t xml:space="preserve"> </w:t>
            </w:r>
            <w:r>
              <w:rPr>
                <w:rFonts w:ascii="Times New Roman"/>
                <w:b/>
                <w:sz w:val="20"/>
              </w:rPr>
              <w:t>Artifacts</w:t>
            </w:r>
          </w:p>
        </w:tc>
      </w:tr>
      <w:tr w:rsidR="00060A6F">
        <w:trPr>
          <w:trHeight w:val="423"/>
        </w:trPr>
        <w:tc>
          <w:tcPr>
            <w:tcW w:w="4070" w:type="dxa"/>
            <w:tcBorders>
              <w:top w:val="nil"/>
              <w:bottom w:val="nil"/>
            </w:tcBorders>
          </w:tcPr>
          <w:p w:rsidR="00060A6F" w:rsidRDefault="00280855">
            <w:pPr>
              <w:pStyle w:val="TableParagraph"/>
              <w:spacing w:line="272" w:lineRule="exact"/>
              <w:rPr>
                <w:rFonts w:ascii="Times New Roman"/>
                <w:i/>
                <w:sz w:val="24"/>
              </w:rPr>
            </w:pPr>
            <w:r>
              <w:rPr>
                <w:rFonts w:ascii="Times New Roman"/>
                <w:i/>
                <w:sz w:val="24"/>
              </w:rPr>
              <w:t>to</w:t>
            </w:r>
            <w:r>
              <w:rPr>
                <w:rFonts w:ascii="Times New Roman"/>
                <w:i/>
                <w:spacing w:val="-1"/>
                <w:sz w:val="24"/>
              </w:rPr>
              <w:t xml:space="preserve"> </w:t>
            </w:r>
            <w:r>
              <w:rPr>
                <w:rFonts w:ascii="Times New Roman"/>
                <w:i/>
                <w:sz w:val="24"/>
              </w:rPr>
              <w:t>Develop</w:t>
            </w:r>
            <w:r>
              <w:rPr>
                <w:rFonts w:ascii="Times New Roman"/>
                <w:i/>
                <w:spacing w:val="57"/>
                <w:sz w:val="24"/>
              </w:rPr>
              <w:t xml:space="preserve"> </w:t>
            </w:r>
            <w:r>
              <w:rPr>
                <w:rFonts w:ascii="Times New Roman"/>
                <w:i/>
                <w:sz w:val="24"/>
              </w:rPr>
              <w:t>Solutions</w:t>
            </w:r>
            <w:r>
              <w:rPr>
                <w:rFonts w:ascii="Times New Roman"/>
                <w:i/>
                <w:spacing w:val="-1"/>
                <w:sz w:val="24"/>
              </w:rPr>
              <w:t xml:space="preserve"> </w:t>
            </w:r>
            <w:r>
              <w:rPr>
                <w:rFonts w:ascii="Times New Roman"/>
                <w:i/>
                <w:sz w:val="24"/>
              </w:rPr>
              <w:t>to</w:t>
            </w:r>
            <w:r>
              <w:rPr>
                <w:rFonts w:ascii="Times New Roman"/>
                <w:i/>
                <w:spacing w:val="-1"/>
                <w:sz w:val="24"/>
              </w:rPr>
              <w:t xml:space="preserve"> </w:t>
            </w:r>
            <w:r>
              <w:rPr>
                <w:rFonts w:ascii="Times New Roman"/>
                <w:i/>
                <w:sz w:val="24"/>
              </w:rPr>
              <w:t>Challenges</w:t>
            </w:r>
          </w:p>
        </w:tc>
        <w:tc>
          <w:tcPr>
            <w:tcW w:w="2366" w:type="dxa"/>
            <w:tcBorders>
              <w:top w:val="nil"/>
              <w:bottom w:val="nil"/>
            </w:tcBorders>
          </w:tcPr>
          <w:p w:rsidR="00060A6F" w:rsidRDefault="00280855">
            <w:pPr>
              <w:pStyle w:val="TableParagraph"/>
              <w:spacing w:before="110"/>
              <w:ind w:left="105"/>
              <w:rPr>
                <w:rFonts w:ascii="Times New Roman"/>
                <w:sz w:val="20"/>
              </w:rPr>
            </w:pPr>
            <w:r>
              <w:rPr>
                <w:rFonts w:ascii="Times New Roman"/>
                <w:sz w:val="20"/>
              </w:rPr>
              <w:t>n=4</w:t>
            </w:r>
            <w:r>
              <w:rPr>
                <w:rFonts w:ascii="Times New Roman"/>
                <w:spacing w:val="-2"/>
                <w:sz w:val="20"/>
              </w:rPr>
              <w:t xml:space="preserve"> </w:t>
            </w:r>
            <w:r>
              <w:rPr>
                <w:rFonts w:ascii="Times New Roman"/>
                <w:sz w:val="20"/>
              </w:rPr>
              <w:t>artifacts</w:t>
            </w:r>
          </w:p>
        </w:tc>
        <w:tc>
          <w:tcPr>
            <w:tcW w:w="3192" w:type="dxa"/>
            <w:tcBorders>
              <w:top w:val="nil"/>
              <w:bottom w:val="nil"/>
            </w:tcBorders>
          </w:tcPr>
          <w:p w:rsidR="00060A6F" w:rsidRDefault="00280855">
            <w:pPr>
              <w:pStyle w:val="TableParagraph"/>
              <w:tabs>
                <w:tab w:val="left" w:pos="1689"/>
              </w:tabs>
              <w:spacing w:before="110"/>
              <w:ind w:left="106"/>
              <w:rPr>
                <w:rFonts w:ascii="Times New Roman"/>
                <w:sz w:val="20"/>
              </w:rPr>
            </w:pPr>
            <w:r>
              <w:rPr>
                <w:rFonts w:ascii="Times New Roman"/>
                <w:sz w:val="20"/>
              </w:rPr>
              <w:t>ENGL</w:t>
            </w:r>
            <w:r>
              <w:rPr>
                <w:rFonts w:ascii="Times New Roman"/>
                <w:spacing w:val="-2"/>
                <w:sz w:val="20"/>
              </w:rPr>
              <w:t xml:space="preserve"> </w:t>
            </w:r>
            <w:r>
              <w:rPr>
                <w:rFonts w:ascii="Times New Roman"/>
                <w:sz w:val="20"/>
              </w:rPr>
              <w:t xml:space="preserve">110  </w:t>
            </w:r>
            <w:r>
              <w:rPr>
                <w:rFonts w:ascii="Times New Roman"/>
                <w:spacing w:val="49"/>
                <w:sz w:val="20"/>
              </w:rPr>
              <w:t xml:space="preserve"> </w:t>
            </w:r>
            <w:r>
              <w:rPr>
                <w:rFonts w:ascii="Times New Roman"/>
                <w:sz w:val="20"/>
              </w:rPr>
              <w:t>1.0</w:t>
            </w:r>
            <w:r>
              <w:rPr>
                <w:rFonts w:ascii="Times New Roman"/>
                <w:sz w:val="20"/>
              </w:rPr>
              <w:tab/>
              <w:t>n=1</w:t>
            </w:r>
            <w:r>
              <w:rPr>
                <w:rFonts w:ascii="Times New Roman"/>
                <w:spacing w:val="-2"/>
                <w:sz w:val="20"/>
              </w:rPr>
              <w:t xml:space="preserve"> </w:t>
            </w:r>
            <w:r>
              <w:rPr>
                <w:rFonts w:ascii="Times New Roman"/>
                <w:sz w:val="20"/>
              </w:rPr>
              <w:t>artifact</w:t>
            </w:r>
          </w:p>
        </w:tc>
        <w:tc>
          <w:tcPr>
            <w:tcW w:w="3322" w:type="dxa"/>
            <w:tcBorders>
              <w:top w:val="nil"/>
              <w:bottom w:val="nil"/>
            </w:tcBorders>
          </w:tcPr>
          <w:p w:rsidR="00060A6F" w:rsidRDefault="00280855">
            <w:pPr>
              <w:pStyle w:val="TableParagraph"/>
              <w:tabs>
                <w:tab w:val="left" w:pos="1244"/>
              </w:tabs>
              <w:spacing w:before="110"/>
              <w:ind w:left="111"/>
              <w:rPr>
                <w:rFonts w:ascii="Times New Roman"/>
                <w:sz w:val="20"/>
              </w:rPr>
            </w:pPr>
            <w:r>
              <w:rPr>
                <w:rFonts w:ascii="Times New Roman"/>
                <w:sz w:val="20"/>
              </w:rPr>
              <w:t>ENGL</w:t>
            </w:r>
            <w:r>
              <w:rPr>
                <w:rFonts w:ascii="Times New Roman"/>
                <w:spacing w:val="-2"/>
                <w:sz w:val="20"/>
              </w:rPr>
              <w:t xml:space="preserve"> </w:t>
            </w:r>
            <w:r>
              <w:rPr>
                <w:rFonts w:ascii="Times New Roman"/>
                <w:sz w:val="20"/>
              </w:rPr>
              <w:t>110</w:t>
            </w:r>
            <w:r>
              <w:rPr>
                <w:rFonts w:ascii="Times New Roman"/>
                <w:sz w:val="20"/>
              </w:rPr>
              <w:tab/>
              <w:t>25%</w:t>
            </w:r>
          </w:p>
        </w:tc>
      </w:tr>
      <w:tr w:rsidR="00060A6F">
        <w:trPr>
          <w:trHeight w:val="391"/>
        </w:trPr>
        <w:tc>
          <w:tcPr>
            <w:tcW w:w="4070" w:type="dxa"/>
            <w:tcBorders>
              <w:top w:val="nil"/>
              <w:bottom w:val="nil"/>
            </w:tcBorders>
          </w:tcPr>
          <w:p w:rsidR="00060A6F" w:rsidRDefault="00060A6F">
            <w:pPr>
              <w:pStyle w:val="TableParagraph"/>
              <w:ind w:left="0"/>
              <w:rPr>
                <w:rFonts w:ascii="Times New Roman"/>
                <w:sz w:val="20"/>
              </w:rPr>
            </w:pPr>
          </w:p>
        </w:tc>
        <w:tc>
          <w:tcPr>
            <w:tcW w:w="2366" w:type="dxa"/>
            <w:tcBorders>
              <w:top w:val="nil"/>
              <w:bottom w:val="nil"/>
            </w:tcBorders>
          </w:tcPr>
          <w:p w:rsidR="00060A6F" w:rsidRDefault="00280855">
            <w:pPr>
              <w:pStyle w:val="TableParagraph"/>
              <w:spacing w:before="75"/>
              <w:ind w:left="105"/>
              <w:rPr>
                <w:rFonts w:ascii="Times New Roman"/>
                <w:sz w:val="20"/>
              </w:rPr>
            </w:pPr>
            <w:r>
              <w:rPr>
                <w:rFonts w:ascii="Times New Roman"/>
                <w:sz w:val="20"/>
              </w:rPr>
              <w:t>minimum</w:t>
            </w:r>
            <w:r>
              <w:rPr>
                <w:rFonts w:ascii="Times New Roman"/>
                <w:spacing w:val="-4"/>
                <w:sz w:val="20"/>
              </w:rPr>
              <w:t xml:space="preserve"> </w:t>
            </w:r>
            <w:r>
              <w:rPr>
                <w:rFonts w:ascii="Times New Roman"/>
                <w:sz w:val="20"/>
              </w:rPr>
              <w:t>rating=1</w:t>
            </w:r>
          </w:p>
        </w:tc>
        <w:tc>
          <w:tcPr>
            <w:tcW w:w="3192" w:type="dxa"/>
            <w:tcBorders>
              <w:top w:val="nil"/>
              <w:bottom w:val="nil"/>
            </w:tcBorders>
          </w:tcPr>
          <w:p w:rsidR="00060A6F" w:rsidRDefault="00280855">
            <w:pPr>
              <w:pStyle w:val="TableParagraph"/>
              <w:tabs>
                <w:tab w:val="left" w:pos="1689"/>
              </w:tabs>
              <w:spacing w:before="75"/>
              <w:ind w:left="106"/>
              <w:rPr>
                <w:rFonts w:ascii="Times New Roman"/>
                <w:sz w:val="20"/>
              </w:rPr>
            </w:pPr>
            <w:r>
              <w:rPr>
                <w:rFonts w:ascii="Times New Roman"/>
                <w:sz w:val="20"/>
              </w:rPr>
              <w:t>ENGL</w:t>
            </w:r>
            <w:r>
              <w:rPr>
                <w:rFonts w:ascii="Times New Roman"/>
                <w:spacing w:val="-2"/>
                <w:sz w:val="20"/>
              </w:rPr>
              <w:t xml:space="preserve"> </w:t>
            </w:r>
            <w:r>
              <w:rPr>
                <w:rFonts w:ascii="Times New Roman"/>
                <w:sz w:val="20"/>
              </w:rPr>
              <w:t xml:space="preserve">120  </w:t>
            </w:r>
            <w:r>
              <w:rPr>
                <w:rFonts w:ascii="Times New Roman"/>
                <w:spacing w:val="49"/>
                <w:sz w:val="20"/>
              </w:rPr>
              <w:t xml:space="preserve"> </w:t>
            </w:r>
            <w:r>
              <w:rPr>
                <w:rFonts w:ascii="Times New Roman"/>
                <w:sz w:val="20"/>
              </w:rPr>
              <w:t>1.3</w:t>
            </w:r>
            <w:r>
              <w:rPr>
                <w:rFonts w:ascii="Times New Roman"/>
                <w:sz w:val="20"/>
              </w:rPr>
              <w:tab/>
              <w:t>n=1</w:t>
            </w:r>
            <w:r>
              <w:rPr>
                <w:rFonts w:ascii="Times New Roman"/>
                <w:spacing w:val="-2"/>
                <w:sz w:val="20"/>
              </w:rPr>
              <w:t xml:space="preserve"> </w:t>
            </w:r>
            <w:r>
              <w:rPr>
                <w:rFonts w:ascii="Times New Roman"/>
                <w:sz w:val="20"/>
              </w:rPr>
              <w:t>artifact</w:t>
            </w:r>
          </w:p>
        </w:tc>
        <w:tc>
          <w:tcPr>
            <w:tcW w:w="3322" w:type="dxa"/>
            <w:tcBorders>
              <w:top w:val="nil"/>
              <w:bottom w:val="nil"/>
            </w:tcBorders>
          </w:tcPr>
          <w:p w:rsidR="00060A6F" w:rsidRDefault="00280855">
            <w:pPr>
              <w:pStyle w:val="TableParagraph"/>
              <w:tabs>
                <w:tab w:val="left" w:pos="1244"/>
              </w:tabs>
              <w:spacing w:before="75"/>
              <w:ind w:left="111"/>
              <w:rPr>
                <w:rFonts w:ascii="Times New Roman"/>
                <w:sz w:val="20"/>
              </w:rPr>
            </w:pPr>
            <w:r>
              <w:rPr>
                <w:rFonts w:ascii="Times New Roman"/>
                <w:sz w:val="20"/>
              </w:rPr>
              <w:t>ENGL</w:t>
            </w:r>
            <w:r>
              <w:rPr>
                <w:rFonts w:ascii="Times New Roman"/>
                <w:spacing w:val="-2"/>
                <w:sz w:val="20"/>
              </w:rPr>
              <w:t xml:space="preserve"> </w:t>
            </w:r>
            <w:r>
              <w:rPr>
                <w:rFonts w:ascii="Times New Roman"/>
                <w:sz w:val="20"/>
              </w:rPr>
              <w:t>120</w:t>
            </w:r>
            <w:r>
              <w:rPr>
                <w:rFonts w:ascii="Times New Roman"/>
                <w:sz w:val="20"/>
              </w:rPr>
              <w:tab/>
              <w:t>25%</w:t>
            </w:r>
          </w:p>
        </w:tc>
      </w:tr>
      <w:tr w:rsidR="00060A6F">
        <w:trPr>
          <w:trHeight w:val="391"/>
        </w:trPr>
        <w:tc>
          <w:tcPr>
            <w:tcW w:w="4070" w:type="dxa"/>
            <w:tcBorders>
              <w:top w:val="nil"/>
              <w:bottom w:val="nil"/>
            </w:tcBorders>
          </w:tcPr>
          <w:p w:rsidR="00060A6F" w:rsidRDefault="00060A6F">
            <w:pPr>
              <w:pStyle w:val="TableParagraph"/>
              <w:ind w:left="0"/>
              <w:rPr>
                <w:rFonts w:ascii="Times New Roman"/>
                <w:sz w:val="20"/>
              </w:rPr>
            </w:pPr>
          </w:p>
        </w:tc>
        <w:tc>
          <w:tcPr>
            <w:tcW w:w="2366" w:type="dxa"/>
            <w:tcBorders>
              <w:top w:val="nil"/>
              <w:bottom w:val="nil"/>
            </w:tcBorders>
          </w:tcPr>
          <w:p w:rsidR="00060A6F" w:rsidRDefault="00280855">
            <w:pPr>
              <w:pStyle w:val="TableParagraph"/>
              <w:spacing w:before="78"/>
              <w:ind w:left="105"/>
              <w:rPr>
                <w:rFonts w:ascii="Times New Roman"/>
                <w:sz w:val="20"/>
              </w:rPr>
            </w:pPr>
            <w:r>
              <w:rPr>
                <w:rFonts w:ascii="Times New Roman"/>
                <w:sz w:val="20"/>
              </w:rPr>
              <w:t>maximum</w:t>
            </w:r>
            <w:r>
              <w:rPr>
                <w:rFonts w:ascii="Times New Roman"/>
                <w:spacing w:val="-4"/>
                <w:sz w:val="20"/>
              </w:rPr>
              <w:t xml:space="preserve"> </w:t>
            </w:r>
            <w:r>
              <w:rPr>
                <w:rFonts w:ascii="Times New Roman"/>
                <w:sz w:val="20"/>
              </w:rPr>
              <w:t>rating=2</w:t>
            </w:r>
          </w:p>
        </w:tc>
        <w:tc>
          <w:tcPr>
            <w:tcW w:w="3192" w:type="dxa"/>
            <w:tcBorders>
              <w:top w:val="nil"/>
              <w:bottom w:val="nil"/>
            </w:tcBorders>
          </w:tcPr>
          <w:p w:rsidR="00060A6F" w:rsidRDefault="00280855">
            <w:pPr>
              <w:pStyle w:val="TableParagraph"/>
              <w:spacing w:before="78"/>
              <w:ind w:left="106"/>
              <w:rPr>
                <w:rFonts w:ascii="Times New Roman"/>
                <w:sz w:val="20"/>
              </w:rPr>
            </w:pPr>
            <w:r>
              <w:rPr>
                <w:rFonts w:ascii="Times New Roman"/>
                <w:sz w:val="20"/>
              </w:rPr>
              <w:t>STAT</w:t>
            </w:r>
            <w:r>
              <w:rPr>
                <w:rFonts w:ascii="Times New Roman"/>
                <w:spacing w:val="48"/>
                <w:sz w:val="20"/>
              </w:rPr>
              <w:t xml:space="preserve"> </w:t>
            </w:r>
            <w:r>
              <w:rPr>
                <w:rFonts w:ascii="Times New Roman"/>
                <w:sz w:val="20"/>
              </w:rPr>
              <w:t>210</w:t>
            </w:r>
            <w:r>
              <w:rPr>
                <w:rFonts w:ascii="Times New Roman"/>
                <w:spacing w:val="99"/>
                <w:sz w:val="20"/>
              </w:rPr>
              <w:t xml:space="preserve"> </w:t>
            </w:r>
            <w:r>
              <w:rPr>
                <w:rFonts w:ascii="Times New Roman"/>
                <w:sz w:val="20"/>
              </w:rPr>
              <w:t xml:space="preserve">1.5  </w:t>
            </w:r>
            <w:r>
              <w:rPr>
                <w:rFonts w:ascii="Times New Roman"/>
                <w:spacing w:val="48"/>
                <w:sz w:val="20"/>
              </w:rPr>
              <w:t xml:space="preserve"> </w:t>
            </w:r>
            <w:r>
              <w:rPr>
                <w:rFonts w:ascii="Times New Roman"/>
                <w:sz w:val="20"/>
              </w:rPr>
              <w:t>n=2</w:t>
            </w:r>
            <w:r>
              <w:rPr>
                <w:rFonts w:ascii="Times New Roman"/>
                <w:spacing w:val="-1"/>
                <w:sz w:val="20"/>
              </w:rPr>
              <w:t xml:space="preserve"> </w:t>
            </w:r>
            <w:r>
              <w:rPr>
                <w:rFonts w:ascii="Times New Roman"/>
                <w:sz w:val="20"/>
              </w:rPr>
              <w:t>artifacts</w:t>
            </w:r>
          </w:p>
        </w:tc>
        <w:tc>
          <w:tcPr>
            <w:tcW w:w="3322" w:type="dxa"/>
            <w:tcBorders>
              <w:top w:val="nil"/>
              <w:bottom w:val="nil"/>
            </w:tcBorders>
          </w:tcPr>
          <w:p w:rsidR="00060A6F" w:rsidRDefault="00280855">
            <w:pPr>
              <w:pStyle w:val="TableParagraph"/>
              <w:tabs>
                <w:tab w:val="left" w:pos="1355"/>
              </w:tabs>
              <w:spacing w:before="78"/>
              <w:ind w:left="111"/>
              <w:rPr>
                <w:rFonts w:ascii="Times New Roman"/>
                <w:sz w:val="20"/>
              </w:rPr>
            </w:pPr>
            <w:r>
              <w:rPr>
                <w:rFonts w:ascii="Times New Roman"/>
                <w:sz w:val="20"/>
              </w:rPr>
              <w:t>HIST</w:t>
            </w:r>
            <w:r>
              <w:rPr>
                <w:rFonts w:ascii="Times New Roman"/>
                <w:spacing w:val="98"/>
                <w:sz w:val="20"/>
              </w:rPr>
              <w:t xml:space="preserve"> </w:t>
            </w:r>
            <w:r>
              <w:rPr>
                <w:rFonts w:ascii="Times New Roman"/>
                <w:sz w:val="20"/>
              </w:rPr>
              <w:t>103</w:t>
            </w:r>
            <w:r>
              <w:rPr>
                <w:rFonts w:ascii="Times New Roman"/>
                <w:sz w:val="20"/>
              </w:rPr>
              <w:tab/>
              <w:t>0%</w:t>
            </w:r>
          </w:p>
        </w:tc>
      </w:tr>
      <w:tr w:rsidR="00060A6F">
        <w:trPr>
          <w:trHeight w:val="388"/>
        </w:trPr>
        <w:tc>
          <w:tcPr>
            <w:tcW w:w="4070" w:type="dxa"/>
            <w:tcBorders>
              <w:top w:val="nil"/>
              <w:bottom w:val="nil"/>
            </w:tcBorders>
          </w:tcPr>
          <w:p w:rsidR="00060A6F" w:rsidRDefault="00060A6F">
            <w:pPr>
              <w:pStyle w:val="TableParagraph"/>
              <w:ind w:left="0"/>
              <w:rPr>
                <w:rFonts w:ascii="Times New Roman"/>
                <w:sz w:val="20"/>
              </w:rPr>
            </w:pPr>
          </w:p>
        </w:tc>
        <w:tc>
          <w:tcPr>
            <w:tcW w:w="2366" w:type="dxa"/>
            <w:tcBorders>
              <w:top w:val="nil"/>
              <w:bottom w:val="nil"/>
            </w:tcBorders>
          </w:tcPr>
          <w:p w:rsidR="00060A6F" w:rsidRDefault="00280855">
            <w:pPr>
              <w:pStyle w:val="TableParagraph"/>
              <w:spacing w:before="75"/>
              <w:ind w:left="105"/>
              <w:rPr>
                <w:rFonts w:ascii="Times New Roman"/>
                <w:sz w:val="20"/>
              </w:rPr>
            </w:pPr>
            <w:r>
              <w:rPr>
                <w:rFonts w:ascii="Times New Roman"/>
                <w:sz w:val="20"/>
              </w:rPr>
              <w:t>4</w:t>
            </w:r>
            <w:r>
              <w:rPr>
                <w:rFonts w:ascii="Times New Roman"/>
                <w:spacing w:val="-2"/>
                <w:sz w:val="20"/>
              </w:rPr>
              <w:t xml:space="preserve"> </w:t>
            </w:r>
            <w:r>
              <w:rPr>
                <w:rFonts w:ascii="Times New Roman"/>
                <w:sz w:val="20"/>
              </w:rPr>
              <w:t>raters,</w:t>
            </w:r>
            <w:r>
              <w:rPr>
                <w:rFonts w:ascii="Times New Roman"/>
                <w:spacing w:val="-2"/>
                <w:sz w:val="20"/>
              </w:rPr>
              <w:t xml:space="preserve"> </w:t>
            </w:r>
            <w:r>
              <w:rPr>
                <w:rFonts w:ascii="Times New Roman"/>
                <w:sz w:val="20"/>
              </w:rPr>
              <w:t>16</w:t>
            </w:r>
            <w:r>
              <w:rPr>
                <w:rFonts w:ascii="Times New Roman"/>
                <w:spacing w:val="-2"/>
                <w:sz w:val="20"/>
              </w:rPr>
              <w:t xml:space="preserve"> </w:t>
            </w:r>
            <w:r>
              <w:rPr>
                <w:rFonts w:ascii="Times New Roman"/>
                <w:sz w:val="20"/>
              </w:rPr>
              <w:t>ratings</w:t>
            </w:r>
          </w:p>
        </w:tc>
        <w:tc>
          <w:tcPr>
            <w:tcW w:w="3192" w:type="dxa"/>
            <w:tcBorders>
              <w:top w:val="nil"/>
              <w:bottom w:val="nil"/>
            </w:tcBorders>
          </w:tcPr>
          <w:p w:rsidR="00060A6F" w:rsidRDefault="00060A6F">
            <w:pPr>
              <w:pStyle w:val="TableParagraph"/>
              <w:ind w:left="0"/>
              <w:rPr>
                <w:rFonts w:ascii="Times New Roman"/>
                <w:sz w:val="20"/>
              </w:rPr>
            </w:pPr>
          </w:p>
        </w:tc>
        <w:tc>
          <w:tcPr>
            <w:tcW w:w="3322" w:type="dxa"/>
            <w:tcBorders>
              <w:top w:val="nil"/>
              <w:bottom w:val="nil"/>
            </w:tcBorders>
          </w:tcPr>
          <w:p w:rsidR="00060A6F" w:rsidRDefault="00280855">
            <w:pPr>
              <w:pStyle w:val="TableParagraph"/>
              <w:tabs>
                <w:tab w:val="left" w:pos="1355"/>
              </w:tabs>
              <w:spacing w:before="75"/>
              <w:ind w:left="111"/>
              <w:rPr>
                <w:rFonts w:ascii="Times New Roman"/>
                <w:sz w:val="20"/>
              </w:rPr>
            </w:pPr>
            <w:r>
              <w:rPr>
                <w:rFonts w:ascii="Times New Roman"/>
                <w:sz w:val="20"/>
              </w:rPr>
              <w:t>HIST</w:t>
            </w:r>
            <w:r>
              <w:rPr>
                <w:rFonts w:ascii="Times New Roman"/>
                <w:spacing w:val="98"/>
                <w:sz w:val="20"/>
              </w:rPr>
              <w:t xml:space="preserve"> </w:t>
            </w:r>
            <w:r>
              <w:rPr>
                <w:rFonts w:ascii="Times New Roman"/>
                <w:sz w:val="20"/>
              </w:rPr>
              <w:t>296</w:t>
            </w:r>
            <w:r>
              <w:rPr>
                <w:rFonts w:ascii="Times New Roman"/>
                <w:sz w:val="20"/>
              </w:rPr>
              <w:tab/>
              <w:t>0%</w:t>
            </w:r>
          </w:p>
        </w:tc>
      </w:tr>
      <w:tr w:rsidR="00060A6F">
        <w:trPr>
          <w:trHeight w:val="463"/>
        </w:trPr>
        <w:tc>
          <w:tcPr>
            <w:tcW w:w="4070" w:type="dxa"/>
            <w:tcBorders>
              <w:top w:val="nil"/>
            </w:tcBorders>
          </w:tcPr>
          <w:p w:rsidR="00060A6F" w:rsidRDefault="00060A6F">
            <w:pPr>
              <w:pStyle w:val="TableParagraph"/>
              <w:ind w:left="0"/>
              <w:rPr>
                <w:rFonts w:ascii="Times New Roman"/>
                <w:sz w:val="20"/>
              </w:rPr>
            </w:pPr>
          </w:p>
        </w:tc>
        <w:tc>
          <w:tcPr>
            <w:tcW w:w="2366" w:type="dxa"/>
            <w:tcBorders>
              <w:top w:val="nil"/>
            </w:tcBorders>
          </w:tcPr>
          <w:p w:rsidR="00060A6F" w:rsidRDefault="00060A6F">
            <w:pPr>
              <w:pStyle w:val="TableParagraph"/>
              <w:ind w:left="0"/>
              <w:rPr>
                <w:rFonts w:ascii="Times New Roman"/>
                <w:sz w:val="20"/>
              </w:rPr>
            </w:pPr>
          </w:p>
        </w:tc>
        <w:tc>
          <w:tcPr>
            <w:tcW w:w="3192" w:type="dxa"/>
            <w:tcBorders>
              <w:top w:val="nil"/>
            </w:tcBorders>
          </w:tcPr>
          <w:p w:rsidR="00060A6F" w:rsidRDefault="00060A6F">
            <w:pPr>
              <w:pStyle w:val="TableParagraph"/>
              <w:ind w:left="0"/>
              <w:rPr>
                <w:rFonts w:ascii="Times New Roman"/>
                <w:sz w:val="20"/>
              </w:rPr>
            </w:pPr>
          </w:p>
        </w:tc>
        <w:tc>
          <w:tcPr>
            <w:tcW w:w="3322" w:type="dxa"/>
            <w:tcBorders>
              <w:top w:val="nil"/>
            </w:tcBorders>
          </w:tcPr>
          <w:p w:rsidR="00060A6F" w:rsidRDefault="00280855">
            <w:pPr>
              <w:pStyle w:val="TableParagraph"/>
              <w:tabs>
                <w:tab w:val="left" w:pos="1260"/>
              </w:tabs>
              <w:spacing w:before="75"/>
              <w:ind w:left="111"/>
              <w:rPr>
                <w:rFonts w:ascii="Times New Roman"/>
                <w:sz w:val="20"/>
              </w:rPr>
            </w:pPr>
            <w:r>
              <w:rPr>
                <w:rFonts w:ascii="Times New Roman"/>
                <w:sz w:val="20"/>
              </w:rPr>
              <w:t>STAT</w:t>
            </w:r>
            <w:r>
              <w:rPr>
                <w:rFonts w:ascii="Times New Roman"/>
                <w:spacing w:val="48"/>
                <w:sz w:val="20"/>
              </w:rPr>
              <w:t xml:space="preserve"> </w:t>
            </w:r>
            <w:r>
              <w:rPr>
                <w:rFonts w:ascii="Times New Roman"/>
                <w:sz w:val="20"/>
              </w:rPr>
              <w:t>210</w:t>
            </w:r>
            <w:r>
              <w:rPr>
                <w:rFonts w:ascii="Times New Roman"/>
                <w:sz w:val="20"/>
              </w:rPr>
              <w:tab/>
              <w:t>50%</w:t>
            </w:r>
          </w:p>
        </w:tc>
      </w:tr>
      <w:tr w:rsidR="00060A6F">
        <w:trPr>
          <w:trHeight w:val="278"/>
        </w:trPr>
        <w:tc>
          <w:tcPr>
            <w:tcW w:w="4070" w:type="dxa"/>
            <w:tcBorders>
              <w:bottom w:val="nil"/>
            </w:tcBorders>
          </w:tcPr>
          <w:p w:rsidR="00060A6F" w:rsidRDefault="00280855">
            <w:pPr>
              <w:pStyle w:val="TableParagraph"/>
              <w:spacing w:line="259" w:lineRule="exact"/>
              <w:rPr>
                <w:rFonts w:ascii="Times New Roman"/>
                <w:i/>
                <w:sz w:val="24"/>
              </w:rPr>
            </w:pPr>
            <w:r>
              <w:rPr>
                <w:rFonts w:ascii="Times New Roman"/>
                <w:b/>
                <w:i/>
                <w:sz w:val="24"/>
              </w:rPr>
              <w:t>Performance</w:t>
            </w:r>
            <w:r>
              <w:rPr>
                <w:rFonts w:ascii="Times New Roman"/>
                <w:b/>
                <w:i/>
                <w:spacing w:val="-3"/>
                <w:sz w:val="24"/>
              </w:rPr>
              <w:t xml:space="preserve"> </w:t>
            </w:r>
            <w:r>
              <w:rPr>
                <w:rFonts w:ascii="Times New Roman"/>
                <w:b/>
                <w:i/>
                <w:sz w:val="24"/>
              </w:rPr>
              <w:t>Indicator</w:t>
            </w:r>
            <w:r>
              <w:rPr>
                <w:rFonts w:ascii="Times New Roman"/>
                <w:b/>
                <w:i/>
                <w:spacing w:val="-3"/>
                <w:sz w:val="24"/>
              </w:rPr>
              <w:t xml:space="preserve"> </w:t>
            </w:r>
            <w:r>
              <w:rPr>
                <w:rFonts w:ascii="Times New Roman"/>
                <w:b/>
                <w:i/>
                <w:sz w:val="24"/>
              </w:rPr>
              <w:t>#3</w:t>
            </w:r>
            <w:r>
              <w:rPr>
                <w:rFonts w:ascii="Times New Roman"/>
                <w:i/>
                <w:sz w:val="24"/>
              </w:rPr>
              <w:t>:</w:t>
            </w:r>
          </w:p>
        </w:tc>
        <w:tc>
          <w:tcPr>
            <w:tcW w:w="2366" w:type="dxa"/>
            <w:tcBorders>
              <w:bottom w:val="nil"/>
            </w:tcBorders>
          </w:tcPr>
          <w:p w:rsidR="00060A6F" w:rsidRDefault="00280855">
            <w:pPr>
              <w:pStyle w:val="TableParagraph"/>
              <w:ind w:left="105"/>
              <w:rPr>
                <w:rFonts w:ascii="Times New Roman"/>
                <w:b/>
                <w:sz w:val="20"/>
              </w:rPr>
            </w:pPr>
            <w:r>
              <w:rPr>
                <w:rFonts w:ascii="Times New Roman"/>
                <w:b/>
                <w:sz w:val="20"/>
              </w:rPr>
              <w:t>Average</w:t>
            </w:r>
            <w:r>
              <w:rPr>
                <w:rFonts w:ascii="Times New Roman"/>
                <w:b/>
                <w:spacing w:val="-3"/>
                <w:sz w:val="20"/>
              </w:rPr>
              <w:t xml:space="preserve"> </w:t>
            </w:r>
            <w:r>
              <w:rPr>
                <w:rFonts w:ascii="Times New Roman"/>
                <w:b/>
                <w:sz w:val="20"/>
              </w:rPr>
              <w:t>Rating=1.7</w:t>
            </w:r>
          </w:p>
        </w:tc>
        <w:tc>
          <w:tcPr>
            <w:tcW w:w="3192" w:type="dxa"/>
            <w:tcBorders>
              <w:bottom w:val="nil"/>
            </w:tcBorders>
          </w:tcPr>
          <w:p w:rsidR="00060A6F" w:rsidRDefault="00280855">
            <w:pPr>
              <w:pStyle w:val="TableParagraph"/>
              <w:ind w:left="106"/>
              <w:rPr>
                <w:rFonts w:ascii="Times New Roman"/>
                <w:b/>
                <w:sz w:val="20"/>
              </w:rPr>
            </w:pPr>
            <w:r>
              <w:rPr>
                <w:rFonts w:ascii="Times New Roman"/>
                <w:b/>
                <w:sz w:val="20"/>
              </w:rPr>
              <w:t>Course</w:t>
            </w:r>
            <w:r>
              <w:rPr>
                <w:rFonts w:ascii="Times New Roman"/>
                <w:b/>
                <w:spacing w:val="-3"/>
                <w:sz w:val="20"/>
              </w:rPr>
              <w:t xml:space="preserve"> </w:t>
            </w:r>
            <w:r>
              <w:rPr>
                <w:rFonts w:ascii="Times New Roman"/>
                <w:b/>
                <w:sz w:val="20"/>
              </w:rPr>
              <w:t>Average</w:t>
            </w:r>
            <w:r>
              <w:rPr>
                <w:rFonts w:ascii="Times New Roman"/>
                <w:b/>
                <w:spacing w:val="-3"/>
                <w:sz w:val="20"/>
              </w:rPr>
              <w:t xml:space="preserve"> </w:t>
            </w:r>
            <w:r>
              <w:rPr>
                <w:rFonts w:ascii="Times New Roman"/>
                <w:b/>
                <w:sz w:val="20"/>
              </w:rPr>
              <w:t>Rating</w:t>
            </w:r>
          </w:p>
        </w:tc>
        <w:tc>
          <w:tcPr>
            <w:tcW w:w="3322" w:type="dxa"/>
            <w:tcBorders>
              <w:bottom w:val="nil"/>
            </w:tcBorders>
          </w:tcPr>
          <w:p w:rsidR="00060A6F" w:rsidRDefault="00280855">
            <w:pPr>
              <w:pStyle w:val="TableParagraph"/>
              <w:ind w:left="111"/>
              <w:rPr>
                <w:rFonts w:ascii="Times New Roman"/>
                <w:b/>
                <w:sz w:val="20"/>
              </w:rPr>
            </w:pPr>
            <w:r>
              <w:rPr>
                <w:rFonts w:ascii="Times New Roman"/>
                <w:b/>
                <w:sz w:val="20"/>
              </w:rPr>
              <w:t>Percentage</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Total</w:t>
            </w:r>
            <w:r>
              <w:rPr>
                <w:rFonts w:ascii="Times New Roman"/>
                <w:b/>
                <w:spacing w:val="-2"/>
                <w:sz w:val="20"/>
              </w:rPr>
              <w:t xml:space="preserve"> </w:t>
            </w:r>
            <w:r>
              <w:rPr>
                <w:rFonts w:ascii="Times New Roman"/>
                <w:b/>
                <w:sz w:val="20"/>
              </w:rPr>
              <w:t>Rated</w:t>
            </w:r>
            <w:r>
              <w:rPr>
                <w:rFonts w:ascii="Times New Roman"/>
                <w:b/>
                <w:spacing w:val="-2"/>
                <w:sz w:val="20"/>
              </w:rPr>
              <w:t xml:space="preserve"> </w:t>
            </w:r>
            <w:r>
              <w:rPr>
                <w:rFonts w:ascii="Times New Roman"/>
                <w:b/>
                <w:sz w:val="20"/>
              </w:rPr>
              <w:t>Artifacts</w:t>
            </w:r>
          </w:p>
        </w:tc>
      </w:tr>
      <w:tr w:rsidR="00060A6F">
        <w:trPr>
          <w:trHeight w:val="816"/>
        </w:trPr>
        <w:tc>
          <w:tcPr>
            <w:tcW w:w="4070" w:type="dxa"/>
            <w:tcBorders>
              <w:top w:val="nil"/>
              <w:bottom w:val="nil"/>
            </w:tcBorders>
          </w:tcPr>
          <w:p w:rsidR="00060A6F" w:rsidRDefault="00280855">
            <w:pPr>
              <w:pStyle w:val="TableParagraph"/>
              <w:spacing w:line="242" w:lineRule="auto"/>
              <w:ind w:right="107"/>
              <w:rPr>
                <w:rFonts w:ascii="Times New Roman"/>
                <w:i/>
                <w:sz w:val="24"/>
              </w:rPr>
            </w:pPr>
            <w:r>
              <w:rPr>
                <w:rFonts w:ascii="Times New Roman"/>
                <w:i/>
                <w:sz w:val="24"/>
              </w:rPr>
              <w:t>Acknowledging Multiple Perspectives</w:t>
            </w:r>
            <w:r>
              <w:rPr>
                <w:rFonts w:ascii="Times New Roman"/>
                <w:i/>
                <w:spacing w:val="1"/>
                <w:sz w:val="24"/>
              </w:rPr>
              <w:t xml:space="preserve"> </w:t>
            </w:r>
            <w:r>
              <w:rPr>
                <w:rFonts w:ascii="Times New Roman"/>
                <w:i/>
                <w:sz w:val="24"/>
              </w:rPr>
              <w:t>Surrounding</w:t>
            </w:r>
            <w:r>
              <w:rPr>
                <w:rFonts w:ascii="Times New Roman"/>
                <w:i/>
                <w:spacing w:val="-4"/>
                <w:sz w:val="24"/>
              </w:rPr>
              <w:t xml:space="preserve"> </w:t>
            </w:r>
            <w:r>
              <w:rPr>
                <w:rFonts w:ascii="Times New Roman"/>
                <w:i/>
                <w:sz w:val="24"/>
              </w:rPr>
              <w:t>Societal</w:t>
            </w:r>
            <w:r>
              <w:rPr>
                <w:rFonts w:ascii="Times New Roman"/>
                <w:i/>
                <w:spacing w:val="-4"/>
                <w:sz w:val="24"/>
              </w:rPr>
              <w:t xml:space="preserve"> </w:t>
            </w:r>
            <w:r>
              <w:rPr>
                <w:rFonts w:ascii="Times New Roman"/>
                <w:i/>
                <w:sz w:val="24"/>
              </w:rPr>
              <w:t>and</w:t>
            </w:r>
            <w:r>
              <w:rPr>
                <w:rFonts w:ascii="Times New Roman"/>
                <w:i/>
                <w:spacing w:val="-4"/>
                <w:sz w:val="24"/>
              </w:rPr>
              <w:t xml:space="preserve"> </w:t>
            </w:r>
            <w:r>
              <w:rPr>
                <w:rFonts w:ascii="Times New Roman"/>
                <w:i/>
                <w:sz w:val="24"/>
              </w:rPr>
              <w:t>Global</w:t>
            </w:r>
            <w:r>
              <w:rPr>
                <w:rFonts w:ascii="Times New Roman"/>
                <w:i/>
                <w:spacing w:val="-5"/>
                <w:sz w:val="24"/>
              </w:rPr>
              <w:t xml:space="preserve"> </w:t>
            </w:r>
            <w:r>
              <w:rPr>
                <w:rFonts w:ascii="Times New Roman"/>
                <w:i/>
                <w:sz w:val="24"/>
              </w:rPr>
              <w:t>Issues</w:t>
            </w:r>
          </w:p>
        </w:tc>
        <w:tc>
          <w:tcPr>
            <w:tcW w:w="2366" w:type="dxa"/>
            <w:tcBorders>
              <w:top w:val="nil"/>
              <w:bottom w:val="nil"/>
            </w:tcBorders>
          </w:tcPr>
          <w:p w:rsidR="00060A6F" w:rsidRDefault="00280855">
            <w:pPr>
              <w:pStyle w:val="TableParagraph"/>
              <w:spacing w:before="115"/>
              <w:ind w:left="105"/>
              <w:rPr>
                <w:rFonts w:ascii="Times New Roman"/>
                <w:sz w:val="20"/>
              </w:rPr>
            </w:pPr>
            <w:r>
              <w:rPr>
                <w:rFonts w:ascii="Times New Roman"/>
                <w:sz w:val="20"/>
              </w:rPr>
              <w:t>n=16</w:t>
            </w:r>
            <w:r>
              <w:rPr>
                <w:rFonts w:ascii="Times New Roman"/>
                <w:spacing w:val="-3"/>
                <w:sz w:val="20"/>
              </w:rPr>
              <w:t xml:space="preserve"> </w:t>
            </w:r>
            <w:r>
              <w:rPr>
                <w:rFonts w:ascii="Times New Roman"/>
                <w:sz w:val="20"/>
              </w:rPr>
              <w:t>artifacts</w:t>
            </w:r>
          </w:p>
          <w:p w:rsidR="00060A6F" w:rsidRDefault="00280855">
            <w:pPr>
              <w:pStyle w:val="TableParagraph"/>
              <w:spacing w:before="159"/>
              <w:ind w:left="105"/>
              <w:rPr>
                <w:rFonts w:ascii="Times New Roman"/>
                <w:sz w:val="20"/>
              </w:rPr>
            </w:pPr>
            <w:r>
              <w:rPr>
                <w:rFonts w:ascii="Times New Roman"/>
                <w:sz w:val="20"/>
              </w:rPr>
              <w:t>minimum</w:t>
            </w:r>
            <w:r>
              <w:rPr>
                <w:rFonts w:ascii="Times New Roman"/>
                <w:spacing w:val="-4"/>
                <w:sz w:val="20"/>
              </w:rPr>
              <w:t xml:space="preserve"> </w:t>
            </w:r>
            <w:r>
              <w:rPr>
                <w:rFonts w:ascii="Times New Roman"/>
                <w:sz w:val="20"/>
              </w:rPr>
              <w:t>rating=1</w:t>
            </w:r>
          </w:p>
        </w:tc>
        <w:tc>
          <w:tcPr>
            <w:tcW w:w="3192" w:type="dxa"/>
            <w:tcBorders>
              <w:top w:val="nil"/>
              <w:bottom w:val="nil"/>
            </w:tcBorders>
          </w:tcPr>
          <w:p w:rsidR="00060A6F" w:rsidRDefault="00280855">
            <w:pPr>
              <w:pStyle w:val="TableParagraph"/>
              <w:tabs>
                <w:tab w:val="left" w:pos="1639"/>
              </w:tabs>
              <w:spacing w:before="115"/>
              <w:ind w:left="106"/>
              <w:rPr>
                <w:rFonts w:ascii="Times New Roman"/>
                <w:sz w:val="20"/>
              </w:rPr>
            </w:pPr>
            <w:r>
              <w:rPr>
                <w:rFonts w:ascii="Times New Roman"/>
                <w:sz w:val="20"/>
              </w:rPr>
              <w:t>ENGL</w:t>
            </w:r>
            <w:r>
              <w:rPr>
                <w:rFonts w:ascii="Times New Roman"/>
                <w:spacing w:val="-2"/>
                <w:sz w:val="20"/>
              </w:rPr>
              <w:t xml:space="preserve"> </w:t>
            </w:r>
            <w:r>
              <w:rPr>
                <w:rFonts w:ascii="Times New Roman"/>
                <w:sz w:val="20"/>
              </w:rPr>
              <w:t>110</w:t>
            </w:r>
            <w:r>
              <w:rPr>
                <w:rFonts w:ascii="Times New Roman"/>
                <w:spacing w:val="99"/>
                <w:sz w:val="20"/>
              </w:rPr>
              <w:t xml:space="preserve"> </w:t>
            </w:r>
            <w:r>
              <w:rPr>
                <w:rFonts w:ascii="Times New Roman"/>
                <w:sz w:val="20"/>
              </w:rPr>
              <w:t>2.1</w:t>
            </w:r>
            <w:r>
              <w:rPr>
                <w:rFonts w:ascii="Times New Roman"/>
                <w:sz w:val="20"/>
              </w:rPr>
              <w:tab/>
              <w:t>n=5</w:t>
            </w:r>
            <w:r>
              <w:rPr>
                <w:rFonts w:ascii="Times New Roman"/>
                <w:spacing w:val="-2"/>
                <w:sz w:val="20"/>
              </w:rPr>
              <w:t xml:space="preserve"> </w:t>
            </w:r>
            <w:r>
              <w:rPr>
                <w:rFonts w:ascii="Times New Roman"/>
                <w:sz w:val="20"/>
              </w:rPr>
              <w:t>artifacts</w:t>
            </w:r>
          </w:p>
          <w:p w:rsidR="00060A6F" w:rsidRDefault="00280855">
            <w:pPr>
              <w:pStyle w:val="TableParagraph"/>
              <w:tabs>
                <w:tab w:val="left" w:pos="1639"/>
              </w:tabs>
              <w:spacing w:before="159"/>
              <w:ind w:left="106"/>
              <w:rPr>
                <w:rFonts w:ascii="Times New Roman"/>
                <w:sz w:val="20"/>
              </w:rPr>
            </w:pPr>
            <w:r>
              <w:rPr>
                <w:rFonts w:ascii="Times New Roman"/>
                <w:sz w:val="20"/>
              </w:rPr>
              <w:t>ENGL</w:t>
            </w:r>
            <w:r>
              <w:rPr>
                <w:rFonts w:ascii="Times New Roman"/>
                <w:spacing w:val="-2"/>
                <w:sz w:val="20"/>
              </w:rPr>
              <w:t xml:space="preserve"> </w:t>
            </w:r>
            <w:r>
              <w:rPr>
                <w:rFonts w:ascii="Times New Roman"/>
                <w:sz w:val="20"/>
              </w:rPr>
              <w:t>120</w:t>
            </w:r>
            <w:r>
              <w:rPr>
                <w:rFonts w:ascii="Times New Roman"/>
                <w:spacing w:val="99"/>
                <w:sz w:val="20"/>
              </w:rPr>
              <w:t xml:space="preserve"> </w:t>
            </w:r>
            <w:r>
              <w:rPr>
                <w:rFonts w:ascii="Times New Roman"/>
                <w:sz w:val="20"/>
              </w:rPr>
              <w:t>1.5</w:t>
            </w:r>
            <w:r>
              <w:rPr>
                <w:rFonts w:ascii="Times New Roman"/>
                <w:sz w:val="20"/>
              </w:rPr>
              <w:tab/>
              <w:t>n=1</w:t>
            </w:r>
            <w:r>
              <w:rPr>
                <w:rFonts w:ascii="Times New Roman"/>
                <w:spacing w:val="-2"/>
                <w:sz w:val="20"/>
              </w:rPr>
              <w:t xml:space="preserve"> </w:t>
            </w:r>
            <w:r>
              <w:rPr>
                <w:rFonts w:ascii="Times New Roman"/>
                <w:sz w:val="20"/>
              </w:rPr>
              <w:t>artifact</w:t>
            </w:r>
          </w:p>
        </w:tc>
        <w:tc>
          <w:tcPr>
            <w:tcW w:w="3322" w:type="dxa"/>
            <w:tcBorders>
              <w:top w:val="nil"/>
              <w:bottom w:val="nil"/>
            </w:tcBorders>
          </w:tcPr>
          <w:p w:rsidR="00060A6F" w:rsidRDefault="00280855">
            <w:pPr>
              <w:pStyle w:val="TableParagraph"/>
              <w:tabs>
                <w:tab w:val="left" w:pos="1244"/>
              </w:tabs>
              <w:spacing w:before="115"/>
              <w:ind w:left="111"/>
              <w:rPr>
                <w:rFonts w:ascii="Times New Roman"/>
                <w:sz w:val="20"/>
              </w:rPr>
            </w:pPr>
            <w:r>
              <w:rPr>
                <w:rFonts w:ascii="Times New Roman"/>
                <w:sz w:val="20"/>
              </w:rPr>
              <w:t>ENGL</w:t>
            </w:r>
            <w:r>
              <w:rPr>
                <w:rFonts w:ascii="Times New Roman"/>
                <w:spacing w:val="-2"/>
                <w:sz w:val="20"/>
              </w:rPr>
              <w:t xml:space="preserve"> </w:t>
            </w:r>
            <w:r>
              <w:rPr>
                <w:rFonts w:ascii="Times New Roman"/>
                <w:sz w:val="20"/>
              </w:rPr>
              <w:t>110</w:t>
            </w:r>
            <w:r>
              <w:rPr>
                <w:rFonts w:ascii="Times New Roman"/>
                <w:sz w:val="20"/>
              </w:rPr>
              <w:tab/>
              <w:t>31%</w:t>
            </w:r>
          </w:p>
          <w:p w:rsidR="00060A6F" w:rsidRDefault="00280855">
            <w:pPr>
              <w:pStyle w:val="TableParagraph"/>
              <w:tabs>
                <w:tab w:val="left" w:pos="1344"/>
              </w:tabs>
              <w:spacing w:before="159"/>
              <w:ind w:left="111"/>
              <w:rPr>
                <w:rFonts w:ascii="Times New Roman"/>
                <w:sz w:val="20"/>
              </w:rPr>
            </w:pPr>
            <w:r>
              <w:rPr>
                <w:rFonts w:ascii="Times New Roman"/>
                <w:sz w:val="20"/>
              </w:rPr>
              <w:t>ENGL</w:t>
            </w:r>
            <w:r>
              <w:rPr>
                <w:rFonts w:ascii="Times New Roman"/>
                <w:spacing w:val="-2"/>
                <w:sz w:val="20"/>
              </w:rPr>
              <w:t xml:space="preserve"> </w:t>
            </w:r>
            <w:r>
              <w:rPr>
                <w:rFonts w:ascii="Times New Roman"/>
                <w:sz w:val="20"/>
              </w:rPr>
              <w:t>120</w:t>
            </w:r>
            <w:r>
              <w:rPr>
                <w:rFonts w:ascii="Times New Roman"/>
                <w:sz w:val="20"/>
              </w:rPr>
              <w:tab/>
              <w:t>6%</w:t>
            </w:r>
          </w:p>
        </w:tc>
      </w:tr>
      <w:tr w:rsidR="00060A6F">
        <w:trPr>
          <w:trHeight w:val="388"/>
        </w:trPr>
        <w:tc>
          <w:tcPr>
            <w:tcW w:w="4070" w:type="dxa"/>
            <w:tcBorders>
              <w:top w:val="nil"/>
              <w:bottom w:val="nil"/>
            </w:tcBorders>
          </w:tcPr>
          <w:p w:rsidR="00060A6F" w:rsidRDefault="00060A6F">
            <w:pPr>
              <w:pStyle w:val="TableParagraph"/>
              <w:ind w:left="0"/>
              <w:rPr>
                <w:rFonts w:ascii="Times New Roman"/>
                <w:sz w:val="20"/>
              </w:rPr>
            </w:pPr>
          </w:p>
        </w:tc>
        <w:tc>
          <w:tcPr>
            <w:tcW w:w="2366" w:type="dxa"/>
            <w:tcBorders>
              <w:top w:val="nil"/>
              <w:bottom w:val="nil"/>
            </w:tcBorders>
          </w:tcPr>
          <w:p w:rsidR="00060A6F" w:rsidRDefault="00280855">
            <w:pPr>
              <w:pStyle w:val="TableParagraph"/>
              <w:spacing w:before="75"/>
              <w:ind w:left="105"/>
              <w:rPr>
                <w:rFonts w:ascii="Times New Roman"/>
                <w:sz w:val="20"/>
              </w:rPr>
            </w:pPr>
            <w:r>
              <w:rPr>
                <w:rFonts w:ascii="Times New Roman"/>
                <w:sz w:val="20"/>
              </w:rPr>
              <w:t>maximum</w:t>
            </w:r>
            <w:r>
              <w:rPr>
                <w:rFonts w:ascii="Times New Roman"/>
                <w:spacing w:val="-4"/>
                <w:sz w:val="20"/>
              </w:rPr>
              <w:t xml:space="preserve"> </w:t>
            </w:r>
            <w:r>
              <w:rPr>
                <w:rFonts w:ascii="Times New Roman"/>
                <w:sz w:val="20"/>
              </w:rPr>
              <w:t>rating=3</w:t>
            </w:r>
          </w:p>
        </w:tc>
        <w:tc>
          <w:tcPr>
            <w:tcW w:w="3192" w:type="dxa"/>
            <w:tcBorders>
              <w:top w:val="nil"/>
              <w:bottom w:val="nil"/>
            </w:tcBorders>
          </w:tcPr>
          <w:p w:rsidR="00060A6F" w:rsidRDefault="00280855">
            <w:pPr>
              <w:pStyle w:val="TableParagraph"/>
              <w:tabs>
                <w:tab w:val="left" w:pos="1650"/>
              </w:tabs>
              <w:spacing w:before="75"/>
              <w:ind w:left="106"/>
              <w:rPr>
                <w:rFonts w:ascii="Times New Roman"/>
                <w:sz w:val="20"/>
              </w:rPr>
            </w:pPr>
            <w:r>
              <w:rPr>
                <w:rFonts w:ascii="Times New Roman"/>
                <w:sz w:val="20"/>
              </w:rPr>
              <w:t>HIST</w:t>
            </w:r>
            <w:r>
              <w:rPr>
                <w:rFonts w:ascii="Times New Roman"/>
                <w:spacing w:val="98"/>
                <w:sz w:val="20"/>
              </w:rPr>
              <w:t xml:space="preserve"> </w:t>
            </w:r>
            <w:r>
              <w:rPr>
                <w:rFonts w:ascii="Times New Roman"/>
                <w:sz w:val="20"/>
              </w:rPr>
              <w:t>103</w:t>
            </w:r>
            <w:r>
              <w:rPr>
                <w:rFonts w:ascii="Times New Roman"/>
                <w:spacing w:val="99"/>
                <w:sz w:val="20"/>
              </w:rPr>
              <w:t xml:space="preserve"> </w:t>
            </w:r>
            <w:r>
              <w:rPr>
                <w:rFonts w:ascii="Times New Roman"/>
                <w:sz w:val="20"/>
              </w:rPr>
              <w:t>1.4</w:t>
            </w:r>
            <w:r>
              <w:rPr>
                <w:rFonts w:ascii="Times New Roman"/>
                <w:sz w:val="20"/>
              </w:rPr>
              <w:tab/>
              <w:t>n=2</w:t>
            </w:r>
            <w:r>
              <w:rPr>
                <w:rFonts w:ascii="Times New Roman"/>
                <w:spacing w:val="-2"/>
                <w:sz w:val="20"/>
              </w:rPr>
              <w:t xml:space="preserve"> </w:t>
            </w:r>
            <w:r>
              <w:rPr>
                <w:rFonts w:ascii="Times New Roman"/>
                <w:sz w:val="20"/>
              </w:rPr>
              <w:t>artifacts</w:t>
            </w:r>
          </w:p>
        </w:tc>
        <w:tc>
          <w:tcPr>
            <w:tcW w:w="3322" w:type="dxa"/>
            <w:tcBorders>
              <w:top w:val="nil"/>
              <w:bottom w:val="nil"/>
            </w:tcBorders>
          </w:tcPr>
          <w:p w:rsidR="00060A6F" w:rsidRDefault="00280855">
            <w:pPr>
              <w:pStyle w:val="TableParagraph"/>
              <w:tabs>
                <w:tab w:val="left" w:pos="1305"/>
              </w:tabs>
              <w:spacing w:before="75"/>
              <w:ind w:left="111"/>
              <w:rPr>
                <w:rFonts w:ascii="Times New Roman"/>
                <w:sz w:val="20"/>
              </w:rPr>
            </w:pPr>
            <w:r>
              <w:rPr>
                <w:rFonts w:ascii="Times New Roman"/>
                <w:sz w:val="20"/>
              </w:rPr>
              <w:t>HIST</w:t>
            </w:r>
            <w:r>
              <w:rPr>
                <w:rFonts w:ascii="Times New Roman"/>
                <w:spacing w:val="98"/>
                <w:sz w:val="20"/>
              </w:rPr>
              <w:t xml:space="preserve"> </w:t>
            </w:r>
            <w:r>
              <w:rPr>
                <w:rFonts w:ascii="Times New Roman"/>
                <w:sz w:val="20"/>
              </w:rPr>
              <w:t>103</w:t>
            </w:r>
            <w:r>
              <w:rPr>
                <w:rFonts w:ascii="Times New Roman"/>
                <w:sz w:val="20"/>
              </w:rPr>
              <w:tab/>
              <w:t>13%</w:t>
            </w:r>
          </w:p>
        </w:tc>
      </w:tr>
      <w:tr w:rsidR="00060A6F">
        <w:trPr>
          <w:trHeight w:val="468"/>
        </w:trPr>
        <w:tc>
          <w:tcPr>
            <w:tcW w:w="4070" w:type="dxa"/>
            <w:tcBorders>
              <w:top w:val="nil"/>
            </w:tcBorders>
          </w:tcPr>
          <w:p w:rsidR="00060A6F" w:rsidRDefault="00060A6F">
            <w:pPr>
              <w:pStyle w:val="TableParagraph"/>
              <w:ind w:left="0"/>
              <w:rPr>
                <w:rFonts w:ascii="Times New Roman"/>
                <w:sz w:val="20"/>
              </w:rPr>
            </w:pPr>
          </w:p>
        </w:tc>
        <w:tc>
          <w:tcPr>
            <w:tcW w:w="2366" w:type="dxa"/>
            <w:tcBorders>
              <w:top w:val="nil"/>
            </w:tcBorders>
          </w:tcPr>
          <w:p w:rsidR="00060A6F" w:rsidRDefault="00280855">
            <w:pPr>
              <w:pStyle w:val="TableParagraph"/>
              <w:spacing w:before="75"/>
              <w:ind w:left="105"/>
              <w:rPr>
                <w:rFonts w:ascii="Times New Roman"/>
                <w:sz w:val="20"/>
              </w:rPr>
            </w:pPr>
            <w:r>
              <w:rPr>
                <w:rFonts w:ascii="Times New Roman"/>
                <w:sz w:val="20"/>
              </w:rPr>
              <w:t>4</w:t>
            </w:r>
            <w:r>
              <w:rPr>
                <w:rFonts w:ascii="Times New Roman"/>
                <w:spacing w:val="-2"/>
                <w:sz w:val="20"/>
              </w:rPr>
              <w:t xml:space="preserve"> </w:t>
            </w:r>
            <w:r>
              <w:rPr>
                <w:rFonts w:ascii="Times New Roman"/>
                <w:sz w:val="20"/>
              </w:rPr>
              <w:t>raters,</w:t>
            </w:r>
            <w:r>
              <w:rPr>
                <w:rFonts w:ascii="Times New Roman"/>
                <w:spacing w:val="-2"/>
                <w:sz w:val="20"/>
              </w:rPr>
              <w:t xml:space="preserve"> </w:t>
            </w:r>
            <w:r>
              <w:rPr>
                <w:rFonts w:ascii="Times New Roman"/>
                <w:sz w:val="20"/>
              </w:rPr>
              <w:t>64</w:t>
            </w:r>
            <w:r>
              <w:rPr>
                <w:rFonts w:ascii="Times New Roman"/>
                <w:spacing w:val="-2"/>
                <w:sz w:val="20"/>
              </w:rPr>
              <w:t xml:space="preserve"> </w:t>
            </w:r>
            <w:r>
              <w:rPr>
                <w:rFonts w:ascii="Times New Roman"/>
                <w:sz w:val="20"/>
              </w:rPr>
              <w:t>ratings</w:t>
            </w:r>
          </w:p>
        </w:tc>
        <w:tc>
          <w:tcPr>
            <w:tcW w:w="3192" w:type="dxa"/>
            <w:tcBorders>
              <w:top w:val="nil"/>
            </w:tcBorders>
          </w:tcPr>
          <w:p w:rsidR="00060A6F" w:rsidRDefault="00280855">
            <w:pPr>
              <w:pStyle w:val="TableParagraph"/>
              <w:tabs>
                <w:tab w:val="left" w:pos="1650"/>
              </w:tabs>
              <w:spacing w:before="75"/>
              <w:ind w:left="106"/>
              <w:rPr>
                <w:rFonts w:ascii="Times New Roman"/>
                <w:sz w:val="20"/>
              </w:rPr>
            </w:pPr>
            <w:r>
              <w:rPr>
                <w:rFonts w:ascii="Times New Roman"/>
                <w:sz w:val="20"/>
              </w:rPr>
              <w:t>HIST</w:t>
            </w:r>
            <w:r>
              <w:rPr>
                <w:rFonts w:ascii="Times New Roman"/>
                <w:spacing w:val="98"/>
                <w:sz w:val="20"/>
              </w:rPr>
              <w:t xml:space="preserve"> </w:t>
            </w:r>
            <w:r>
              <w:rPr>
                <w:rFonts w:ascii="Times New Roman"/>
                <w:sz w:val="20"/>
              </w:rPr>
              <w:t>296</w:t>
            </w:r>
            <w:r>
              <w:rPr>
                <w:rFonts w:ascii="Times New Roman"/>
                <w:spacing w:val="99"/>
                <w:sz w:val="20"/>
              </w:rPr>
              <w:t xml:space="preserve"> </w:t>
            </w:r>
            <w:r>
              <w:rPr>
                <w:rFonts w:ascii="Times New Roman"/>
                <w:sz w:val="20"/>
              </w:rPr>
              <w:t>1.6</w:t>
            </w:r>
            <w:r>
              <w:rPr>
                <w:rFonts w:ascii="Times New Roman"/>
                <w:sz w:val="20"/>
              </w:rPr>
              <w:tab/>
              <w:t>n=5</w:t>
            </w:r>
            <w:r>
              <w:rPr>
                <w:rFonts w:ascii="Times New Roman"/>
                <w:spacing w:val="-2"/>
                <w:sz w:val="20"/>
              </w:rPr>
              <w:t xml:space="preserve"> </w:t>
            </w:r>
            <w:r>
              <w:rPr>
                <w:rFonts w:ascii="Times New Roman"/>
                <w:sz w:val="20"/>
              </w:rPr>
              <w:t>artifacts</w:t>
            </w:r>
          </w:p>
        </w:tc>
        <w:tc>
          <w:tcPr>
            <w:tcW w:w="3322" w:type="dxa"/>
            <w:tcBorders>
              <w:top w:val="nil"/>
            </w:tcBorders>
          </w:tcPr>
          <w:p w:rsidR="00060A6F" w:rsidRDefault="00280855">
            <w:pPr>
              <w:pStyle w:val="TableParagraph"/>
              <w:tabs>
                <w:tab w:val="left" w:pos="1305"/>
              </w:tabs>
              <w:spacing w:before="75"/>
              <w:ind w:left="111"/>
              <w:rPr>
                <w:rFonts w:ascii="Times New Roman"/>
                <w:sz w:val="20"/>
              </w:rPr>
            </w:pPr>
            <w:r>
              <w:rPr>
                <w:rFonts w:ascii="Times New Roman"/>
                <w:sz w:val="20"/>
              </w:rPr>
              <w:t>HIST</w:t>
            </w:r>
            <w:r>
              <w:rPr>
                <w:rFonts w:ascii="Times New Roman"/>
                <w:spacing w:val="98"/>
                <w:sz w:val="20"/>
              </w:rPr>
              <w:t xml:space="preserve"> </w:t>
            </w:r>
            <w:r>
              <w:rPr>
                <w:rFonts w:ascii="Times New Roman"/>
                <w:sz w:val="20"/>
              </w:rPr>
              <w:t>296</w:t>
            </w:r>
            <w:r>
              <w:rPr>
                <w:rFonts w:ascii="Times New Roman"/>
                <w:sz w:val="20"/>
              </w:rPr>
              <w:tab/>
              <w:t>31%</w:t>
            </w:r>
          </w:p>
        </w:tc>
      </w:tr>
    </w:tbl>
    <w:p w:rsidR="00060A6F" w:rsidRDefault="00060A6F">
      <w:pPr>
        <w:rPr>
          <w:rFonts w:ascii="Times New Roman"/>
          <w:sz w:val="20"/>
        </w:rPr>
        <w:sectPr w:rsidR="00060A6F">
          <w:pgSz w:w="15840" w:h="12240" w:orient="landscape"/>
          <w:pgMar w:top="1140" w:right="320" w:bottom="960" w:left="820" w:header="0" w:footer="685" w:gutter="0"/>
          <w:cols w:space="720"/>
        </w:sectPr>
      </w:pPr>
    </w:p>
    <w:p w:rsidR="00060A6F" w:rsidRDefault="00060A6F">
      <w:pPr>
        <w:pStyle w:val="BodyText"/>
        <w:spacing w:before="1"/>
        <w:rPr>
          <w:rFonts w:ascii="Times New Roman"/>
          <w:b/>
          <w:sz w:val="26"/>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2366"/>
        <w:gridCol w:w="3192"/>
        <w:gridCol w:w="3322"/>
      </w:tblGrid>
      <w:tr w:rsidR="00060A6F">
        <w:trPr>
          <w:trHeight w:val="782"/>
        </w:trPr>
        <w:tc>
          <w:tcPr>
            <w:tcW w:w="4070" w:type="dxa"/>
          </w:tcPr>
          <w:p w:rsidR="00060A6F" w:rsidRDefault="00060A6F">
            <w:pPr>
              <w:pStyle w:val="TableParagraph"/>
              <w:ind w:left="0"/>
              <w:rPr>
                <w:rFonts w:ascii="Times New Roman"/>
              </w:rPr>
            </w:pPr>
          </w:p>
        </w:tc>
        <w:tc>
          <w:tcPr>
            <w:tcW w:w="2366" w:type="dxa"/>
          </w:tcPr>
          <w:p w:rsidR="00060A6F" w:rsidRDefault="00060A6F">
            <w:pPr>
              <w:pStyle w:val="TableParagraph"/>
              <w:ind w:left="0"/>
              <w:rPr>
                <w:rFonts w:ascii="Times New Roman"/>
              </w:rPr>
            </w:pPr>
          </w:p>
        </w:tc>
        <w:tc>
          <w:tcPr>
            <w:tcW w:w="3192" w:type="dxa"/>
          </w:tcPr>
          <w:p w:rsidR="00060A6F" w:rsidRDefault="00280855">
            <w:pPr>
              <w:pStyle w:val="TableParagraph"/>
              <w:tabs>
                <w:tab w:val="left" w:pos="1656"/>
              </w:tabs>
              <w:ind w:left="106"/>
              <w:rPr>
                <w:rFonts w:ascii="Times New Roman"/>
                <w:sz w:val="20"/>
              </w:rPr>
            </w:pPr>
            <w:r>
              <w:rPr>
                <w:rFonts w:ascii="Times New Roman"/>
                <w:sz w:val="20"/>
              </w:rPr>
              <w:t>STAT</w:t>
            </w:r>
            <w:r>
              <w:rPr>
                <w:rFonts w:ascii="Times New Roman"/>
                <w:spacing w:val="48"/>
                <w:sz w:val="20"/>
              </w:rPr>
              <w:t xml:space="preserve"> </w:t>
            </w:r>
            <w:r>
              <w:rPr>
                <w:rFonts w:ascii="Times New Roman"/>
                <w:sz w:val="20"/>
              </w:rPr>
              <w:t>210</w:t>
            </w:r>
            <w:r>
              <w:rPr>
                <w:rFonts w:ascii="Times New Roman"/>
                <w:spacing w:val="99"/>
                <w:sz w:val="20"/>
              </w:rPr>
              <w:t xml:space="preserve"> </w:t>
            </w:r>
            <w:r>
              <w:rPr>
                <w:rFonts w:ascii="Times New Roman"/>
                <w:sz w:val="20"/>
              </w:rPr>
              <w:t>1.7</w:t>
            </w:r>
            <w:r>
              <w:rPr>
                <w:rFonts w:ascii="Times New Roman"/>
                <w:sz w:val="20"/>
              </w:rPr>
              <w:tab/>
              <w:t>n=3</w:t>
            </w:r>
            <w:r>
              <w:rPr>
                <w:rFonts w:ascii="Times New Roman"/>
                <w:spacing w:val="-2"/>
                <w:sz w:val="20"/>
              </w:rPr>
              <w:t xml:space="preserve"> </w:t>
            </w:r>
            <w:r>
              <w:rPr>
                <w:rFonts w:ascii="Times New Roman"/>
                <w:sz w:val="20"/>
              </w:rPr>
              <w:t>artifacts</w:t>
            </w:r>
          </w:p>
        </w:tc>
        <w:tc>
          <w:tcPr>
            <w:tcW w:w="3322" w:type="dxa"/>
          </w:tcPr>
          <w:p w:rsidR="00060A6F" w:rsidRDefault="00280855">
            <w:pPr>
              <w:pStyle w:val="TableParagraph"/>
              <w:tabs>
                <w:tab w:val="left" w:pos="1260"/>
              </w:tabs>
              <w:ind w:left="111"/>
              <w:rPr>
                <w:rFonts w:ascii="Times New Roman"/>
                <w:sz w:val="20"/>
              </w:rPr>
            </w:pPr>
            <w:r>
              <w:rPr>
                <w:rFonts w:ascii="Times New Roman"/>
                <w:sz w:val="20"/>
              </w:rPr>
              <w:t>STAT</w:t>
            </w:r>
            <w:r>
              <w:rPr>
                <w:rFonts w:ascii="Times New Roman"/>
                <w:spacing w:val="48"/>
                <w:sz w:val="20"/>
              </w:rPr>
              <w:t xml:space="preserve"> </w:t>
            </w:r>
            <w:r>
              <w:rPr>
                <w:rFonts w:ascii="Times New Roman"/>
                <w:sz w:val="20"/>
              </w:rPr>
              <w:t>210</w:t>
            </w:r>
            <w:r>
              <w:rPr>
                <w:rFonts w:ascii="Times New Roman"/>
                <w:sz w:val="20"/>
              </w:rPr>
              <w:tab/>
              <w:t>19%</w:t>
            </w:r>
          </w:p>
        </w:tc>
      </w:tr>
    </w:tbl>
    <w:p w:rsidR="00060A6F" w:rsidRDefault="00060A6F">
      <w:pPr>
        <w:pStyle w:val="BodyText"/>
        <w:rPr>
          <w:rFonts w:ascii="Times New Roman"/>
          <w:b/>
          <w:sz w:val="16"/>
        </w:rPr>
      </w:pPr>
    </w:p>
    <w:p w:rsidR="00060A6F" w:rsidRDefault="00280855">
      <w:pPr>
        <w:spacing w:before="90"/>
        <w:ind w:left="620"/>
        <w:rPr>
          <w:rFonts w:ascii="Times New Roman"/>
          <w:i/>
          <w:sz w:val="24"/>
        </w:rPr>
      </w:pPr>
      <w:r>
        <w:rPr>
          <w:rFonts w:ascii="Times New Roman"/>
          <w:i/>
          <w:sz w:val="24"/>
        </w:rPr>
        <w:t>Section</w:t>
      </w:r>
      <w:r>
        <w:rPr>
          <w:rFonts w:ascii="Times New Roman"/>
          <w:i/>
          <w:spacing w:val="-2"/>
          <w:sz w:val="24"/>
        </w:rPr>
        <w:t xml:space="preserve"> </w:t>
      </w:r>
      <w:r>
        <w:rPr>
          <w:rFonts w:ascii="Times New Roman"/>
          <w:i/>
          <w:sz w:val="24"/>
        </w:rPr>
        <w:t>4b:</w:t>
      </w:r>
      <w:r>
        <w:rPr>
          <w:rFonts w:ascii="Times New Roman"/>
          <w:i/>
          <w:spacing w:val="-1"/>
          <w:sz w:val="24"/>
        </w:rPr>
        <w:t xml:space="preserve"> </w:t>
      </w:r>
      <w:r>
        <w:rPr>
          <w:rFonts w:ascii="Times New Roman"/>
          <w:i/>
          <w:sz w:val="24"/>
        </w:rPr>
        <w:t>We</w:t>
      </w:r>
      <w:r>
        <w:rPr>
          <w:rFonts w:ascii="Times New Roman"/>
          <w:i/>
          <w:spacing w:val="-1"/>
          <w:sz w:val="24"/>
        </w:rPr>
        <w:t xml:space="preserve"> </w:t>
      </w:r>
      <w:r>
        <w:rPr>
          <w:rFonts w:ascii="Times New Roman"/>
          <w:i/>
          <w:sz w:val="24"/>
        </w:rPr>
        <w:t>plan</w:t>
      </w:r>
      <w:r>
        <w:rPr>
          <w:rFonts w:ascii="Times New Roman"/>
          <w:i/>
          <w:spacing w:val="-1"/>
          <w:sz w:val="24"/>
        </w:rPr>
        <w:t xml:space="preserve"> </w:t>
      </w:r>
      <w:r>
        <w:rPr>
          <w:rFonts w:ascii="Times New Roman"/>
          <w:i/>
          <w:sz w:val="24"/>
        </w:rPr>
        <w:t>to</w:t>
      </w:r>
      <w:r>
        <w:rPr>
          <w:rFonts w:ascii="Times New Roman"/>
          <w:i/>
          <w:spacing w:val="-1"/>
          <w:sz w:val="24"/>
        </w:rPr>
        <w:t xml:space="preserve"> </w:t>
      </w:r>
      <w:r>
        <w:rPr>
          <w:rFonts w:ascii="Times New Roman"/>
          <w:i/>
          <w:sz w:val="24"/>
        </w:rPr>
        <w:t>report</w:t>
      </w:r>
      <w:r>
        <w:rPr>
          <w:rFonts w:ascii="Times New Roman"/>
          <w:i/>
          <w:spacing w:val="-2"/>
          <w:sz w:val="24"/>
        </w:rPr>
        <w:t xml:space="preserve"> </w:t>
      </w:r>
      <w:r>
        <w:rPr>
          <w:rFonts w:ascii="Times New Roman"/>
          <w:i/>
          <w:sz w:val="24"/>
        </w:rPr>
        <w:t>longitudinal</w:t>
      </w:r>
      <w:r>
        <w:rPr>
          <w:rFonts w:ascii="Times New Roman"/>
          <w:i/>
          <w:spacing w:val="-1"/>
          <w:sz w:val="24"/>
        </w:rPr>
        <w:t xml:space="preserve"> </w:t>
      </w:r>
      <w:r>
        <w:rPr>
          <w:rFonts w:ascii="Times New Roman"/>
          <w:i/>
          <w:sz w:val="24"/>
        </w:rPr>
        <w:t>results</w:t>
      </w:r>
      <w:r>
        <w:rPr>
          <w:rFonts w:ascii="Times New Roman"/>
          <w:i/>
          <w:spacing w:val="-2"/>
          <w:sz w:val="24"/>
        </w:rPr>
        <w:t xml:space="preserve"> </w:t>
      </w:r>
      <w:r>
        <w:rPr>
          <w:rFonts w:ascii="Times New Roman"/>
          <w:i/>
          <w:sz w:val="24"/>
        </w:rPr>
        <w:t>during</w:t>
      </w:r>
      <w:r>
        <w:rPr>
          <w:rFonts w:ascii="Times New Roman"/>
          <w:i/>
          <w:spacing w:val="-1"/>
          <w:sz w:val="24"/>
        </w:rPr>
        <w:t xml:space="preserve"> </w:t>
      </w:r>
      <w:r>
        <w:rPr>
          <w:rFonts w:ascii="Times New Roman"/>
          <w:i/>
          <w:sz w:val="24"/>
        </w:rPr>
        <w:t>the</w:t>
      </w:r>
      <w:r>
        <w:rPr>
          <w:rFonts w:ascii="Times New Roman"/>
          <w:i/>
          <w:spacing w:val="-1"/>
          <w:sz w:val="24"/>
        </w:rPr>
        <w:t xml:space="preserve"> </w:t>
      </w:r>
      <w:r>
        <w:rPr>
          <w:rFonts w:ascii="Times New Roman"/>
          <w:i/>
          <w:sz w:val="24"/>
        </w:rPr>
        <w:t>Academic</w:t>
      </w:r>
      <w:r>
        <w:rPr>
          <w:rFonts w:ascii="Times New Roman"/>
          <w:i/>
          <w:spacing w:val="-1"/>
          <w:sz w:val="24"/>
        </w:rPr>
        <w:t xml:space="preserve"> </w:t>
      </w:r>
      <w:r>
        <w:rPr>
          <w:rFonts w:ascii="Times New Roman"/>
          <w:i/>
          <w:sz w:val="24"/>
        </w:rPr>
        <w:t>Year</w:t>
      </w:r>
      <w:r>
        <w:rPr>
          <w:rFonts w:ascii="Times New Roman"/>
          <w:i/>
          <w:spacing w:val="-2"/>
          <w:sz w:val="24"/>
        </w:rPr>
        <w:t xml:space="preserve"> </w:t>
      </w:r>
      <w:r>
        <w:rPr>
          <w:rFonts w:ascii="Times New Roman"/>
          <w:i/>
          <w:sz w:val="24"/>
        </w:rPr>
        <w:t>2021/2022.</w:t>
      </w:r>
    </w:p>
    <w:p w:rsidR="00060A6F" w:rsidRDefault="00280855">
      <w:pPr>
        <w:pStyle w:val="Heading4"/>
        <w:spacing w:before="156" w:line="275" w:lineRule="exact"/>
      </w:pPr>
      <w:r>
        <w:t>Section</w:t>
      </w:r>
      <w:r>
        <w:rPr>
          <w:spacing w:val="-6"/>
        </w:rPr>
        <w:t xml:space="preserve"> </w:t>
      </w:r>
      <w:r>
        <w:t>5:</w:t>
      </w:r>
      <w:r>
        <w:rPr>
          <w:spacing w:val="49"/>
        </w:rPr>
        <w:t xml:space="preserve"> </w:t>
      </w:r>
      <w:r>
        <w:t>Assessment</w:t>
      </w:r>
      <w:r>
        <w:rPr>
          <w:spacing w:val="-6"/>
        </w:rPr>
        <w:t xml:space="preserve"> </w:t>
      </w:r>
      <w:r>
        <w:t>Analysis</w:t>
      </w:r>
      <w:r>
        <w:rPr>
          <w:spacing w:val="-6"/>
        </w:rPr>
        <w:t xml:space="preserve"> </w:t>
      </w:r>
      <w:r>
        <w:t>and</w:t>
      </w:r>
      <w:r>
        <w:rPr>
          <w:spacing w:val="-5"/>
        </w:rPr>
        <w:t xml:space="preserve"> </w:t>
      </w:r>
      <w:r>
        <w:t>Recommendations</w:t>
      </w:r>
    </w:p>
    <w:p w:rsidR="00060A6F" w:rsidRDefault="00280855">
      <w:pPr>
        <w:spacing w:line="242" w:lineRule="auto"/>
        <w:ind w:left="620" w:right="1563"/>
        <w:rPr>
          <w:rFonts w:ascii="Times New Roman"/>
          <w:b/>
          <w:sz w:val="24"/>
        </w:rPr>
      </w:pPr>
      <w:r>
        <w:rPr>
          <w:rFonts w:ascii="Times New Roman"/>
          <w:sz w:val="24"/>
        </w:rPr>
        <w:t>However, we did observe the existence of critical thinking--as defined in the indicators of Student Learning Outcome #2--in the</w:t>
      </w:r>
      <w:r>
        <w:rPr>
          <w:rFonts w:ascii="Times New Roman"/>
          <w:spacing w:val="1"/>
          <w:sz w:val="24"/>
        </w:rPr>
        <w:t xml:space="preserve"> </w:t>
      </w:r>
      <w:r>
        <w:rPr>
          <w:rFonts w:ascii="Times New Roman"/>
          <w:sz w:val="24"/>
        </w:rPr>
        <w:t>artifacts, and, based on the rubr</w:t>
      </w:r>
      <w:r>
        <w:rPr>
          <w:rFonts w:ascii="Times New Roman"/>
          <w:sz w:val="24"/>
        </w:rPr>
        <w:t>ic assessment tool, we did measure the extent of critical thinking certainly on an individual student</w:t>
      </w:r>
      <w:r>
        <w:rPr>
          <w:rFonts w:ascii="Times New Roman"/>
          <w:spacing w:val="-57"/>
          <w:sz w:val="24"/>
        </w:rPr>
        <w:t xml:space="preserve"> </w:t>
      </w:r>
      <w:r>
        <w:rPr>
          <w:rFonts w:ascii="Times New Roman"/>
          <w:sz w:val="24"/>
        </w:rPr>
        <w:t>basis</w:t>
      </w:r>
      <w:r>
        <w:rPr>
          <w:rFonts w:ascii="Times New Roman"/>
          <w:b/>
          <w:sz w:val="24"/>
        </w:rPr>
        <w:t>.</w:t>
      </w:r>
    </w:p>
    <w:p w:rsidR="00060A6F" w:rsidRDefault="00280855">
      <w:pPr>
        <w:spacing w:before="152" w:line="242" w:lineRule="auto"/>
        <w:ind w:left="620" w:right="1251"/>
        <w:rPr>
          <w:rFonts w:ascii="Times New Roman"/>
          <w:sz w:val="24"/>
        </w:rPr>
      </w:pPr>
      <w:r>
        <w:rPr>
          <w:rFonts w:ascii="Times New Roman"/>
          <w:sz w:val="24"/>
        </w:rPr>
        <w:t>With average ratings between low and moderate levels of proficiency for all three performance indicators on a small collection of</w:t>
      </w:r>
      <w:r>
        <w:rPr>
          <w:rFonts w:ascii="Times New Roman"/>
          <w:spacing w:val="1"/>
          <w:sz w:val="24"/>
        </w:rPr>
        <w:t xml:space="preserve"> </w:t>
      </w:r>
      <w:r>
        <w:rPr>
          <w:rFonts w:ascii="Times New Roman"/>
          <w:sz w:val="24"/>
        </w:rPr>
        <w:t>artifacts, we can</w:t>
      </w:r>
      <w:r>
        <w:rPr>
          <w:rFonts w:ascii="Times New Roman"/>
          <w:sz w:val="24"/>
        </w:rPr>
        <w:t>not conclude empirically what is the extent of critical thinking at TMCC.</w:t>
      </w:r>
      <w:r>
        <w:rPr>
          <w:rFonts w:ascii="Times New Roman"/>
          <w:spacing w:val="1"/>
          <w:sz w:val="24"/>
        </w:rPr>
        <w:t xml:space="preserve"> </w:t>
      </w:r>
      <w:r>
        <w:rPr>
          <w:rFonts w:ascii="Times New Roman"/>
          <w:sz w:val="24"/>
        </w:rPr>
        <w:t>However, we observe that Performance</w:t>
      </w:r>
      <w:r>
        <w:rPr>
          <w:rFonts w:ascii="Times New Roman"/>
          <w:spacing w:val="1"/>
          <w:sz w:val="24"/>
        </w:rPr>
        <w:t xml:space="preserve"> </w:t>
      </w:r>
      <w:r>
        <w:rPr>
          <w:rFonts w:ascii="Times New Roman"/>
          <w:sz w:val="24"/>
        </w:rPr>
        <w:t>Indicator 3 pertained to all the artifacts in this assessment, whereas Performance Indicator 1 and Performance Indicator 2 pertained to</w:t>
      </w:r>
      <w:r>
        <w:rPr>
          <w:rFonts w:ascii="Times New Roman"/>
          <w:spacing w:val="-58"/>
          <w:sz w:val="24"/>
        </w:rPr>
        <w:t xml:space="preserve"> </w:t>
      </w:r>
      <w:r>
        <w:rPr>
          <w:rFonts w:ascii="Times New Roman"/>
          <w:sz w:val="24"/>
        </w:rPr>
        <w:t>only 9 ar</w:t>
      </w:r>
      <w:r>
        <w:rPr>
          <w:rFonts w:ascii="Times New Roman"/>
          <w:sz w:val="24"/>
        </w:rPr>
        <w:t>tifacts and 4 artifacts, respectively.</w:t>
      </w:r>
      <w:r>
        <w:rPr>
          <w:rFonts w:ascii="Times New Roman"/>
          <w:spacing w:val="1"/>
          <w:sz w:val="24"/>
        </w:rPr>
        <w:t xml:space="preserve"> </w:t>
      </w:r>
      <w:r>
        <w:rPr>
          <w:rFonts w:ascii="Times New Roman"/>
          <w:sz w:val="24"/>
        </w:rPr>
        <w:t>This highlights that the connection between and consistency of the SLO (and its</w:t>
      </w:r>
      <w:r>
        <w:rPr>
          <w:rFonts w:ascii="Times New Roman"/>
          <w:spacing w:val="1"/>
          <w:sz w:val="24"/>
        </w:rPr>
        <w:t xml:space="preserve"> </w:t>
      </w:r>
      <w:r>
        <w:rPr>
          <w:rFonts w:ascii="Times New Roman"/>
          <w:sz w:val="24"/>
        </w:rPr>
        <w:t>performance indicators) to student artifacts must be continually monitored and assessed.</w:t>
      </w:r>
      <w:r>
        <w:rPr>
          <w:rFonts w:ascii="Times New Roman"/>
          <w:spacing w:val="1"/>
          <w:sz w:val="24"/>
        </w:rPr>
        <w:t xml:space="preserve"> </w:t>
      </w:r>
      <w:r>
        <w:rPr>
          <w:rFonts w:ascii="Times New Roman"/>
          <w:sz w:val="24"/>
        </w:rPr>
        <w:t>Of course, which Performance Indicator(s)</w:t>
      </w:r>
      <w:r>
        <w:rPr>
          <w:rFonts w:ascii="Times New Roman"/>
          <w:spacing w:val="1"/>
          <w:sz w:val="24"/>
        </w:rPr>
        <w:t xml:space="preserve"> </w:t>
      </w:r>
      <w:r>
        <w:rPr>
          <w:rFonts w:ascii="Times New Roman"/>
          <w:sz w:val="24"/>
        </w:rPr>
        <w:t>apply</w:t>
      </w:r>
      <w:r>
        <w:rPr>
          <w:rFonts w:ascii="Times New Roman"/>
          <w:spacing w:val="-1"/>
          <w:sz w:val="24"/>
        </w:rPr>
        <w:t xml:space="preserve"> </w:t>
      </w:r>
      <w:r>
        <w:rPr>
          <w:rFonts w:ascii="Times New Roman"/>
          <w:sz w:val="24"/>
        </w:rPr>
        <w:t>to a student</w:t>
      </w:r>
      <w:r>
        <w:rPr>
          <w:rFonts w:ascii="Times New Roman"/>
          <w:spacing w:val="-1"/>
          <w:sz w:val="24"/>
        </w:rPr>
        <w:t xml:space="preserve"> </w:t>
      </w:r>
      <w:r>
        <w:rPr>
          <w:rFonts w:ascii="Times New Roman"/>
          <w:sz w:val="24"/>
        </w:rPr>
        <w:t>artifact at least depends upon the type of assignment and the course.</w:t>
      </w:r>
    </w:p>
    <w:p w:rsidR="00060A6F" w:rsidRDefault="00280855">
      <w:pPr>
        <w:spacing w:before="147"/>
        <w:ind w:left="620" w:right="1214"/>
        <w:rPr>
          <w:rFonts w:ascii="Times New Roman" w:hAnsi="Times New Roman"/>
          <w:sz w:val="24"/>
        </w:rPr>
      </w:pPr>
      <w:r>
        <w:rPr>
          <w:rFonts w:ascii="Times New Roman" w:hAnsi="Times New Roman"/>
          <w:sz w:val="24"/>
        </w:rPr>
        <w:t>An expansion of this assessment with artifacts gathered from more faculty over a wider variety of courses is certainly warranted, due</w:t>
      </w:r>
      <w:r>
        <w:rPr>
          <w:rFonts w:ascii="Times New Roman" w:hAnsi="Times New Roman"/>
          <w:spacing w:val="-57"/>
          <w:sz w:val="24"/>
        </w:rPr>
        <w:t xml:space="preserve"> </w:t>
      </w:r>
      <w:r>
        <w:rPr>
          <w:rFonts w:ascii="Times New Roman" w:hAnsi="Times New Roman"/>
          <w:sz w:val="24"/>
        </w:rPr>
        <w:t>to the small-scale nature of this curre</w:t>
      </w:r>
      <w:r>
        <w:rPr>
          <w:rFonts w:ascii="Times New Roman" w:hAnsi="Times New Roman"/>
          <w:sz w:val="24"/>
        </w:rPr>
        <w:t>nt assessment.</w:t>
      </w:r>
      <w:r>
        <w:rPr>
          <w:rFonts w:ascii="Times New Roman" w:hAnsi="Times New Roman"/>
          <w:spacing w:val="1"/>
          <w:sz w:val="24"/>
        </w:rPr>
        <w:t xml:space="preserve"> </w:t>
      </w:r>
      <w:r>
        <w:rPr>
          <w:rFonts w:ascii="Times New Roman" w:hAnsi="Times New Roman"/>
          <w:sz w:val="24"/>
        </w:rPr>
        <w:t>Will the average ratings for the performance indicators improve with next year’s</w:t>
      </w:r>
      <w:r>
        <w:rPr>
          <w:rFonts w:ascii="Times New Roman" w:hAnsi="Times New Roman"/>
          <w:spacing w:val="-57"/>
          <w:sz w:val="24"/>
        </w:rPr>
        <w:t xml:space="preserve"> </w:t>
      </w:r>
      <w:r>
        <w:rPr>
          <w:rFonts w:ascii="Times New Roman" w:hAnsi="Times New Roman"/>
          <w:sz w:val="24"/>
        </w:rPr>
        <w:t>data?</w:t>
      </w:r>
      <w:r>
        <w:rPr>
          <w:rFonts w:ascii="Times New Roman" w:hAnsi="Times New Roman"/>
          <w:spacing w:val="1"/>
          <w:sz w:val="24"/>
        </w:rPr>
        <w:t xml:space="preserve"> </w:t>
      </w:r>
      <w:r>
        <w:rPr>
          <w:rFonts w:ascii="Times New Roman" w:hAnsi="Times New Roman"/>
          <w:sz w:val="24"/>
        </w:rPr>
        <w:t>We will have better understanding and knowledge of the extent of critical thinking at TMCC after we receive more artifacts</w:t>
      </w:r>
      <w:r>
        <w:rPr>
          <w:rFonts w:ascii="Times New Roman" w:hAnsi="Times New Roman"/>
          <w:spacing w:val="1"/>
          <w:sz w:val="24"/>
        </w:rPr>
        <w:t xml:space="preserve"> </w:t>
      </w:r>
      <w:r>
        <w:rPr>
          <w:rFonts w:ascii="Times New Roman" w:hAnsi="Times New Roman"/>
          <w:sz w:val="24"/>
        </w:rPr>
        <w:t>during the next academic year.</w:t>
      </w:r>
    </w:p>
    <w:p w:rsidR="00060A6F" w:rsidRDefault="00060A6F">
      <w:pPr>
        <w:pStyle w:val="BodyText"/>
        <w:spacing w:before="11"/>
        <w:rPr>
          <w:rFonts w:ascii="Times New Roman"/>
          <w:sz w:val="37"/>
        </w:rPr>
      </w:pPr>
    </w:p>
    <w:p w:rsidR="00060A6F" w:rsidRDefault="00280855">
      <w:pPr>
        <w:ind w:left="620"/>
        <w:rPr>
          <w:rFonts w:ascii="Times New Roman" w:hAnsi="Times New Roman"/>
          <w:sz w:val="24"/>
        </w:rPr>
      </w:pPr>
      <w:r>
        <w:rPr>
          <w:rFonts w:ascii="Times New Roman" w:hAnsi="Times New Roman"/>
          <w:b/>
          <w:sz w:val="24"/>
        </w:rPr>
        <w:t>RECOMMENDATION</w:t>
      </w:r>
      <w:r>
        <w:rPr>
          <w:rFonts w:ascii="Times New Roman" w:hAnsi="Times New Roman"/>
          <w:b/>
          <w:spacing w:val="-3"/>
          <w:sz w:val="24"/>
        </w:rPr>
        <w:t xml:space="preserve"> </w:t>
      </w:r>
      <w:r>
        <w:rPr>
          <w:rFonts w:ascii="Times New Roman" w:hAnsi="Times New Roman"/>
          <w:b/>
          <w:sz w:val="24"/>
        </w:rPr>
        <w:t>1:</w:t>
      </w:r>
      <w:r>
        <w:rPr>
          <w:rFonts w:ascii="Times New Roman" w:hAnsi="Times New Roman"/>
          <w:b/>
          <w:spacing w:val="-2"/>
          <w:sz w:val="24"/>
        </w:rPr>
        <w:t xml:space="preserve"> </w:t>
      </w:r>
      <w:r>
        <w:rPr>
          <w:rFonts w:ascii="Times New Roman" w:hAnsi="Times New Roman"/>
          <w:sz w:val="24"/>
        </w:rPr>
        <w:t>One</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team’s</w:t>
      </w:r>
      <w:r>
        <w:rPr>
          <w:rFonts w:ascii="Times New Roman" w:hAnsi="Times New Roman"/>
          <w:spacing w:val="-2"/>
          <w:sz w:val="24"/>
        </w:rPr>
        <w:t xml:space="preserve"> </w:t>
      </w:r>
      <w:r>
        <w:rPr>
          <w:rFonts w:ascii="Times New Roman" w:hAnsi="Times New Roman"/>
          <w:sz w:val="24"/>
        </w:rPr>
        <w:t>recommendations</w:t>
      </w:r>
      <w:r>
        <w:rPr>
          <w:rFonts w:ascii="Times New Roman" w:hAnsi="Times New Roman"/>
          <w:spacing w:val="-1"/>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design</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implement</w:t>
      </w:r>
      <w:r>
        <w:rPr>
          <w:rFonts w:ascii="Times New Roman" w:hAnsi="Times New Roman"/>
          <w:spacing w:val="-2"/>
          <w:sz w:val="24"/>
        </w:rPr>
        <w:t xml:space="preserve"> </w:t>
      </w:r>
      <w:r>
        <w:rPr>
          <w:rFonts w:ascii="Times New Roman" w:hAnsi="Times New Roman"/>
          <w:sz w:val="24"/>
        </w:rPr>
        <w:t>Method</w:t>
      </w:r>
      <w:r>
        <w:rPr>
          <w:rFonts w:ascii="Times New Roman" w:hAnsi="Times New Roman"/>
          <w:spacing w:val="-2"/>
          <w:sz w:val="24"/>
        </w:rPr>
        <w:t xml:space="preserve"> </w:t>
      </w:r>
      <w:r>
        <w:rPr>
          <w:rFonts w:ascii="Times New Roman" w:hAnsi="Times New Roman"/>
          <w:sz w:val="24"/>
        </w:rPr>
        <w:t>1.</w:t>
      </w:r>
    </w:p>
    <w:p w:rsidR="00060A6F" w:rsidRDefault="00280855">
      <w:pPr>
        <w:spacing w:before="156" w:line="242" w:lineRule="auto"/>
        <w:ind w:left="620" w:right="1912"/>
        <w:rPr>
          <w:rFonts w:ascii="Times New Roman"/>
          <w:sz w:val="24"/>
        </w:rPr>
      </w:pPr>
      <w:r>
        <w:rPr>
          <w:rFonts w:ascii="Times New Roman"/>
          <w:sz w:val="24"/>
        </w:rPr>
        <w:t>A</w:t>
      </w:r>
      <w:r>
        <w:rPr>
          <w:rFonts w:ascii="Times New Roman"/>
          <w:spacing w:val="-1"/>
          <w:sz w:val="24"/>
        </w:rPr>
        <w:t xml:space="preserve"> </w:t>
      </w:r>
      <w:r>
        <w:rPr>
          <w:rFonts w:ascii="Times New Roman"/>
          <w:sz w:val="24"/>
        </w:rPr>
        <w:t>survey will be</w:t>
      </w:r>
      <w:r>
        <w:rPr>
          <w:rFonts w:ascii="Times New Roman"/>
          <w:spacing w:val="1"/>
          <w:sz w:val="24"/>
        </w:rPr>
        <w:t xml:space="preserve"> </w:t>
      </w:r>
      <w:r>
        <w:rPr>
          <w:rFonts w:ascii="Times New Roman"/>
          <w:sz w:val="24"/>
        </w:rPr>
        <w:t>developed</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seeks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identify</w:t>
      </w:r>
      <w:r>
        <w:rPr>
          <w:rFonts w:ascii="Times New Roman"/>
          <w:spacing w:val="1"/>
          <w:sz w:val="24"/>
        </w:rPr>
        <w:t xml:space="preserve"> </w:t>
      </w:r>
      <w:r>
        <w:rPr>
          <w:rFonts w:ascii="Times New Roman"/>
          <w:sz w:val="24"/>
        </w:rPr>
        <w:t>where and</w:t>
      </w:r>
      <w:r>
        <w:rPr>
          <w:rFonts w:ascii="Times New Roman"/>
          <w:spacing w:val="1"/>
          <w:sz w:val="24"/>
        </w:rPr>
        <w:t xml:space="preserve"> </w:t>
      </w:r>
      <w:r>
        <w:rPr>
          <w:rFonts w:ascii="Times New Roman"/>
          <w:sz w:val="24"/>
        </w:rPr>
        <w:t>how</w:t>
      </w:r>
      <w:r>
        <w:rPr>
          <w:rFonts w:ascii="Times New Roman"/>
          <w:spacing w:val="1"/>
          <w:sz w:val="24"/>
        </w:rPr>
        <w:t xml:space="preserve"> </w:t>
      </w:r>
      <w:r>
        <w:rPr>
          <w:rFonts w:ascii="Times New Roman"/>
          <w:sz w:val="24"/>
        </w:rPr>
        <w:t>this SLO is</w:t>
      </w:r>
      <w:r>
        <w:rPr>
          <w:rFonts w:ascii="Times New Roman"/>
          <w:spacing w:val="1"/>
          <w:sz w:val="24"/>
        </w:rPr>
        <w:t xml:space="preserve"> </w:t>
      </w:r>
      <w:r>
        <w:rPr>
          <w:rFonts w:ascii="Times New Roman"/>
          <w:sz w:val="24"/>
        </w:rPr>
        <w:t>being</w:t>
      </w:r>
      <w:r>
        <w:rPr>
          <w:rFonts w:ascii="Times New Roman"/>
          <w:spacing w:val="1"/>
          <w:sz w:val="24"/>
        </w:rPr>
        <w:t xml:space="preserve"> </w:t>
      </w:r>
      <w:r>
        <w:rPr>
          <w:rFonts w:ascii="Times New Roman"/>
          <w:sz w:val="24"/>
        </w:rPr>
        <w:t>taught</w:t>
      </w:r>
      <w:r>
        <w:rPr>
          <w:rFonts w:ascii="Times New Roman"/>
          <w:spacing w:val="1"/>
          <w:sz w:val="24"/>
        </w:rPr>
        <w:t xml:space="preserve"> </w:t>
      </w:r>
      <w:r>
        <w:rPr>
          <w:rFonts w:ascii="Times New Roman"/>
          <w:sz w:val="24"/>
        </w:rPr>
        <w:t>across</w:t>
      </w:r>
      <w:r>
        <w:rPr>
          <w:rFonts w:ascii="Times New Roman"/>
          <w:spacing w:val="1"/>
          <w:sz w:val="24"/>
        </w:rPr>
        <w:t xml:space="preserve"> </w:t>
      </w:r>
      <w:r>
        <w:rPr>
          <w:rFonts w:ascii="Times New Roman"/>
          <w:sz w:val="24"/>
        </w:rPr>
        <w:t>the A.A. and</w:t>
      </w:r>
      <w:r>
        <w:rPr>
          <w:rFonts w:ascii="Times New Roman"/>
          <w:spacing w:val="1"/>
          <w:sz w:val="24"/>
        </w:rPr>
        <w:t xml:space="preserve"> </w:t>
      </w:r>
      <w:r>
        <w:rPr>
          <w:rFonts w:ascii="Times New Roman"/>
          <w:sz w:val="24"/>
        </w:rPr>
        <w:t>A.S.</w:t>
      </w:r>
      <w:r>
        <w:rPr>
          <w:rFonts w:ascii="Times New Roman"/>
          <w:spacing w:val="1"/>
          <w:sz w:val="24"/>
        </w:rPr>
        <w:t xml:space="preserve"> </w:t>
      </w:r>
      <w:r>
        <w:rPr>
          <w:rFonts w:ascii="Times New Roman"/>
          <w:sz w:val="24"/>
        </w:rPr>
        <w:t>curriculum.</w:t>
      </w:r>
      <w:r>
        <w:rPr>
          <w:rFonts w:ascii="Times New Roman"/>
          <w:spacing w:val="1"/>
          <w:sz w:val="24"/>
        </w:rPr>
        <w:t xml:space="preserve"> </w:t>
      </w:r>
      <w:r>
        <w:rPr>
          <w:rFonts w:ascii="Times New Roman"/>
          <w:sz w:val="24"/>
        </w:rPr>
        <w:t>Faculty who have self-reported on the curriculum map at either a 2 or a 3 level will be targeted and asked to share</w:t>
      </w:r>
      <w:r>
        <w:rPr>
          <w:rFonts w:ascii="Times New Roman"/>
          <w:spacing w:val="-57"/>
          <w:sz w:val="24"/>
        </w:rPr>
        <w:t xml:space="preserve"> </w:t>
      </w:r>
      <w:r>
        <w:rPr>
          <w:rFonts w:ascii="Times New Roman"/>
          <w:sz w:val="24"/>
        </w:rPr>
        <w:t>information</w:t>
      </w:r>
      <w:r>
        <w:rPr>
          <w:rFonts w:ascii="Times New Roman"/>
          <w:spacing w:val="-1"/>
          <w:sz w:val="24"/>
        </w:rPr>
        <w:t xml:space="preserve"> </w:t>
      </w:r>
      <w:r>
        <w:rPr>
          <w:rFonts w:ascii="Times New Roman"/>
          <w:sz w:val="24"/>
        </w:rPr>
        <w:t>regarding the</w:t>
      </w:r>
      <w:r>
        <w:rPr>
          <w:rFonts w:ascii="Times New Roman"/>
          <w:spacing w:val="-1"/>
          <w:sz w:val="24"/>
        </w:rPr>
        <w:t xml:space="preserve"> </w:t>
      </w:r>
      <w:r>
        <w:rPr>
          <w:rFonts w:ascii="Times New Roman"/>
          <w:sz w:val="24"/>
        </w:rPr>
        <w:t>specific</w:t>
      </w:r>
      <w:r>
        <w:rPr>
          <w:rFonts w:ascii="Times New Roman"/>
          <w:spacing w:val="-1"/>
          <w:sz w:val="24"/>
        </w:rPr>
        <w:t xml:space="preserve"> </w:t>
      </w:r>
      <w:r>
        <w:rPr>
          <w:rFonts w:ascii="Times New Roman"/>
          <w:sz w:val="24"/>
        </w:rPr>
        <w:t>projects or</w:t>
      </w:r>
      <w:r>
        <w:rPr>
          <w:rFonts w:ascii="Times New Roman"/>
          <w:spacing w:val="-1"/>
          <w:sz w:val="24"/>
        </w:rPr>
        <w:t xml:space="preserve"> </w:t>
      </w:r>
      <w:r>
        <w:rPr>
          <w:rFonts w:ascii="Times New Roman"/>
          <w:sz w:val="24"/>
        </w:rPr>
        <w:t>assignments in</w:t>
      </w:r>
      <w:r>
        <w:rPr>
          <w:rFonts w:ascii="Times New Roman"/>
          <w:spacing w:val="-1"/>
          <w:sz w:val="24"/>
        </w:rPr>
        <w:t xml:space="preserve"> </w:t>
      </w:r>
      <w:r>
        <w:rPr>
          <w:rFonts w:ascii="Times New Roman"/>
          <w:sz w:val="24"/>
        </w:rPr>
        <w:t>which</w:t>
      </w:r>
      <w:r>
        <w:rPr>
          <w:rFonts w:ascii="Times New Roman"/>
          <w:spacing w:val="-2"/>
          <w:sz w:val="24"/>
        </w:rPr>
        <w:t xml:space="preserve"> </w:t>
      </w:r>
      <w:r>
        <w:rPr>
          <w:rFonts w:ascii="Times New Roman"/>
          <w:sz w:val="24"/>
        </w:rPr>
        <w:t>students</w:t>
      </w:r>
      <w:r>
        <w:rPr>
          <w:rFonts w:ascii="Times New Roman"/>
          <w:spacing w:val="-1"/>
          <w:sz w:val="24"/>
        </w:rPr>
        <w:t xml:space="preserve"> </w:t>
      </w:r>
      <w:r>
        <w:rPr>
          <w:rFonts w:ascii="Times New Roman"/>
          <w:sz w:val="24"/>
        </w:rPr>
        <w:t>demonstrate this</w:t>
      </w:r>
      <w:r>
        <w:rPr>
          <w:rFonts w:ascii="Times New Roman"/>
          <w:spacing w:val="-1"/>
          <w:sz w:val="24"/>
        </w:rPr>
        <w:t xml:space="preserve"> </w:t>
      </w:r>
      <w:r>
        <w:rPr>
          <w:rFonts w:ascii="Times New Roman"/>
          <w:sz w:val="24"/>
        </w:rPr>
        <w:t>outcome.</w:t>
      </w:r>
    </w:p>
    <w:p w:rsidR="00060A6F" w:rsidRDefault="00280855">
      <w:pPr>
        <w:spacing w:before="153" w:line="242" w:lineRule="auto"/>
        <w:ind w:left="620" w:right="1135"/>
        <w:rPr>
          <w:rFonts w:ascii="Times New Roman"/>
          <w:sz w:val="24"/>
        </w:rPr>
      </w:pPr>
      <w:r>
        <w:rPr>
          <w:rFonts w:ascii="Times New Roman"/>
          <w:sz w:val="24"/>
        </w:rPr>
        <w:t>Below are several starting courses identified in the current Curriculum Map: GEOG 105, GEOG 106, PSYC 111, SOCI 110, HIST</w:t>
      </w:r>
      <w:r>
        <w:rPr>
          <w:rFonts w:ascii="Times New Roman"/>
          <w:spacing w:val="1"/>
          <w:sz w:val="24"/>
        </w:rPr>
        <w:t xml:space="preserve"> </w:t>
      </w:r>
      <w:r>
        <w:rPr>
          <w:rFonts w:ascii="Times New Roman"/>
          <w:sz w:val="24"/>
        </w:rPr>
        <w:t>296,</w:t>
      </w:r>
      <w:r>
        <w:rPr>
          <w:rFonts w:ascii="Times New Roman"/>
          <w:spacing w:val="-1"/>
          <w:sz w:val="24"/>
        </w:rPr>
        <w:t xml:space="preserve"> </w:t>
      </w:r>
      <w:r>
        <w:rPr>
          <w:rFonts w:ascii="Times New Roman"/>
          <w:sz w:val="24"/>
        </w:rPr>
        <w:t>POLS</w:t>
      </w:r>
      <w:r>
        <w:rPr>
          <w:rFonts w:ascii="Times New Roman"/>
          <w:spacing w:val="-2"/>
          <w:sz w:val="24"/>
        </w:rPr>
        <w:t xml:space="preserve"> </w:t>
      </w:r>
      <w:r>
        <w:rPr>
          <w:rFonts w:ascii="Times New Roman"/>
          <w:sz w:val="24"/>
        </w:rPr>
        <w:t>287,</w:t>
      </w:r>
      <w:r>
        <w:rPr>
          <w:rFonts w:ascii="Times New Roman"/>
          <w:spacing w:val="-1"/>
          <w:sz w:val="24"/>
        </w:rPr>
        <w:t xml:space="preserve"> </w:t>
      </w:r>
      <w:r>
        <w:rPr>
          <w:rFonts w:ascii="Times New Roman"/>
          <w:sz w:val="24"/>
        </w:rPr>
        <w:t>ENGL</w:t>
      </w:r>
      <w:r>
        <w:rPr>
          <w:rFonts w:ascii="Times New Roman"/>
          <w:spacing w:val="-1"/>
          <w:sz w:val="24"/>
        </w:rPr>
        <w:t xml:space="preserve"> </w:t>
      </w:r>
      <w:r>
        <w:rPr>
          <w:rFonts w:ascii="Times New Roman"/>
          <w:sz w:val="24"/>
        </w:rPr>
        <w:t>266 (Native</w:t>
      </w:r>
      <w:r>
        <w:rPr>
          <w:rFonts w:ascii="Times New Roman"/>
          <w:spacing w:val="-1"/>
          <w:sz w:val="24"/>
        </w:rPr>
        <w:t xml:space="preserve"> </w:t>
      </w:r>
      <w:r>
        <w:rPr>
          <w:rFonts w:ascii="Times New Roman"/>
          <w:sz w:val="24"/>
        </w:rPr>
        <w:t>Lit</w:t>
      </w:r>
      <w:r>
        <w:rPr>
          <w:rFonts w:ascii="Times New Roman"/>
          <w:spacing w:val="-1"/>
          <w:sz w:val="24"/>
        </w:rPr>
        <w:t xml:space="preserve"> </w:t>
      </w:r>
      <w:r>
        <w:rPr>
          <w:rFonts w:ascii="Times New Roman"/>
          <w:sz w:val="24"/>
        </w:rPr>
        <w:t>2),</w:t>
      </w:r>
      <w:r>
        <w:rPr>
          <w:rFonts w:ascii="Times New Roman"/>
          <w:spacing w:val="-1"/>
          <w:sz w:val="24"/>
        </w:rPr>
        <w:t xml:space="preserve"> </w:t>
      </w:r>
      <w:r>
        <w:rPr>
          <w:rFonts w:ascii="Times New Roman"/>
          <w:sz w:val="24"/>
        </w:rPr>
        <w:t>SOCI</w:t>
      </w:r>
      <w:r>
        <w:rPr>
          <w:rFonts w:ascii="Times New Roman"/>
          <w:spacing w:val="-1"/>
          <w:sz w:val="24"/>
        </w:rPr>
        <w:t xml:space="preserve"> </w:t>
      </w:r>
      <w:r>
        <w:rPr>
          <w:rFonts w:ascii="Times New Roman"/>
          <w:sz w:val="24"/>
        </w:rPr>
        <w:t>110,</w:t>
      </w:r>
      <w:r>
        <w:rPr>
          <w:rFonts w:ascii="Times New Roman"/>
          <w:spacing w:val="-1"/>
          <w:sz w:val="24"/>
        </w:rPr>
        <w:t xml:space="preserve"> </w:t>
      </w:r>
      <w:r>
        <w:rPr>
          <w:rFonts w:ascii="Times New Roman"/>
          <w:sz w:val="24"/>
        </w:rPr>
        <w:t>ENGL</w:t>
      </w:r>
      <w:r>
        <w:rPr>
          <w:rFonts w:ascii="Times New Roman"/>
          <w:spacing w:val="-1"/>
          <w:sz w:val="24"/>
        </w:rPr>
        <w:t xml:space="preserve"> </w:t>
      </w:r>
      <w:r>
        <w:rPr>
          <w:rFonts w:ascii="Times New Roman"/>
          <w:sz w:val="24"/>
        </w:rPr>
        <w:t>120,</w:t>
      </w:r>
      <w:r>
        <w:rPr>
          <w:rFonts w:ascii="Times New Roman"/>
          <w:spacing w:val="-1"/>
          <w:sz w:val="24"/>
        </w:rPr>
        <w:t xml:space="preserve"> </w:t>
      </w:r>
      <w:r>
        <w:rPr>
          <w:rFonts w:ascii="Times New Roman"/>
          <w:sz w:val="24"/>
        </w:rPr>
        <w:t>HUMM</w:t>
      </w:r>
      <w:r>
        <w:rPr>
          <w:rFonts w:ascii="Times New Roman"/>
          <w:spacing w:val="-1"/>
          <w:sz w:val="24"/>
        </w:rPr>
        <w:t xml:space="preserve"> </w:t>
      </w:r>
      <w:r>
        <w:rPr>
          <w:rFonts w:ascii="Times New Roman"/>
          <w:sz w:val="24"/>
        </w:rPr>
        <w:t>101,</w:t>
      </w:r>
      <w:r>
        <w:rPr>
          <w:rFonts w:ascii="Times New Roman"/>
          <w:spacing w:val="-1"/>
          <w:sz w:val="24"/>
        </w:rPr>
        <w:t xml:space="preserve"> </w:t>
      </w:r>
      <w:r>
        <w:rPr>
          <w:rFonts w:ascii="Times New Roman"/>
          <w:sz w:val="24"/>
        </w:rPr>
        <w:t>GEOG</w:t>
      </w:r>
      <w:r>
        <w:rPr>
          <w:rFonts w:ascii="Times New Roman"/>
          <w:spacing w:val="-2"/>
          <w:sz w:val="24"/>
        </w:rPr>
        <w:t xml:space="preserve"> </w:t>
      </w:r>
      <w:r>
        <w:rPr>
          <w:rFonts w:ascii="Times New Roman"/>
          <w:sz w:val="24"/>
        </w:rPr>
        <w:t>105,</w:t>
      </w:r>
      <w:r>
        <w:rPr>
          <w:rFonts w:ascii="Times New Roman"/>
          <w:spacing w:val="-1"/>
          <w:sz w:val="24"/>
        </w:rPr>
        <w:t xml:space="preserve"> </w:t>
      </w:r>
      <w:r>
        <w:rPr>
          <w:rFonts w:ascii="Times New Roman"/>
          <w:sz w:val="24"/>
        </w:rPr>
        <w:t>GEOG</w:t>
      </w:r>
      <w:r>
        <w:rPr>
          <w:rFonts w:ascii="Times New Roman"/>
          <w:spacing w:val="-2"/>
          <w:sz w:val="24"/>
        </w:rPr>
        <w:t xml:space="preserve"> </w:t>
      </w:r>
      <w:r>
        <w:rPr>
          <w:rFonts w:ascii="Times New Roman"/>
          <w:sz w:val="24"/>
        </w:rPr>
        <w:t>106, and</w:t>
      </w:r>
      <w:r>
        <w:rPr>
          <w:rFonts w:ascii="Times New Roman"/>
          <w:spacing w:val="-1"/>
          <w:sz w:val="24"/>
        </w:rPr>
        <w:t xml:space="preserve"> </w:t>
      </w:r>
      <w:r>
        <w:rPr>
          <w:rFonts w:ascii="Times New Roman"/>
          <w:sz w:val="24"/>
        </w:rPr>
        <w:t>HIST</w:t>
      </w:r>
      <w:r>
        <w:rPr>
          <w:rFonts w:ascii="Times New Roman"/>
          <w:spacing w:val="-2"/>
          <w:sz w:val="24"/>
        </w:rPr>
        <w:t xml:space="preserve"> </w:t>
      </w:r>
      <w:r>
        <w:rPr>
          <w:rFonts w:ascii="Times New Roman"/>
          <w:sz w:val="24"/>
        </w:rPr>
        <w:t>296.</w:t>
      </w:r>
      <w:r>
        <w:rPr>
          <w:rFonts w:ascii="Times New Roman"/>
          <w:spacing w:val="59"/>
          <w:sz w:val="24"/>
        </w:rPr>
        <w:t xml:space="preserve"> </w:t>
      </w:r>
      <w:r>
        <w:rPr>
          <w:rFonts w:ascii="Times New Roman"/>
          <w:sz w:val="24"/>
        </w:rPr>
        <w:t>Examples</w:t>
      </w:r>
      <w:r>
        <w:rPr>
          <w:rFonts w:ascii="Times New Roman"/>
          <w:spacing w:val="-1"/>
          <w:sz w:val="24"/>
        </w:rPr>
        <w:t xml:space="preserve"> </w:t>
      </w:r>
      <w:r>
        <w:rPr>
          <w:rFonts w:ascii="Times New Roman"/>
          <w:sz w:val="24"/>
        </w:rPr>
        <w:t>of</w:t>
      </w:r>
    </w:p>
    <w:p w:rsidR="00060A6F" w:rsidRDefault="00280855">
      <w:pPr>
        <w:spacing w:line="242" w:lineRule="auto"/>
        <w:ind w:left="620" w:right="1190"/>
        <w:rPr>
          <w:rFonts w:ascii="Times New Roman"/>
          <w:sz w:val="24"/>
        </w:rPr>
      </w:pPr>
      <w:r>
        <w:rPr>
          <w:rFonts w:ascii="Times New Roman"/>
          <w:sz w:val="24"/>
        </w:rPr>
        <w:t>specific projects or assignments in which students can demonstrate critical thinking include: compare/contrast essays, position papers,</w:t>
      </w:r>
      <w:r>
        <w:rPr>
          <w:rFonts w:ascii="Times New Roman"/>
          <w:spacing w:val="-57"/>
          <w:sz w:val="24"/>
        </w:rPr>
        <w:t xml:space="preserve"> </w:t>
      </w:r>
      <w:r>
        <w:rPr>
          <w:rFonts w:ascii="Times New Roman"/>
          <w:sz w:val="24"/>
        </w:rPr>
        <w:t>commentaries, research papers, individual or group projects, guided or independent laboratory assignments, case studies,</w:t>
      </w:r>
      <w:r>
        <w:rPr>
          <w:rFonts w:ascii="Times New Roman"/>
          <w:sz w:val="24"/>
        </w:rPr>
        <w:t xml:space="preserve"> and</w:t>
      </w:r>
      <w:r>
        <w:rPr>
          <w:rFonts w:ascii="Times New Roman"/>
          <w:spacing w:val="1"/>
          <w:sz w:val="24"/>
        </w:rPr>
        <w:t xml:space="preserve"> </w:t>
      </w:r>
      <w:r>
        <w:rPr>
          <w:rFonts w:ascii="Times New Roman"/>
          <w:sz w:val="24"/>
        </w:rPr>
        <w:t>independent</w:t>
      </w:r>
      <w:r>
        <w:rPr>
          <w:rFonts w:ascii="Times New Roman"/>
          <w:spacing w:val="-1"/>
          <w:sz w:val="24"/>
        </w:rPr>
        <w:t xml:space="preserve"> </w:t>
      </w:r>
      <w:r>
        <w:rPr>
          <w:rFonts w:ascii="Times New Roman"/>
          <w:sz w:val="24"/>
        </w:rPr>
        <w:t>projects.  These</w:t>
      </w:r>
      <w:r>
        <w:rPr>
          <w:rFonts w:ascii="Times New Roman"/>
          <w:spacing w:val="-1"/>
          <w:sz w:val="24"/>
        </w:rPr>
        <w:t xml:space="preserve"> </w:t>
      </w:r>
      <w:r>
        <w:rPr>
          <w:rFonts w:ascii="Times New Roman"/>
          <w:sz w:val="24"/>
        </w:rPr>
        <w:t>examples usually involve a</w:t>
      </w:r>
      <w:r>
        <w:rPr>
          <w:rFonts w:ascii="Times New Roman"/>
          <w:spacing w:val="-1"/>
          <w:sz w:val="24"/>
        </w:rPr>
        <w:t xml:space="preserve"> </w:t>
      </w:r>
      <w:r>
        <w:rPr>
          <w:rFonts w:ascii="Times New Roman"/>
          <w:sz w:val="24"/>
        </w:rPr>
        <w:t>mentor.</w:t>
      </w:r>
      <w:r>
        <w:rPr>
          <w:rFonts w:ascii="Times New Roman"/>
          <w:spacing w:val="59"/>
          <w:sz w:val="24"/>
        </w:rPr>
        <w:t xml:space="preserve"> </w:t>
      </w:r>
      <w:r>
        <w:rPr>
          <w:rFonts w:ascii="Times New Roman"/>
          <w:sz w:val="24"/>
        </w:rPr>
        <w:t>Critical thinking</w:t>
      </w:r>
      <w:r>
        <w:rPr>
          <w:rFonts w:ascii="Times New Roman"/>
          <w:spacing w:val="-1"/>
          <w:sz w:val="24"/>
        </w:rPr>
        <w:t xml:space="preserve"> </w:t>
      </w:r>
      <w:r>
        <w:rPr>
          <w:rFonts w:ascii="Times New Roman"/>
          <w:sz w:val="24"/>
        </w:rPr>
        <w:t>can also involve independent</w:t>
      </w:r>
      <w:r>
        <w:rPr>
          <w:rFonts w:ascii="Times New Roman"/>
          <w:spacing w:val="-1"/>
          <w:sz w:val="24"/>
        </w:rPr>
        <w:t xml:space="preserve"> </w:t>
      </w:r>
      <w:r>
        <w:rPr>
          <w:rFonts w:ascii="Times New Roman"/>
          <w:sz w:val="24"/>
        </w:rPr>
        <w:t>student</w:t>
      </w:r>
      <w:r>
        <w:rPr>
          <w:rFonts w:ascii="Times New Roman"/>
          <w:spacing w:val="-1"/>
          <w:sz w:val="24"/>
        </w:rPr>
        <w:t xml:space="preserve"> </w:t>
      </w:r>
      <w:r>
        <w:rPr>
          <w:rFonts w:ascii="Times New Roman"/>
          <w:sz w:val="24"/>
        </w:rPr>
        <w:t>creativity.</w:t>
      </w:r>
    </w:p>
    <w:p w:rsidR="00060A6F" w:rsidRDefault="00060A6F">
      <w:pPr>
        <w:spacing w:line="242" w:lineRule="auto"/>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spacing w:before="9"/>
        <w:rPr>
          <w:rFonts w:ascii="Times New Roman"/>
          <w:sz w:val="21"/>
        </w:rPr>
      </w:pPr>
    </w:p>
    <w:p w:rsidR="00060A6F" w:rsidRDefault="00280855">
      <w:pPr>
        <w:spacing w:before="90" w:line="242" w:lineRule="auto"/>
        <w:ind w:left="620" w:right="1135"/>
        <w:rPr>
          <w:rFonts w:ascii="Times New Roman"/>
          <w:sz w:val="24"/>
        </w:rPr>
      </w:pPr>
      <w:r>
        <w:rPr>
          <w:rFonts w:ascii="Times New Roman"/>
          <w:b/>
          <w:sz w:val="24"/>
        </w:rPr>
        <w:t>RECOMMENDATION</w:t>
      </w:r>
      <w:r>
        <w:rPr>
          <w:rFonts w:ascii="Times New Roman"/>
          <w:b/>
          <w:spacing w:val="-3"/>
          <w:sz w:val="24"/>
        </w:rPr>
        <w:t xml:space="preserve"> </w:t>
      </w:r>
      <w:r>
        <w:rPr>
          <w:rFonts w:ascii="Times New Roman"/>
          <w:b/>
          <w:sz w:val="24"/>
        </w:rPr>
        <w:t>2:</w:t>
      </w:r>
      <w:r>
        <w:rPr>
          <w:rFonts w:ascii="Times New Roman"/>
          <w:b/>
          <w:spacing w:val="-2"/>
          <w:sz w:val="24"/>
        </w:rPr>
        <w:t xml:space="preserve"> </w:t>
      </w:r>
      <w:r>
        <w:rPr>
          <w:rFonts w:ascii="Times New Roman"/>
          <w:sz w:val="24"/>
        </w:rPr>
        <w:t>Another</w:t>
      </w:r>
      <w:r>
        <w:rPr>
          <w:rFonts w:ascii="Times New Roman"/>
          <w:spacing w:val="-3"/>
          <w:sz w:val="24"/>
        </w:rPr>
        <w:t xml:space="preserve"> </w:t>
      </w:r>
      <w:r>
        <w:rPr>
          <w:rFonts w:ascii="Times New Roman"/>
          <w:sz w:val="24"/>
        </w:rPr>
        <w:t>team</w:t>
      </w:r>
      <w:r>
        <w:rPr>
          <w:rFonts w:ascii="Times New Roman"/>
          <w:spacing w:val="-1"/>
          <w:sz w:val="24"/>
        </w:rPr>
        <w:t xml:space="preserve"> </w:t>
      </w:r>
      <w:r>
        <w:rPr>
          <w:rFonts w:ascii="Times New Roman"/>
          <w:sz w:val="24"/>
        </w:rPr>
        <w:t>recommendation</w:t>
      </w:r>
      <w:r>
        <w:rPr>
          <w:rFonts w:ascii="Times New Roman"/>
          <w:spacing w:val="-2"/>
          <w:sz w:val="24"/>
        </w:rPr>
        <w:t xml:space="preserve"> </w:t>
      </w:r>
      <w:r>
        <w:rPr>
          <w:rFonts w:ascii="Times New Roman"/>
          <w:sz w:val="24"/>
        </w:rPr>
        <w:t>is</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conduct</w:t>
      </w:r>
      <w:r>
        <w:rPr>
          <w:rFonts w:ascii="Times New Roman"/>
          <w:spacing w:val="-1"/>
          <w:sz w:val="24"/>
        </w:rPr>
        <w:t xml:space="preserve"> </w:t>
      </w:r>
      <w:r>
        <w:rPr>
          <w:rFonts w:ascii="Times New Roman"/>
          <w:sz w:val="24"/>
        </w:rPr>
        <w:t>a</w:t>
      </w:r>
      <w:r>
        <w:rPr>
          <w:rFonts w:ascii="Times New Roman"/>
          <w:spacing w:val="-2"/>
          <w:sz w:val="24"/>
        </w:rPr>
        <w:t xml:space="preserve"> </w:t>
      </w:r>
      <w:r>
        <w:rPr>
          <w:rFonts w:ascii="Times New Roman"/>
          <w:sz w:val="24"/>
        </w:rPr>
        <w:t>professional</w:t>
      </w:r>
      <w:r>
        <w:rPr>
          <w:rFonts w:ascii="Times New Roman"/>
          <w:spacing w:val="-2"/>
          <w:sz w:val="24"/>
        </w:rPr>
        <w:t xml:space="preserve"> </w:t>
      </w:r>
      <w:r>
        <w:rPr>
          <w:rFonts w:ascii="Times New Roman"/>
          <w:sz w:val="24"/>
        </w:rPr>
        <w:t>development</w:t>
      </w:r>
      <w:r>
        <w:rPr>
          <w:rFonts w:ascii="Times New Roman"/>
          <w:spacing w:val="-2"/>
          <w:sz w:val="24"/>
        </w:rPr>
        <w:t xml:space="preserve"> </w:t>
      </w:r>
      <w:r>
        <w:rPr>
          <w:rFonts w:ascii="Times New Roman"/>
          <w:sz w:val="24"/>
        </w:rPr>
        <w:t>training</w:t>
      </w:r>
      <w:r>
        <w:rPr>
          <w:rFonts w:ascii="Times New Roman"/>
          <w:spacing w:val="-1"/>
          <w:sz w:val="24"/>
        </w:rPr>
        <w:t xml:space="preserve"> </w:t>
      </w:r>
      <w:r>
        <w:rPr>
          <w:rFonts w:ascii="Times New Roman"/>
          <w:sz w:val="24"/>
        </w:rPr>
        <w:t>wo</w:t>
      </w:r>
      <w:r>
        <w:rPr>
          <w:rFonts w:ascii="Times New Roman"/>
          <w:sz w:val="24"/>
        </w:rPr>
        <w:t>rkshop</w:t>
      </w:r>
      <w:r>
        <w:rPr>
          <w:rFonts w:ascii="Times New Roman"/>
          <w:spacing w:val="-3"/>
          <w:sz w:val="24"/>
        </w:rPr>
        <w:t xml:space="preserve"> </w:t>
      </w:r>
      <w:r>
        <w:rPr>
          <w:rFonts w:ascii="Times New Roman"/>
          <w:sz w:val="24"/>
        </w:rPr>
        <w:t>for</w:t>
      </w:r>
      <w:r>
        <w:rPr>
          <w:rFonts w:ascii="Times New Roman"/>
          <w:spacing w:val="-2"/>
          <w:sz w:val="24"/>
        </w:rPr>
        <w:t xml:space="preserve"> </w:t>
      </w:r>
      <w:r>
        <w:rPr>
          <w:rFonts w:ascii="Times New Roman"/>
          <w:sz w:val="24"/>
        </w:rPr>
        <w:t>faculty</w:t>
      </w:r>
      <w:r>
        <w:rPr>
          <w:rFonts w:ascii="Times New Roman"/>
          <w:spacing w:val="-2"/>
          <w:sz w:val="24"/>
        </w:rPr>
        <w:t xml:space="preserve"> </w:t>
      </w:r>
      <w:r>
        <w:rPr>
          <w:rFonts w:ascii="Times New Roman"/>
          <w:sz w:val="24"/>
        </w:rPr>
        <w:t>on</w:t>
      </w:r>
      <w:r>
        <w:rPr>
          <w:rFonts w:ascii="Times New Roman"/>
          <w:spacing w:val="-57"/>
          <w:sz w:val="24"/>
        </w:rPr>
        <w:t xml:space="preserve"> </w:t>
      </w:r>
      <w:r>
        <w:rPr>
          <w:rFonts w:ascii="Times New Roman"/>
          <w:sz w:val="24"/>
        </w:rPr>
        <w:t>how to recognize and assess critical thinking in TMCC student artifacts.</w:t>
      </w:r>
      <w:r>
        <w:rPr>
          <w:rFonts w:ascii="Times New Roman"/>
          <w:spacing w:val="1"/>
          <w:sz w:val="24"/>
        </w:rPr>
        <w:t xml:space="preserve"> </w:t>
      </w:r>
      <w:r>
        <w:rPr>
          <w:rFonts w:ascii="Times New Roman"/>
          <w:sz w:val="24"/>
        </w:rPr>
        <w:t>Faculty would be trained on how to use the Rubric</w:t>
      </w:r>
      <w:r>
        <w:rPr>
          <w:rFonts w:ascii="Times New Roman"/>
          <w:spacing w:val="1"/>
          <w:sz w:val="24"/>
        </w:rPr>
        <w:t xml:space="preserve"> </w:t>
      </w:r>
      <w:r>
        <w:rPr>
          <w:rFonts w:ascii="Times New Roman"/>
          <w:sz w:val="24"/>
        </w:rPr>
        <w:t>Assessment</w:t>
      </w:r>
      <w:r>
        <w:rPr>
          <w:rFonts w:ascii="Times New Roman"/>
          <w:spacing w:val="-2"/>
          <w:sz w:val="24"/>
        </w:rPr>
        <w:t xml:space="preserve"> </w:t>
      </w:r>
      <w:r>
        <w:rPr>
          <w:rFonts w:ascii="Times New Roman"/>
          <w:sz w:val="24"/>
        </w:rPr>
        <w:t>Tool used in this assessment.</w:t>
      </w:r>
    </w:p>
    <w:p w:rsidR="00060A6F" w:rsidRDefault="00280855">
      <w:pPr>
        <w:pStyle w:val="Heading4"/>
        <w:spacing w:before="152"/>
      </w:pPr>
      <w:r>
        <w:t>Section</w:t>
      </w:r>
      <w:r>
        <w:rPr>
          <w:spacing w:val="-9"/>
        </w:rPr>
        <w:t xml:space="preserve"> </w:t>
      </w:r>
      <w:r>
        <w:t>6:</w:t>
      </w:r>
      <w:r>
        <w:rPr>
          <w:spacing w:val="46"/>
        </w:rPr>
        <w:t xml:space="preserve"> </w:t>
      </w:r>
      <w:r>
        <w:t>Assessment-Based</w:t>
      </w:r>
      <w:r>
        <w:rPr>
          <w:spacing w:val="-8"/>
        </w:rPr>
        <w:t xml:space="preserve"> </w:t>
      </w:r>
      <w:r>
        <w:t>Requests</w:t>
      </w:r>
    </w:p>
    <w:p w:rsidR="00060A6F" w:rsidRDefault="00280855">
      <w:pPr>
        <w:spacing w:before="3" w:line="242" w:lineRule="auto"/>
        <w:ind w:left="620" w:right="1236"/>
        <w:rPr>
          <w:rFonts w:ascii="Times New Roman"/>
          <w:sz w:val="9"/>
        </w:rPr>
      </w:pPr>
      <w:r>
        <w:rPr>
          <w:noProof/>
        </w:rPr>
        <w:drawing>
          <wp:anchor distT="0" distB="0" distL="0" distR="0" simplePos="0" relativeHeight="482636288" behindDoc="1" locked="0" layoutInCell="1" allowOverlap="1">
            <wp:simplePos x="0" y="0"/>
            <wp:positionH relativeFrom="page">
              <wp:posOffset>3499172</wp:posOffset>
            </wp:positionH>
            <wp:positionV relativeFrom="paragraph">
              <wp:posOffset>440285</wp:posOffset>
            </wp:positionV>
            <wp:extent cx="87624" cy="55879"/>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1" cstate="print"/>
                    <a:stretch>
                      <a:fillRect/>
                    </a:stretch>
                  </pic:blipFill>
                  <pic:spPr>
                    <a:xfrm>
                      <a:off x="0" y="0"/>
                      <a:ext cx="87624" cy="55879"/>
                    </a:xfrm>
                    <a:prstGeom prst="rect">
                      <a:avLst/>
                    </a:prstGeom>
                  </pic:spPr>
                </pic:pic>
              </a:graphicData>
            </a:graphic>
          </wp:anchor>
        </w:drawing>
      </w:r>
      <w:r>
        <w:rPr>
          <w:rFonts w:ascii="Times New Roman"/>
          <w:sz w:val="24"/>
        </w:rPr>
        <w:t>A professional development training workshop for faculty on how to assess critical thinking in courses at TMCC is requested.</w:t>
      </w:r>
      <w:r>
        <w:rPr>
          <w:rFonts w:ascii="Times New Roman"/>
          <w:spacing w:val="1"/>
          <w:sz w:val="24"/>
        </w:rPr>
        <w:t xml:space="preserve"> </w:t>
      </w:r>
      <w:r>
        <w:rPr>
          <w:rFonts w:ascii="Times New Roman"/>
          <w:sz w:val="24"/>
        </w:rPr>
        <w:t>Final</w:t>
      </w:r>
      <w:r>
        <w:rPr>
          <w:rFonts w:ascii="Times New Roman"/>
          <w:spacing w:val="-57"/>
          <w:sz w:val="24"/>
        </w:rPr>
        <w:t xml:space="preserve"> </w:t>
      </w:r>
      <w:r>
        <w:rPr>
          <w:rFonts w:ascii="Times New Roman"/>
          <w:sz w:val="24"/>
        </w:rPr>
        <w:t>thought: Critical thinking involves creativity.</w:t>
      </w:r>
      <w:r>
        <w:rPr>
          <w:rFonts w:ascii="Times New Roman"/>
          <w:spacing w:val="1"/>
          <w:sz w:val="24"/>
        </w:rPr>
        <w:t xml:space="preserve"> </w:t>
      </w:r>
      <w:r>
        <w:rPr>
          <w:rFonts w:ascii="Times New Roman"/>
          <w:sz w:val="24"/>
        </w:rPr>
        <w:t>Creativity involves the asking of questions.</w:t>
      </w:r>
      <w:r>
        <w:rPr>
          <w:rFonts w:ascii="Times New Roman"/>
          <w:spacing w:val="1"/>
          <w:sz w:val="24"/>
        </w:rPr>
        <w:t xml:space="preserve"> </w:t>
      </w:r>
      <w:r>
        <w:rPr>
          <w:rFonts w:ascii="Times New Roman"/>
          <w:sz w:val="24"/>
        </w:rPr>
        <w:t>It is the place for the first in</w:t>
      </w:r>
      <w:r>
        <w:rPr>
          <w:rFonts w:ascii="Times New Roman"/>
          <w:sz w:val="24"/>
        </w:rPr>
        <w:t>sights,</w:t>
      </w:r>
      <w:r>
        <w:rPr>
          <w:rFonts w:ascii="Times New Roman"/>
          <w:spacing w:val="1"/>
          <w:sz w:val="24"/>
        </w:rPr>
        <w:t xml:space="preserve"> </w:t>
      </w:r>
      <w:r>
        <w:rPr>
          <w:rFonts w:ascii="Times New Roman"/>
          <w:sz w:val="24"/>
        </w:rPr>
        <w:t>intuitions, encounters, and experiences</w:t>
      </w:r>
      <w:r>
        <w:rPr>
          <w:rFonts w:ascii="Times New Roman"/>
          <w:spacing w:val="-3"/>
          <w:sz w:val="24"/>
        </w:rPr>
        <w:t>.</w:t>
      </w:r>
      <w:r>
        <w:rPr>
          <w:rFonts w:ascii="Times New Roman"/>
          <w:w w:val="101"/>
          <w:position w:val="5"/>
          <w:sz w:val="9"/>
        </w:rPr>
        <w:t>1</w:t>
      </w:r>
    </w:p>
    <w:p w:rsidR="00060A6F" w:rsidRDefault="00060A6F">
      <w:pPr>
        <w:pStyle w:val="BodyText"/>
        <w:rPr>
          <w:rFonts w:ascii="Times New Roman"/>
          <w:sz w:val="37"/>
        </w:rPr>
      </w:pPr>
    </w:p>
    <w:p w:rsidR="00060A6F" w:rsidRDefault="00280855">
      <w:pPr>
        <w:pStyle w:val="Heading4"/>
        <w:ind w:left="619"/>
      </w:pPr>
      <w:r>
        <w:t>Section</w:t>
      </w:r>
      <w:r>
        <w:rPr>
          <w:spacing w:val="-6"/>
        </w:rPr>
        <w:t xml:space="preserve"> </w:t>
      </w:r>
      <w:r>
        <w:t>7:</w:t>
      </w:r>
      <w:r>
        <w:rPr>
          <w:spacing w:val="-5"/>
        </w:rPr>
        <w:t xml:space="preserve"> </w:t>
      </w:r>
      <w:r>
        <w:t>Adjustments</w:t>
      </w:r>
      <w:r>
        <w:rPr>
          <w:spacing w:val="-6"/>
        </w:rPr>
        <w:t xml:space="preserve"> </w:t>
      </w:r>
      <w:r>
        <w:t>due</w:t>
      </w:r>
      <w:r>
        <w:rPr>
          <w:spacing w:val="-6"/>
        </w:rPr>
        <w:t xml:space="preserve"> </w:t>
      </w:r>
      <w:r>
        <w:t>to</w:t>
      </w:r>
      <w:r>
        <w:rPr>
          <w:spacing w:val="-5"/>
        </w:rPr>
        <w:t xml:space="preserve"> </w:t>
      </w:r>
      <w:r>
        <w:t>Covid-19</w:t>
      </w:r>
      <w:r>
        <w:rPr>
          <w:spacing w:val="-6"/>
        </w:rPr>
        <w:t xml:space="preserve"> </w:t>
      </w:r>
      <w:r>
        <w:t>Disruptions</w:t>
      </w:r>
    </w:p>
    <w:p w:rsidR="00060A6F" w:rsidRDefault="00280855">
      <w:pPr>
        <w:spacing w:before="3" w:line="242" w:lineRule="auto"/>
        <w:ind w:left="619" w:right="1135"/>
        <w:rPr>
          <w:rFonts w:ascii="Times New Roman"/>
          <w:i/>
          <w:sz w:val="24"/>
        </w:rPr>
      </w:pPr>
      <w:r>
        <w:rPr>
          <w:rFonts w:ascii="Times New Roman"/>
          <w:i/>
          <w:sz w:val="24"/>
        </w:rPr>
        <w:t>Due to Covid-19, we held team meetings virtually on Google Meet, rather than in person.</w:t>
      </w:r>
      <w:r>
        <w:rPr>
          <w:rFonts w:ascii="Times New Roman"/>
          <w:i/>
          <w:spacing w:val="1"/>
          <w:sz w:val="24"/>
        </w:rPr>
        <w:t xml:space="preserve"> </w:t>
      </w:r>
      <w:r>
        <w:rPr>
          <w:rFonts w:ascii="Times New Roman"/>
          <w:i/>
          <w:sz w:val="24"/>
        </w:rPr>
        <w:t>The rating of the student artifacts was</w:t>
      </w:r>
      <w:r>
        <w:rPr>
          <w:rFonts w:ascii="Times New Roman"/>
          <w:i/>
          <w:spacing w:val="1"/>
          <w:sz w:val="24"/>
        </w:rPr>
        <w:t xml:space="preserve"> </w:t>
      </w:r>
      <w:r>
        <w:rPr>
          <w:rFonts w:ascii="Times New Roman"/>
          <w:i/>
          <w:sz w:val="24"/>
        </w:rPr>
        <w:t>conducted virtually during</w:t>
      </w:r>
      <w:r>
        <w:rPr>
          <w:rFonts w:ascii="Times New Roman"/>
          <w:i/>
          <w:sz w:val="24"/>
        </w:rPr>
        <w:t xml:space="preserve"> our team meetings.</w:t>
      </w:r>
      <w:r>
        <w:rPr>
          <w:rFonts w:ascii="Times New Roman"/>
          <w:i/>
          <w:spacing w:val="1"/>
          <w:sz w:val="24"/>
        </w:rPr>
        <w:t xml:space="preserve"> </w:t>
      </w:r>
      <w:r>
        <w:rPr>
          <w:rFonts w:ascii="Times New Roman"/>
          <w:i/>
          <w:sz w:val="24"/>
        </w:rPr>
        <w:t>Although this rating activity was able to be completed in an online environment, the</w:t>
      </w:r>
      <w:r>
        <w:rPr>
          <w:rFonts w:ascii="Times New Roman"/>
          <w:i/>
          <w:spacing w:val="-57"/>
          <w:sz w:val="24"/>
        </w:rPr>
        <w:t xml:space="preserve"> </w:t>
      </w:r>
      <w:r>
        <w:rPr>
          <w:rFonts w:ascii="Times New Roman"/>
          <w:i/>
          <w:sz w:val="24"/>
        </w:rPr>
        <w:t>activity</w:t>
      </w:r>
      <w:r>
        <w:rPr>
          <w:rFonts w:ascii="Times New Roman"/>
          <w:i/>
          <w:spacing w:val="-1"/>
          <w:sz w:val="24"/>
        </w:rPr>
        <w:t xml:space="preserve"> </w:t>
      </w:r>
      <w:r>
        <w:rPr>
          <w:rFonts w:ascii="Times New Roman"/>
          <w:i/>
          <w:sz w:val="24"/>
        </w:rPr>
        <w:t>might</w:t>
      </w:r>
      <w:r>
        <w:rPr>
          <w:rFonts w:ascii="Times New Roman"/>
          <w:i/>
          <w:spacing w:val="-1"/>
          <w:sz w:val="24"/>
        </w:rPr>
        <w:t xml:space="preserve"> </w:t>
      </w:r>
      <w:r>
        <w:rPr>
          <w:rFonts w:ascii="Times New Roman"/>
          <w:i/>
          <w:sz w:val="24"/>
        </w:rPr>
        <w:t>be more</w:t>
      </w:r>
      <w:r>
        <w:rPr>
          <w:rFonts w:ascii="Times New Roman"/>
          <w:i/>
          <w:spacing w:val="-1"/>
          <w:sz w:val="24"/>
        </w:rPr>
        <w:t xml:space="preserve"> </w:t>
      </w:r>
      <w:r>
        <w:rPr>
          <w:rFonts w:ascii="Times New Roman"/>
          <w:i/>
          <w:sz w:val="24"/>
        </w:rPr>
        <w:t>convenient in an in-person environment.</w:t>
      </w:r>
    </w:p>
    <w:p w:rsidR="00060A6F" w:rsidRDefault="00060A6F">
      <w:pPr>
        <w:pStyle w:val="BodyText"/>
        <w:rPr>
          <w:rFonts w:ascii="Times New Roman"/>
          <w:i/>
          <w:sz w:val="26"/>
        </w:rPr>
      </w:pPr>
    </w:p>
    <w:p w:rsidR="00060A6F" w:rsidRDefault="00060A6F">
      <w:pPr>
        <w:pStyle w:val="BodyText"/>
        <w:spacing w:before="3"/>
        <w:rPr>
          <w:rFonts w:ascii="Times New Roman"/>
          <w:i/>
          <w:sz w:val="35"/>
        </w:rPr>
      </w:pPr>
    </w:p>
    <w:p w:rsidR="00060A6F" w:rsidRDefault="00280855">
      <w:pPr>
        <w:pStyle w:val="ListParagraph"/>
        <w:numPr>
          <w:ilvl w:val="1"/>
          <w:numId w:val="13"/>
        </w:numPr>
        <w:tabs>
          <w:tab w:val="left" w:pos="2060"/>
        </w:tabs>
        <w:ind w:hanging="361"/>
        <w:rPr>
          <w:rFonts w:ascii="Times New Roman"/>
          <w:sz w:val="24"/>
        </w:rPr>
      </w:pPr>
      <w:r>
        <w:rPr>
          <w:rFonts w:ascii="Times New Roman"/>
          <w:sz w:val="24"/>
        </w:rPr>
        <w:t>Gregory</w:t>
      </w:r>
      <w:r>
        <w:rPr>
          <w:rFonts w:ascii="Times New Roman"/>
          <w:spacing w:val="-3"/>
          <w:sz w:val="24"/>
        </w:rPr>
        <w:t xml:space="preserve"> </w:t>
      </w:r>
      <w:r>
        <w:rPr>
          <w:rFonts w:ascii="Times New Roman"/>
          <w:sz w:val="24"/>
        </w:rPr>
        <w:t>Cajete,</w:t>
      </w:r>
      <w:r>
        <w:rPr>
          <w:rFonts w:ascii="Times New Roman"/>
          <w:spacing w:val="-1"/>
          <w:sz w:val="24"/>
        </w:rPr>
        <w:t xml:space="preserve"> </w:t>
      </w:r>
      <w:r>
        <w:rPr>
          <w:rFonts w:ascii="Times New Roman"/>
          <w:sz w:val="24"/>
        </w:rPr>
        <w:t>Ph.D.,</w:t>
      </w:r>
      <w:r>
        <w:rPr>
          <w:rFonts w:ascii="Times New Roman"/>
          <w:spacing w:val="-3"/>
          <w:sz w:val="24"/>
        </w:rPr>
        <w:t xml:space="preserve"> </w:t>
      </w:r>
      <w:r>
        <w:rPr>
          <w:rFonts w:ascii="Times New Roman"/>
          <w:i/>
          <w:sz w:val="24"/>
        </w:rPr>
        <w:t>Look</w:t>
      </w:r>
      <w:r>
        <w:rPr>
          <w:rFonts w:ascii="Times New Roman"/>
          <w:i/>
          <w:spacing w:val="-2"/>
          <w:sz w:val="24"/>
        </w:rPr>
        <w:t xml:space="preserve"> </w:t>
      </w:r>
      <w:r>
        <w:rPr>
          <w:rFonts w:ascii="Times New Roman"/>
          <w:i/>
          <w:sz w:val="24"/>
        </w:rPr>
        <w:t>to</w:t>
      </w:r>
      <w:r>
        <w:rPr>
          <w:rFonts w:ascii="Times New Roman"/>
          <w:i/>
          <w:spacing w:val="-2"/>
          <w:sz w:val="24"/>
        </w:rPr>
        <w:t xml:space="preserve"> </w:t>
      </w:r>
      <w:r>
        <w:rPr>
          <w:rFonts w:ascii="Times New Roman"/>
          <w:i/>
          <w:sz w:val="24"/>
        </w:rPr>
        <w:t>the</w:t>
      </w:r>
      <w:r>
        <w:rPr>
          <w:rFonts w:ascii="Times New Roman"/>
          <w:i/>
          <w:spacing w:val="-1"/>
          <w:sz w:val="24"/>
        </w:rPr>
        <w:t xml:space="preserve"> </w:t>
      </w:r>
      <w:r>
        <w:rPr>
          <w:rFonts w:ascii="Times New Roman"/>
          <w:i/>
          <w:sz w:val="24"/>
        </w:rPr>
        <w:t>Mountain,</w:t>
      </w:r>
      <w:r>
        <w:rPr>
          <w:rFonts w:ascii="Times New Roman"/>
          <w:i/>
          <w:spacing w:val="-2"/>
          <w:sz w:val="24"/>
        </w:rPr>
        <w:t xml:space="preserve"> </w:t>
      </w:r>
      <w:r>
        <w:rPr>
          <w:rFonts w:ascii="Times New Roman"/>
          <w:i/>
          <w:sz w:val="24"/>
        </w:rPr>
        <w:t>an</w:t>
      </w:r>
      <w:r>
        <w:rPr>
          <w:rFonts w:ascii="Times New Roman"/>
          <w:i/>
          <w:spacing w:val="-1"/>
          <w:sz w:val="24"/>
        </w:rPr>
        <w:t xml:space="preserve"> </w:t>
      </w:r>
      <w:r>
        <w:rPr>
          <w:rFonts w:ascii="Times New Roman"/>
          <w:i/>
          <w:sz w:val="24"/>
        </w:rPr>
        <w:t>Ecology</w:t>
      </w:r>
      <w:r>
        <w:rPr>
          <w:rFonts w:ascii="Times New Roman"/>
          <w:i/>
          <w:spacing w:val="-2"/>
          <w:sz w:val="24"/>
        </w:rPr>
        <w:t xml:space="preserve"> </w:t>
      </w:r>
      <w:r>
        <w:rPr>
          <w:rFonts w:ascii="Times New Roman"/>
          <w:i/>
          <w:sz w:val="24"/>
        </w:rPr>
        <w:t>of</w:t>
      </w:r>
      <w:r>
        <w:rPr>
          <w:rFonts w:ascii="Times New Roman"/>
          <w:i/>
          <w:spacing w:val="-1"/>
          <w:sz w:val="24"/>
        </w:rPr>
        <w:t xml:space="preserve"> </w:t>
      </w:r>
      <w:r>
        <w:rPr>
          <w:rFonts w:ascii="Times New Roman"/>
          <w:i/>
          <w:sz w:val="24"/>
        </w:rPr>
        <w:t>Indigenous</w:t>
      </w:r>
      <w:r>
        <w:rPr>
          <w:rFonts w:ascii="Times New Roman"/>
          <w:i/>
          <w:spacing w:val="-2"/>
          <w:sz w:val="24"/>
        </w:rPr>
        <w:t xml:space="preserve"> </w:t>
      </w:r>
      <w:r>
        <w:rPr>
          <w:rFonts w:ascii="Times New Roman"/>
          <w:i/>
          <w:sz w:val="24"/>
        </w:rPr>
        <w:t>Education.</w:t>
      </w:r>
      <w:r>
        <w:rPr>
          <w:rFonts w:ascii="Times New Roman"/>
          <w:i/>
          <w:spacing w:val="57"/>
          <w:sz w:val="24"/>
        </w:rPr>
        <w:t xml:space="preserve"> </w:t>
      </w:r>
      <w:r>
        <w:rPr>
          <w:rFonts w:ascii="Times New Roman"/>
          <w:sz w:val="24"/>
        </w:rPr>
        <w:t>1997.</w:t>
      </w:r>
      <w:r>
        <w:rPr>
          <w:rFonts w:ascii="Times New Roman"/>
          <w:spacing w:val="-1"/>
          <w:sz w:val="24"/>
        </w:rPr>
        <w:t xml:space="preserve"> </w:t>
      </w:r>
      <w:r>
        <w:rPr>
          <w:rFonts w:ascii="Times New Roman"/>
          <w:sz w:val="24"/>
        </w:rPr>
        <w:t>Kivaki</w:t>
      </w:r>
      <w:r>
        <w:rPr>
          <w:rFonts w:ascii="Times New Roman"/>
          <w:spacing w:val="-3"/>
          <w:sz w:val="24"/>
        </w:rPr>
        <w:t xml:space="preserve"> </w:t>
      </w:r>
      <w:r>
        <w:rPr>
          <w:rFonts w:ascii="Times New Roman"/>
          <w:sz w:val="24"/>
        </w:rPr>
        <w:t>Press.</w:t>
      </w:r>
      <w:r>
        <w:rPr>
          <w:rFonts w:ascii="Times New Roman"/>
          <w:spacing w:val="-2"/>
          <w:sz w:val="24"/>
        </w:rPr>
        <w:t xml:space="preserve"> </w:t>
      </w:r>
      <w:r>
        <w:rPr>
          <w:rFonts w:ascii="Times New Roman"/>
          <w:sz w:val="24"/>
        </w:rPr>
        <w:t>Page</w:t>
      </w:r>
      <w:r>
        <w:rPr>
          <w:rFonts w:ascii="Times New Roman"/>
          <w:spacing w:val="-3"/>
          <w:sz w:val="24"/>
        </w:rPr>
        <w:t xml:space="preserve"> </w:t>
      </w:r>
      <w:r>
        <w:rPr>
          <w:rFonts w:ascii="Times New Roman"/>
          <w:sz w:val="24"/>
        </w:rPr>
        <w:t>70.</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rPr>
          <w:rFonts w:ascii="Times New Roman"/>
        </w:rPr>
      </w:pPr>
    </w:p>
    <w:p w:rsidR="00060A6F" w:rsidRDefault="00280855">
      <w:pPr>
        <w:pStyle w:val="Heading2"/>
        <w:spacing w:before="208" w:line="240" w:lineRule="auto"/>
        <w:rPr>
          <w:u w:val="none"/>
        </w:rPr>
      </w:pPr>
      <w:bookmarkStart w:id="26" w:name="_TOC_250007"/>
      <w:r>
        <w:t>Student</w:t>
      </w:r>
      <w:r>
        <w:rPr>
          <w:spacing w:val="-4"/>
        </w:rPr>
        <w:t xml:space="preserve"> </w:t>
      </w:r>
      <w:r>
        <w:t>Learning</w:t>
      </w:r>
      <w:r>
        <w:rPr>
          <w:spacing w:val="-3"/>
        </w:rPr>
        <w:t xml:space="preserve"> </w:t>
      </w:r>
      <w:r>
        <w:t>Outcome:</w:t>
      </w:r>
      <w:r>
        <w:rPr>
          <w:spacing w:val="-4"/>
        </w:rPr>
        <w:t xml:space="preserve"> </w:t>
      </w:r>
      <w:bookmarkEnd w:id="26"/>
      <w:r>
        <w:t>Communication</w:t>
      </w:r>
    </w:p>
    <w:p w:rsidR="00060A6F" w:rsidRDefault="00280855">
      <w:pPr>
        <w:pStyle w:val="BodyText"/>
        <w:spacing w:before="80"/>
        <w:ind w:left="620"/>
        <w:rPr>
          <w:rFonts w:ascii="Times New Roman"/>
        </w:rPr>
      </w:pPr>
      <w:r>
        <w:rPr>
          <w:rFonts w:ascii="Times New Roman"/>
        </w:rPr>
        <w:t>Assessor:</w:t>
      </w:r>
      <w:r>
        <w:rPr>
          <w:rFonts w:ascii="Times New Roman"/>
          <w:spacing w:val="-3"/>
        </w:rPr>
        <w:t xml:space="preserve"> </w:t>
      </w:r>
      <w:r>
        <w:rPr>
          <w:rFonts w:ascii="Times New Roman"/>
        </w:rPr>
        <w:t>Dr.</w:t>
      </w:r>
      <w:r>
        <w:rPr>
          <w:rFonts w:ascii="Times New Roman"/>
          <w:spacing w:val="-3"/>
        </w:rPr>
        <w:t xml:space="preserve"> </w:t>
      </w:r>
      <w:r>
        <w:rPr>
          <w:rFonts w:ascii="Times New Roman"/>
        </w:rPr>
        <w:t>Ann</w:t>
      </w:r>
      <w:r>
        <w:rPr>
          <w:rFonts w:ascii="Times New Roman"/>
          <w:spacing w:val="-2"/>
        </w:rPr>
        <w:t xml:space="preserve"> </w:t>
      </w:r>
      <w:r>
        <w:rPr>
          <w:rFonts w:ascii="Times New Roman"/>
        </w:rPr>
        <w:t>Brummel,</w:t>
      </w:r>
      <w:r>
        <w:rPr>
          <w:rFonts w:ascii="Times New Roman"/>
          <w:spacing w:val="-3"/>
        </w:rPr>
        <w:t xml:space="preserve"> </w:t>
      </w:r>
      <w:r>
        <w:rPr>
          <w:rFonts w:ascii="Times New Roman"/>
        </w:rPr>
        <w:t>Margaret</w:t>
      </w:r>
      <w:r>
        <w:rPr>
          <w:rFonts w:ascii="Times New Roman"/>
          <w:spacing w:val="-3"/>
        </w:rPr>
        <w:t xml:space="preserve"> </w:t>
      </w:r>
      <w:r>
        <w:rPr>
          <w:rFonts w:ascii="Times New Roman"/>
        </w:rPr>
        <w:t>Bail,</w:t>
      </w:r>
      <w:r>
        <w:rPr>
          <w:rFonts w:ascii="Times New Roman"/>
          <w:spacing w:val="-2"/>
        </w:rPr>
        <w:t xml:space="preserve"> </w:t>
      </w:r>
      <w:r>
        <w:rPr>
          <w:rFonts w:ascii="Times New Roman"/>
        </w:rPr>
        <w:t>Erik</w:t>
      </w:r>
      <w:r>
        <w:rPr>
          <w:rFonts w:ascii="Times New Roman"/>
          <w:spacing w:val="-3"/>
        </w:rPr>
        <w:t xml:space="preserve"> </w:t>
      </w:r>
      <w:r>
        <w:rPr>
          <w:rFonts w:ascii="Times New Roman"/>
        </w:rPr>
        <w:t>Kornkven,</w:t>
      </w:r>
      <w:r>
        <w:rPr>
          <w:rFonts w:ascii="Times New Roman"/>
          <w:spacing w:val="-3"/>
        </w:rPr>
        <w:t xml:space="preserve"> </w:t>
      </w:r>
      <w:r>
        <w:rPr>
          <w:rFonts w:ascii="Times New Roman"/>
        </w:rPr>
        <w:t>Crystal</w:t>
      </w:r>
      <w:r>
        <w:rPr>
          <w:rFonts w:ascii="Times New Roman"/>
          <w:spacing w:val="-2"/>
        </w:rPr>
        <w:t xml:space="preserve"> </w:t>
      </w:r>
      <w:r>
        <w:rPr>
          <w:rFonts w:ascii="Times New Roman"/>
        </w:rPr>
        <w:t>Star</w:t>
      </w:r>
    </w:p>
    <w:p w:rsidR="00060A6F" w:rsidRDefault="00060A6F">
      <w:pPr>
        <w:pStyle w:val="BodyText"/>
        <w:spacing w:before="2"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3.78</w:t>
            </w: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598" w:type="dxa"/>
          </w:tcPr>
          <w:p w:rsidR="00060A6F" w:rsidRDefault="00280855">
            <w:pPr>
              <w:pStyle w:val="TableParagraph"/>
              <w:spacing w:line="301" w:lineRule="exact"/>
              <w:rPr>
                <w:rFonts w:ascii="Times New Roman"/>
                <w:b/>
                <w:sz w:val="28"/>
              </w:rPr>
            </w:pPr>
            <w:r>
              <w:rPr>
                <w:rFonts w:ascii="Times New Roman"/>
                <w:b/>
                <w:sz w:val="28"/>
              </w:rPr>
              <w:t>3.78</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4.33</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4.25</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4.03</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280855">
            <w:pPr>
              <w:pStyle w:val="TableParagraph"/>
              <w:spacing w:line="229" w:lineRule="exact"/>
              <w:rPr>
                <w:rFonts w:ascii="Times New Roman"/>
              </w:rPr>
            </w:pPr>
            <w:r>
              <w:rPr>
                <w:rFonts w:ascii="Times New Roman"/>
              </w:rPr>
              <w:t>4</w:t>
            </w:r>
          </w:p>
        </w:tc>
        <w:tc>
          <w:tcPr>
            <w:tcW w:w="1584" w:type="dxa"/>
          </w:tcPr>
          <w:p w:rsidR="00060A6F" w:rsidRDefault="00280855">
            <w:pPr>
              <w:pStyle w:val="TableParagraph"/>
              <w:spacing w:line="229" w:lineRule="exact"/>
              <w:ind w:left="106"/>
              <w:rPr>
                <w:rFonts w:ascii="Times New Roman"/>
              </w:rPr>
            </w:pPr>
            <w:r>
              <w:rPr>
                <w:rFonts w:ascii="Times New Roman"/>
              </w:rPr>
              <w:t>4</w:t>
            </w:r>
          </w:p>
        </w:tc>
        <w:tc>
          <w:tcPr>
            <w:tcW w:w="1598" w:type="dxa"/>
          </w:tcPr>
          <w:p w:rsidR="00060A6F" w:rsidRDefault="00280855">
            <w:pPr>
              <w:pStyle w:val="TableParagraph"/>
              <w:spacing w:line="229" w:lineRule="exact"/>
              <w:rPr>
                <w:rFonts w:ascii="Times New Roman"/>
              </w:rPr>
            </w:pPr>
            <w:r>
              <w:rPr>
                <w:rFonts w:ascii="Times New Roman"/>
              </w:rPr>
              <w:t>3.75</w:t>
            </w:r>
          </w:p>
        </w:tc>
        <w:tc>
          <w:tcPr>
            <w:tcW w:w="1593" w:type="dxa"/>
          </w:tcPr>
          <w:p w:rsidR="00060A6F" w:rsidRDefault="00280855">
            <w:pPr>
              <w:pStyle w:val="TableParagraph"/>
              <w:spacing w:line="229" w:lineRule="exact"/>
              <w:ind w:left="106"/>
              <w:rPr>
                <w:rFonts w:ascii="Times New Roman"/>
              </w:rPr>
            </w:pPr>
            <w:r>
              <w:rPr>
                <w:rFonts w:ascii="Times New Roman"/>
              </w:rPr>
              <w:t>3.75</w:t>
            </w:r>
          </w:p>
        </w:tc>
        <w:tc>
          <w:tcPr>
            <w:tcW w:w="1852" w:type="dxa"/>
          </w:tcPr>
          <w:p w:rsidR="00060A6F" w:rsidRDefault="00280855">
            <w:pPr>
              <w:pStyle w:val="TableParagraph"/>
              <w:spacing w:line="229" w:lineRule="exact"/>
              <w:ind w:left="111"/>
              <w:rPr>
                <w:rFonts w:ascii="Times New Roman"/>
              </w:rPr>
            </w:pPr>
            <w:r>
              <w:rPr>
                <w:rFonts w:ascii="Times New Roman"/>
              </w:rPr>
              <w:t>3.75</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line="229" w:lineRule="exact"/>
              <w:ind w:left="109"/>
              <w:rPr>
                <w:rFonts w:ascii="Times New Roman"/>
              </w:rPr>
            </w:pPr>
            <w:r>
              <w:rPr>
                <w:rFonts w:ascii="Times New Roman"/>
              </w:rPr>
              <w:t>3.85</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280855">
            <w:pPr>
              <w:pStyle w:val="TableParagraph"/>
              <w:spacing w:before="1" w:line="233" w:lineRule="exact"/>
              <w:rPr>
                <w:rFonts w:ascii="Times New Roman"/>
              </w:rPr>
            </w:pPr>
            <w:r>
              <w:rPr>
                <w:rFonts w:ascii="Times New Roman"/>
              </w:rPr>
              <w:t>4.13</w:t>
            </w:r>
          </w:p>
        </w:tc>
        <w:tc>
          <w:tcPr>
            <w:tcW w:w="1584" w:type="dxa"/>
          </w:tcPr>
          <w:p w:rsidR="00060A6F" w:rsidRDefault="00280855">
            <w:pPr>
              <w:pStyle w:val="TableParagraph"/>
              <w:spacing w:before="1" w:line="233" w:lineRule="exact"/>
              <w:ind w:left="106"/>
              <w:rPr>
                <w:rFonts w:ascii="Times New Roman"/>
              </w:rPr>
            </w:pPr>
            <w:r>
              <w:rPr>
                <w:rFonts w:ascii="Times New Roman"/>
              </w:rPr>
              <w:t>4</w:t>
            </w:r>
          </w:p>
        </w:tc>
        <w:tc>
          <w:tcPr>
            <w:tcW w:w="1598" w:type="dxa"/>
          </w:tcPr>
          <w:p w:rsidR="00060A6F" w:rsidRDefault="00280855">
            <w:pPr>
              <w:pStyle w:val="TableParagraph"/>
              <w:spacing w:before="1" w:line="233" w:lineRule="exact"/>
              <w:rPr>
                <w:rFonts w:ascii="Times New Roman"/>
              </w:rPr>
            </w:pPr>
            <w:r>
              <w:rPr>
                <w:rFonts w:ascii="Times New Roman"/>
              </w:rPr>
              <w:t>4</w:t>
            </w:r>
          </w:p>
        </w:tc>
        <w:tc>
          <w:tcPr>
            <w:tcW w:w="1593" w:type="dxa"/>
          </w:tcPr>
          <w:p w:rsidR="00060A6F" w:rsidRDefault="00280855">
            <w:pPr>
              <w:pStyle w:val="TableParagraph"/>
              <w:spacing w:before="1" w:line="233" w:lineRule="exact"/>
              <w:ind w:left="106"/>
              <w:rPr>
                <w:rFonts w:ascii="Times New Roman"/>
              </w:rPr>
            </w:pPr>
            <w:r>
              <w:rPr>
                <w:rFonts w:ascii="Times New Roman"/>
              </w:rPr>
              <w:t>4</w:t>
            </w:r>
          </w:p>
        </w:tc>
        <w:tc>
          <w:tcPr>
            <w:tcW w:w="1852" w:type="dxa"/>
          </w:tcPr>
          <w:p w:rsidR="00060A6F" w:rsidRDefault="00280855">
            <w:pPr>
              <w:pStyle w:val="TableParagraph"/>
              <w:spacing w:before="1" w:line="233" w:lineRule="exact"/>
              <w:ind w:left="111"/>
              <w:rPr>
                <w:rFonts w:ascii="Times New Roman"/>
              </w:rPr>
            </w:pPr>
            <w:r>
              <w:rPr>
                <w:rFonts w:ascii="Times New Roman"/>
              </w:rPr>
              <w:t>4</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4.03</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2017-18</w:t>
            </w:r>
          </w:p>
        </w:tc>
        <w:tc>
          <w:tcPr>
            <w:tcW w:w="1598" w:type="dxa"/>
          </w:tcPr>
          <w:p w:rsidR="00060A6F" w:rsidRDefault="00280855">
            <w:pPr>
              <w:pStyle w:val="TableParagraph"/>
              <w:spacing w:before="1" w:line="233" w:lineRule="exact"/>
              <w:rPr>
                <w:rFonts w:ascii="Times New Roman"/>
              </w:rPr>
            </w:pPr>
            <w:r>
              <w:rPr>
                <w:rFonts w:ascii="Times New Roman"/>
              </w:rPr>
              <w:t>3.8</w:t>
            </w:r>
          </w:p>
        </w:tc>
        <w:tc>
          <w:tcPr>
            <w:tcW w:w="1584" w:type="dxa"/>
          </w:tcPr>
          <w:p w:rsidR="00060A6F" w:rsidRDefault="00280855">
            <w:pPr>
              <w:pStyle w:val="TableParagraph"/>
              <w:spacing w:before="1" w:line="233" w:lineRule="exact"/>
              <w:ind w:left="106"/>
              <w:rPr>
                <w:rFonts w:ascii="Times New Roman"/>
              </w:rPr>
            </w:pPr>
            <w:r>
              <w:rPr>
                <w:rFonts w:ascii="Times New Roman"/>
              </w:rPr>
              <w:t>4.2</w:t>
            </w:r>
          </w:p>
        </w:tc>
        <w:tc>
          <w:tcPr>
            <w:tcW w:w="1598" w:type="dxa"/>
          </w:tcPr>
          <w:p w:rsidR="00060A6F" w:rsidRDefault="00280855">
            <w:pPr>
              <w:pStyle w:val="TableParagraph"/>
              <w:spacing w:before="1" w:line="233" w:lineRule="exact"/>
              <w:rPr>
                <w:rFonts w:ascii="Times New Roman"/>
              </w:rPr>
            </w:pPr>
            <w:r>
              <w:rPr>
                <w:rFonts w:ascii="Times New Roman"/>
              </w:rPr>
              <w:t>3.4</w:t>
            </w:r>
          </w:p>
        </w:tc>
        <w:tc>
          <w:tcPr>
            <w:tcW w:w="1593" w:type="dxa"/>
          </w:tcPr>
          <w:p w:rsidR="00060A6F" w:rsidRDefault="00280855">
            <w:pPr>
              <w:pStyle w:val="TableParagraph"/>
              <w:spacing w:before="1" w:line="233" w:lineRule="exact"/>
              <w:ind w:left="106"/>
              <w:rPr>
                <w:rFonts w:ascii="Times New Roman"/>
              </w:rPr>
            </w:pPr>
            <w:r>
              <w:rPr>
                <w:rFonts w:ascii="Times New Roman"/>
              </w:rPr>
              <w:t>3.8</w:t>
            </w:r>
          </w:p>
        </w:tc>
        <w:tc>
          <w:tcPr>
            <w:tcW w:w="1852" w:type="dxa"/>
          </w:tcPr>
          <w:p w:rsidR="00060A6F" w:rsidRDefault="00280855">
            <w:pPr>
              <w:pStyle w:val="TableParagraph"/>
              <w:spacing w:before="1" w:line="233" w:lineRule="exact"/>
              <w:ind w:left="111"/>
              <w:rPr>
                <w:rFonts w:ascii="Times New Roman"/>
              </w:rPr>
            </w:pPr>
            <w:r>
              <w:rPr>
                <w:rFonts w:ascii="Times New Roman"/>
              </w:rPr>
              <w:t>4</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3.84</w:t>
            </w:r>
          </w:p>
        </w:tc>
      </w:tr>
      <w:tr w:rsidR="00060A6F">
        <w:trPr>
          <w:trHeight w:val="254"/>
        </w:trPr>
        <w:tc>
          <w:tcPr>
            <w:tcW w:w="1526" w:type="dxa"/>
          </w:tcPr>
          <w:p w:rsidR="00060A6F" w:rsidRDefault="00280855">
            <w:pPr>
              <w:pStyle w:val="TableParagraph"/>
              <w:spacing w:before="1" w:line="233" w:lineRule="exact"/>
              <w:rPr>
                <w:rFonts w:ascii="Times New Roman"/>
              </w:rPr>
            </w:pPr>
            <w:r>
              <w:rPr>
                <w:rFonts w:ascii="Times New Roman"/>
              </w:rPr>
              <w:t>2016-17</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before="1" w:line="233" w:lineRule="exact"/>
              <w:ind w:left="106"/>
              <w:rPr>
                <w:rFonts w:ascii="Times New Roman"/>
              </w:rPr>
            </w:pPr>
            <w:r>
              <w:rPr>
                <w:rFonts w:ascii="Times New Roman"/>
              </w:rPr>
              <w:t>3.43</w:t>
            </w:r>
          </w:p>
        </w:tc>
        <w:tc>
          <w:tcPr>
            <w:tcW w:w="1598" w:type="dxa"/>
          </w:tcPr>
          <w:p w:rsidR="00060A6F" w:rsidRDefault="00280855">
            <w:pPr>
              <w:pStyle w:val="TableParagraph"/>
              <w:spacing w:before="1" w:line="233" w:lineRule="exact"/>
              <w:rPr>
                <w:rFonts w:ascii="Times New Roman"/>
              </w:rPr>
            </w:pPr>
            <w:r>
              <w:rPr>
                <w:rFonts w:ascii="Times New Roman"/>
              </w:rPr>
              <w:t>3.63</w:t>
            </w:r>
          </w:p>
        </w:tc>
        <w:tc>
          <w:tcPr>
            <w:tcW w:w="1593" w:type="dxa"/>
          </w:tcPr>
          <w:p w:rsidR="00060A6F" w:rsidRDefault="00280855">
            <w:pPr>
              <w:pStyle w:val="TableParagraph"/>
              <w:spacing w:before="1" w:line="233" w:lineRule="exact"/>
              <w:ind w:left="106"/>
              <w:rPr>
                <w:rFonts w:ascii="Times New Roman"/>
              </w:rPr>
            </w:pPr>
            <w:r>
              <w:rPr>
                <w:rFonts w:ascii="Times New Roman"/>
              </w:rPr>
              <w:t>3.25</w:t>
            </w:r>
          </w:p>
        </w:tc>
        <w:tc>
          <w:tcPr>
            <w:tcW w:w="1852" w:type="dxa"/>
          </w:tcPr>
          <w:p w:rsidR="00060A6F" w:rsidRDefault="00280855">
            <w:pPr>
              <w:pStyle w:val="TableParagraph"/>
              <w:spacing w:before="1" w:line="233" w:lineRule="exact"/>
              <w:ind w:left="111"/>
              <w:rPr>
                <w:rFonts w:ascii="Times New Roman"/>
              </w:rPr>
            </w:pPr>
            <w:r>
              <w:rPr>
                <w:rFonts w:ascii="Times New Roman"/>
              </w:rPr>
              <w:t>3.88</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3.54</w:t>
            </w:r>
          </w:p>
        </w:tc>
      </w:tr>
    </w:tbl>
    <w:p w:rsidR="00060A6F" w:rsidRDefault="00280855">
      <w:pPr>
        <w:ind w:left="620"/>
        <w:rPr>
          <w:rFonts w:ascii="Times New Roman"/>
          <w:sz w:val="24"/>
        </w:rPr>
      </w:pPr>
      <w:r>
        <w:rPr>
          <w:rFonts w:ascii="Times New Roman"/>
          <w:sz w:val="24"/>
        </w:rPr>
        <w:t>Comments: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743"/>
        </w:trPr>
        <w:tc>
          <w:tcPr>
            <w:tcW w:w="12955" w:type="dxa"/>
          </w:tcPr>
          <w:p w:rsidR="00060A6F" w:rsidRDefault="00060A6F">
            <w:pPr>
              <w:pStyle w:val="TableParagraph"/>
              <w:spacing w:before="9"/>
              <w:ind w:left="0"/>
              <w:rPr>
                <w:rFonts w:ascii="Times New Roman"/>
                <w:sz w:val="15"/>
              </w:rPr>
            </w:pPr>
          </w:p>
          <w:p w:rsidR="00060A6F" w:rsidRDefault="00280855">
            <w:pPr>
              <w:pStyle w:val="TableParagraph"/>
              <w:spacing w:line="235" w:lineRule="auto"/>
              <w:rPr>
                <w:sz w:val="16"/>
              </w:rPr>
            </w:pPr>
            <w:r>
              <w:rPr>
                <w:sz w:val="16"/>
              </w:rPr>
              <w:t>Providing the rubric on the assessment form would help for readability and understanding of assessment dimensions. Reaching out to other courses as stated makes sense. Otherwise, this process</w:t>
            </w:r>
            <w:r>
              <w:rPr>
                <w:spacing w:val="1"/>
                <w:sz w:val="16"/>
              </w:rPr>
              <w:t xml:space="preserve"> </w:t>
            </w:r>
            <w:r>
              <w:rPr>
                <w:sz w:val="16"/>
              </w:rPr>
              <w:t>top</w:t>
            </w:r>
            <w:r>
              <w:rPr>
                <w:spacing w:val="-1"/>
                <w:sz w:val="16"/>
              </w:rPr>
              <w:t xml:space="preserve"> </w:t>
            </w:r>
            <w:r>
              <w:rPr>
                <w:sz w:val="16"/>
              </w:rPr>
              <w:t>to bottom</w:t>
            </w:r>
            <w:r>
              <w:rPr>
                <w:spacing w:val="1"/>
                <w:sz w:val="16"/>
              </w:rPr>
              <w:t xml:space="preserve"> </w:t>
            </w:r>
            <w:r>
              <w:rPr>
                <w:sz w:val="16"/>
              </w:rPr>
              <w:t>appears</w:t>
            </w:r>
            <w:r>
              <w:rPr>
                <w:spacing w:val="-1"/>
                <w:sz w:val="16"/>
              </w:rPr>
              <w:t xml:space="preserve"> </w:t>
            </w:r>
            <w:r>
              <w:rPr>
                <w:sz w:val="16"/>
              </w:rPr>
              <w:t>highly defensible and reflective</w:t>
            </w:r>
            <w:r>
              <w:rPr>
                <w:spacing w:val="-1"/>
                <w:sz w:val="16"/>
              </w:rPr>
              <w:t xml:space="preserve"> </w:t>
            </w:r>
            <w:r>
              <w:rPr>
                <w:sz w:val="16"/>
              </w:rPr>
              <w:t>of considerable work undertaken.</w:t>
            </w:r>
          </w:p>
        </w:tc>
      </w:tr>
      <w:tr w:rsidR="00060A6F">
        <w:trPr>
          <w:trHeight w:val="618"/>
        </w:trPr>
        <w:tc>
          <w:tcPr>
            <w:tcW w:w="12955" w:type="dxa"/>
          </w:tcPr>
          <w:p w:rsidR="00060A6F" w:rsidRDefault="00280855">
            <w:pPr>
              <w:pStyle w:val="TableParagraph"/>
              <w:spacing w:before="111"/>
              <w:rPr>
                <w:sz w:val="16"/>
              </w:rPr>
            </w:pPr>
            <w:r>
              <w:rPr>
                <w:sz w:val="16"/>
              </w:rPr>
              <w:t>Section 4 – would like more information on what the numbers in the table mean; list the rubric proficiency rating for each outcome in Section3. in Section 3. List the rubric proficiency. Section 5 –</w:t>
            </w:r>
            <w:r>
              <w:rPr>
                <w:spacing w:val="1"/>
                <w:sz w:val="16"/>
              </w:rPr>
              <w:t xml:space="preserve"> </w:t>
            </w:r>
            <w:r>
              <w:rPr>
                <w:sz w:val="16"/>
              </w:rPr>
              <w:t>how does</w:t>
            </w:r>
            <w:r>
              <w:rPr>
                <w:spacing w:val="-1"/>
                <w:sz w:val="16"/>
              </w:rPr>
              <w:t xml:space="preserve"> </w:t>
            </w:r>
            <w:r>
              <w:rPr>
                <w:sz w:val="16"/>
              </w:rPr>
              <w:t>any of</w:t>
            </w:r>
            <w:r>
              <w:rPr>
                <w:spacing w:val="-1"/>
                <w:sz w:val="16"/>
              </w:rPr>
              <w:t xml:space="preserve"> </w:t>
            </w:r>
            <w:r>
              <w:rPr>
                <w:sz w:val="16"/>
              </w:rPr>
              <w:t>the data</w:t>
            </w:r>
            <w:r>
              <w:rPr>
                <w:spacing w:val="-1"/>
                <w:sz w:val="16"/>
              </w:rPr>
              <w:t xml:space="preserve"> </w:t>
            </w:r>
            <w:r>
              <w:rPr>
                <w:sz w:val="16"/>
              </w:rPr>
              <w:t>collected and</w:t>
            </w:r>
            <w:r>
              <w:rPr>
                <w:spacing w:val="-1"/>
                <w:sz w:val="16"/>
              </w:rPr>
              <w:t xml:space="preserve"> </w:t>
            </w:r>
            <w:r>
              <w:rPr>
                <w:sz w:val="16"/>
              </w:rPr>
              <w:t>analyzed support</w:t>
            </w:r>
            <w:r>
              <w:rPr>
                <w:spacing w:val="-1"/>
                <w:sz w:val="16"/>
              </w:rPr>
              <w:t xml:space="preserve"> </w:t>
            </w:r>
            <w:r>
              <w:rPr>
                <w:sz w:val="16"/>
              </w:rPr>
              <w:t>d</w:t>
            </w:r>
            <w:r>
              <w:rPr>
                <w:sz w:val="16"/>
              </w:rPr>
              <w:t>eveloping a</w:t>
            </w:r>
            <w:r>
              <w:rPr>
                <w:spacing w:val="-1"/>
                <w:sz w:val="16"/>
              </w:rPr>
              <w:t xml:space="preserve"> </w:t>
            </w:r>
            <w:r>
              <w:rPr>
                <w:sz w:val="16"/>
              </w:rPr>
              <w:t>public rubric</w:t>
            </w:r>
            <w:r>
              <w:rPr>
                <w:spacing w:val="-1"/>
                <w:sz w:val="16"/>
              </w:rPr>
              <w:t xml:space="preserve"> </w:t>
            </w:r>
            <w:r>
              <w:rPr>
                <w:sz w:val="16"/>
              </w:rPr>
              <w:t>for</w:t>
            </w:r>
            <w:r>
              <w:rPr>
                <w:spacing w:val="-1"/>
                <w:sz w:val="16"/>
              </w:rPr>
              <w:t xml:space="preserve"> </w:t>
            </w:r>
            <w:r>
              <w:rPr>
                <w:sz w:val="16"/>
              </w:rPr>
              <w:t>academic faculty</w:t>
            </w:r>
            <w:r>
              <w:rPr>
                <w:spacing w:val="-1"/>
                <w:sz w:val="16"/>
              </w:rPr>
              <w:t xml:space="preserve"> </w:t>
            </w:r>
            <w:r>
              <w:rPr>
                <w:sz w:val="16"/>
              </w:rPr>
              <w:t>(not that</w:t>
            </w:r>
            <w:r>
              <w:rPr>
                <w:spacing w:val="-1"/>
                <w:sz w:val="16"/>
              </w:rPr>
              <w:t xml:space="preserve"> </w:t>
            </w:r>
            <w:r>
              <w:rPr>
                <w:sz w:val="16"/>
              </w:rPr>
              <w:t>it is</w:t>
            </w:r>
            <w:r>
              <w:rPr>
                <w:spacing w:val="-1"/>
                <w:sz w:val="16"/>
              </w:rPr>
              <w:t xml:space="preserve"> </w:t>
            </w:r>
            <w:r>
              <w:rPr>
                <w:sz w:val="16"/>
              </w:rPr>
              <w:t>a bad</w:t>
            </w:r>
            <w:r>
              <w:rPr>
                <w:spacing w:val="-1"/>
                <w:sz w:val="16"/>
              </w:rPr>
              <w:t xml:space="preserve"> </w:t>
            </w:r>
            <w:r>
              <w:rPr>
                <w:sz w:val="16"/>
              </w:rPr>
              <w:t>idea)?</w:t>
            </w:r>
          </w:p>
        </w:tc>
      </w:tr>
      <w:tr w:rsidR="00060A6F">
        <w:trPr>
          <w:trHeight w:val="359"/>
        </w:trPr>
        <w:tc>
          <w:tcPr>
            <w:tcW w:w="12955" w:type="dxa"/>
          </w:tcPr>
          <w:p w:rsidR="00060A6F" w:rsidRDefault="00280855">
            <w:pPr>
              <w:pStyle w:val="TableParagraph"/>
              <w:spacing w:before="82"/>
              <w:rPr>
                <w:sz w:val="16"/>
              </w:rPr>
            </w:pPr>
            <w:r>
              <w:rPr>
                <w:sz w:val="16"/>
              </w:rPr>
              <w:t>Great</w:t>
            </w:r>
            <w:r>
              <w:rPr>
                <w:spacing w:val="-3"/>
                <w:sz w:val="16"/>
              </w:rPr>
              <w:t xml:space="preserve"> </w:t>
            </w:r>
            <w:r>
              <w:rPr>
                <w:sz w:val="16"/>
              </w:rPr>
              <w:t>Work!</w:t>
            </w:r>
          </w:p>
        </w:tc>
      </w:tr>
      <w:tr w:rsidR="00060A6F">
        <w:trPr>
          <w:trHeight w:val="359"/>
        </w:trPr>
        <w:tc>
          <w:tcPr>
            <w:tcW w:w="12955" w:type="dxa"/>
          </w:tcPr>
          <w:p w:rsidR="00060A6F" w:rsidRDefault="00280855">
            <w:pPr>
              <w:pStyle w:val="TableParagraph"/>
              <w:spacing w:before="82"/>
              <w:rPr>
                <w:sz w:val="16"/>
              </w:rPr>
            </w:pPr>
            <w:r>
              <w:rPr>
                <w:sz w:val="16"/>
              </w:rPr>
              <w:t>Great</w:t>
            </w:r>
            <w:r>
              <w:rPr>
                <w:spacing w:val="-4"/>
                <w:sz w:val="16"/>
              </w:rPr>
              <w:t xml:space="preserve"> </w:t>
            </w:r>
            <w:r>
              <w:rPr>
                <w:sz w:val="16"/>
              </w:rPr>
              <w:t>job,</w:t>
            </w:r>
            <w:r>
              <w:rPr>
                <w:spacing w:val="-3"/>
                <w:sz w:val="16"/>
              </w:rPr>
              <w:t xml:space="preserve"> </w:t>
            </w:r>
            <w:r>
              <w:rPr>
                <w:sz w:val="16"/>
              </w:rPr>
              <w:t>everything</w:t>
            </w:r>
            <w:r>
              <w:rPr>
                <w:spacing w:val="-3"/>
                <w:sz w:val="16"/>
              </w:rPr>
              <w:t xml:space="preserve"> </w:t>
            </w:r>
            <w:r>
              <w:rPr>
                <w:sz w:val="16"/>
              </w:rPr>
              <w:t>links</w:t>
            </w:r>
            <w:r>
              <w:rPr>
                <w:spacing w:val="-3"/>
                <w:sz w:val="16"/>
              </w:rPr>
              <w:t xml:space="preserve"> </w:t>
            </w:r>
            <w:r>
              <w:rPr>
                <w:sz w:val="16"/>
              </w:rPr>
              <w:t>together,</w:t>
            </w:r>
            <w:r>
              <w:rPr>
                <w:spacing w:val="-3"/>
                <w:sz w:val="16"/>
              </w:rPr>
              <w:t xml:space="preserve"> </w:t>
            </w:r>
            <w:r>
              <w:rPr>
                <w:sz w:val="16"/>
              </w:rPr>
              <w:t>section</w:t>
            </w:r>
            <w:r>
              <w:rPr>
                <w:spacing w:val="-3"/>
                <w:sz w:val="16"/>
              </w:rPr>
              <w:t xml:space="preserve"> </w:t>
            </w:r>
            <w:r>
              <w:rPr>
                <w:sz w:val="16"/>
              </w:rPr>
              <w:t>3</w:t>
            </w:r>
            <w:r>
              <w:rPr>
                <w:spacing w:val="-3"/>
                <w:sz w:val="16"/>
              </w:rPr>
              <w:t xml:space="preserve"> </w:t>
            </w:r>
            <w:r>
              <w:rPr>
                <w:sz w:val="16"/>
              </w:rPr>
              <w:t>and</w:t>
            </w:r>
            <w:r>
              <w:rPr>
                <w:spacing w:val="-3"/>
                <w:sz w:val="16"/>
              </w:rPr>
              <w:t xml:space="preserve"> </w:t>
            </w:r>
            <w:r>
              <w:rPr>
                <w:sz w:val="16"/>
              </w:rPr>
              <w:t>4</w:t>
            </w:r>
            <w:r>
              <w:rPr>
                <w:spacing w:val="-3"/>
                <w:sz w:val="16"/>
              </w:rPr>
              <w:t xml:space="preserve"> </w:t>
            </w:r>
            <w:r>
              <w:rPr>
                <w:sz w:val="16"/>
              </w:rPr>
              <w:t>are</w:t>
            </w:r>
            <w:r>
              <w:rPr>
                <w:spacing w:val="-3"/>
                <w:sz w:val="16"/>
              </w:rPr>
              <w:t xml:space="preserve"> </w:t>
            </w:r>
            <w:r>
              <w:rPr>
                <w:sz w:val="16"/>
              </w:rPr>
              <w:t>great</w:t>
            </w:r>
          </w:p>
        </w:tc>
      </w:tr>
      <w:tr w:rsidR="00060A6F">
        <w:trPr>
          <w:trHeight w:val="321"/>
        </w:trPr>
        <w:tc>
          <w:tcPr>
            <w:tcW w:w="12955" w:type="dxa"/>
          </w:tcPr>
          <w:p w:rsidR="00060A6F" w:rsidRDefault="00280855">
            <w:pPr>
              <w:pStyle w:val="TableParagraph"/>
              <w:spacing w:before="63"/>
              <w:rPr>
                <w:sz w:val="16"/>
              </w:rPr>
            </w:pPr>
            <w:r>
              <w:rPr>
                <w:sz w:val="16"/>
              </w:rPr>
              <w:t>Results:</w:t>
            </w:r>
            <w:r>
              <w:rPr>
                <w:spacing w:val="-4"/>
                <w:sz w:val="16"/>
              </w:rPr>
              <w:t xml:space="preserve"> </w:t>
            </w:r>
            <w:r>
              <w:rPr>
                <w:sz w:val="16"/>
              </w:rPr>
              <w:t>Excellent</w:t>
            </w:r>
            <w:r>
              <w:rPr>
                <w:spacing w:val="-3"/>
                <w:sz w:val="16"/>
              </w:rPr>
              <w:t xml:space="preserve"> </w:t>
            </w:r>
            <w:r>
              <w:rPr>
                <w:sz w:val="16"/>
              </w:rPr>
              <w:t>use</w:t>
            </w:r>
            <w:r>
              <w:rPr>
                <w:spacing w:val="-4"/>
                <w:sz w:val="16"/>
              </w:rPr>
              <w:t xml:space="preserve"> </w:t>
            </w:r>
            <w:r>
              <w:rPr>
                <w:sz w:val="16"/>
              </w:rPr>
              <w:t>of</w:t>
            </w:r>
            <w:r>
              <w:rPr>
                <w:spacing w:val="-3"/>
                <w:sz w:val="16"/>
              </w:rPr>
              <w:t xml:space="preserve"> </w:t>
            </w:r>
            <w:r>
              <w:rPr>
                <w:sz w:val="16"/>
              </w:rPr>
              <w:t>data!</w:t>
            </w:r>
            <w:r>
              <w:rPr>
                <w:spacing w:val="29"/>
                <w:sz w:val="16"/>
              </w:rPr>
              <w:t xml:space="preserve"> </w:t>
            </w:r>
            <w:r>
              <w:rPr>
                <w:sz w:val="16"/>
              </w:rPr>
              <w:t>Recommendations:</w:t>
            </w:r>
            <w:r>
              <w:rPr>
                <w:spacing w:val="-4"/>
                <w:sz w:val="16"/>
              </w:rPr>
              <w:t xml:space="preserve"> </w:t>
            </w:r>
            <w:r>
              <w:rPr>
                <w:sz w:val="16"/>
              </w:rPr>
              <w:t>Nice</w:t>
            </w:r>
            <w:r>
              <w:rPr>
                <w:spacing w:val="-3"/>
                <w:sz w:val="16"/>
              </w:rPr>
              <w:t xml:space="preserve"> </w:t>
            </w:r>
            <w:r>
              <w:rPr>
                <w:sz w:val="16"/>
              </w:rPr>
              <w:t>job!</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2357"/>
        </w:tabs>
        <w:spacing w:before="159"/>
        <w:ind w:left="620"/>
      </w:pPr>
      <w:r>
        <w:t>Name</w:t>
      </w:r>
      <w:r>
        <w:rPr>
          <w:rFonts w:ascii="Times New Roman"/>
          <w:u w:val="single"/>
        </w:rPr>
        <w:tab/>
      </w:r>
      <w:r>
        <w:t>Dr.</w:t>
      </w:r>
      <w:r>
        <w:rPr>
          <w:spacing w:val="-4"/>
        </w:rPr>
        <w:t xml:space="preserve"> </w:t>
      </w:r>
      <w:r>
        <w:t>Ann</w:t>
      </w:r>
      <w:r>
        <w:rPr>
          <w:spacing w:val="-4"/>
        </w:rPr>
        <w:t xml:space="preserve"> </w:t>
      </w:r>
      <w:r>
        <w:t>Brummel,</w:t>
      </w:r>
      <w:r>
        <w:rPr>
          <w:spacing w:val="-3"/>
        </w:rPr>
        <w:t xml:space="preserve"> </w:t>
      </w:r>
      <w:r>
        <w:t>Margaret</w:t>
      </w:r>
      <w:r>
        <w:rPr>
          <w:spacing w:val="-4"/>
        </w:rPr>
        <w:t xml:space="preserve"> </w:t>
      </w:r>
      <w:r>
        <w:t>Bail,</w:t>
      </w:r>
      <w:r>
        <w:rPr>
          <w:spacing w:val="-3"/>
        </w:rPr>
        <w:t xml:space="preserve"> </w:t>
      </w:r>
      <w:r>
        <w:t>Crystal</w:t>
      </w:r>
      <w:r>
        <w:rPr>
          <w:spacing w:val="-4"/>
        </w:rPr>
        <w:t xml:space="preserve"> </w:t>
      </w:r>
      <w:r>
        <w:t>Star,</w:t>
      </w:r>
      <w:r>
        <w:rPr>
          <w:spacing w:val="-3"/>
        </w:rPr>
        <w:t xml:space="preserve"> </w:t>
      </w:r>
      <w:r>
        <w:t>Erik</w:t>
      </w:r>
      <w:r>
        <w:rPr>
          <w:spacing w:val="-4"/>
        </w:rPr>
        <w:t xml:space="preserve"> </w:t>
      </w:r>
      <w:r>
        <w:t>Kornkven</w:t>
      </w:r>
    </w:p>
    <w:p w:rsidR="00060A6F" w:rsidRDefault="00060A6F">
      <w:pPr>
        <w:pStyle w:val="BodyText"/>
        <w:rPr>
          <w:sz w:val="22"/>
        </w:rPr>
      </w:pPr>
    </w:p>
    <w:p w:rsidR="00060A6F" w:rsidRDefault="00280855">
      <w:pPr>
        <w:tabs>
          <w:tab w:val="left" w:pos="5426"/>
          <w:tab w:val="left" w:pos="6914"/>
          <w:tab w:val="left" w:pos="8084"/>
          <w:tab w:val="left" w:pos="9407"/>
        </w:tabs>
        <w:spacing w:after="4" w:line="381" w:lineRule="auto"/>
        <w:ind w:left="620" w:right="4747"/>
      </w:pPr>
      <w:r>
        <w:t>Area</w:t>
      </w:r>
      <w:r>
        <w:rPr>
          <w:spacing w:val="-5"/>
        </w:rPr>
        <w:t xml:space="preserve"> </w:t>
      </w:r>
      <w:r>
        <w:t>of</w:t>
      </w:r>
      <w:r>
        <w:rPr>
          <w:spacing w:val="-4"/>
        </w:rPr>
        <w:t xml:space="preserve"> </w:t>
      </w:r>
      <w:r>
        <w:t>Assessment:_Communication</w:t>
      </w:r>
      <w:r>
        <w:rPr>
          <w:spacing w:val="-5"/>
        </w:rPr>
        <w:t xml:space="preserve"> </w:t>
      </w:r>
      <w:r>
        <w:t>Student</w:t>
      </w:r>
      <w:r>
        <w:rPr>
          <w:spacing w:val="-4"/>
        </w:rPr>
        <w:t xml:space="preserve"> </w:t>
      </w:r>
      <w:r>
        <w:t>Learning</w:t>
      </w:r>
      <w:r>
        <w:rPr>
          <w:spacing w:val="-5"/>
        </w:rPr>
        <w:t xml:space="preserve"> </w:t>
      </w:r>
      <w:r>
        <w:t>Outcome</w:t>
      </w:r>
      <w:r>
        <w:tab/>
        <w:t>Academic</w:t>
      </w:r>
      <w:r>
        <w:rPr>
          <w:spacing w:val="-11"/>
        </w:rPr>
        <w:t xml:space="preserve"> </w:t>
      </w:r>
      <w:r>
        <w:t>Year_2020-21</w:t>
      </w:r>
      <w:r>
        <w:rPr>
          <w:rFonts w:ascii="Times New Roman"/>
          <w:u w:val="single"/>
        </w:rPr>
        <w:t xml:space="preserve"> </w:t>
      </w:r>
      <w:r>
        <w:rPr>
          <w:rFonts w:ascii="Times New Roman"/>
          <w:u w:val="single"/>
        </w:rPr>
        <w:tab/>
      </w:r>
      <w:r>
        <w:rPr>
          <w:rFonts w:ascii="Times New Roman"/>
        </w:rPr>
        <w:t xml:space="preserve"> </w:t>
      </w:r>
      <w:r>
        <w:t>Submission</w:t>
      </w:r>
      <w:r>
        <w:rPr>
          <w:spacing w:val="-5"/>
        </w:rPr>
        <w:t xml:space="preserve"> </w:t>
      </w:r>
      <w:r>
        <w:t>Purpose:</w:t>
      </w:r>
      <w:r>
        <w:rPr>
          <w:spacing w:val="-3"/>
        </w:rPr>
        <w:t xml:space="preserve"> </w:t>
      </w:r>
      <w:r>
        <w:t>_X_Initial</w:t>
      </w:r>
      <w:r>
        <w:rPr>
          <w:spacing w:val="-4"/>
        </w:rPr>
        <w:t xml:space="preserve"> </w:t>
      </w:r>
      <w:r>
        <w:t>Assessment</w:t>
      </w:r>
      <w:r>
        <w:rPr>
          <w:spacing w:val="-5"/>
        </w:rPr>
        <w:t xml:space="preserve"> </w:t>
      </w:r>
      <w:r>
        <w:t>Plan</w:t>
      </w:r>
      <w:r>
        <w:rPr>
          <w:rFonts w:ascii="Times New Roman"/>
          <w:u w:val="single"/>
        </w:rPr>
        <w:tab/>
      </w:r>
      <w:r>
        <w:t>Revised</w:t>
      </w:r>
      <w:r>
        <w:rPr>
          <w:spacing w:val="-2"/>
        </w:rPr>
        <w:t xml:space="preserve"> </w:t>
      </w:r>
      <w:r>
        <w:t>Assessment</w:t>
      </w:r>
      <w:r>
        <w:rPr>
          <w:spacing w:val="-3"/>
        </w:rPr>
        <w:t xml:space="preserve"> </w:t>
      </w:r>
      <w:r>
        <w:t>Plan</w:t>
      </w:r>
      <w:r>
        <w:rPr>
          <w:rFonts w:ascii="Times New Roman"/>
          <w:u w:val="single"/>
        </w:rPr>
        <w:tab/>
      </w:r>
      <w:r>
        <w:t>Year-End</w:t>
      </w:r>
      <w:r>
        <w:rPr>
          <w:spacing w:val="-9"/>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24"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spacing w:val="-2"/>
                                <w:u w:val="single"/>
                              </w:rPr>
                              <w:t xml:space="preserve"> </w:t>
                            </w:r>
                          </w:p>
                        </w:txbxContent>
                      </wps:txbx>
                      <wps:bodyPr rot="0" vert="horz" wrap="square" lIns="0" tIns="0" rIns="0" bIns="0" anchor="t" anchorCtr="0" upright="1">
                        <a:noAutofit/>
                      </wps:bodyPr>
                    </wps:wsp>
                  </a:graphicData>
                </a:graphic>
              </wp:inline>
            </w:drawing>
          </mc:Choice>
          <mc:Fallback>
            <w:pict>
              <v:shape id="docshape142" o:spid="_x0000_s1189"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" filled="f" strokeweight=".48pt">
                <v:textbox inset="0,0,0,0">
                  <w:txbxContent>
                    <w:p w:rsidR="00060A6F" w:rsidRDefault="00280855">
                      <w:pPr>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spacing w:val="-2"/>
                          <w:u w:val="single"/>
                        </w:rPr>
                        <w:t xml:space="preserve"> </w:t>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ind w:left="620" w:right="1135"/>
        <w:rPr>
          <w:i/>
          <w:sz w:val="20"/>
        </w:rPr>
      </w:pPr>
      <w:r>
        <w:rPr>
          <w:i/>
          <w:sz w:val="20"/>
        </w:rPr>
        <w:t>Describe</w:t>
      </w:r>
      <w:r>
        <w:rPr>
          <w:i/>
          <w:spacing w:val="-2"/>
          <w:sz w:val="20"/>
        </w:rPr>
        <w:t xml:space="preserve"> </w:t>
      </w:r>
      <w:r>
        <w:rPr>
          <w:i/>
          <w:sz w:val="20"/>
        </w:rPr>
        <w:t>the</w:t>
      </w:r>
      <w:r>
        <w:rPr>
          <w:i/>
          <w:spacing w:val="-2"/>
          <w:sz w:val="20"/>
        </w:rPr>
        <w:t xml:space="preserve"> </w:t>
      </w:r>
      <w:r>
        <w:rPr>
          <w:i/>
          <w:sz w:val="20"/>
        </w:rPr>
        <w:t>actions</w:t>
      </w:r>
      <w:r>
        <w:rPr>
          <w:i/>
          <w:spacing w:val="-1"/>
          <w:sz w:val="20"/>
        </w:rPr>
        <w:t xml:space="preserve"> </w:t>
      </w:r>
      <w:r>
        <w:rPr>
          <w:i/>
          <w:sz w:val="20"/>
        </w:rPr>
        <w:t>taken</w:t>
      </w:r>
      <w:r>
        <w:rPr>
          <w:i/>
          <w:spacing w:val="-2"/>
          <w:sz w:val="20"/>
        </w:rPr>
        <w:t xml:space="preserve"> </w:t>
      </w:r>
      <w:r>
        <w:rPr>
          <w:i/>
          <w:sz w:val="20"/>
        </w:rPr>
        <w:t>as</w:t>
      </w:r>
      <w:r>
        <w:rPr>
          <w:i/>
          <w:spacing w:val="-2"/>
          <w:sz w:val="20"/>
        </w:rPr>
        <w:t xml:space="preserve"> </w:t>
      </w:r>
      <w:r>
        <w:rPr>
          <w:i/>
          <w:sz w:val="20"/>
        </w:rPr>
        <w:t>a</w:t>
      </w:r>
      <w:r>
        <w:rPr>
          <w:i/>
          <w:spacing w:val="-1"/>
          <w:sz w:val="20"/>
        </w:rPr>
        <w:t xml:space="preserve"> </w:t>
      </w:r>
      <w:r>
        <w:rPr>
          <w:i/>
          <w:sz w:val="20"/>
        </w:rPr>
        <w:t>result</w:t>
      </w:r>
      <w:r>
        <w:rPr>
          <w:i/>
          <w:spacing w:val="-2"/>
          <w:sz w:val="20"/>
        </w:rPr>
        <w:t xml:space="preserve"> </w:t>
      </w:r>
      <w:r>
        <w:rPr>
          <w:i/>
          <w:sz w:val="20"/>
        </w:rPr>
        <w:t>of</w:t>
      </w:r>
      <w:r>
        <w:rPr>
          <w:i/>
          <w:spacing w:val="-2"/>
          <w:sz w:val="20"/>
        </w:rPr>
        <w:t xml:space="preserve"> </w:t>
      </w:r>
      <w:r>
        <w:rPr>
          <w:i/>
          <w:sz w:val="20"/>
        </w:rPr>
        <w:t>last</w:t>
      </w:r>
      <w:r>
        <w:rPr>
          <w:i/>
          <w:spacing w:val="-1"/>
          <w:sz w:val="20"/>
        </w:rPr>
        <w:t xml:space="preserve"> </w:t>
      </w:r>
      <w:r>
        <w:rPr>
          <w:i/>
          <w:sz w:val="20"/>
        </w:rPr>
        <w:t>year’s</w:t>
      </w:r>
      <w:r>
        <w:rPr>
          <w:i/>
          <w:spacing w:val="-2"/>
          <w:sz w:val="20"/>
        </w:rPr>
        <w:t xml:space="preserve"> </w:t>
      </w:r>
      <w:r>
        <w:rPr>
          <w:i/>
          <w:sz w:val="20"/>
        </w:rPr>
        <w:t>program</w:t>
      </w:r>
      <w:r>
        <w:rPr>
          <w:i/>
          <w:spacing w:val="-3"/>
          <w:sz w:val="20"/>
        </w:rPr>
        <w:t xml:space="preserve"> </w:t>
      </w:r>
      <w:r>
        <w:rPr>
          <w:i/>
          <w:sz w:val="20"/>
        </w:rPr>
        <w:t>assessment.</w:t>
      </w:r>
      <w:r>
        <w:rPr>
          <w:i/>
          <w:spacing w:val="-1"/>
          <w:sz w:val="20"/>
        </w:rPr>
        <w:t xml:space="preserve"> </w:t>
      </w:r>
      <w:r>
        <w:rPr>
          <w:i/>
          <w:sz w:val="20"/>
        </w:rPr>
        <w:t>Include</w:t>
      </w:r>
      <w:r>
        <w:rPr>
          <w:i/>
          <w:spacing w:val="-2"/>
          <w:sz w:val="20"/>
        </w:rPr>
        <w:t xml:space="preserve"> </w:t>
      </w:r>
      <w:r>
        <w:rPr>
          <w:i/>
          <w:sz w:val="20"/>
        </w:rPr>
        <w:t>a</w:t>
      </w:r>
      <w:r>
        <w:rPr>
          <w:i/>
          <w:spacing w:val="-1"/>
          <w:sz w:val="20"/>
        </w:rPr>
        <w:t xml:space="preserve"> </w:t>
      </w:r>
      <w:r>
        <w:rPr>
          <w:i/>
          <w:sz w:val="20"/>
        </w:rPr>
        <w:t>discussion</w:t>
      </w:r>
      <w:r>
        <w:rPr>
          <w:i/>
          <w:spacing w:val="-2"/>
          <w:sz w:val="20"/>
        </w:rPr>
        <w:t xml:space="preserve"> </w:t>
      </w:r>
      <w:r>
        <w:rPr>
          <w:i/>
          <w:sz w:val="20"/>
        </w:rPr>
        <w:t>of</w:t>
      </w:r>
      <w:r>
        <w:rPr>
          <w:i/>
          <w:spacing w:val="-2"/>
          <w:sz w:val="20"/>
        </w:rPr>
        <w:t xml:space="preserve"> </w:t>
      </w:r>
      <w:r>
        <w:rPr>
          <w:i/>
          <w:sz w:val="20"/>
        </w:rPr>
        <w:t>the</w:t>
      </w:r>
      <w:r>
        <w:rPr>
          <w:i/>
          <w:spacing w:val="-1"/>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1"/>
          <w:sz w:val="20"/>
        </w:rPr>
        <w:t xml:space="preserve"> </w:t>
      </w:r>
      <w:r>
        <w:rPr>
          <w:i/>
          <w:sz w:val="20"/>
        </w:rPr>
        <w:t>as</w:t>
      </w:r>
      <w:r>
        <w:rPr>
          <w:i/>
          <w:spacing w:val="-2"/>
          <w:sz w:val="20"/>
        </w:rPr>
        <w:t xml:space="preserve"> </w:t>
      </w:r>
      <w:r>
        <w:rPr>
          <w:i/>
          <w:sz w:val="20"/>
        </w:rPr>
        <w:t>a</w:t>
      </w:r>
      <w:r>
        <w:rPr>
          <w:i/>
          <w:spacing w:val="-2"/>
          <w:sz w:val="20"/>
        </w:rPr>
        <w:t xml:space="preserve"> </w:t>
      </w:r>
      <w:r>
        <w:rPr>
          <w:i/>
          <w:sz w:val="20"/>
        </w:rPr>
        <w:t>result</w:t>
      </w:r>
      <w:r>
        <w:rPr>
          <w:i/>
          <w:spacing w:val="-1"/>
          <w:sz w:val="20"/>
        </w:rPr>
        <w:t xml:space="preserve"> </w:t>
      </w:r>
      <w:r>
        <w:rPr>
          <w:i/>
          <w:sz w:val="20"/>
        </w:rPr>
        <w:t>of</w:t>
      </w:r>
      <w:r>
        <w:rPr>
          <w:i/>
          <w:spacing w:val="-42"/>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spacing w:before="160"/>
        <w:ind w:left="620" w:right="1126"/>
        <w:rPr>
          <w:b/>
          <w:sz w:val="20"/>
        </w:rPr>
      </w:pPr>
      <w:r>
        <w:rPr>
          <w:b/>
          <w:sz w:val="20"/>
        </w:rPr>
        <w:t xml:space="preserve">While there were a number of suggestions for changes to the assessment process, we decided to maintain our </w:t>
      </w:r>
      <w:r>
        <w:rPr>
          <w:b/>
          <w:sz w:val="20"/>
        </w:rPr>
        <w:t>current methods of assessment for one more</w:t>
      </w:r>
      <w:r>
        <w:rPr>
          <w:b/>
          <w:spacing w:val="-43"/>
          <w:sz w:val="20"/>
        </w:rPr>
        <w:t xml:space="preserve"> </w:t>
      </w:r>
      <w:r>
        <w:rPr>
          <w:b/>
          <w:sz w:val="20"/>
        </w:rPr>
        <w:t>year</w:t>
      </w:r>
      <w:r>
        <w:rPr>
          <w:b/>
          <w:spacing w:val="-2"/>
          <w:sz w:val="20"/>
        </w:rPr>
        <w:t xml:space="preserve"> </w:t>
      </w:r>
      <w:r>
        <w:rPr>
          <w:b/>
          <w:sz w:val="20"/>
        </w:rPr>
        <w:t>in</w:t>
      </w:r>
      <w:r>
        <w:rPr>
          <w:b/>
          <w:spacing w:val="-2"/>
          <w:sz w:val="20"/>
        </w:rPr>
        <w:t xml:space="preserve"> </w:t>
      </w:r>
      <w:r>
        <w:rPr>
          <w:b/>
          <w:sz w:val="20"/>
        </w:rPr>
        <w:t>preparation</w:t>
      </w:r>
      <w:r>
        <w:rPr>
          <w:b/>
          <w:spacing w:val="-2"/>
          <w:sz w:val="20"/>
        </w:rPr>
        <w:t xml:space="preserve"> </w:t>
      </w:r>
      <w:r>
        <w:rPr>
          <w:b/>
          <w:sz w:val="20"/>
        </w:rPr>
        <w:t>for</w:t>
      </w:r>
      <w:r>
        <w:rPr>
          <w:b/>
          <w:spacing w:val="-1"/>
          <w:sz w:val="20"/>
        </w:rPr>
        <w:t xml:space="preserve"> </w:t>
      </w:r>
      <w:r>
        <w:rPr>
          <w:b/>
          <w:sz w:val="20"/>
        </w:rPr>
        <w:t>returning</w:t>
      </w:r>
      <w:r>
        <w:rPr>
          <w:b/>
          <w:spacing w:val="-2"/>
          <w:sz w:val="20"/>
        </w:rPr>
        <w:t xml:space="preserve"> </w:t>
      </w:r>
      <w:r>
        <w:rPr>
          <w:b/>
          <w:sz w:val="20"/>
        </w:rPr>
        <w:t>back</w:t>
      </w:r>
      <w:r>
        <w:rPr>
          <w:b/>
          <w:spacing w:val="-1"/>
          <w:sz w:val="20"/>
        </w:rPr>
        <w:t xml:space="preserve"> </w:t>
      </w:r>
      <w:r>
        <w:rPr>
          <w:b/>
          <w:sz w:val="20"/>
        </w:rPr>
        <w:t>to</w:t>
      </w:r>
      <w:r>
        <w:rPr>
          <w:b/>
          <w:spacing w:val="-2"/>
          <w:sz w:val="20"/>
        </w:rPr>
        <w:t xml:space="preserve"> </w:t>
      </w:r>
      <w:r>
        <w:rPr>
          <w:b/>
          <w:sz w:val="20"/>
        </w:rPr>
        <w:t>campus</w:t>
      </w:r>
      <w:r>
        <w:rPr>
          <w:b/>
          <w:spacing w:val="-1"/>
          <w:sz w:val="20"/>
        </w:rPr>
        <w:t xml:space="preserve"> </w:t>
      </w:r>
      <w:r>
        <w:rPr>
          <w:b/>
          <w:sz w:val="20"/>
        </w:rPr>
        <w:t>in</w:t>
      </w:r>
      <w:r>
        <w:rPr>
          <w:b/>
          <w:spacing w:val="-3"/>
          <w:sz w:val="20"/>
        </w:rPr>
        <w:t xml:space="preserve"> </w:t>
      </w:r>
      <w:r>
        <w:rPr>
          <w:b/>
          <w:sz w:val="20"/>
        </w:rPr>
        <w:t>the</w:t>
      </w:r>
      <w:r>
        <w:rPr>
          <w:b/>
          <w:spacing w:val="-2"/>
          <w:sz w:val="20"/>
        </w:rPr>
        <w:t xml:space="preserve"> </w:t>
      </w:r>
      <w:r>
        <w:rPr>
          <w:b/>
          <w:sz w:val="20"/>
        </w:rPr>
        <w:t>academic</w:t>
      </w:r>
      <w:r>
        <w:rPr>
          <w:b/>
          <w:spacing w:val="-1"/>
          <w:sz w:val="20"/>
        </w:rPr>
        <w:t xml:space="preserve"> </w:t>
      </w:r>
      <w:r>
        <w:rPr>
          <w:b/>
          <w:sz w:val="20"/>
        </w:rPr>
        <w:t>year</w:t>
      </w:r>
      <w:r>
        <w:rPr>
          <w:b/>
          <w:spacing w:val="-1"/>
          <w:sz w:val="20"/>
        </w:rPr>
        <w:t xml:space="preserve"> </w:t>
      </w:r>
      <w:r>
        <w:rPr>
          <w:b/>
          <w:sz w:val="20"/>
        </w:rPr>
        <w:t>2021-22.</w:t>
      </w:r>
      <w:r>
        <w:rPr>
          <w:b/>
          <w:spacing w:val="43"/>
          <w:sz w:val="20"/>
        </w:rPr>
        <w:t xml:space="preserve"> </w:t>
      </w:r>
      <w:r>
        <w:rPr>
          <w:b/>
          <w:sz w:val="20"/>
        </w:rPr>
        <w:t>Some</w:t>
      </w:r>
      <w:r>
        <w:rPr>
          <w:b/>
          <w:spacing w:val="-2"/>
          <w:sz w:val="20"/>
        </w:rPr>
        <w:t xml:space="preserve"> </w:t>
      </w:r>
      <w:r>
        <w:rPr>
          <w:b/>
          <w:sz w:val="20"/>
        </w:rPr>
        <w:t>of</w:t>
      </w:r>
      <w:r>
        <w:rPr>
          <w:b/>
          <w:spacing w:val="-1"/>
          <w:sz w:val="20"/>
        </w:rPr>
        <w:t xml:space="preserve"> </w:t>
      </w:r>
      <w:r>
        <w:rPr>
          <w:b/>
          <w:sz w:val="20"/>
        </w:rPr>
        <w:t>our</w:t>
      </w:r>
      <w:r>
        <w:rPr>
          <w:b/>
          <w:spacing w:val="-1"/>
          <w:sz w:val="20"/>
        </w:rPr>
        <w:t xml:space="preserve"> </w:t>
      </w:r>
      <w:r>
        <w:rPr>
          <w:b/>
          <w:sz w:val="20"/>
        </w:rPr>
        <w:t>recommendations</w:t>
      </w:r>
      <w:r>
        <w:rPr>
          <w:b/>
          <w:spacing w:val="-2"/>
          <w:sz w:val="20"/>
        </w:rPr>
        <w:t xml:space="preserve"> </w:t>
      </w:r>
      <w:r>
        <w:rPr>
          <w:b/>
          <w:sz w:val="20"/>
        </w:rPr>
        <w:t>will</w:t>
      </w:r>
      <w:r>
        <w:rPr>
          <w:b/>
          <w:spacing w:val="-1"/>
          <w:sz w:val="20"/>
        </w:rPr>
        <w:t xml:space="preserve"> </w:t>
      </w:r>
      <w:r>
        <w:rPr>
          <w:b/>
          <w:sz w:val="20"/>
        </w:rPr>
        <w:t>be</w:t>
      </w:r>
      <w:r>
        <w:rPr>
          <w:b/>
          <w:spacing w:val="-2"/>
          <w:sz w:val="20"/>
        </w:rPr>
        <w:t xml:space="preserve"> </w:t>
      </w:r>
      <w:r>
        <w:rPr>
          <w:b/>
          <w:sz w:val="20"/>
        </w:rPr>
        <w:t>carried</w:t>
      </w:r>
      <w:r>
        <w:rPr>
          <w:b/>
          <w:spacing w:val="-2"/>
          <w:sz w:val="20"/>
        </w:rPr>
        <w:t xml:space="preserve"> </w:t>
      </w:r>
      <w:r>
        <w:rPr>
          <w:b/>
          <w:sz w:val="20"/>
        </w:rPr>
        <w:t>out</w:t>
      </w:r>
      <w:r>
        <w:rPr>
          <w:b/>
          <w:spacing w:val="-2"/>
          <w:sz w:val="20"/>
        </w:rPr>
        <w:t xml:space="preserve"> </w:t>
      </w:r>
      <w:r>
        <w:rPr>
          <w:b/>
          <w:sz w:val="20"/>
        </w:rPr>
        <w:t>then.</w:t>
      </w:r>
    </w:p>
    <w:p w:rsidR="00060A6F" w:rsidRDefault="00060A6F">
      <w:pPr>
        <w:pStyle w:val="BodyText"/>
        <w:spacing w:before="11"/>
        <w:rPr>
          <w:b/>
          <w:sz w:val="35"/>
        </w:rPr>
      </w:pPr>
    </w:p>
    <w:p w:rsidR="00060A6F" w:rsidRDefault="00280855">
      <w:pPr>
        <w:ind w:left="620"/>
        <w:rPr>
          <w:b/>
          <w:i/>
          <w:sz w:val="20"/>
        </w:rPr>
      </w:pPr>
      <w:r>
        <w:rPr>
          <w:b/>
          <w:i/>
          <w:sz w:val="20"/>
        </w:rPr>
        <w:t>Performance</w:t>
      </w:r>
      <w:r>
        <w:rPr>
          <w:b/>
          <w:i/>
          <w:spacing w:val="-3"/>
          <w:sz w:val="20"/>
        </w:rPr>
        <w:t xml:space="preserve"> </w:t>
      </w:r>
      <w:r>
        <w:rPr>
          <w:b/>
          <w:i/>
          <w:sz w:val="20"/>
        </w:rPr>
        <w:t>Indicator</w:t>
      </w:r>
      <w:r>
        <w:rPr>
          <w:b/>
          <w:i/>
          <w:spacing w:val="-3"/>
          <w:sz w:val="20"/>
        </w:rPr>
        <w:t xml:space="preserve"> </w:t>
      </w:r>
      <w:r>
        <w:rPr>
          <w:b/>
          <w:i/>
          <w:sz w:val="20"/>
        </w:rPr>
        <w:t>#1:</w:t>
      </w:r>
      <w:r>
        <w:rPr>
          <w:b/>
          <w:i/>
          <w:spacing w:val="-3"/>
          <w:sz w:val="20"/>
        </w:rPr>
        <w:t xml:space="preserve"> </w:t>
      </w:r>
      <w:r>
        <w:rPr>
          <w:b/>
          <w:i/>
          <w:sz w:val="20"/>
        </w:rPr>
        <w:t>Oral</w:t>
      </w:r>
      <w:r>
        <w:rPr>
          <w:b/>
          <w:i/>
          <w:spacing w:val="-3"/>
          <w:sz w:val="20"/>
        </w:rPr>
        <w:t xml:space="preserve"> </w:t>
      </w:r>
      <w:r>
        <w:rPr>
          <w:b/>
          <w:i/>
          <w:sz w:val="20"/>
        </w:rPr>
        <w:t>Communication</w:t>
      </w:r>
    </w:p>
    <w:p w:rsidR="00060A6F" w:rsidRDefault="00280855">
      <w:pPr>
        <w:pStyle w:val="BodyText"/>
        <w:spacing w:before="159"/>
        <w:ind w:left="620"/>
      </w:pPr>
      <w:r>
        <w:rPr>
          <w:u w:val="single"/>
        </w:rPr>
        <w:t>19-20</w:t>
      </w:r>
      <w:r>
        <w:rPr>
          <w:spacing w:val="-4"/>
          <w:u w:val="single"/>
        </w:rPr>
        <w:t xml:space="preserve"> </w:t>
      </w:r>
      <w:r>
        <w:rPr>
          <w:u w:val="single"/>
        </w:rPr>
        <w:t>Recommendation:</w:t>
      </w:r>
    </w:p>
    <w:p w:rsidR="00060A6F" w:rsidRDefault="00280855">
      <w:pPr>
        <w:ind w:left="620" w:right="1430"/>
        <w:rPr>
          <w:b/>
          <w:sz w:val="20"/>
        </w:rPr>
      </w:pPr>
      <w:r>
        <w:rPr>
          <w:b/>
          <w:sz w:val="20"/>
        </w:rPr>
        <w:t>The recommendation here is to conduct a professional development next year that introduces the public speaking rubric to academic faculty and invites</w:t>
      </w:r>
      <w:r>
        <w:rPr>
          <w:b/>
          <w:spacing w:val="-44"/>
          <w:sz w:val="20"/>
        </w:rPr>
        <w:t xml:space="preserve"> </w:t>
      </w:r>
      <w:r>
        <w:rPr>
          <w:b/>
          <w:sz w:val="20"/>
        </w:rPr>
        <w:t>them</w:t>
      </w:r>
      <w:r>
        <w:rPr>
          <w:b/>
          <w:spacing w:val="-3"/>
          <w:sz w:val="20"/>
        </w:rPr>
        <w:t xml:space="preserve"> </w:t>
      </w:r>
      <w:r>
        <w:rPr>
          <w:b/>
          <w:sz w:val="20"/>
        </w:rPr>
        <w:t>to</w:t>
      </w:r>
      <w:r>
        <w:rPr>
          <w:b/>
          <w:spacing w:val="-2"/>
          <w:sz w:val="20"/>
        </w:rPr>
        <w:t xml:space="preserve"> </w:t>
      </w:r>
      <w:r>
        <w:rPr>
          <w:b/>
          <w:sz w:val="20"/>
        </w:rPr>
        <w:t>apply</w:t>
      </w:r>
      <w:r>
        <w:rPr>
          <w:b/>
          <w:spacing w:val="-1"/>
          <w:sz w:val="20"/>
        </w:rPr>
        <w:t xml:space="preserve"> </w:t>
      </w:r>
      <w:r>
        <w:rPr>
          <w:b/>
          <w:sz w:val="20"/>
        </w:rPr>
        <w:t>it</w:t>
      </w:r>
      <w:r>
        <w:rPr>
          <w:b/>
          <w:spacing w:val="-1"/>
          <w:sz w:val="20"/>
        </w:rPr>
        <w:t xml:space="preserve"> </w:t>
      </w:r>
      <w:r>
        <w:rPr>
          <w:b/>
          <w:sz w:val="20"/>
        </w:rPr>
        <w:t>to</w:t>
      </w:r>
      <w:r>
        <w:rPr>
          <w:b/>
          <w:spacing w:val="-2"/>
          <w:sz w:val="20"/>
        </w:rPr>
        <w:t xml:space="preserve"> </w:t>
      </w:r>
      <w:r>
        <w:rPr>
          <w:b/>
          <w:sz w:val="20"/>
        </w:rPr>
        <w:t>speaking</w:t>
      </w:r>
      <w:r>
        <w:rPr>
          <w:b/>
          <w:spacing w:val="-1"/>
          <w:sz w:val="20"/>
        </w:rPr>
        <w:t xml:space="preserve"> </w:t>
      </w:r>
      <w:r>
        <w:rPr>
          <w:b/>
          <w:sz w:val="20"/>
        </w:rPr>
        <w:t>assignments</w:t>
      </w:r>
      <w:r>
        <w:rPr>
          <w:b/>
          <w:spacing w:val="-1"/>
          <w:sz w:val="20"/>
        </w:rPr>
        <w:t xml:space="preserve"> </w:t>
      </w:r>
      <w:r>
        <w:rPr>
          <w:b/>
          <w:sz w:val="20"/>
        </w:rPr>
        <w:t>in</w:t>
      </w:r>
      <w:r>
        <w:rPr>
          <w:b/>
          <w:spacing w:val="-1"/>
          <w:sz w:val="20"/>
        </w:rPr>
        <w:t xml:space="preserve"> </w:t>
      </w:r>
      <w:r>
        <w:rPr>
          <w:b/>
          <w:sz w:val="20"/>
        </w:rPr>
        <w:t>their</w:t>
      </w:r>
      <w:r>
        <w:rPr>
          <w:b/>
          <w:spacing w:val="-1"/>
          <w:sz w:val="20"/>
        </w:rPr>
        <w:t xml:space="preserve"> </w:t>
      </w:r>
      <w:r>
        <w:rPr>
          <w:b/>
          <w:sz w:val="20"/>
        </w:rPr>
        <w:t>classes.</w:t>
      </w:r>
    </w:p>
    <w:p w:rsidR="00060A6F" w:rsidRDefault="00280855">
      <w:pPr>
        <w:pStyle w:val="BodyText"/>
        <w:spacing w:before="160"/>
        <w:ind w:left="620"/>
      </w:pPr>
      <w:r>
        <w:rPr>
          <w:u w:val="single"/>
        </w:rPr>
        <w:t>20-21</w:t>
      </w:r>
      <w:r>
        <w:rPr>
          <w:spacing w:val="-3"/>
          <w:u w:val="single"/>
        </w:rPr>
        <w:t xml:space="preserve"> </w:t>
      </w:r>
      <w:r>
        <w:rPr>
          <w:u w:val="single"/>
        </w:rPr>
        <w:t>Action:</w:t>
      </w:r>
    </w:p>
    <w:p w:rsidR="00060A6F" w:rsidRDefault="00280855">
      <w:pPr>
        <w:pStyle w:val="BodyText"/>
        <w:spacing w:before="1"/>
        <w:ind w:left="620"/>
      </w:pPr>
      <w:r>
        <w:t>The</w:t>
      </w:r>
      <w:r>
        <w:rPr>
          <w:spacing w:val="-2"/>
        </w:rPr>
        <w:t xml:space="preserve"> </w:t>
      </w:r>
      <w:r>
        <w:t>professional</w:t>
      </w:r>
      <w:r>
        <w:rPr>
          <w:spacing w:val="-2"/>
        </w:rPr>
        <w:t xml:space="preserve"> </w:t>
      </w:r>
      <w:r>
        <w:t>development</w:t>
      </w:r>
      <w:r>
        <w:rPr>
          <w:spacing w:val="-2"/>
        </w:rPr>
        <w:t xml:space="preserve"> </w:t>
      </w:r>
      <w:r>
        <w:t>was</w:t>
      </w:r>
      <w:r>
        <w:rPr>
          <w:spacing w:val="-2"/>
        </w:rPr>
        <w:t xml:space="preserve"> </w:t>
      </w:r>
      <w:r>
        <w:t>planned</w:t>
      </w:r>
      <w:r>
        <w:rPr>
          <w:spacing w:val="-1"/>
        </w:rPr>
        <w:t xml:space="preserve"> </w:t>
      </w:r>
      <w:r>
        <w:t>but</w:t>
      </w:r>
      <w:r>
        <w:rPr>
          <w:spacing w:val="-2"/>
        </w:rPr>
        <w:t xml:space="preserve"> </w:t>
      </w:r>
      <w:r>
        <w:t>was</w:t>
      </w:r>
      <w:r>
        <w:rPr>
          <w:spacing w:val="-2"/>
        </w:rPr>
        <w:t xml:space="preserve"> </w:t>
      </w:r>
      <w:r>
        <w:t>not</w:t>
      </w:r>
      <w:r>
        <w:rPr>
          <w:spacing w:val="-2"/>
        </w:rPr>
        <w:t xml:space="preserve"> </w:t>
      </w:r>
      <w:r>
        <w:t>carried</w:t>
      </w:r>
      <w:r>
        <w:rPr>
          <w:spacing w:val="-2"/>
        </w:rPr>
        <w:t xml:space="preserve"> </w:t>
      </w:r>
      <w:r>
        <w:t>out.</w:t>
      </w:r>
      <w:r>
        <w:rPr>
          <w:spacing w:val="44"/>
        </w:rPr>
        <w:t xml:space="preserve"> </w:t>
      </w:r>
      <w:r>
        <w:t>This</w:t>
      </w:r>
      <w:r>
        <w:rPr>
          <w:spacing w:val="-2"/>
        </w:rPr>
        <w:t xml:space="preserve"> </w:t>
      </w:r>
      <w:r>
        <w:t>development</w:t>
      </w:r>
      <w:r>
        <w:rPr>
          <w:spacing w:val="-1"/>
        </w:rPr>
        <w:t xml:space="preserve"> </w:t>
      </w:r>
      <w:r>
        <w:t>will</w:t>
      </w:r>
      <w:r>
        <w:rPr>
          <w:spacing w:val="-2"/>
        </w:rPr>
        <w:t xml:space="preserve"> </w:t>
      </w:r>
      <w:r>
        <w:t>occur</w:t>
      </w:r>
      <w:r>
        <w:rPr>
          <w:spacing w:val="-2"/>
        </w:rPr>
        <w:t xml:space="preserve"> </w:t>
      </w:r>
      <w:r>
        <w:t>next</w:t>
      </w:r>
      <w:r>
        <w:rPr>
          <w:spacing w:val="-2"/>
        </w:rPr>
        <w:t xml:space="preserve"> </w:t>
      </w:r>
      <w:r>
        <w:t>year.</w:t>
      </w:r>
    </w:p>
    <w:p w:rsidR="00060A6F" w:rsidRDefault="00280855">
      <w:pPr>
        <w:spacing w:before="159"/>
        <w:ind w:left="620"/>
        <w:rPr>
          <w:b/>
          <w:i/>
          <w:sz w:val="20"/>
        </w:rPr>
      </w:pPr>
      <w:r>
        <w:rPr>
          <w:b/>
          <w:i/>
          <w:sz w:val="20"/>
        </w:rPr>
        <w:t>Performance</w:t>
      </w:r>
      <w:r>
        <w:rPr>
          <w:b/>
          <w:i/>
          <w:spacing w:val="-3"/>
          <w:sz w:val="20"/>
        </w:rPr>
        <w:t xml:space="preserve"> </w:t>
      </w:r>
      <w:r>
        <w:rPr>
          <w:b/>
          <w:i/>
          <w:sz w:val="20"/>
        </w:rPr>
        <w:t>Indicator</w:t>
      </w:r>
      <w:r>
        <w:rPr>
          <w:b/>
          <w:i/>
          <w:spacing w:val="-3"/>
          <w:sz w:val="20"/>
        </w:rPr>
        <w:t xml:space="preserve"> </w:t>
      </w:r>
      <w:r>
        <w:rPr>
          <w:b/>
          <w:i/>
          <w:sz w:val="20"/>
        </w:rPr>
        <w:t>#2:</w:t>
      </w:r>
      <w:r>
        <w:rPr>
          <w:b/>
          <w:i/>
          <w:spacing w:val="-3"/>
          <w:sz w:val="20"/>
        </w:rPr>
        <w:t xml:space="preserve"> </w:t>
      </w:r>
      <w:r>
        <w:rPr>
          <w:b/>
          <w:i/>
          <w:sz w:val="20"/>
        </w:rPr>
        <w:t>Written</w:t>
      </w:r>
      <w:r>
        <w:rPr>
          <w:b/>
          <w:i/>
          <w:spacing w:val="-3"/>
          <w:sz w:val="20"/>
        </w:rPr>
        <w:t xml:space="preserve"> </w:t>
      </w:r>
      <w:r>
        <w:rPr>
          <w:b/>
          <w:i/>
          <w:sz w:val="20"/>
        </w:rPr>
        <w:t>Communication</w:t>
      </w:r>
    </w:p>
    <w:p w:rsidR="00060A6F" w:rsidRDefault="00280855">
      <w:pPr>
        <w:pStyle w:val="BodyText"/>
        <w:spacing w:before="159"/>
        <w:ind w:left="620"/>
      </w:pPr>
      <w:r>
        <w:rPr>
          <w:u w:val="single"/>
        </w:rPr>
        <w:t>19-20</w:t>
      </w:r>
      <w:r>
        <w:rPr>
          <w:spacing w:val="-4"/>
          <w:u w:val="single"/>
        </w:rPr>
        <w:t xml:space="preserve"> </w:t>
      </w:r>
      <w:r>
        <w:rPr>
          <w:u w:val="single"/>
        </w:rPr>
        <w:t>Recommendation:</w:t>
      </w:r>
    </w:p>
    <w:p w:rsidR="00060A6F" w:rsidRDefault="00280855">
      <w:pPr>
        <w:spacing w:before="1"/>
        <w:ind w:left="620"/>
        <w:rPr>
          <w:b/>
          <w:sz w:val="20"/>
        </w:rPr>
      </w:pPr>
      <w:r>
        <w:rPr>
          <w:b/>
          <w:sz w:val="20"/>
        </w:rPr>
        <w:t>To</w:t>
      </w:r>
      <w:r>
        <w:rPr>
          <w:b/>
          <w:spacing w:val="-2"/>
          <w:sz w:val="20"/>
        </w:rPr>
        <w:t xml:space="preserve"> </w:t>
      </w:r>
      <w:r>
        <w:rPr>
          <w:b/>
          <w:sz w:val="20"/>
        </w:rPr>
        <w:t>continue</w:t>
      </w:r>
      <w:r>
        <w:rPr>
          <w:b/>
          <w:spacing w:val="-2"/>
          <w:sz w:val="20"/>
        </w:rPr>
        <w:t xml:space="preserve"> </w:t>
      </w:r>
      <w:r>
        <w:rPr>
          <w:b/>
          <w:sz w:val="20"/>
        </w:rPr>
        <w:t>efforts</w:t>
      </w:r>
      <w:r>
        <w:rPr>
          <w:b/>
          <w:spacing w:val="-1"/>
          <w:sz w:val="20"/>
        </w:rPr>
        <w:t xml:space="preserve"> </w:t>
      </w:r>
      <w:r>
        <w:rPr>
          <w:b/>
          <w:sz w:val="20"/>
        </w:rPr>
        <w:t>to</w:t>
      </w:r>
      <w:r>
        <w:rPr>
          <w:b/>
          <w:spacing w:val="-2"/>
          <w:sz w:val="20"/>
        </w:rPr>
        <w:t xml:space="preserve"> </w:t>
      </w:r>
      <w:r>
        <w:rPr>
          <w:b/>
          <w:sz w:val="20"/>
        </w:rPr>
        <w:t>spread</w:t>
      </w:r>
      <w:r>
        <w:rPr>
          <w:b/>
          <w:spacing w:val="-2"/>
          <w:sz w:val="20"/>
        </w:rPr>
        <w:t xml:space="preserve"> </w:t>
      </w:r>
      <w:r>
        <w:rPr>
          <w:b/>
          <w:sz w:val="20"/>
        </w:rPr>
        <w:t>the</w:t>
      </w:r>
      <w:r>
        <w:rPr>
          <w:b/>
          <w:spacing w:val="-1"/>
          <w:sz w:val="20"/>
        </w:rPr>
        <w:t xml:space="preserve"> </w:t>
      </w:r>
      <w:r>
        <w:rPr>
          <w:b/>
          <w:sz w:val="20"/>
        </w:rPr>
        <w:t>collection</w:t>
      </w:r>
      <w:r>
        <w:rPr>
          <w:b/>
          <w:spacing w:val="-2"/>
          <w:sz w:val="20"/>
        </w:rPr>
        <w:t xml:space="preserve"> </w:t>
      </w:r>
      <w:r>
        <w:rPr>
          <w:b/>
          <w:sz w:val="20"/>
        </w:rPr>
        <w:t>of</w:t>
      </w:r>
      <w:r>
        <w:rPr>
          <w:b/>
          <w:spacing w:val="-2"/>
          <w:sz w:val="20"/>
        </w:rPr>
        <w:t xml:space="preserve"> </w:t>
      </w:r>
      <w:r>
        <w:rPr>
          <w:b/>
          <w:sz w:val="20"/>
        </w:rPr>
        <w:t>writing</w:t>
      </w:r>
      <w:r>
        <w:rPr>
          <w:b/>
          <w:spacing w:val="-1"/>
          <w:sz w:val="20"/>
        </w:rPr>
        <w:t xml:space="preserve"> </w:t>
      </w:r>
      <w:r>
        <w:rPr>
          <w:b/>
          <w:sz w:val="20"/>
        </w:rPr>
        <w:t>data</w:t>
      </w:r>
      <w:r>
        <w:rPr>
          <w:b/>
          <w:spacing w:val="-2"/>
          <w:sz w:val="20"/>
        </w:rPr>
        <w:t xml:space="preserve"> </w:t>
      </w:r>
      <w:r>
        <w:rPr>
          <w:b/>
          <w:sz w:val="20"/>
        </w:rPr>
        <w:t>to</w:t>
      </w:r>
      <w:r>
        <w:rPr>
          <w:b/>
          <w:spacing w:val="-1"/>
          <w:sz w:val="20"/>
        </w:rPr>
        <w:t xml:space="preserve"> </w:t>
      </w:r>
      <w:r>
        <w:rPr>
          <w:b/>
          <w:sz w:val="20"/>
        </w:rPr>
        <w:t>other</w:t>
      </w:r>
      <w:r>
        <w:rPr>
          <w:b/>
          <w:spacing w:val="-2"/>
          <w:sz w:val="20"/>
        </w:rPr>
        <w:t xml:space="preserve"> </w:t>
      </w:r>
      <w:r>
        <w:rPr>
          <w:b/>
          <w:sz w:val="20"/>
        </w:rPr>
        <w:t>areas</w:t>
      </w:r>
      <w:r>
        <w:rPr>
          <w:b/>
          <w:spacing w:val="-2"/>
          <w:sz w:val="20"/>
        </w:rPr>
        <w:t xml:space="preserve"> </w:t>
      </w:r>
      <w:r>
        <w:rPr>
          <w:b/>
          <w:sz w:val="20"/>
        </w:rPr>
        <w:t>of</w:t>
      </w:r>
      <w:r>
        <w:rPr>
          <w:b/>
          <w:spacing w:val="-1"/>
          <w:sz w:val="20"/>
        </w:rPr>
        <w:t xml:space="preserve"> </w:t>
      </w:r>
      <w:r>
        <w:rPr>
          <w:b/>
          <w:sz w:val="20"/>
        </w:rPr>
        <w:t>campus.</w:t>
      </w:r>
    </w:p>
    <w:p w:rsidR="00060A6F" w:rsidRDefault="00280855">
      <w:pPr>
        <w:pStyle w:val="BodyText"/>
        <w:spacing w:before="159"/>
        <w:ind w:left="620"/>
      </w:pPr>
      <w:r>
        <w:rPr>
          <w:u w:val="single"/>
        </w:rPr>
        <w:t>20-21</w:t>
      </w:r>
      <w:r>
        <w:rPr>
          <w:spacing w:val="-3"/>
          <w:u w:val="single"/>
        </w:rPr>
        <w:t xml:space="preserve"> </w:t>
      </w:r>
      <w:r>
        <w:rPr>
          <w:u w:val="single"/>
        </w:rPr>
        <w:t>Action:</w:t>
      </w:r>
    </w:p>
    <w:p w:rsidR="00060A6F" w:rsidRDefault="00280855">
      <w:pPr>
        <w:pStyle w:val="BodyText"/>
        <w:ind w:left="620" w:right="1135"/>
      </w:pPr>
      <w:r>
        <w:t>Curriculum Mapping was carried out at the beginning of the year and generated a list of classes that identified with a high writing requirement.</w:t>
      </w:r>
      <w:r>
        <w:rPr>
          <w:spacing w:val="1"/>
        </w:rPr>
        <w:t xml:space="preserve"> </w:t>
      </w:r>
      <w:r>
        <w:t>This mapping</w:t>
      </w:r>
      <w:r>
        <w:rPr>
          <w:spacing w:val="-44"/>
        </w:rPr>
        <w:t xml:space="preserve"> </w:t>
      </w:r>
      <w:r>
        <w:t>will</w:t>
      </w:r>
      <w:r>
        <w:rPr>
          <w:spacing w:val="-2"/>
        </w:rPr>
        <w:t xml:space="preserve"> </w:t>
      </w:r>
      <w:r>
        <w:t>help</w:t>
      </w:r>
      <w:r>
        <w:rPr>
          <w:spacing w:val="-1"/>
        </w:rPr>
        <w:t xml:space="preserve"> </w:t>
      </w:r>
      <w:r>
        <w:t>us</w:t>
      </w:r>
      <w:r>
        <w:rPr>
          <w:spacing w:val="-1"/>
        </w:rPr>
        <w:t xml:space="preserve"> </w:t>
      </w:r>
      <w:r>
        <w:t>identify</w:t>
      </w:r>
      <w:r>
        <w:rPr>
          <w:spacing w:val="-1"/>
        </w:rPr>
        <w:t xml:space="preserve"> </w:t>
      </w:r>
      <w:r>
        <w:t>places</w:t>
      </w:r>
      <w:r>
        <w:rPr>
          <w:spacing w:val="-1"/>
        </w:rPr>
        <w:t xml:space="preserve"> </w:t>
      </w:r>
      <w:r>
        <w:t>to</w:t>
      </w:r>
      <w:r>
        <w:rPr>
          <w:spacing w:val="-1"/>
        </w:rPr>
        <w:t xml:space="preserve"> </w:t>
      </w:r>
      <w:r>
        <w:t>branch</w:t>
      </w:r>
      <w:r>
        <w:rPr>
          <w:spacing w:val="-1"/>
        </w:rPr>
        <w:t xml:space="preserve"> </w:t>
      </w:r>
      <w:r>
        <w:t>out</w:t>
      </w:r>
      <w:r>
        <w:rPr>
          <w:spacing w:val="-1"/>
        </w:rPr>
        <w:t xml:space="preserve"> </w:t>
      </w:r>
      <w:r>
        <w:t>and</w:t>
      </w:r>
      <w:r>
        <w:rPr>
          <w:spacing w:val="-1"/>
        </w:rPr>
        <w:t xml:space="preserve"> </w:t>
      </w:r>
      <w:r>
        <w:t>gather</w:t>
      </w:r>
      <w:r>
        <w:rPr>
          <w:spacing w:val="-1"/>
        </w:rPr>
        <w:t xml:space="preserve"> </w:t>
      </w:r>
      <w:r>
        <w:t>material</w:t>
      </w:r>
      <w:r>
        <w:rPr>
          <w:spacing w:val="-1"/>
        </w:rPr>
        <w:t xml:space="preserve"> </w:t>
      </w:r>
      <w:r>
        <w:t>for</w:t>
      </w:r>
      <w:r>
        <w:rPr>
          <w:spacing w:val="-1"/>
        </w:rPr>
        <w:t xml:space="preserve"> </w:t>
      </w:r>
      <w:r>
        <w:t>next</w:t>
      </w:r>
      <w:r>
        <w:rPr>
          <w:spacing w:val="-1"/>
        </w:rPr>
        <w:t xml:space="preserve"> </w:t>
      </w:r>
      <w:r>
        <w:t>year.</w:t>
      </w:r>
    </w:p>
    <w:p w:rsidR="00060A6F" w:rsidRDefault="00060A6F">
      <w:pPr>
        <w:pStyle w:val="BodyText"/>
        <w:spacing w:before="2"/>
      </w:pPr>
    </w:p>
    <w:p w:rsidR="00060A6F" w:rsidRDefault="00280855">
      <w:pPr>
        <w:pStyle w:val="BodyText"/>
        <w:ind w:left="620"/>
      </w:pPr>
      <w:r>
        <w:t>We</w:t>
      </w:r>
      <w:r>
        <w:rPr>
          <w:spacing w:val="-2"/>
        </w:rPr>
        <w:t xml:space="preserve"> </w:t>
      </w:r>
      <w:r>
        <w:t>will</w:t>
      </w:r>
      <w:r>
        <w:rPr>
          <w:spacing w:val="-2"/>
        </w:rPr>
        <w:t xml:space="preserve"> </w:t>
      </w:r>
      <w:r>
        <w:t>broach</w:t>
      </w:r>
      <w:r>
        <w:rPr>
          <w:spacing w:val="-2"/>
        </w:rPr>
        <w:t xml:space="preserve"> </w:t>
      </w:r>
      <w:r>
        <w:t>the</w:t>
      </w:r>
      <w:r>
        <w:rPr>
          <w:spacing w:val="-3"/>
        </w:rPr>
        <w:t xml:space="preserve"> </w:t>
      </w:r>
      <w:r>
        <w:t>idea</w:t>
      </w:r>
      <w:r>
        <w:rPr>
          <w:spacing w:val="-2"/>
        </w:rPr>
        <w:t xml:space="preserve"> </w:t>
      </w:r>
      <w:r>
        <w:t>of</w:t>
      </w:r>
      <w:r>
        <w:rPr>
          <w:spacing w:val="-2"/>
        </w:rPr>
        <w:t xml:space="preserve"> </w:t>
      </w:r>
      <w:r>
        <w:t>incorporating</w:t>
      </w:r>
      <w:r>
        <w:rPr>
          <w:spacing w:val="-1"/>
        </w:rPr>
        <w:t xml:space="preserve"> </w:t>
      </w:r>
      <w:r>
        <w:t>research</w:t>
      </w:r>
      <w:r>
        <w:rPr>
          <w:spacing w:val="-2"/>
        </w:rPr>
        <w:t xml:space="preserve"> </w:t>
      </w:r>
      <w:r>
        <w:t>projects</w:t>
      </w:r>
      <w:r>
        <w:rPr>
          <w:spacing w:val="-2"/>
        </w:rPr>
        <w:t xml:space="preserve"> </w:t>
      </w:r>
      <w:r>
        <w:t>into</w:t>
      </w:r>
      <w:r>
        <w:rPr>
          <w:spacing w:val="-2"/>
        </w:rPr>
        <w:t xml:space="preserve"> </w:t>
      </w:r>
      <w:r>
        <w:t>Lab-based</w:t>
      </w:r>
      <w:r>
        <w:rPr>
          <w:spacing w:val="-2"/>
        </w:rPr>
        <w:t xml:space="preserve"> </w:t>
      </w:r>
      <w:r>
        <w:t>science</w:t>
      </w:r>
      <w:r>
        <w:rPr>
          <w:spacing w:val="-3"/>
        </w:rPr>
        <w:t xml:space="preserve"> </w:t>
      </w:r>
      <w:r>
        <w:t>courses</w:t>
      </w:r>
      <w:r>
        <w:rPr>
          <w:spacing w:val="-2"/>
        </w:rPr>
        <w:t xml:space="preserve"> </w:t>
      </w:r>
      <w:r>
        <w:t>to</w:t>
      </w:r>
      <w:r>
        <w:rPr>
          <w:spacing w:val="-1"/>
        </w:rPr>
        <w:t xml:space="preserve"> </w:t>
      </w:r>
      <w:r>
        <w:t>the</w:t>
      </w:r>
      <w:r>
        <w:rPr>
          <w:spacing w:val="-3"/>
        </w:rPr>
        <w:t xml:space="preserve"> </w:t>
      </w:r>
      <w:r>
        <w:t>science</w:t>
      </w:r>
      <w:r>
        <w:rPr>
          <w:spacing w:val="-3"/>
        </w:rPr>
        <w:t xml:space="preserve"> </w:t>
      </w:r>
      <w:r>
        <w:t>faculty.</w:t>
      </w:r>
    </w:p>
    <w:p w:rsidR="00060A6F" w:rsidRDefault="00280855">
      <w:pPr>
        <w:spacing w:before="159"/>
        <w:ind w:left="620"/>
        <w:rPr>
          <w:b/>
          <w:i/>
          <w:sz w:val="20"/>
        </w:rPr>
      </w:pPr>
      <w:r>
        <w:rPr>
          <w:b/>
          <w:i/>
          <w:sz w:val="20"/>
        </w:rPr>
        <w:t>Performance</w:t>
      </w:r>
      <w:r>
        <w:rPr>
          <w:b/>
          <w:i/>
          <w:spacing w:val="-3"/>
          <w:sz w:val="20"/>
        </w:rPr>
        <w:t xml:space="preserve"> </w:t>
      </w:r>
      <w:r>
        <w:rPr>
          <w:b/>
          <w:i/>
          <w:sz w:val="20"/>
        </w:rPr>
        <w:t>Indicator</w:t>
      </w:r>
      <w:r>
        <w:rPr>
          <w:b/>
          <w:i/>
          <w:spacing w:val="-3"/>
          <w:sz w:val="20"/>
        </w:rPr>
        <w:t xml:space="preserve"> </w:t>
      </w:r>
      <w:r>
        <w:rPr>
          <w:b/>
          <w:i/>
          <w:sz w:val="20"/>
        </w:rPr>
        <w:t>#3:</w:t>
      </w:r>
      <w:r>
        <w:rPr>
          <w:b/>
          <w:i/>
          <w:spacing w:val="-2"/>
          <w:sz w:val="20"/>
        </w:rPr>
        <w:t xml:space="preserve"> </w:t>
      </w:r>
      <w:r>
        <w:rPr>
          <w:b/>
          <w:i/>
          <w:sz w:val="20"/>
        </w:rPr>
        <w:t>Technology</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b/>
          <w:i/>
          <w:sz w:val="16"/>
        </w:rPr>
      </w:pPr>
    </w:p>
    <w:p w:rsidR="00060A6F" w:rsidRDefault="00280855">
      <w:pPr>
        <w:pStyle w:val="BodyText"/>
        <w:spacing w:before="102"/>
        <w:ind w:left="620"/>
      </w:pPr>
      <w:r>
        <w:rPr>
          <w:u w:val="single"/>
        </w:rPr>
        <w:t>19-20</w:t>
      </w:r>
      <w:r>
        <w:rPr>
          <w:spacing w:val="-4"/>
          <w:u w:val="single"/>
        </w:rPr>
        <w:t xml:space="preserve"> </w:t>
      </w:r>
      <w:r>
        <w:rPr>
          <w:u w:val="single"/>
        </w:rPr>
        <w:t>Recommendation:</w:t>
      </w:r>
    </w:p>
    <w:p w:rsidR="00060A6F" w:rsidRDefault="00280855">
      <w:pPr>
        <w:spacing w:before="1"/>
        <w:ind w:left="620" w:right="1135"/>
        <w:rPr>
          <w:b/>
          <w:sz w:val="20"/>
        </w:rPr>
      </w:pPr>
      <w:r>
        <w:rPr>
          <w:b/>
          <w:sz w:val="20"/>
        </w:rPr>
        <w:t>The recommendation is to re-assess how assessment surveys are administered in Graduation and Beyond courses or elsewhere in the curriculum.</w:t>
      </w:r>
      <w:r>
        <w:rPr>
          <w:b/>
          <w:spacing w:val="1"/>
          <w:sz w:val="20"/>
        </w:rPr>
        <w:t xml:space="preserve"> </w:t>
      </w:r>
      <w:r>
        <w:rPr>
          <w:b/>
          <w:sz w:val="20"/>
        </w:rPr>
        <w:t>Great</w:t>
      </w:r>
      <w:r>
        <w:rPr>
          <w:b/>
          <w:spacing w:val="-43"/>
          <w:sz w:val="20"/>
        </w:rPr>
        <w:t xml:space="preserve"> </w:t>
      </w:r>
      <w:r>
        <w:rPr>
          <w:b/>
          <w:sz w:val="20"/>
        </w:rPr>
        <w:t>numbers</w:t>
      </w:r>
      <w:r>
        <w:rPr>
          <w:b/>
          <w:spacing w:val="-2"/>
          <w:sz w:val="20"/>
        </w:rPr>
        <w:t xml:space="preserve"> </w:t>
      </w:r>
      <w:r>
        <w:rPr>
          <w:b/>
          <w:sz w:val="20"/>
        </w:rPr>
        <w:t>were</w:t>
      </w:r>
      <w:r>
        <w:rPr>
          <w:b/>
          <w:spacing w:val="-1"/>
          <w:sz w:val="20"/>
        </w:rPr>
        <w:t xml:space="preserve"> </w:t>
      </w:r>
      <w:r>
        <w:rPr>
          <w:b/>
          <w:sz w:val="20"/>
        </w:rPr>
        <w:t>needed</w:t>
      </w:r>
      <w:r>
        <w:rPr>
          <w:b/>
          <w:spacing w:val="-1"/>
          <w:sz w:val="20"/>
        </w:rPr>
        <w:t xml:space="preserve"> </w:t>
      </w:r>
      <w:r>
        <w:rPr>
          <w:b/>
          <w:sz w:val="20"/>
        </w:rPr>
        <w:t>to</w:t>
      </w:r>
      <w:r>
        <w:rPr>
          <w:b/>
          <w:spacing w:val="-1"/>
          <w:sz w:val="20"/>
        </w:rPr>
        <w:t xml:space="preserve"> </w:t>
      </w:r>
      <w:r>
        <w:rPr>
          <w:b/>
          <w:sz w:val="20"/>
        </w:rPr>
        <w:t>make</w:t>
      </w:r>
      <w:r>
        <w:rPr>
          <w:b/>
          <w:spacing w:val="-1"/>
          <w:sz w:val="20"/>
        </w:rPr>
        <w:t xml:space="preserve"> </w:t>
      </w:r>
      <w:r>
        <w:rPr>
          <w:b/>
          <w:sz w:val="20"/>
        </w:rPr>
        <w:t>the</w:t>
      </w:r>
      <w:r>
        <w:rPr>
          <w:b/>
          <w:spacing w:val="-1"/>
          <w:sz w:val="20"/>
        </w:rPr>
        <w:t xml:space="preserve"> </w:t>
      </w:r>
      <w:r>
        <w:rPr>
          <w:b/>
          <w:sz w:val="20"/>
        </w:rPr>
        <w:t>data</w:t>
      </w:r>
      <w:r>
        <w:rPr>
          <w:b/>
          <w:spacing w:val="-1"/>
          <w:sz w:val="20"/>
        </w:rPr>
        <w:t xml:space="preserve"> </w:t>
      </w:r>
      <w:r>
        <w:rPr>
          <w:b/>
          <w:sz w:val="20"/>
        </w:rPr>
        <w:t>significant.</w:t>
      </w:r>
    </w:p>
    <w:p w:rsidR="00060A6F" w:rsidRDefault="00280855">
      <w:pPr>
        <w:pStyle w:val="BodyText"/>
        <w:spacing w:before="159"/>
        <w:ind w:left="620"/>
      </w:pPr>
      <w:r>
        <w:rPr>
          <w:u w:val="single"/>
        </w:rPr>
        <w:t>20-21</w:t>
      </w:r>
      <w:r>
        <w:rPr>
          <w:spacing w:val="-3"/>
          <w:u w:val="single"/>
        </w:rPr>
        <w:t xml:space="preserve"> </w:t>
      </w:r>
      <w:r>
        <w:rPr>
          <w:u w:val="single"/>
        </w:rPr>
        <w:t>Action:</w:t>
      </w:r>
    </w:p>
    <w:p w:rsidR="00060A6F" w:rsidRDefault="00280855">
      <w:pPr>
        <w:pStyle w:val="BodyText"/>
        <w:spacing w:before="1"/>
        <w:ind w:left="620" w:right="1135"/>
      </w:pPr>
      <w:r>
        <w:t>Changes</w:t>
      </w:r>
      <w:r>
        <w:rPr>
          <w:spacing w:val="-2"/>
        </w:rPr>
        <w:t xml:space="preserve"> </w:t>
      </w:r>
      <w:r>
        <w:t>were</w:t>
      </w:r>
      <w:r>
        <w:rPr>
          <w:spacing w:val="-2"/>
        </w:rPr>
        <w:t xml:space="preserve"> </w:t>
      </w:r>
      <w:r>
        <w:t>made</w:t>
      </w:r>
      <w:r>
        <w:rPr>
          <w:spacing w:val="-2"/>
        </w:rPr>
        <w:t xml:space="preserve"> </w:t>
      </w:r>
      <w:r>
        <w:t>to</w:t>
      </w:r>
      <w:r>
        <w:rPr>
          <w:spacing w:val="-2"/>
        </w:rPr>
        <w:t xml:space="preserve"> </w:t>
      </w:r>
      <w:r>
        <w:t>the</w:t>
      </w:r>
      <w:r>
        <w:rPr>
          <w:spacing w:val="-3"/>
        </w:rPr>
        <w:t xml:space="preserve"> </w:t>
      </w:r>
      <w:r>
        <w:t>Graduation</w:t>
      </w:r>
      <w:r>
        <w:rPr>
          <w:spacing w:val="-2"/>
        </w:rPr>
        <w:t xml:space="preserve"> </w:t>
      </w:r>
      <w:r>
        <w:t>and</w:t>
      </w:r>
      <w:r>
        <w:rPr>
          <w:spacing w:val="-2"/>
        </w:rPr>
        <w:t xml:space="preserve"> </w:t>
      </w:r>
      <w:r>
        <w:t>Beyond</w:t>
      </w:r>
      <w:r>
        <w:rPr>
          <w:spacing w:val="-2"/>
        </w:rPr>
        <w:t xml:space="preserve"> </w:t>
      </w:r>
      <w:r>
        <w:t>curriculum</w:t>
      </w:r>
      <w:r>
        <w:rPr>
          <w:spacing w:val="-3"/>
        </w:rPr>
        <w:t xml:space="preserve"> </w:t>
      </w:r>
      <w:r>
        <w:t>that</w:t>
      </w:r>
      <w:r>
        <w:rPr>
          <w:spacing w:val="-2"/>
        </w:rPr>
        <w:t xml:space="preserve"> </w:t>
      </w:r>
      <w:r>
        <w:t>facilitate</w:t>
      </w:r>
      <w:r>
        <w:rPr>
          <w:spacing w:val="-2"/>
        </w:rPr>
        <w:t xml:space="preserve"> </w:t>
      </w:r>
      <w:r>
        <w:t>higher</w:t>
      </w:r>
      <w:r>
        <w:rPr>
          <w:spacing w:val="-1"/>
        </w:rPr>
        <w:t xml:space="preserve"> </w:t>
      </w:r>
      <w:r>
        <w:t>participation</w:t>
      </w:r>
      <w:r>
        <w:rPr>
          <w:spacing w:val="-2"/>
        </w:rPr>
        <w:t xml:space="preserve"> </w:t>
      </w:r>
      <w:r>
        <w:t>in</w:t>
      </w:r>
      <w:r>
        <w:rPr>
          <w:spacing w:val="-3"/>
        </w:rPr>
        <w:t xml:space="preserve"> </w:t>
      </w:r>
      <w:r>
        <w:t>the</w:t>
      </w:r>
      <w:r>
        <w:rPr>
          <w:spacing w:val="-3"/>
        </w:rPr>
        <w:t xml:space="preserve"> </w:t>
      </w:r>
      <w:r>
        <w:t>survey</w:t>
      </w:r>
      <w:r>
        <w:rPr>
          <w:spacing w:val="-2"/>
        </w:rPr>
        <w:t xml:space="preserve"> </w:t>
      </w:r>
      <w:r>
        <w:t>process.</w:t>
      </w:r>
      <w:r>
        <w:rPr>
          <w:spacing w:val="44"/>
        </w:rPr>
        <w:t xml:space="preserve"> </w:t>
      </w:r>
      <w:r>
        <w:t>As</w:t>
      </w:r>
      <w:r>
        <w:rPr>
          <w:spacing w:val="-2"/>
        </w:rPr>
        <w:t xml:space="preserve"> </w:t>
      </w:r>
      <w:r>
        <w:t>a</w:t>
      </w:r>
      <w:r>
        <w:rPr>
          <w:spacing w:val="-2"/>
        </w:rPr>
        <w:t xml:space="preserve"> </w:t>
      </w:r>
      <w:r>
        <w:t>result,</w:t>
      </w:r>
      <w:r>
        <w:rPr>
          <w:spacing w:val="-1"/>
        </w:rPr>
        <w:t xml:space="preserve"> </w:t>
      </w:r>
      <w:r>
        <w:t>a</w:t>
      </w:r>
      <w:r>
        <w:rPr>
          <w:spacing w:val="-2"/>
        </w:rPr>
        <w:t xml:space="preserve"> </w:t>
      </w:r>
      <w:r>
        <w:t>statistically</w:t>
      </w:r>
      <w:r>
        <w:rPr>
          <w:spacing w:val="-2"/>
        </w:rPr>
        <w:t xml:space="preserve"> </w:t>
      </w:r>
      <w:r>
        <w:t>signifiant</w:t>
      </w:r>
      <w:r>
        <w:rPr>
          <w:spacing w:val="1"/>
        </w:rPr>
        <w:t xml:space="preserve"> </w:t>
      </w:r>
      <w:r>
        <w:t>population</w:t>
      </w:r>
      <w:r>
        <w:rPr>
          <w:spacing w:val="-2"/>
        </w:rPr>
        <w:t xml:space="preserve"> </w:t>
      </w:r>
      <w:r>
        <w:t>of</w:t>
      </w:r>
      <w:r>
        <w:rPr>
          <w:spacing w:val="-1"/>
        </w:rPr>
        <w:t xml:space="preserve"> </w:t>
      </w:r>
      <w:r>
        <w:t>graduating</w:t>
      </w:r>
      <w:r>
        <w:rPr>
          <w:spacing w:val="-1"/>
        </w:rPr>
        <w:t xml:space="preserve"> </w:t>
      </w:r>
      <w:r>
        <w:t>and</w:t>
      </w:r>
      <w:r>
        <w:rPr>
          <w:spacing w:val="-1"/>
        </w:rPr>
        <w:t xml:space="preserve"> </w:t>
      </w:r>
      <w:r>
        <w:t>beyond</w:t>
      </w:r>
      <w:r>
        <w:rPr>
          <w:spacing w:val="-1"/>
        </w:rPr>
        <w:t xml:space="preserve"> </w:t>
      </w:r>
      <w:r>
        <w:t>students</w:t>
      </w:r>
      <w:r>
        <w:rPr>
          <w:spacing w:val="-1"/>
        </w:rPr>
        <w:t xml:space="preserve"> </w:t>
      </w:r>
      <w:r>
        <w:t>took</w:t>
      </w:r>
      <w:r>
        <w:rPr>
          <w:spacing w:val="-1"/>
        </w:rPr>
        <w:t xml:space="preserve"> </w:t>
      </w:r>
      <w:r>
        <w:t>the</w:t>
      </w:r>
      <w:r>
        <w:rPr>
          <w:spacing w:val="-2"/>
        </w:rPr>
        <w:t xml:space="preserve"> </w:t>
      </w:r>
      <w:r>
        <w:t>surveys.</w:t>
      </w:r>
    </w:p>
    <w:p w:rsidR="00060A6F" w:rsidRDefault="00060A6F">
      <w:pPr>
        <w:pStyle w:val="BodyText"/>
        <w:spacing w:before="9"/>
        <w:rPr>
          <w:sz w:val="19"/>
        </w:rPr>
      </w:pPr>
    </w:p>
    <w:p w:rsidR="00060A6F" w:rsidRDefault="00280855">
      <w:pPr>
        <w:pStyle w:val="BodyText"/>
        <w:ind w:left="619" w:right="1498"/>
      </w:pPr>
      <w:r>
        <w:t>Additional Discussions were held in this area and plans are made to have a survey conducted at the end of Introduction to Computers starting in the Fall of</w:t>
      </w:r>
      <w:r>
        <w:rPr>
          <w:spacing w:val="-44"/>
        </w:rPr>
        <w:t xml:space="preserve"> </w:t>
      </w:r>
      <w:r>
        <w:t>2021.</w:t>
      </w:r>
    </w:p>
    <w:p w:rsidR="00060A6F" w:rsidRDefault="00280855">
      <w:pPr>
        <w:pStyle w:val="Heading6"/>
        <w:spacing w:before="160"/>
      </w:pPr>
      <w:r>
        <w:t>Section</w:t>
      </w:r>
      <w:r>
        <w:rPr>
          <w:spacing w:val="-4"/>
        </w:rPr>
        <w:t xml:space="preserve"> </w:t>
      </w:r>
      <w:r>
        <w:t>2:</w:t>
      </w:r>
      <w:r>
        <w:rPr>
          <w:spacing w:val="45"/>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spacing w:before="159"/>
        <w:ind w:left="620"/>
        <w:rPr>
          <w:b/>
          <w:sz w:val="20"/>
        </w:rPr>
      </w:pPr>
      <w:r>
        <w:rPr>
          <w:b/>
          <w:sz w:val="20"/>
        </w:rPr>
        <w:t>Student</w:t>
      </w:r>
      <w:r>
        <w:rPr>
          <w:b/>
          <w:spacing w:val="-3"/>
          <w:sz w:val="20"/>
        </w:rPr>
        <w:t xml:space="preserve"> </w:t>
      </w:r>
      <w:r>
        <w:rPr>
          <w:b/>
          <w:sz w:val="20"/>
        </w:rPr>
        <w:t>Learning</w:t>
      </w:r>
      <w:r>
        <w:rPr>
          <w:b/>
          <w:spacing w:val="-3"/>
          <w:sz w:val="20"/>
        </w:rPr>
        <w:t xml:space="preserve"> </w:t>
      </w:r>
      <w:r>
        <w:rPr>
          <w:b/>
          <w:sz w:val="20"/>
        </w:rPr>
        <w:t>Outcome</w:t>
      </w:r>
      <w:r>
        <w:rPr>
          <w:b/>
          <w:spacing w:val="-4"/>
          <w:sz w:val="20"/>
        </w:rPr>
        <w:t xml:space="preserve"> </w:t>
      </w:r>
      <w:r>
        <w:rPr>
          <w:b/>
          <w:sz w:val="20"/>
        </w:rPr>
        <w:t>#3:</w:t>
      </w:r>
      <w:r>
        <w:rPr>
          <w:b/>
          <w:spacing w:val="-2"/>
          <w:sz w:val="20"/>
        </w:rPr>
        <w:t xml:space="preserve"> </w:t>
      </w:r>
      <w:r>
        <w:rPr>
          <w:b/>
          <w:sz w:val="20"/>
        </w:rPr>
        <w:t>Communi</w:t>
      </w:r>
      <w:r>
        <w:rPr>
          <w:b/>
          <w:sz w:val="20"/>
        </w:rPr>
        <w:t>cation</w:t>
      </w:r>
    </w:p>
    <w:p w:rsidR="00060A6F" w:rsidRDefault="00280855">
      <w:pPr>
        <w:spacing w:before="1"/>
        <w:ind w:left="620"/>
        <w:rPr>
          <w:b/>
          <w:sz w:val="20"/>
        </w:rPr>
      </w:pPr>
      <w:r>
        <w:rPr>
          <w:b/>
          <w:sz w:val="20"/>
        </w:rPr>
        <w:t>-</w:t>
      </w:r>
      <w:r>
        <w:rPr>
          <w:b/>
          <w:spacing w:val="-2"/>
          <w:sz w:val="20"/>
        </w:rPr>
        <w:t xml:space="preserve"> </w:t>
      </w:r>
      <w:r>
        <w:rPr>
          <w:b/>
          <w:sz w:val="20"/>
        </w:rPr>
        <w:t>Students</w:t>
      </w:r>
      <w:r>
        <w:rPr>
          <w:b/>
          <w:spacing w:val="-2"/>
          <w:sz w:val="20"/>
        </w:rPr>
        <w:t xml:space="preserve"> </w:t>
      </w:r>
      <w:r>
        <w:rPr>
          <w:b/>
          <w:sz w:val="20"/>
        </w:rPr>
        <w:t>will</w:t>
      </w:r>
      <w:r>
        <w:rPr>
          <w:b/>
          <w:spacing w:val="-2"/>
          <w:sz w:val="20"/>
        </w:rPr>
        <w:t xml:space="preserve"> </w:t>
      </w:r>
      <w:r>
        <w:rPr>
          <w:b/>
          <w:sz w:val="20"/>
        </w:rPr>
        <w:t>be</w:t>
      </w:r>
      <w:r>
        <w:rPr>
          <w:b/>
          <w:spacing w:val="-3"/>
          <w:sz w:val="20"/>
        </w:rPr>
        <w:t xml:space="preserve"> </w:t>
      </w:r>
      <w:r>
        <w:rPr>
          <w:b/>
          <w:sz w:val="20"/>
        </w:rPr>
        <w:t>able</w:t>
      </w:r>
      <w:r>
        <w:rPr>
          <w:b/>
          <w:spacing w:val="-2"/>
          <w:sz w:val="20"/>
        </w:rPr>
        <w:t xml:space="preserve"> </w:t>
      </w:r>
      <w:r>
        <w:rPr>
          <w:b/>
          <w:sz w:val="20"/>
        </w:rPr>
        <w:t>to</w:t>
      </w:r>
      <w:r>
        <w:rPr>
          <w:b/>
          <w:spacing w:val="-3"/>
          <w:sz w:val="20"/>
        </w:rPr>
        <w:t xml:space="preserve"> </w:t>
      </w:r>
      <w:r>
        <w:rPr>
          <w:b/>
          <w:sz w:val="20"/>
        </w:rPr>
        <w:t>communicate</w:t>
      </w:r>
      <w:r>
        <w:rPr>
          <w:b/>
          <w:spacing w:val="-3"/>
          <w:sz w:val="20"/>
        </w:rPr>
        <w:t xml:space="preserve"> </w:t>
      </w:r>
      <w:r>
        <w:rPr>
          <w:b/>
          <w:sz w:val="20"/>
        </w:rPr>
        <w:t>effectively</w:t>
      </w:r>
      <w:r>
        <w:rPr>
          <w:b/>
          <w:spacing w:val="-2"/>
          <w:sz w:val="20"/>
        </w:rPr>
        <w:t xml:space="preserve"> </w:t>
      </w:r>
      <w:r>
        <w:rPr>
          <w:b/>
          <w:sz w:val="20"/>
        </w:rPr>
        <w:t>in</w:t>
      </w:r>
      <w:r>
        <w:rPr>
          <w:b/>
          <w:spacing w:val="-3"/>
          <w:sz w:val="20"/>
        </w:rPr>
        <w:t xml:space="preserve"> </w:t>
      </w:r>
      <w:r>
        <w:rPr>
          <w:b/>
          <w:sz w:val="20"/>
        </w:rPr>
        <w:t>a</w:t>
      </w:r>
      <w:r>
        <w:rPr>
          <w:b/>
          <w:spacing w:val="-1"/>
          <w:sz w:val="20"/>
        </w:rPr>
        <w:t xml:space="preserve"> </w:t>
      </w:r>
      <w:r>
        <w:rPr>
          <w:b/>
          <w:sz w:val="20"/>
        </w:rPr>
        <w:t>variety</w:t>
      </w:r>
      <w:r>
        <w:rPr>
          <w:b/>
          <w:spacing w:val="-2"/>
          <w:sz w:val="20"/>
        </w:rPr>
        <w:t xml:space="preserve"> </w:t>
      </w:r>
      <w:r>
        <w:rPr>
          <w:b/>
          <w:sz w:val="20"/>
        </w:rPr>
        <w:t>of</w:t>
      </w:r>
      <w:r>
        <w:rPr>
          <w:b/>
          <w:spacing w:val="-2"/>
          <w:sz w:val="20"/>
        </w:rPr>
        <w:t xml:space="preserve"> </w:t>
      </w:r>
      <w:r>
        <w:rPr>
          <w:b/>
          <w:sz w:val="20"/>
        </w:rPr>
        <w:t>situations</w:t>
      </w:r>
    </w:p>
    <w:p w:rsidR="00060A6F" w:rsidRDefault="00280855">
      <w:pPr>
        <w:spacing w:before="164"/>
        <w:ind w:left="620"/>
        <w:rPr>
          <w:b/>
          <w:i/>
          <w:sz w:val="20"/>
        </w:rPr>
      </w:pPr>
      <w:r>
        <w:rPr>
          <w:b/>
          <w:i/>
          <w:sz w:val="20"/>
        </w:rPr>
        <w:t>Performance</w:t>
      </w:r>
      <w:r>
        <w:rPr>
          <w:b/>
          <w:i/>
          <w:spacing w:val="-3"/>
          <w:sz w:val="20"/>
        </w:rPr>
        <w:t xml:space="preserve"> </w:t>
      </w:r>
      <w:r>
        <w:rPr>
          <w:b/>
          <w:i/>
          <w:sz w:val="20"/>
        </w:rPr>
        <w:t>Indicators</w:t>
      </w:r>
    </w:p>
    <w:p w:rsidR="00060A6F" w:rsidRDefault="00280855">
      <w:pPr>
        <w:pStyle w:val="ListParagraph"/>
        <w:numPr>
          <w:ilvl w:val="0"/>
          <w:numId w:val="11"/>
        </w:numPr>
        <w:tabs>
          <w:tab w:val="left" w:pos="1340"/>
        </w:tabs>
        <w:spacing w:before="159"/>
        <w:rPr>
          <w:b/>
          <w:sz w:val="20"/>
        </w:rPr>
      </w:pPr>
      <w:r>
        <w:rPr>
          <w:b/>
          <w:sz w:val="20"/>
        </w:rPr>
        <w:t>Students</w:t>
      </w:r>
      <w:r>
        <w:rPr>
          <w:b/>
          <w:spacing w:val="-3"/>
          <w:sz w:val="20"/>
        </w:rPr>
        <w:t xml:space="preserve"> </w:t>
      </w:r>
      <w:r>
        <w:rPr>
          <w:b/>
          <w:sz w:val="20"/>
        </w:rPr>
        <w:t>will</w:t>
      </w:r>
      <w:r>
        <w:rPr>
          <w:b/>
          <w:spacing w:val="-3"/>
          <w:sz w:val="20"/>
        </w:rPr>
        <w:t xml:space="preserve"> </w:t>
      </w:r>
      <w:r>
        <w:rPr>
          <w:b/>
          <w:sz w:val="20"/>
        </w:rPr>
        <w:t>demonstrate</w:t>
      </w:r>
      <w:r>
        <w:rPr>
          <w:b/>
          <w:spacing w:val="-4"/>
          <w:sz w:val="20"/>
        </w:rPr>
        <w:t xml:space="preserve"> </w:t>
      </w:r>
      <w:r>
        <w:rPr>
          <w:b/>
          <w:sz w:val="20"/>
        </w:rPr>
        <w:t>effective</w:t>
      </w:r>
      <w:r>
        <w:rPr>
          <w:b/>
          <w:spacing w:val="-3"/>
          <w:sz w:val="20"/>
        </w:rPr>
        <w:t xml:space="preserve"> </w:t>
      </w:r>
      <w:r>
        <w:rPr>
          <w:b/>
          <w:sz w:val="20"/>
        </w:rPr>
        <w:t>oral</w:t>
      </w:r>
      <w:r>
        <w:rPr>
          <w:b/>
          <w:spacing w:val="-3"/>
          <w:sz w:val="20"/>
        </w:rPr>
        <w:t xml:space="preserve"> </w:t>
      </w:r>
      <w:r>
        <w:rPr>
          <w:b/>
          <w:sz w:val="20"/>
        </w:rPr>
        <w:t>communication</w:t>
      </w:r>
    </w:p>
    <w:p w:rsidR="00060A6F" w:rsidRDefault="00280855">
      <w:pPr>
        <w:pStyle w:val="ListParagraph"/>
        <w:numPr>
          <w:ilvl w:val="0"/>
          <w:numId w:val="11"/>
        </w:numPr>
        <w:tabs>
          <w:tab w:val="left" w:pos="1340"/>
        </w:tabs>
        <w:spacing w:before="159"/>
        <w:rPr>
          <w:b/>
          <w:sz w:val="20"/>
        </w:rPr>
      </w:pPr>
      <w:r>
        <w:rPr>
          <w:b/>
          <w:sz w:val="20"/>
        </w:rPr>
        <w:t>Students</w:t>
      </w:r>
      <w:r>
        <w:rPr>
          <w:b/>
          <w:spacing w:val="-3"/>
          <w:sz w:val="20"/>
        </w:rPr>
        <w:t xml:space="preserve"> </w:t>
      </w:r>
      <w:r>
        <w:rPr>
          <w:b/>
          <w:sz w:val="20"/>
        </w:rPr>
        <w:t>will</w:t>
      </w:r>
      <w:r>
        <w:rPr>
          <w:b/>
          <w:spacing w:val="-2"/>
          <w:sz w:val="20"/>
        </w:rPr>
        <w:t xml:space="preserve"> </w:t>
      </w:r>
      <w:r>
        <w:rPr>
          <w:b/>
          <w:sz w:val="20"/>
        </w:rPr>
        <w:t>apply</w:t>
      </w:r>
      <w:r>
        <w:rPr>
          <w:b/>
          <w:spacing w:val="-3"/>
          <w:sz w:val="20"/>
        </w:rPr>
        <w:t xml:space="preserve"> </w:t>
      </w:r>
      <w:r>
        <w:rPr>
          <w:b/>
          <w:sz w:val="20"/>
        </w:rPr>
        <w:t>written</w:t>
      </w:r>
      <w:r>
        <w:rPr>
          <w:b/>
          <w:spacing w:val="-2"/>
          <w:sz w:val="20"/>
        </w:rPr>
        <w:t xml:space="preserve"> </w:t>
      </w:r>
      <w:r>
        <w:rPr>
          <w:b/>
          <w:sz w:val="20"/>
        </w:rPr>
        <w:t>communication</w:t>
      </w:r>
      <w:r>
        <w:rPr>
          <w:b/>
          <w:spacing w:val="-3"/>
          <w:sz w:val="20"/>
        </w:rPr>
        <w:t xml:space="preserve"> </w:t>
      </w:r>
      <w:r>
        <w:rPr>
          <w:b/>
          <w:sz w:val="20"/>
        </w:rPr>
        <w:t>strategies</w:t>
      </w:r>
      <w:r>
        <w:rPr>
          <w:b/>
          <w:spacing w:val="-2"/>
          <w:sz w:val="20"/>
        </w:rPr>
        <w:t xml:space="preserve"> </w:t>
      </w:r>
      <w:r>
        <w:rPr>
          <w:b/>
          <w:sz w:val="20"/>
        </w:rPr>
        <w:t>across</w:t>
      </w:r>
      <w:r>
        <w:rPr>
          <w:b/>
          <w:spacing w:val="-3"/>
          <w:sz w:val="20"/>
        </w:rPr>
        <w:t xml:space="preserve"> </w:t>
      </w:r>
      <w:r>
        <w:rPr>
          <w:b/>
          <w:sz w:val="20"/>
        </w:rPr>
        <w:t>a</w:t>
      </w:r>
      <w:r>
        <w:rPr>
          <w:b/>
          <w:spacing w:val="-2"/>
          <w:sz w:val="20"/>
        </w:rPr>
        <w:t xml:space="preserve"> </w:t>
      </w:r>
      <w:r>
        <w:rPr>
          <w:b/>
          <w:sz w:val="20"/>
        </w:rPr>
        <w:t>wide</w:t>
      </w:r>
      <w:r>
        <w:rPr>
          <w:b/>
          <w:spacing w:val="-2"/>
          <w:sz w:val="20"/>
        </w:rPr>
        <w:t xml:space="preserve"> </w:t>
      </w:r>
      <w:r>
        <w:rPr>
          <w:b/>
          <w:sz w:val="20"/>
        </w:rPr>
        <w:t>variety</w:t>
      </w:r>
      <w:r>
        <w:rPr>
          <w:b/>
          <w:spacing w:val="-3"/>
          <w:sz w:val="20"/>
        </w:rPr>
        <w:t xml:space="preserve"> </w:t>
      </w:r>
      <w:r>
        <w:rPr>
          <w:b/>
          <w:sz w:val="20"/>
        </w:rPr>
        <w:t>of</w:t>
      </w:r>
      <w:r>
        <w:rPr>
          <w:b/>
          <w:spacing w:val="-2"/>
          <w:sz w:val="20"/>
        </w:rPr>
        <w:t xml:space="preserve"> </w:t>
      </w:r>
      <w:r>
        <w:rPr>
          <w:b/>
          <w:sz w:val="20"/>
        </w:rPr>
        <w:t>situations</w:t>
      </w:r>
      <w:r>
        <w:rPr>
          <w:b/>
          <w:spacing w:val="-3"/>
          <w:sz w:val="20"/>
        </w:rPr>
        <w:t xml:space="preserve"> </w:t>
      </w:r>
      <w:r>
        <w:rPr>
          <w:b/>
          <w:sz w:val="20"/>
        </w:rPr>
        <w:t>and</w:t>
      </w:r>
      <w:r>
        <w:rPr>
          <w:b/>
          <w:spacing w:val="-2"/>
          <w:sz w:val="20"/>
        </w:rPr>
        <w:t xml:space="preserve"> </w:t>
      </w:r>
      <w:r>
        <w:rPr>
          <w:b/>
          <w:sz w:val="20"/>
        </w:rPr>
        <w:t>contexts.</w:t>
      </w:r>
    </w:p>
    <w:p w:rsidR="00060A6F" w:rsidRDefault="00280855">
      <w:pPr>
        <w:pStyle w:val="ListParagraph"/>
        <w:numPr>
          <w:ilvl w:val="0"/>
          <w:numId w:val="11"/>
        </w:numPr>
        <w:tabs>
          <w:tab w:val="left" w:pos="1340"/>
        </w:tabs>
        <w:spacing w:before="159"/>
        <w:ind w:hanging="361"/>
        <w:rPr>
          <w:b/>
          <w:sz w:val="20"/>
        </w:rPr>
      </w:pPr>
      <w:r>
        <w:rPr>
          <w:b/>
          <w:sz w:val="20"/>
        </w:rPr>
        <w:t>Students</w:t>
      </w:r>
      <w:r>
        <w:rPr>
          <w:b/>
          <w:spacing w:val="-3"/>
          <w:sz w:val="20"/>
        </w:rPr>
        <w:t xml:space="preserve"> </w:t>
      </w:r>
      <w:r>
        <w:rPr>
          <w:b/>
          <w:sz w:val="20"/>
        </w:rPr>
        <w:t>will</w:t>
      </w:r>
      <w:r>
        <w:rPr>
          <w:b/>
          <w:spacing w:val="-2"/>
          <w:sz w:val="20"/>
        </w:rPr>
        <w:t xml:space="preserve"> </w:t>
      </w:r>
      <w:r>
        <w:rPr>
          <w:b/>
          <w:sz w:val="20"/>
        </w:rPr>
        <w:t>use</w:t>
      </w:r>
      <w:r>
        <w:rPr>
          <w:b/>
          <w:spacing w:val="-4"/>
          <w:sz w:val="20"/>
        </w:rPr>
        <w:t xml:space="preserve"> </w:t>
      </w:r>
      <w:r>
        <w:rPr>
          <w:b/>
          <w:sz w:val="20"/>
        </w:rPr>
        <w:t>technology</w:t>
      </w:r>
      <w:r>
        <w:rPr>
          <w:b/>
          <w:spacing w:val="-2"/>
          <w:sz w:val="20"/>
        </w:rPr>
        <w:t xml:space="preserve"> </w:t>
      </w:r>
      <w:r>
        <w:rPr>
          <w:b/>
          <w:sz w:val="20"/>
        </w:rPr>
        <w:t>to</w:t>
      </w:r>
      <w:r>
        <w:rPr>
          <w:b/>
          <w:spacing w:val="-3"/>
          <w:sz w:val="20"/>
        </w:rPr>
        <w:t xml:space="preserve"> </w:t>
      </w:r>
      <w:r>
        <w:rPr>
          <w:b/>
          <w:sz w:val="20"/>
        </w:rPr>
        <w:t>successfully</w:t>
      </w:r>
      <w:r>
        <w:rPr>
          <w:b/>
          <w:spacing w:val="-3"/>
          <w:sz w:val="20"/>
        </w:rPr>
        <w:t xml:space="preserve"> </w:t>
      </w:r>
      <w:r>
        <w:rPr>
          <w:b/>
          <w:sz w:val="20"/>
        </w:rPr>
        <w:t>gather</w:t>
      </w:r>
      <w:r>
        <w:rPr>
          <w:b/>
          <w:spacing w:val="-2"/>
          <w:sz w:val="20"/>
        </w:rPr>
        <w:t xml:space="preserve"> </w:t>
      </w:r>
      <w:r>
        <w:rPr>
          <w:b/>
          <w:sz w:val="20"/>
        </w:rPr>
        <w:t>and</w:t>
      </w:r>
      <w:r>
        <w:rPr>
          <w:b/>
          <w:spacing w:val="-4"/>
          <w:sz w:val="20"/>
        </w:rPr>
        <w:t xml:space="preserve"> </w:t>
      </w:r>
      <w:r>
        <w:rPr>
          <w:b/>
          <w:sz w:val="20"/>
        </w:rPr>
        <w:t>communicate</w:t>
      </w:r>
      <w:r>
        <w:rPr>
          <w:b/>
          <w:spacing w:val="-3"/>
          <w:sz w:val="20"/>
        </w:rPr>
        <w:t xml:space="preserve"> </w:t>
      </w:r>
      <w:r>
        <w:rPr>
          <w:b/>
          <w:sz w:val="20"/>
        </w:rPr>
        <w:t>information.</w:t>
      </w:r>
    </w:p>
    <w:p w:rsidR="00060A6F" w:rsidRDefault="00280855">
      <w:pPr>
        <w:pStyle w:val="Heading6"/>
        <w:spacing w:before="159"/>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20"/>
        <w:rPr>
          <w:i/>
          <w:sz w:val="20"/>
        </w:rPr>
      </w:pPr>
      <w:r>
        <w:rPr>
          <w:i/>
          <w:sz w:val="20"/>
        </w:rPr>
        <w:t>Provide</w:t>
      </w:r>
      <w:r>
        <w:rPr>
          <w:i/>
          <w:spacing w:val="-3"/>
          <w:sz w:val="20"/>
        </w:rPr>
        <w:t xml:space="preserve"> </w:t>
      </w:r>
      <w:r>
        <w:rPr>
          <w:i/>
          <w:sz w:val="20"/>
        </w:rPr>
        <w:t>assessment</w:t>
      </w:r>
      <w:r>
        <w:rPr>
          <w:i/>
          <w:spacing w:val="-2"/>
          <w:sz w:val="20"/>
        </w:rPr>
        <w:t xml:space="preserve"> </w:t>
      </w:r>
      <w:r>
        <w:rPr>
          <w:i/>
          <w:sz w:val="20"/>
        </w:rPr>
        <w:t>method/s</w:t>
      </w:r>
      <w:r>
        <w:rPr>
          <w:i/>
          <w:spacing w:val="-2"/>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program</w:t>
      </w:r>
      <w:r>
        <w:rPr>
          <w:i/>
          <w:spacing w:val="-5"/>
          <w:sz w:val="20"/>
        </w:rPr>
        <w:t xml:space="preserve"> </w:t>
      </w:r>
      <w:r>
        <w:rPr>
          <w:i/>
          <w:sz w:val="20"/>
        </w:rPr>
        <w:t>outcome.</w:t>
      </w:r>
      <w:r>
        <w:rPr>
          <w:i/>
          <w:spacing w:val="42"/>
          <w:sz w:val="20"/>
        </w:rPr>
        <w:t xml:space="preserve"> </w:t>
      </w:r>
      <w:r>
        <w:rPr>
          <w:i/>
          <w:sz w:val="20"/>
        </w:rPr>
        <w:t>Include</w:t>
      </w:r>
      <w:r>
        <w:rPr>
          <w:i/>
          <w:spacing w:val="-3"/>
          <w:sz w:val="20"/>
        </w:rPr>
        <w:t xml:space="preserve"> </w:t>
      </w:r>
      <w:r>
        <w:rPr>
          <w:i/>
          <w:sz w:val="20"/>
        </w:rPr>
        <w:t>a</w:t>
      </w:r>
      <w:r>
        <w:rPr>
          <w:i/>
          <w:spacing w:val="-2"/>
          <w:sz w:val="20"/>
        </w:rPr>
        <w:t xml:space="preserve"> </w:t>
      </w:r>
      <w:r>
        <w:rPr>
          <w:i/>
          <w:sz w:val="20"/>
        </w:rPr>
        <w:t>description</w:t>
      </w:r>
      <w:r>
        <w:rPr>
          <w:i/>
          <w:spacing w:val="-2"/>
          <w:sz w:val="20"/>
        </w:rPr>
        <w:t xml:space="preserve"> </w:t>
      </w:r>
      <w:r>
        <w:rPr>
          <w:i/>
          <w:sz w:val="20"/>
        </w:rPr>
        <w:t>of</w:t>
      </w:r>
      <w:r>
        <w:rPr>
          <w:i/>
          <w:spacing w:val="-2"/>
          <w:sz w:val="20"/>
        </w:rPr>
        <w:t xml:space="preserve"> </w:t>
      </w:r>
      <w:r>
        <w:rPr>
          <w:i/>
          <w:sz w:val="20"/>
        </w:rPr>
        <w:t>assessment</w:t>
      </w:r>
      <w:r>
        <w:rPr>
          <w:i/>
          <w:spacing w:val="-2"/>
          <w:sz w:val="20"/>
        </w:rPr>
        <w:t xml:space="preserve"> </w:t>
      </w:r>
      <w:r>
        <w:rPr>
          <w:i/>
          <w:sz w:val="20"/>
        </w:rPr>
        <w:t>instruments</w:t>
      </w:r>
    </w:p>
    <w:p w:rsidR="00060A6F" w:rsidRDefault="00060A6F">
      <w:pPr>
        <w:pStyle w:val="BodyText"/>
        <w:spacing w:before="1"/>
        <w:rPr>
          <w:i/>
        </w:rPr>
      </w:pPr>
    </w:p>
    <w:p w:rsidR="00060A6F" w:rsidRDefault="00280855">
      <w:pPr>
        <w:ind w:left="619"/>
        <w:rPr>
          <w:b/>
          <w:sz w:val="20"/>
        </w:rPr>
      </w:pPr>
      <w:r>
        <w:rPr>
          <w:b/>
          <w:sz w:val="20"/>
        </w:rPr>
        <w:t>Performance</w:t>
      </w:r>
      <w:r>
        <w:rPr>
          <w:b/>
          <w:spacing w:val="-4"/>
          <w:sz w:val="20"/>
        </w:rPr>
        <w:t xml:space="preserve"> </w:t>
      </w:r>
      <w:r>
        <w:rPr>
          <w:b/>
          <w:sz w:val="20"/>
        </w:rPr>
        <w:t>Indicator</w:t>
      </w:r>
      <w:r>
        <w:rPr>
          <w:b/>
          <w:spacing w:val="-2"/>
          <w:sz w:val="20"/>
        </w:rPr>
        <w:t xml:space="preserve"> </w:t>
      </w:r>
      <w:r>
        <w:rPr>
          <w:b/>
          <w:sz w:val="20"/>
        </w:rPr>
        <w:t>1:</w:t>
      </w:r>
      <w:r>
        <w:rPr>
          <w:b/>
          <w:spacing w:val="41"/>
          <w:sz w:val="20"/>
        </w:rPr>
        <w:t xml:space="preserve"> </w:t>
      </w:r>
      <w:r>
        <w:rPr>
          <w:b/>
          <w:sz w:val="20"/>
        </w:rPr>
        <w:t>Oral</w:t>
      </w:r>
      <w:r>
        <w:rPr>
          <w:b/>
          <w:spacing w:val="-3"/>
          <w:sz w:val="20"/>
        </w:rPr>
        <w:t xml:space="preserve"> </w:t>
      </w:r>
      <w:r>
        <w:rPr>
          <w:b/>
          <w:sz w:val="20"/>
        </w:rPr>
        <w:t>Communication</w:t>
      </w:r>
    </w:p>
    <w:p w:rsidR="00060A6F" w:rsidRDefault="00280855">
      <w:pPr>
        <w:pStyle w:val="BodyText"/>
        <w:spacing w:before="1"/>
        <w:ind w:left="619" w:right="1236"/>
      </w:pPr>
      <w:r>
        <w:t>The instructor of Fundamentals of Public Speaking will rate students using the VALUE rubric for oral communication throughout the course.</w:t>
      </w:r>
      <w:r>
        <w:rPr>
          <w:spacing w:val="1"/>
        </w:rPr>
        <w:t xml:space="preserve"> </w:t>
      </w:r>
      <w:r>
        <w:t>The Oral</w:t>
      </w:r>
      <w:r>
        <w:rPr>
          <w:spacing w:val="1"/>
        </w:rPr>
        <w:t xml:space="preserve"> </w:t>
      </w:r>
      <w:r>
        <w:t>Communication VALUE Rubric which is a standardized rubric created by multiple universities to m</w:t>
      </w:r>
      <w:r>
        <w:t>easure Oral communication under the LEAP skills. The</w:t>
      </w:r>
      <w:r>
        <w:rPr>
          <w:spacing w:val="1"/>
        </w:rPr>
        <w:t xml:space="preserve"> </w:t>
      </w:r>
      <w:r>
        <w:t>criteria</w:t>
      </w:r>
      <w:r>
        <w:rPr>
          <w:spacing w:val="-2"/>
        </w:rPr>
        <w:t xml:space="preserve"> </w:t>
      </w:r>
      <w:r>
        <w:t>for</w:t>
      </w:r>
      <w:r>
        <w:rPr>
          <w:spacing w:val="-2"/>
        </w:rPr>
        <w:t xml:space="preserve"> </w:t>
      </w:r>
      <w:r>
        <w:t>the</w:t>
      </w:r>
      <w:r>
        <w:rPr>
          <w:spacing w:val="-1"/>
        </w:rPr>
        <w:t xml:space="preserve"> </w:t>
      </w:r>
      <w:r>
        <w:t>VALUE</w:t>
      </w:r>
      <w:r>
        <w:rPr>
          <w:spacing w:val="-2"/>
        </w:rPr>
        <w:t xml:space="preserve"> </w:t>
      </w:r>
      <w:r>
        <w:t>rubric</w:t>
      </w:r>
      <w:r>
        <w:rPr>
          <w:spacing w:val="-1"/>
        </w:rPr>
        <w:t xml:space="preserve"> </w:t>
      </w:r>
      <w:r>
        <w:t>in</w:t>
      </w:r>
      <w:r>
        <w:rPr>
          <w:spacing w:val="-2"/>
        </w:rPr>
        <w:t xml:space="preserve"> </w:t>
      </w:r>
      <w:r>
        <w:t>oral</w:t>
      </w:r>
      <w:r>
        <w:rPr>
          <w:spacing w:val="-2"/>
        </w:rPr>
        <w:t xml:space="preserve"> </w:t>
      </w:r>
      <w:r>
        <w:t>communication</w:t>
      </w:r>
      <w:r>
        <w:rPr>
          <w:spacing w:val="-1"/>
        </w:rPr>
        <w:t xml:space="preserve"> </w:t>
      </w:r>
      <w:r>
        <w:t>include:</w:t>
      </w:r>
      <w:r>
        <w:rPr>
          <w:spacing w:val="43"/>
        </w:rPr>
        <w:t xml:space="preserve"> </w:t>
      </w:r>
      <w:r>
        <w:t>Organization,</w:t>
      </w:r>
      <w:r>
        <w:rPr>
          <w:spacing w:val="-2"/>
        </w:rPr>
        <w:t xml:space="preserve"> </w:t>
      </w:r>
      <w:r>
        <w:t>Language,</w:t>
      </w:r>
      <w:r>
        <w:rPr>
          <w:spacing w:val="-1"/>
        </w:rPr>
        <w:t xml:space="preserve"> </w:t>
      </w:r>
      <w:r>
        <w:t>Delivery,</w:t>
      </w:r>
      <w:r>
        <w:rPr>
          <w:spacing w:val="-2"/>
        </w:rPr>
        <w:t xml:space="preserve"> </w:t>
      </w:r>
      <w:r>
        <w:t>Supporting</w:t>
      </w:r>
      <w:r>
        <w:rPr>
          <w:spacing w:val="-1"/>
        </w:rPr>
        <w:t xml:space="preserve"> </w:t>
      </w:r>
      <w:r>
        <w:t>Material,</w:t>
      </w:r>
      <w:r>
        <w:rPr>
          <w:spacing w:val="-2"/>
        </w:rPr>
        <w:t xml:space="preserve"> </w:t>
      </w:r>
      <w:r>
        <w:t>and</w:t>
      </w:r>
      <w:r>
        <w:rPr>
          <w:spacing w:val="-2"/>
        </w:rPr>
        <w:t xml:space="preserve"> </w:t>
      </w:r>
      <w:r>
        <w:t>Central</w:t>
      </w:r>
      <w:r>
        <w:rPr>
          <w:spacing w:val="-1"/>
        </w:rPr>
        <w:t xml:space="preserve"> </w:t>
      </w:r>
      <w:r>
        <w:t>Message.</w:t>
      </w:r>
    </w:p>
    <w:p w:rsidR="00060A6F" w:rsidRDefault="00280855">
      <w:pPr>
        <w:spacing w:before="161"/>
        <w:ind w:left="620"/>
        <w:rPr>
          <w:b/>
          <w:sz w:val="20"/>
        </w:rPr>
      </w:pPr>
      <w:r>
        <w:rPr>
          <w:b/>
          <w:sz w:val="20"/>
        </w:rPr>
        <w:t>Performance</w:t>
      </w:r>
      <w:r>
        <w:rPr>
          <w:b/>
          <w:spacing w:val="-4"/>
          <w:sz w:val="20"/>
        </w:rPr>
        <w:t xml:space="preserve"> </w:t>
      </w:r>
      <w:r>
        <w:rPr>
          <w:b/>
          <w:sz w:val="20"/>
        </w:rPr>
        <w:t>Indicator</w:t>
      </w:r>
      <w:r>
        <w:rPr>
          <w:b/>
          <w:spacing w:val="-2"/>
          <w:sz w:val="20"/>
        </w:rPr>
        <w:t xml:space="preserve"> </w:t>
      </w:r>
      <w:r>
        <w:rPr>
          <w:b/>
          <w:sz w:val="20"/>
        </w:rPr>
        <w:t>2:</w:t>
      </w:r>
      <w:r>
        <w:rPr>
          <w:b/>
          <w:spacing w:val="41"/>
          <w:sz w:val="20"/>
        </w:rPr>
        <w:t xml:space="preserve"> </w:t>
      </w:r>
      <w:r>
        <w:rPr>
          <w:b/>
          <w:sz w:val="20"/>
        </w:rPr>
        <w:t>Written</w:t>
      </w:r>
      <w:r>
        <w:rPr>
          <w:b/>
          <w:spacing w:val="-3"/>
          <w:sz w:val="20"/>
        </w:rPr>
        <w:t xml:space="preserve"> </w:t>
      </w:r>
      <w:r>
        <w:rPr>
          <w:b/>
          <w:sz w:val="20"/>
        </w:rPr>
        <w:t>Communication</w:t>
      </w:r>
    </w:p>
    <w:p w:rsidR="00060A6F" w:rsidRDefault="00280855">
      <w:pPr>
        <w:pStyle w:val="BodyText"/>
        <w:spacing w:before="159"/>
        <w:ind w:left="619" w:right="1135"/>
      </w:pPr>
      <w:r>
        <w:t>Writing will be assessed using a common writing rubric across both Composition 1 and Composition 2 courses offered in the Spring semester.</w:t>
      </w:r>
      <w:r>
        <w:rPr>
          <w:spacing w:val="1"/>
        </w:rPr>
        <w:t xml:space="preserve"> </w:t>
      </w:r>
      <w:r>
        <w:t>The rubric will</w:t>
      </w:r>
      <w:r>
        <w:rPr>
          <w:spacing w:val="-43"/>
        </w:rPr>
        <w:t xml:space="preserve"> </w:t>
      </w:r>
      <w:r>
        <w:t>consist</w:t>
      </w:r>
      <w:r>
        <w:rPr>
          <w:spacing w:val="-2"/>
        </w:rPr>
        <w:t xml:space="preserve"> </w:t>
      </w:r>
      <w:r>
        <w:t>of</w:t>
      </w:r>
      <w:r>
        <w:rPr>
          <w:spacing w:val="-1"/>
        </w:rPr>
        <w:t xml:space="preserve"> </w:t>
      </w:r>
      <w:r>
        <w:t>the</w:t>
      </w:r>
      <w:r>
        <w:rPr>
          <w:spacing w:val="-1"/>
        </w:rPr>
        <w:t xml:space="preserve"> </w:t>
      </w:r>
      <w:r>
        <w:t>following</w:t>
      </w:r>
      <w:r>
        <w:rPr>
          <w:spacing w:val="-2"/>
        </w:rPr>
        <w:t xml:space="preserve"> </w:t>
      </w:r>
      <w:r>
        <w:t>criteria:</w:t>
      </w:r>
    </w:p>
    <w:p w:rsidR="00060A6F" w:rsidRDefault="00280855">
      <w:pPr>
        <w:pStyle w:val="ListParagraph"/>
        <w:numPr>
          <w:ilvl w:val="0"/>
          <w:numId w:val="10"/>
        </w:numPr>
        <w:tabs>
          <w:tab w:val="left" w:pos="1339"/>
          <w:tab w:val="left" w:pos="1340"/>
        </w:tabs>
        <w:spacing w:before="158" w:line="255" w:lineRule="exact"/>
        <w:rPr>
          <w:sz w:val="20"/>
        </w:rPr>
      </w:pPr>
      <w:r>
        <w:rPr>
          <w:sz w:val="20"/>
        </w:rPr>
        <w:t>Structure</w:t>
      </w:r>
    </w:p>
    <w:p w:rsidR="00060A6F" w:rsidRDefault="00280855">
      <w:pPr>
        <w:pStyle w:val="ListParagraph"/>
        <w:numPr>
          <w:ilvl w:val="0"/>
          <w:numId w:val="10"/>
        </w:numPr>
        <w:tabs>
          <w:tab w:val="left" w:pos="1339"/>
          <w:tab w:val="left" w:pos="1340"/>
        </w:tabs>
        <w:spacing w:line="254" w:lineRule="exact"/>
        <w:rPr>
          <w:sz w:val="20"/>
        </w:rPr>
      </w:pPr>
      <w:r>
        <w:rPr>
          <w:sz w:val="20"/>
        </w:rPr>
        <w:t>Content</w:t>
      </w:r>
      <w:r>
        <w:rPr>
          <w:spacing w:val="-3"/>
          <w:sz w:val="20"/>
        </w:rPr>
        <w:t xml:space="preserve"> </w:t>
      </w:r>
      <w:r>
        <w:rPr>
          <w:sz w:val="20"/>
        </w:rPr>
        <w:t>Development</w:t>
      </w:r>
    </w:p>
    <w:p w:rsidR="00060A6F" w:rsidRDefault="00280855">
      <w:pPr>
        <w:pStyle w:val="ListParagraph"/>
        <w:numPr>
          <w:ilvl w:val="0"/>
          <w:numId w:val="10"/>
        </w:numPr>
        <w:tabs>
          <w:tab w:val="left" w:pos="1339"/>
          <w:tab w:val="left" w:pos="1340"/>
        </w:tabs>
        <w:ind w:hanging="361"/>
        <w:rPr>
          <w:sz w:val="20"/>
        </w:rPr>
      </w:pPr>
      <w:r>
        <w:rPr>
          <w:sz w:val="20"/>
        </w:rPr>
        <w:t>Genre</w:t>
      </w:r>
      <w:r>
        <w:rPr>
          <w:spacing w:val="-2"/>
          <w:sz w:val="20"/>
        </w:rPr>
        <w:t xml:space="preserve"> </w:t>
      </w:r>
      <w:r>
        <w:rPr>
          <w:sz w:val="20"/>
        </w:rPr>
        <w:t>Conventions</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3"/>
        <w:rPr>
          <w:sz w:val="16"/>
        </w:rPr>
      </w:pPr>
    </w:p>
    <w:p w:rsidR="00060A6F" w:rsidRDefault="00280855">
      <w:pPr>
        <w:pStyle w:val="ListParagraph"/>
        <w:numPr>
          <w:ilvl w:val="0"/>
          <w:numId w:val="10"/>
        </w:numPr>
        <w:tabs>
          <w:tab w:val="left" w:pos="1339"/>
          <w:tab w:val="left" w:pos="1340"/>
        </w:tabs>
        <w:spacing w:before="102" w:line="255" w:lineRule="exact"/>
        <w:rPr>
          <w:sz w:val="20"/>
        </w:rPr>
      </w:pPr>
      <w:r>
        <w:rPr>
          <w:sz w:val="20"/>
        </w:rPr>
        <w:t>Source</w:t>
      </w:r>
      <w:r>
        <w:rPr>
          <w:spacing w:val="-2"/>
          <w:sz w:val="20"/>
        </w:rPr>
        <w:t xml:space="preserve"> </w:t>
      </w:r>
      <w:r>
        <w:rPr>
          <w:sz w:val="20"/>
        </w:rPr>
        <w:t>Use</w:t>
      </w:r>
    </w:p>
    <w:p w:rsidR="00060A6F" w:rsidRDefault="00280855">
      <w:pPr>
        <w:pStyle w:val="ListParagraph"/>
        <w:numPr>
          <w:ilvl w:val="0"/>
          <w:numId w:val="10"/>
        </w:numPr>
        <w:tabs>
          <w:tab w:val="left" w:pos="1339"/>
          <w:tab w:val="left" w:pos="1340"/>
        </w:tabs>
        <w:rPr>
          <w:sz w:val="20"/>
        </w:rPr>
      </w:pPr>
      <w:r>
        <w:rPr>
          <w:sz w:val="20"/>
        </w:rPr>
        <w:t>Editing</w:t>
      </w:r>
      <w:r>
        <w:rPr>
          <w:spacing w:val="-2"/>
          <w:sz w:val="20"/>
        </w:rPr>
        <w:t xml:space="preserve"> </w:t>
      </w:r>
      <w:r>
        <w:rPr>
          <w:sz w:val="20"/>
        </w:rPr>
        <w:t>and</w:t>
      </w:r>
      <w:r>
        <w:rPr>
          <w:spacing w:val="-2"/>
          <w:sz w:val="20"/>
        </w:rPr>
        <w:t xml:space="preserve"> </w:t>
      </w:r>
      <w:r>
        <w:rPr>
          <w:sz w:val="20"/>
        </w:rPr>
        <w:t>Style</w:t>
      </w:r>
    </w:p>
    <w:p w:rsidR="00060A6F" w:rsidRDefault="00280855">
      <w:pPr>
        <w:pStyle w:val="BodyText"/>
        <w:spacing w:before="159"/>
        <w:ind w:left="619"/>
      </w:pPr>
      <w:r>
        <w:t>Each</w:t>
      </w:r>
      <w:r>
        <w:rPr>
          <w:spacing w:val="-2"/>
        </w:rPr>
        <w:t xml:space="preserve"> </w:t>
      </w:r>
      <w:r>
        <w:t>major</w:t>
      </w:r>
      <w:r>
        <w:rPr>
          <w:spacing w:val="-2"/>
        </w:rPr>
        <w:t xml:space="preserve"> </w:t>
      </w:r>
      <w:r>
        <w:t>paper</w:t>
      </w:r>
      <w:r>
        <w:rPr>
          <w:spacing w:val="-1"/>
        </w:rPr>
        <w:t xml:space="preserve"> </w:t>
      </w:r>
      <w:r>
        <w:t>will</w:t>
      </w:r>
      <w:r>
        <w:rPr>
          <w:spacing w:val="-2"/>
        </w:rPr>
        <w:t xml:space="preserve"> </w:t>
      </w:r>
      <w:r>
        <w:t>be</w:t>
      </w:r>
      <w:r>
        <w:rPr>
          <w:spacing w:val="-2"/>
        </w:rPr>
        <w:t xml:space="preserve"> </w:t>
      </w:r>
      <w:r>
        <w:t>scored</w:t>
      </w:r>
      <w:r>
        <w:rPr>
          <w:spacing w:val="-1"/>
        </w:rPr>
        <w:t xml:space="preserve"> </w:t>
      </w:r>
      <w:r>
        <w:t>using</w:t>
      </w:r>
      <w:r>
        <w:rPr>
          <w:spacing w:val="-2"/>
        </w:rPr>
        <w:t xml:space="preserve"> </w:t>
      </w:r>
      <w:r>
        <w:t>the</w:t>
      </w:r>
      <w:r>
        <w:rPr>
          <w:spacing w:val="-2"/>
        </w:rPr>
        <w:t xml:space="preserve"> </w:t>
      </w:r>
      <w:r>
        <w:t>same</w:t>
      </w:r>
      <w:r>
        <w:rPr>
          <w:spacing w:val="-1"/>
        </w:rPr>
        <w:t xml:space="preserve"> </w:t>
      </w:r>
      <w:r>
        <w:t>rubric</w:t>
      </w:r>
      <w:r>
        <w:rPr>
          <w:spacing w:val="-2"/>
        </w:rPr>
        <w:t xml:space="preserve"> </w:t>
      </w:r>
      <w:r>
        <w:t>and</w:t>
      </w:r>
      <w:r>
        <w:rPr>
          <w:spacing w:val="-2"/>
        </w:rPr>
        <w:t xml:space="preserve"> </w:t>
      </w:r>
      <w:r>
        <w:t>the</w:t>
      </w:r>
      <w:r>
        <w:rPr>
          <w:spacing w:val="-1"/>
        </w:rPr>
        <w:t xml:space="preserve"> </w:t>
      </w:r>
      <w:r>
        <w:t>results</w:t>
      </w:r>
      <w:r>
        <w:rPr>
          <w:spacing w:val="-2"/>
        </w:rPr>
        <w:t xml:space="preserve"> </w:t>
      </w:r>
      <w:r>
        <w:t>tracked</w:t>
      </w:r>
      <w:r>
        <w:rPr>
          <w:spacing w:val="-2"/>
        </w:rPr>
        <w:t xml:space="preserve"> </w:t>
      </w:r>
      <w:r>
        <w:t>throughout</w:t>
      </w:r>
      <w:r>
        <w:rPr>
          <w:spacing w:val="-1"/>
        </w:rPr>
        <w:t xml:space="preserve"> </w:t>
      </w:r>
      <w:r>
        <w:t>the</w:t>
      </w:r>
      <w:r>
        <w:rPr>
          <w:spacing w:val="-2"/>
        </w:rPr>
        <w:t xml:space="preserve"> </w:t>
      </w:r>
      <w:r>
        <w:t>semester.</w:t>
      </w:r>
    </w:p>
    <w:p w:rsidR="00060A6F" w:rsidRDefault="00280855">
      <w:pPr>
        <w:spacing w:before="164"/>
        <w:ind w:left="620"/>
        <w:rPr>
          <w:b/>
          <w:i/>
          <w:sz w:val="20"/>
        </w:rPr>
      </w:pPr>
      <w:r>
        <w:rPr>
          <w:b/>
          <w:i/>
          <w:sz w:val="20"/>
        </w:rPr>
        <w:t>Performance</w:t>
      </w:r>
      <w:r>
        <w:rPr>
          <w:b/>
          <w:i/>
          <w:spacing w:val="-3"/>
          <w:sz w:val="20"/>
        </w:rPr>
        <w:t xml:space="preserve"> </w:t>
      </w:r>
      <w:r>
        <w:rPr>
          <w:b/>
          <w:i/>
          <w:sz w:val="20"/>
        </w:rPr>
        <w:t>Indicator</w:t>
      </w:r>
      <w:r>
        <w:rPr>
          <w:b/>
          <w:i/>
          <w:spacing w:val="-2"/>
          <w:sz w:val="20"/>
        </w:rPr>
        <w:t xml:space="preserve"> </w:t>
      </w:r>
      <w:r>
        <w:rPr>
          <w:b/>
          <w:i/>
          <w:sz w:val="20"/>
        </w:rPr>
        <w:t>3:</w:t>
      </w:r>
      <w:r>
        <w:rPr>
          <w:b/>
          <w:i/>
          <w:spacing w:val="42"/>
          <w:sz w:val="20"/>
        </w:rPr>
        <w:t xml:space="preserve"> </w:t>
      </w:r>
      <w:r>
        <w:rPr>
          <w:b/>
          <w:i/>
          <w:sz w:val="20"/>
        </w:rPr>
        <w:t>Technology</w:t>
      </w:r>
    </w:p>
    <w:p w:rsidR="00060A6F" w:rsidRDefault="00280855">
      <w:pPr>
        <w:pStyle w:val="BodyText"/>
        <w:spacing w:before="159"/>
        <w:ind w:left="619" w:right="1694"/>
      </w:pPr>
      <w:r>
        <w:t>Student’s ability to use technology to communicate effectively and professionally was measured in the graduation and beyond courses throughout the</w:t>
      </w:r>
      <w:r>
        <w:rPr>
          <w:spacing w:val="1"/>
        </w:rPr>
        <w:t xml:space="preserve"> </w:t>
      </w:r>
      <w:r>
        <w:t>year.</w:t>
      </w:r>
      <w:r>
        <w:rPr>
          <w:spacing w:val="1"/>
        </w:rPr>
        <w:t xml:space="preserve"> </w:t>
      </w:r>
      <w:r>
        <w:t>Students were asked to self-rate their own abilities with technology, list the programs they were famil</w:t>
      </w:r>
      <w:r>
        <w:t>iar with, and demonstrate their aptitude by</w:t>
      </w:r>
      <w:r>
        <w:rPr>
          <w:spacing w:val="-43"/>
        </w:rPr>
        <w:t xml:space="preserve"> </w:t>
      </w:r>
      <w:r>
        <w:t>carrying</w:t>
      </w:r>
      <w:r>
        <w:rPr>
          <w:spacing w:val="-1"/>
        </w:rPr>
        <w:t xml:space="preserve"> </w:t>
      </w:r>
      <w:r>
        <w:t>out</w:t>
      </w:r>
      <w:r>
        <w:rPr>
          <w:spacing w:val="-2"/>
        </w:rPr>
        <w:t xml:space="preserve"> </w:t>
      </w:r>
      <w:r>
        <w:t>a</w:t>
      </w:r>
      <w:r>
        <w:rPr>
          <w:spacing w:val="-1"/>
        </w:rPr>
        <w:t xml:space="preserve"> </w:t>
      </w:r>
      <w:r>
        <w:t>task.</w:t>
      </w:r>
    </w:p>
    <w:p w:rsidR="00060A6F" w:rsidRDefault="00280855">
      <w:pPr>
        <w:pStyle w:val="Heading6"/>
        <w:spacing w:before="160"/>
      </w:pPr>
      <w:r>
        <w:t>Section</w:t>
      </w:r>
      <w:r>
        <w:rPr>
          <w:spacing w:val="-4"/>
        </w:rPr>
        <w:t xml:space="preserve"> </w:t>
      </w:r>
      <w:r>
        <w:t>4:</w:t>
      </w:r>
      <w:r>
        <w:rPr>
          <w:spacing w:val="44"/>
        </w:rPr>
        <w:t xml:space="preserve"> </w:t>
      </w:r>
      <w:r>
        <w:t>Assessment</w:t>
      </w:r>
      <w:r>
        <w:rPr>
          <w:spacing w:val="-3"/>
        </w:rPr>
        <w:t xml:space="preserve"> </w:t>
      </w:r>
      <w:r>
        <w:t>Results</w:t>
      </w:r>
    </w:p>
    <w:p w:rsidR="00060A6F" w:rsidRDefault="00280855">
      <w:pPr>
        <w:spacing w:line="396" w:lineRule="auto"/>
        <w:ind w:left="620" w:right="9945"/>
        <w:rPr>
          <w:i/>
          <w:sz w:val="20"/>
        </w:rPr>
      </w:pPr>
      <w:r>
        <w:rPr>
          <w:i/>
          <w:sz w:val="20"/>
        </w:rPr>
        <w:t>Give</w:t>
      </w:r>
      <w:r>
        <w:rPr>
          <w:i/>
          <w:spacing w:val="-2"/>
          <w:sz w:val="20"/>
        </w:rPr>
        <w:t xml:space="preserve"> </w:t>
      </w:r>
      <w:r>
        <w:rPr>
          <w:i/>
          <w:sz w:val="20"/>
        </w:rPr>
        <w:t>an</w:t>
      </w:r>
      <w:r>
        <w:rPr>
          <w:i/>
          <w:spacing w:val="-2"/>
          <w:sz w:val="20"/>
        </w:rPr>
        <w:t xml:space="preserve"> </w:t>
      </w:r>
      <w:r>
        <w:rPr>
          <w:i/>
          <w:sz w:val="20"/>
        </w:rPr>
        <w:t>overview</w:t>
      </w:r>
      <w:r>
        <w:rPr>
          <w:i/>
          <w:spacing w:val="-2"/>
          <w:sz w:val="20"/>
        </w:rPr>
        <w:t xml:space="preserve"> </w:t>
      </w:r>
      <w:r>
        <w:rPr>
          <w:i/>
          <w:sz w:val="20"/>
        </w:rPr>
        <w:t>of</w:t>
      </w:r>
      <w:r>
        <w:rPr>
          <w:i/>
          <w:spacing w:val="-2"/>
          <w:sz w:val="20"/>
        </w:rPr>
        <w:t xml:space="preserve"> </w:t>
      </w:r>
      <w:r>
        <w:rPr>
          <w:i/>
          <w:sz w:val="20"/>
        </w:rPr>
        <w:t>the</w:t>
      </w:r>
      <w:r>
        <w:rPr>
          <w:i/>
          <w:spacing w:val="-1"/>
          <w:sz w:val="20"/>
        </w:rPr>
        <w:t xml:space="preserve"> </w:t>
      </w:r>
      <w:r>
        <w:rPr>
          <w:i/>
          <w:sz w:val="20"/>
        </w:rPr>
        <w:t>results</w:t>
      </w:r>
      <w:r>
        <w:rPr>
          <w:i/>
          <w:spacing w:val="-2"/>
          <w:sz w:val="20"/>
        </w:rPr>
        <w:t xml:space="preserve"> </w:t>
      </w:r>
      <w:r>
        <w:rPr>
          <w:i/>
          <w:sz w:val="20"/>
        </w:rPr>
        <w:t>of</w:t>
      </w:r>
      <w:r>
        <w:rPr>
          <w:i/>
          <w:spacing w:val="-2"/>
          <w:sz w:val="20"/>
        </w:rPr>
        <w:t xml:space="preserve"> </w:t>
      </w:r>
      <w:r>
        <w:rPr>
          <w:i/>
          <w:sz w:val="20"/>
        </w:rPr>
        <w:t>your</w:t>
      </w:r>
      <w:r>
        <w:rPr>
          <w:i/>
          <w:spacing w:val="-1"/>
          <w:sz w:val="20"/>
        </w:rPr>
        <w:t xml:space="preserve"> </w:t>
      </w:r>
      <w:r>
        <w:rPr>
          <w:i/>
          <w:sz w:val="20"/>
        </w:rPr>
        <w:t>assessment.</w:t>
      </w:r>
      <w:r>
        <w:rPr>
          <w:i/>
          <w:spacing w:val="-42"/>
          <w:sz w:val="20"/>
        </w:rPr>
        <w:t xml:space="preserve"> </w:t>
      </w:r>
      <w:r>
        <w:rPr>
          <w:b/>
          <w:i/>
          <w:sz w:val="20"/>
        </w:rPr>
        <w:t>Performance Indicator #1:</w:t>
      </w:r>
      <w:r>
        <w:rPr>
          <w:b/>
          <w:i/>
          <w:spacing w:val="1"/>
          <w:sz w:val="20"/>
        </w:rPr>
        <w:t xml:space="preserve"> </w:t>
      </w:r>
      <w:r>
        <w:rPr>
          <w:b/>
          <w:i/>
          <w:sz w:val="20"/>
        </w:rPr>
        <w:t>Oral Communication</w:t>
      </w:r>
      <w:r>
        <w:rPr>
          <w:b/>
          <w:i/>
          <w:spacing w:val="1"/>
          <w:sz w:val="20"/>
        </w:rPr>
        <w:t xml:space="preserve"> </w:t>
      </w:r>
      <w:r>
        <w:rPr>
          <w:i/>
          <w:sz w:val="20"/>
          <w:u w:val="single"/>
        </w:rPr>
        <w:t>Comm</w:t>
      </w:r>
      <w:r>
        <w:rPr>
          <w:i/>
          <w:spacing w:val="-3"/>
          <w:sz w:val="20"/>
          <w:u w:val="single"/>
        </w:rPr>
        <w:t xml:space="preserve"> </w:t>
      </w:r>
      <w:r>
        <w:rPr>
          <w:i/>
          <w:sz w:val="20"/>
          <w:u w:val="single"/>
        </w:rPr>
        <w:t>110</w:t>
      </w:r>
      <w:r>
        <w:rPr>
          <w:i/>
          <w:spacing w:val="-1"/>
          <w:sz w:val="20"/>
          <w:u w:val="single"/>
        </w:rPr>
        <w:t xml:space="preserve"> </w:t>
      </w:r>
      <w:r>
        <w:rPr>
          <w:i/>
          <w:sz w:val="20"/>
          <w:u w:val="single"/>
        </w:rPr>
        <w:t>Rubric</w:t>
      </w:r>
      <w:r>
        <w:rPr>
          <w:i/>
          <w:spacing w:val="-1"/>
          <w:sz w:val="20"/>
          <w:u w:val="single"/>
        </w:rPr>
        <w:t xml:space="preserve"> </w:t>
      </w:r>
      <w:r>
        <w:rPr>
          <w:i/>
          <w:sz w:val="20"/>
          <w:u w:val="single"/>
        </w:rPr>
        <w:t>Data:  45</w:t>
      </w:r>
      <w:r>
        <w:rPr>
          <w:i/>
          <w:spacing w:val="-1"/>
          <w:sz w:val="20"/>
          <w:u w:val="single"/>
        </w:rPr>
        <w:t xml:space="preserve"> </w:t>
      </w:r>
      <w:r>
        <w:rPr>
          <w:i/>
          <w:sz w:val="20"/>
          <w:u w:val="single"/>
        </w:rPr>
        <w:t>total</w:t>
      </w:r>
      <w:r>
        <w:rPr>
          <w:i/>
          <w:spacing w:val="-1"/>
          <w:sz w:val="20"/>
          <w:u w:val="single"/>
        </w:rPr>
        <w:t xml:space="preserve"> </w:t>
      </w:r>
      <w:r>
        <w:rPr>
          <w:i/>
          <w:sz w:val="20"/>
          <w:u w:val="single"/>
        </w:rPr>
        <w:t>students</w:t>
      </w: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89"/>
        <w:gridCol w:w="1575"/>
        <w:gridCol w:w="865"/>
        <w:gridCol w:w="1268"/>
        <w:gridCol w:w="1009"/>
        <w:gridCol w:w="1859"/>
      </w:tblGrid>
      <w:tr w:rsidR="00060A6F">
        <w:trPr>
          <w:trHeight w:val="445"/>
        </w:trPr>
        <w:tc>
          <w:tcPr>
            <w:tcW w:w="2789" w:type="dxa"/>
          </w:tcPr>
          <w:p w:rsidR="00060A6F" w:rsidRDefault="00280855">
            <w:pPr>
              <w:pStyle w:val="TableParagraph"/>
              <w:spacing w:before="102"/>
              <w:ind w:left="100"/>
              <w:rPr>
                <w:i/>
                <w:sz w:val="20"/>
              </w:rPr>
            </w:pPr>
            <w:r>
              <w:rPr>
                <w:i/>
                <w:sz w:val="20"/>
              </w:rPr>
              <w:t>Course</w:t>
            </w:r>
          </w:p>
        </w:tc>
        <w:tc>
          <w:tcPr>
            <w:tcW w:w="1575" w:type="dxa"/>
          </w:tcPr>
          <w:p w:rsidR="00060A6F" w:rsidRDefault="00280855">
            <w:pPr>
              <w:pStyle w:val="TableParagraph"/>
              <w:spacing w:before="102"/>
              <w:ind w:left="95"/>
              <w:rPr>
                <w:i/>
                <w:sz w:val="20"/>
              </w:rPr>
            </w:pPr>
            <w:r>
              <w:rPr>
                <w:i/>
                <w:sz w:val="20"/>
              </w:rPr>
              <w:t>Central</w:t>
            </w:r>
            <w:r>
              <w:rPr>
                <w:i/>
                <w:spacing w:val="-3"/>
                <w:sz w:val="20"/>
              </w:rPr>
              <w:t xml:space="preserve"> </w:t>
            </w:r>
            <w:r>
              <w:rPr>
                <w:i/>
                <w:sz w:val="20"/>
              </w:rPr>
              <w:t>Message</w:t>
            </w:r>
          </w:p>
        </w:tc>
        <w:tc>
          <w:tcPr>
            <w:tcW w:w="865" w:type="dxa"/>
          </w:tcPr>
          <w:p w:rsidR="00060A6F" w:rsidRDefault="00280855">
            <w:pPr>
              <w:pStyle w:val="TableParagraph"/>
              <w:spacing w:before="102"/>
              <w:ind w:left="94"/>
              <w:rPr>
                <w:i/>
                <w:sz w:val="20"/>
              </w:rPr>
            </w:pPr>
            <w:r>
              <w:rPr>
                <w:i/>
                <w:sz w:val="20"/>
              </w:rPr>
              <w:t>Delivery</w:t>
            </w:r>
          </w:p>
        </w:tc>
        <w:tc>
          <w:tcPr>
            <w:tcW w:w="1268" w:type="dxa"/>
          </w:tcPr>
          <w:p w:rsidR="00060A6F" w:rsidRDefault="00280855">
            <w:pPr>
              <w:pStyle w:val="TableParagraph"/>
              <w:spacing w:before="102"/>
              <w:ind w:left="93"/>
              <w:rPr>
                <w:i/>
                <w:sz w:val="20"/>
              </w:rPr>
            </w:pPr>
            <w:r>
              <w:rPr>
                <w:i/>
                <w:sz w:val="20"/>
              </w:rPr>
              <w:t>Organization</w:t>
            </w:r>
          </w:p>
        </w:tc>
        <w:tc>
          <w:tcPr>
            <w:tcW w:w="1009" w:type="dxa"/>
          </w:tcPr>
          <w:p w:rsidR="00060A6F" w:rsidRDefault="00280855">
            <w:pPr>
              <w:pStyle w:val="TableParagraph"/>
              <w:spacing w:before="102"/>
              <w:ind w:left="97"/>
              <w:rPr>
                <w:i/>
                <w:sz w:val="20"/>
              </w:rPr>
            </w:pPr>
            <w:r>
              <w:rPr>
                <w:i/>
                <w:sz w:val="20"/>
              </w:rPr>
              <w:t>Language</w:t>
            </w:r>
          </w:p>
        </w:tc>
        <w:tc>
          <w:tcPr>
            <w:tcW w:w="1859" w:type="dxa"/>
          </w:tcPr>
          <w:p w:rsidR="00060A6F" w:rsidRDefault="00280855">
            <w:pPr>
              <w:pStyle w:val="TableParagraph"/>
              <w:spacing w:before="102"/>
              <w:ind w:left="96"/>
              <w:rPr>
                <w:i/>
                <w:sz w:val="20"/>
              </w:rPr>
            </w:pPr>
            <w:r>
              <w:rPr>
                <w:i/>
                <w:sz w:val="20"/>
              </w:rPr>
              <w:t>Supporting</w:t>
            </w:r>
            <w:r>
              <w:rPr>
                <w:i/>
                <w:spacing w:val="-3"/>
                <w:sz w:val="20"/>
              </w:rPr>
              <w:t xml:space="preserve"> </w:t>
            </w:r>
            <w:r>
              <w:rPr>
                <w:i/>
                <w:sz w:val="20"/>
              </w:rPr>
              <w:t>Material</w:t>
            </w:r>
          </w:p>
        </w:tc>
      </w:tr>
      <w:tr w:rsidR="00060A6F">
        <w:trPr>
          <w:trHeight w:val="445"/>
        </w:trPr>
        <w:tc>
          <w:tcPr>
            <w:tcW w:w="2789" w:type="dxa"/>
          </w:tcPr>
          <w:p w:rsidR="00060A6F" w:rsidRDefault="00280855">
            <w:pPr>
              <w:pStyle w:val="TableParagraph"/>
              <w:spacing w:before="102"/>
              <w:ind w:left="100"/>
              <w:rPr>
                <w:i/>
                <w:sz w:val="20"/>
              </w:rPr>
            </w:pPr>
            <w:r>
              <w:rPr>
                <w:i/>
                <w:sz w:val="20"/>
              </w:rPr>
              <w:t>Comm</w:t>
            </w:r>
            <w:r>
              <w:rPr>
                <w:i/>
                <w:spacing w:val="-3"/>
                <w:sz w:val="20"/>
              </w:rPr>
              <w:t xml:space="preserve"> </w:t>
            </w:r>
            <w:r>
              <w:rPr>
                <w:i/>
                <w:sz w:val="20"/>
              </w:rPr>
              <w:t>110</w:t>
            </w:r>
            <w:r>
              <w:rPr>
                <w:i/>
                <w:spacing w:val="-1"/>
                <w:sz w:val="20"/>
              </w:rPr>
              <w:t xml:space="preserve"> </w:t>
            </w:r>
            <w:r>
              <w:rPr>
                <w:i/>
                <w:sz w:val="20"/>
              </w:rPr>
              <w:t>Fall</w:t>
            </w:r>
            <w:r>
              <w:rPr>
                <w:i/>
                <w:spacing w:val="-1"/>
                <w:sz w:val="20"/>
              </w:rPr>
              <w:t xml:space="preserve"> </w:t>
            </w:r>
            <w:r>
              <w:rPr>
                <w:i/>
                <w:sz w:val="20"/>
              </w:rPr>
              <w:t>(16</w:t>
            </w:r>
            <w:r>
              <w:rPr>
                <w:i/>
                <w:spacing w:val="-2"/>
                <w:sz w:val="20"/>
              </w:rPr>
              <w:t xml:space="preserve"> </w:t>
            </w:r>
            <w:r>
              <w:rPr>
                <w:i/>
                <w:sz w:val="20"/>
              </w:rPr>
              <w:t>Students)</w:t>
            </w:r>
          </w:p>
        </w:tc>
        <w:tc>
          <w:tcPr>
            <w:tcW w:w="1575" w:type="dxa"/>
          </w:tcPr>
          <w:p w:rsidR="00060A6F" w:rsidRDefault="00280855">
            <w:pPr>
              <w:pStyle w:val="TableParagraph"/>
              <w:spacing w:before="102"/>
              <w:ind w:left="95"/>
              <w:rPr>
                <w:i/>
                <w:sz w:val="20"/>
              </w:rPr>
            </w:pPr>
            <w:r>
              <w:rPr>
                <w:i/>
                <w:sz w:val="20"/>
              </w:rPr>
              <w:t>3.03</w:t>
            </w:r>
          </w:p>
        </w:tc>
        <w:tc>
          <w:tcPr>
            <w:tcW w:w="865" w:type="dxa"/>
          </w:tcPr>
          <w:p w:rsidR="00060A6F" w:rsidRDefault="00280855">
            <w:pPr>
              <w:pStyle w:val="TableParagraph"/>
              <w:spacing w:before="102"/>
              <w:ind w:left="94"/>
              <w:rPr>
                <w:i/>
                <w:sz w:val="20"/>
              </w:rPr>
            </w:pPr>
            <w:r>
              <w:rPr>
                <w:i/>
                <w:sz w:val="20"/>
              </w:rPr>
              <w:t>2.62</w:t>
            </w:r>
          </w:p>
        </w:tc>
        <w:tc>
          <w:tcPr>
            <w:tcW w:w="1268" w:type="dxa"/>
          </w:tcPr>
          <w:p w:rsidR="00060A6F" w:rsidRDefault="00280855">
            <w:pPr>
              <w:pStyle w:val="TableParagraph"/>
              <w:spacing w:before="102"/>
              <w:ind w:left="93"/>
              <w:rPr>
                <w:i/>
                <w:sz w:val="20"/>
              </w:rPr>
            </w:pPr>
            <w:r>
              <w:rPr>
                <w:i/>
                <w:sz w:val="20"/>
              </w:rPr>
              <w:t>2.67</w:t>
            </w:r>
          </w:p>
        </w:tc>
        <w:tc>
          <w:tcPr>
            <w:tcW w:w="1009" w:type="dxa"/>
          </w:tcPr>
          <w:p w:rsidR="00060A6F" w:rsidRDefault="00280855">
            <w:pPr>
              <w:pStyle w:val="TableParagraph"/>
              <w:spacing w:before="102"/>
              <w:ind w:left="97"/>
              <w:rPr>
                <w:i/>
                <w:sz w:val="20"/>
              </w:rPr>
            </w:pPr>
            <w:r>
              <w:rPr>
                <w:i/>
                <w:sz w:val="20"/>
              </w:rPr>
              <w:t>2.65</w:t>
            </w:r>
          </w:p>
        </w:tc>
        <w:tc>
          <w:tcPr>
            <w:tcW w:w="1859" w:type="dxa"/>
          </w:tcPr>
          <w:p w:rsidR="00060A6F" w:rsidRDefault="00280855">
            <w:pPr>
              <w:pStyle w:val="TableParagraph"/>
              <w:spacing w:before="102"/>
              <w:ind w:left="96"/>
              <w:rPr>
                <w:i/>
                <w:sz w:val="20"/>
              </w:rPr>
            </w:pPr>
            <w:r>
              <w:rPr>
                <w:i/>
                <w:sz w:val="20"/>
              </w:rPr>
              <w:t>2.84</w:t>
            </w:r>
          </w:p>
        </w:tc>
      </w:tr>
      <w:tr w:rsidR="00060A6F">
        <w:trPr>
          <w:trHeight w:val="440"/>
        </w:trPr>
        <w:tc>
          <w:tcPr>
            <w:tcW w:w="2789" w:type="dxa"/>
          </w:tcPr>
          <w:p w:rsidR="00060A6F" w:rsidRDefault="00280855">
            <w:pPr>
              <w:pStyle w:val="TableParagraph"/>
              <w:spacing w:before="102"/>
              <w:ind w:left="100"/>
              <w:rPr>
                <w:i/>
                <w:sz w:val="20"/>
              </w:rPr>
            </w:pPr>
            <w:r>
              <w:rPr>
                <w:i/>
                <w:sz w:val="20"/>
              </w:rPr>
              <w:t>Comm</w:t>
            </w:r>
            <w:r>
              <w:rPr>
                <w:i/>
                <w:spacing w:val="-3"/>
                <w:sz w:val="20"/>
              </w:rPr>
              <w:t xml:space="preserve"> </w:t>
            </w:r>
            <w:r>
              <w:rPr>
                <w:i/>
                <w:sz w:val="20"/>
              </w:rPr>
              <w:t>110</w:t>
            </w:r>
            <w:r>
              <w:rPr>
                <w:i/>
                <w:spacing w:val="-1"/>
                <w:sz w:val="20"/>
              </w:rPr>
              <w:t xml:space="preserve"> </w:t>
            </w:r>
            <w:r>
              <w:rPr>
                <w:i/>
                <w:sz w:val="20"/>
              </w:rPr>
              <w:t>Spring</w:t>
            </w:r>
            <w:r>
              <w:rPr>
                <w:i/>
                <w:spacing w:val="-2"/>
                <w:sz w:val="20"/>
              </w:rPr>
              <w:t xml:space="preserve"> </w:t>
            </w:r>
            <w:r>
              <w:rPr>
                <w:i/>
                <w:sz w:val="20"/>
              </w:rPr>
              <w:t>(29</w:t>
            </w:r>
            <w:r>
              <w:rPr>
                <w:i/>
                <w:spacing w:val="-1"/>
                <w:sz w:val="20"/>
              </w:rPr>
              <w:t xml:space="preserve"> </w:t>
            </w:r>
            <w:r>
              <w:rPr>
                <w:i/>
                <w:sz w:val="20"/>
              </w:rPr>
              <w:t>Students)</w:t>
            </w:r>
          </w:p>
        </w:tc>
        <w:tc>
          <w:tcPr>
            <w:tcW w:w="1575" w:type="dxa"/>
          </w:tcPr>
          <w:p w:rsidR="00060A6F" w:rsidRDefault="00280855">
            <w:pPr>
              <w:pStyle w:val="TableParagraph"/>
              <w:spacing w:before="102"/>
              <w:ind w:left="95"/>
              <w:rPr>
                <w:i/>
                <w:sz w:val="20"/>
              </w:rPr>
            </w:pPr>
            <w:r>
              <w:rPr>
                <w:i/>
                <w:sz w:val="20"/>
              </w:rPr>
              <w:t>3.50</w:t>
            </w:r>
          </w:p>
        </w:tc>
        <w:tc>
          <w:tcPr>
            <w:tcW w:w="865" w:type="dxa"/>
          </w:tcPr>
          <w:p w:rsidR="00060A6F" w:rsidRDefault="00280855">
            <w:pPr>
              <w:pStyle w:val="TableParagraph"/>
              <w:spacing w:before="102"/>
              <w:ind w:left="94"/>
              <w:rPr>
                <w:i/>
                <w:sz w:val="20"/>
              </w:rPr>
            </w:pPr>
            <w:r>
              <w:rPr>
                <w:i/>
                <w:sz w:val="20"/>
              </w:rPr>
              <w:t>2.79</w:t>
            </w:r>
          </w:p>
        </w:tc>
        <w:tc>
          <w:tcPr>
            <w:tcW w:w="1268" w:type="dxa"/>
          </w:tcPr>
          <w:p w:rsidR="00060A6F" w:rsidRDefault="00280855">
            <w:pPr>
              <w:pStyle w:val="TableParagraph"/>
              <w:spacing w:before="102"/>
              <w:ind w:left="93"/>
              <w:rPr>
                <w:i/>
                <w:sz w:val="20"/>
              </w:rPr>
            </w:pPr>
            <w:r>
              <w:rPr>
                <w:i/>
                <w:sz w:val="20"/>
              </w:rPr>
              <w:t>2.89</w:t>
            </w:r>
          </w:p>
        </w:tc>
        <w:tc>
          <w:tcPr>
            <w:tcW w:w="1009" w:type="dxa"/>
          </w:tcPr>
          <w:p w:rsidR="00060A6F" w:rsidRDefault="00280855">
            <w:pPr>
              <w:pStyle w:val="TableParagraph"/>
              <w:spacing w:before="102"/>
              <w:ind w:left="97"/>
              <w:rPr>
                <w:i/>
                <w:sz w:val="20"/>
              </w:rPr>
            </w:pPr>
            <w:r>
              <w:rPr>
                <w:i/>
                <w:sz w:val="20"/>
              </w:rPr>
              <w:t>3.04</w:t>
            </w:r>
          </w:p>
        </w:tc>
        <w:tc>
          <w:tcPr>
            <w:tcW w:w="1859" w:type="dxa"/>
          </w:tcPr>
          <w:p w:rsidR="00060A6F" w:rsidRDefault="00280855">
            <w:pPr>
              <w:pStyle w:val="TableParagraph"/>
              <w:spacing w:before="102"/>
              <w:ind w:left="96"/>
              <w:rPr>
                <w:i/>
                <w:sz w:val="20"/>
              </w:rPr>
            </w:pPr>
            <w:r>
              <w:rPr>
                <w:i/>
                <w:sz w:val="20"/>
              </w:rPr>
              <w:t>3.09</w:t>
            </w:r>
          </w:p>
        </w:tc>
      </w:tr>
      <w:tr w:rsidR="00060A6F">
        <w:trPr>
          <w:trHeight w:val="445"/>
        </w:trPr>
        <w:tc>
          <w:tcPr>
            <w:tcW w:w="2789" w:type="dxa"/>
          </w:tcPr>
          <w:p w:rsidR="00060A6F" w:rsidRDefault="00280855">
            <w:pPr>
              <w:pStyle w:val="TableParagraph"/>
              <w:spacing w:before="102"/>
              <w:ind w:left="100"/>
              <w:rPr>
                <w:i/>
                <w:sz w:val="20"/>
              </w:rPr>
            </w:pPr>
            <w:r>
              <w:rPr>
                <w:i/>
                <w:sz w:val="20"/>
              </w:rPr>
              <w:t>Cumulative</w:t>
            </w:r>
            <w:r>
              <w:rPr>
                <w:i/>
                <w:spacing w:val="-3"/>
                <w:sz w:val="20"/>
              </w:rPr>
              <w:t xml:space="preserve"> </w:t>
            </w:r>
            <w:r>
              <w:rPr>
                <w:i/>
                <w:sz w:val="20"/>
              </w:rPr>
              <w:t>Averages</w:t>
            </w:r>
          </w:p>
        </w:tc>
        <w:tc>
          <w:tcPr>
            <w:tcW w:w="1575" w:type="dxa"/>
          </w:tcPr>
          <w:p w:rsidR="00060A6F" w:rsidRDefault="00280855">
            <w:pPr>
              <w:pStyle w:val="TableParagraph"/>
              <w:spacing w:before="102"/>
              <w:ind w:left="95"/>
              <w:rPr>
                <w:i/>
                <w:sz w:val="20"/>
              </w:rPr>
            </w:pPr>
            <w:r>
              <w:rPr>
                <w:i/>
                <w:sz w:val="20"/>
              </w:rPr>
              <w:t>3.27</w:t>
            </w:r>
          </w:p>
        </w:tc>
        <w:tc>
          <w:tcPr>
            <w:tcW w:w="865" w:type="dxa"/>
          </w:tcPr>
          <w:p w:rsidR="00060A6F" w:rsidRDefault="00280855">
            <w:pPr>
              <w:pStyle w:val="TableParagraph"/>
              <w:spacing w:before="102"/>
              <w:ind w:left="94"/>
              <w:rPr>
                <w:i/>
                <w:sz w:val="20"/>
              </w:rPr>
            </w:pPr>
            <w:r>
              <w:rPr>
                <w:i/>
                <w:sz w:val="20"/>
              </w:rPr>
              <w:t>2.70</w:t>
            </w:r>
          </w:p>
        </w:tc>
        <w:tc>
          <w:tcPr>
            <w:tcW w:w="1268" w:type="dxa"/>
          </w:tcPr>
          <w:p w:rsidR="00060A6F" w:rsidRDefault="00280855">
            <w:pPr>
              <w:pStyle w:val="TableParagraph"/>
              <w:spacing w:before="102"/>
              <w:ind w:left="93"/>
              <w:rPr>
                <w:i/>
                <w:sz w:val="20"/>
              </w:rPr>
            </w:pPr>
            <w:r>
              <w:rPr>
                <w:i/>
                <w:sz w:val="20"/>
              </w:rPr>
              <w:t>2.78</w:t>
            </w:r>
          </w:p>
        </w:tc>
        <w:tc>
          <w:tcPr>
            <w:tcW w:w="1009" w:type="dxa"/>
          </w:tcPr>
          <w:p w:rsidR="00060A6F" w:rsidRDefault="00280855">
            <w:pPr>
              <w:pStyle w:val="TableParagraph"/>
              <w:spacing w:before="102"/>
              <w:ind w:left="97"/>
              <w:rPr>
                <w:i/>
                <w:sz w:val="20"/>
              </w:rPr>
            </w:pPr>
            <w:r>
              <w:rPr>
                <w:i/>
                <w:sz w:val="20"/>
              </w:rPr>
              <w:t>2.85</w:t>
            </w:r>
          </w:p>
        </w:tc>
        <w:tc>
          <w:tcPr>
            <w:tcW w:w="1859" w:type="dxa"/>
          </w:tcPr>
          <w:p w:rsidR="00060A6F" w:rsidRDefault="00280855">
            <w:pPr>
              <w:pStyle w:val="TableParagraph"/>
              <w:spacing w:before="102"/>
              <w:ind w:left="96"/>
              <w:rPr>
                <w:i/>
                <w:sz w:val="20"/>
              </w:rPr>
            </w:pPr>
            <w:r>
              <w:rPr>
                <w:i/>
                <w:sz w:val="20"/>
              </w:rPr>
              <w:t>2.97</w:t>
            </w:r>
          </w:p>
        </w:tc>
      </w:tr>
    </w:tbl>
    <w:p w:rsidR="00060A6F" w:rsidRDefault="00060A6F">
      <w:pPr>
        <w:pStyle w:val="BodyText"/>
        <w:spacing w:before="1"/>
        <w:rPr>
          <w:i/>
          <w:sz w:val="23"/>
        </w:rPr>
      </w:pPr>
    </w:p>
    <w:p w:rsidR="00060A6F" w:rsidRDefault="00280855">
      <w:pPr>
        <w:pStyle w:val="BodyText"/>
        <w:ind w:left="619" w:right="1151"/>
      </w:pPr>
      <w:r>
        <w:t>The scores for Oral Communication represent a first-time baseline for analysis and future comparison. The online environment provided a unique challenge for</w:t>
      </w:r>
      <w:r>
        <w:rPr>
          <w:spacing w:val="-43"/>
        </w:rPr>
        <w:t xml:space="preserve"> </w:t>
      </w:r>
      <w:r>
        <w:t>the Fundamentals of Public Speaking course because it is so drastically different from the traditio</w:t>
      </w:r>
      <w:r>
        <w:t>nal classroom setting. While students still met as a group</w:t>
      </w:r>
      <w:r>
        <w:rPr>
          <w:spacing w:val="1"/>
        </w:rPr>
        <w:t xml:space="preserve"> </w:t>
      </w:r>
      <w:r>
        <w:t>through video conferencing, delivering speeches online is not the same as delivering them in person. This likely accounts for the lower cumulative scores in all</w:t>
      </w:r>
      <w:r>
        <w:rPr>
          <w:spacing w:val="1"/>
        </w:rPr>
        <w:t xml:space="preserve"> </w:t>
      </w:r>
      <w:r>
        <w:t>categories,</w:t>
      </w:r>
      <w:r>
        <w:rPr>
          <w:spacing w:val="-2"/>
        </w:rPr>
        <w:t xml:space="preserve"> </w:t>
      </w:r>
      <w:r>
        <w:t>but</w:t>
      </w:r>
      <w:r>
        <w:rPr>
          <w:spacing w:val="-1"/>
        </w:rPr>
        <w:t xml:space="preserve"> </w:t>
      </w:r>
      <w:r>
        <w:t>especially</w:t>
      </w:r>
      <w:r>
        <w:rPr>
          <w:spacing w:val="-1"/>
        </w:rPr>
        <w:t xml:space="preserve"> </w:t>
      </w:r>
      <w:r>
        <w:t>Delivery.</w:t>
      </w:r>
    </w:p>
    <w:p w:rsidR="00060A6F" w:rsidRDefault="00280855">
      <w:pPr>
        <w:pStyle w:val="BodyText"/>
        <w:spacing w:before="156"/>
        <w:ind w:left="620" w:right="1135"/>
      </w:pPr>
      <w:r>
        <w:t>Nevertheless, regardless of the learning environment, students were still able to convey Central Message despite struggling some with fine tuning Delivery,</w:t>
      </w:r>
      <w:r>
        <w:rPr>
          <w:spacing w:val="1"/>
        </w:rPr>
        <w:t xml:space="preserve"> </w:t>
      </w:r>
      <w:r>
        <w:t>Organization, Language usage, and use of Supporting Material. However, scores in all categories imp</w:t>
      </w:r>
      <w:r>
        <w:t>roved between Fall and Spring semester, implying</w:t>
      </w:r>
      <w:r>
        <w:rPr>
          <w:spacing w:val="1"/>
        </w:rPr>
        <w:t xml:space="preserve"> </w:t>
      </w:r>
      <w:r>
        <w:t>that as</w:t>
      </w:r>
      <w:r>
        <w:rPr>
          <w:spacing w:val="-43"/>
        </w:rPr>
        <w:t xml:space="preserve"> </w:t>
      </w:r>
      <w:r>
        <w:t>students</w:t>
      </w:r>
      <w:r>
        <w:rPr>
          <w:spacing w:val="-2"/>
        </w:rPr>
        <w:t xml:space="preserve"> </w:t>
      </w:r>
      <w:r>
        <w:t>settled</w:t>
      </w:r>
      <w:r>
        <w:rPr>
          <w:spacing w:val="-1"/>
        </w:rPr>
        <w:t xml:space="preserve"> </w:t>
      </w:r>
      <w:r>
        <w:t>into</w:t>
      </w:r>
      <w:r>
        <w:rPr>
          <w:spacing w:val="-1"/>
        </w:rPr>
        <w:t xml:space="preserve"> </w:t>
      </w:r>
      <w:r>
        <w:t>online</w:t>
      </w:r>
      <w:r>
        <w:rPr>
          <w:spacing w:val="-1"/>
        </w:rPr>
        <w:t xml:space="preserve"> </w:t>
      </w:r>
      <w:r>
        <w:t>learning</w:t>
      </w:r>
      <w:r>
        <w:rPr>
          <w:spacing w:val="-1"/>
        </w:rPr>
        <w:t xml:space="preserve"> </w:t>
      </w:r>
      <w:r>
        <w:t>they</w:t>
      </w:r>
      <w:r>
        <w:rPr>
          <w:spacing w:val="-1"/>
        </w:rPr>
        <w:t xml:space="preserve"> </w:t>
      </w:r>
      <w:r>
        <w:t>became</w:t>
      </w:r>
      <w:r>
        <w:rPr>
          <w:spacing w:val="-1"/>
        </w:rPr>
        <w:t xml:space="preserve"> </w:t>
      </w:r>
      <w:r>
        <w:t>more</w:t>
      </w:r>
      <w:r>
        <w:rPr>
          <w:spacing w:val="-1"/>
        </w:rPr>
        <w:t xml:space="preserve"> </w:t>
      </w:r>
      <w:r>
        <w:t>comfortable</w:t>
      </w:r>
      <w:r>
        <w:rPr>
          <w:spacing w:val="-1"/>
        </w:rPr>
        <w:t xml:space="preserve"> </w:t>
      </w:r>
      <w:r>
        <w:t>and</w:t>
      </w:r>
      <w:r>
        <w:rPr>
          <w:spacing w:val="-1"/>
        </w:rPr>
        <w:t xml:space="preserve"> </w:t>
      </w:r>
      <w:r>
        <w:t>competent</w:t>
      </w:r>
      <w:r>
        <w:rPr>
          <w:spacing w:val="-2"/>
        </w:rPr>
        <w:t xml:space="preserve"> </w:t>
      </w:r>
      <w:r>
        <w:t>at</w:t>
      </w:r>
      <w:r>
        <w:rPr>
          <w:spacing w:val="-1"/>
        </w:rPr>
        <w:t xml:space="preserve"> </w:t>
      </w:r>
      <w:r>
        <w:t>it.</w:t>
      </w:r>
    </w:p>
    <w:p w:rsidR="00060A6F" w:rsidRDefault="00060A6F">
      <w:pPr>
        <w:pStyle w:val="BodyText"/>
        <w:spacing w:before="11"/>
        <w:rPr>
          <w:sz w:val="35"/>
        </w:rPr>
      </w:pPr>
    </w:p>
    <w:p w:rsidR="00060A6F" w:rsidRDefault="00280855">
      <w:pPr>
        <w:ind w:left="620"/>
        <w:rPr>
          <w:b/>
          <w:i/>
          <w:sz w:val="20"/>
        </w:rPr>
      </w:pPr>
      <w:r>
        <w:rPr>
          <w:b/>
          <w:i/>
          <w:sz w:val="20"/>
        </w:rPr>
        <w:t>Performance</w:t>
      </w:r>
      <w:r>
        <w:rPr>
          <w:b/>
          <w:i/>
          <w:spacing w:val="-3"/>
          <w:sz w:val="20"/>
        </w:rPr>
        <w:t xml:space="preserve"> </w:t>
      </w:r>
      <w:r>
        <w:rPr>
          <w:b/>
          <w:i/>
          <w:sz w:val="20"/>
        </w:rPr>
        <w:t>Indicator</w:t>
      </w:r>
      <w:r>
        <w:rPr>
          <w:b/>
          <w:i/>
          <w:spacing w:val="-2"/>
          <w:sz w:val="20"/>
        </w:rPr>
        <w:t xml:space="preserve"> </w:t>
      </w:r>
      <w:r>
        <w:rPr>
          <w:b/>
          <w:i/>
          <w:sz w:val="20"/>
        </w:rPr>
        <w:t>#2</w:t>
      </w:r>
      <w:r>
        <w:rPr>
          <w:b/>
          <w:i/>
          <w:spacing w:val="41"/>
          <w:sz w:val="20"/>
        </w:rPr>
        <w:t xml:space="preserve"> </w:t>
      </w:r>
      <w:r>
        <w:rPr>
          <w:b/>
          <w:i/>
          <w:sz w:val="20"/>
        </w:rPr>
        <w:t>Written</w:t>
      </w:r>
      <w:r>
        <w:rPr>
          <w:b/>
          <w:i/>
          <w:spacing w:val="-2"/>
          <w:sz w:val="20"/>
        </w:rPr>
        <w:t xml:space="preserve"> </w:t>
      </w:r>
      <w:r>
        <w:rPr>
          <w:b/>
          <w:i/>
          <w:sz w:val="20"/>
        </w:rPr>
        <w:t>Communication</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b/>
          <w:i/>
          <w:sz w:val="16"/>
        </w:rPr>
      </w:pPr>
    </w:p>
    <w:p w:rsidR="00060A6F" w:rsidRDefault="00280855">
      <w:pPr>
        <w:spacing w:before="102"/>
        <w:ind w:left="620"/>
        <w:jc w:val="both"/>
        <w:rPr>
          <w:i/>
          <w:sz w:val="20"/>
        </w:rPr>
      </w:pPr>
      <w:r>
        <w:rPr>
          <w:i/>
          <w:sz w:val="20"/>
        </w:rPr>
        <w:t>Standardized</w:t>
      </w:r>
      <w:r>
        <w:rPr>
          <w:i/>
          <w:spacing w:val="-3"/>
          <w:sz w:val="20"/>
        </w:rPr>
        <w:t xml:space="preserve"> </w:t>
      </w:r>
      <w:r>
        <w:rPr>
          <w:i/>
          <w:sz w:val="20"/>
        </w:rPr>
        <w:t>Rubric</w:t>
      </w:r>
      <w:r>
        <w:rPr>
          <w:i/>
          <w:spacing w:val="-2"/>
          <w:sz w:val="20"/>
        </w:rPr>
        <w:t xml:space="preserve"> </w:t>
      </w:r>
      <w:r>
        <w:rPr>
          <w:i/>
          <w:sz w:val="20"/>
        </w:rPr>
        <w:t>Assessment</w:t>
      </w:r>
      <w:r>
        <w:rPr>
          <w:i/>
          <w:spacing w:val="-3"/>
          <w:sz w:val="20"/>
        </w:rPr>
        <w:t xml:space="preserve"> </w:t>
      </w:r>
      <w:r>
        <w:rPr>
          <w:i/>
          <w:sz w:val="20"/>
        </w:rPr>
        <w:t>of</w:t>
      </w:r>
      <w:r>
        <w:rPr>
          <w:i/>
          <w:spacing w:val="-2"/>
          <w:sz w:val="20"/>
        </w:rPr>
        <w:t xml:space="preserve"> </w:t>
      </w:r>
      <w:r>
        <w:rPr>
          <w:i/>
          <w:sz w:val="20"/>
        </w:rPr>
        <w:t>Student</w:t>
      </w:r>
      <w:r>
        <w:rPr>
          <w:i/>
          <w:spacing w:val="-3"/>
          <w:sz w:val="20"/>
        </w:rPr>
        <w:t xml:space="preserve"> </w:t>
      </w:r>
      <w:r>
        <w:rPr>
          <w:i/>
          <w:sz w:val="20"/>
        </w:rPr>
        <w:t>Writing</w:t>
      </w:r>
    </w:p>
    <w:p w:rsidR="00060A6F" w:rsidRDefault="00060A6F">
      <w:pPr>
        <w:pStyle w:val="BodyText"/>
        <w:spacing w:before="11"/>
        <w:rPr>
          <w:i/>
          <w:sz w:val="12"/>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3"/>
        <w:gridCol w:w="864"/>
        <w:gridCol w:w="2016"/>
        <w:gridCol w:w="1742"/>
        <w:gridCol w:w="1003"/>
        <w:gridCol w:w="1517"/>
        <w:gridCol w:w="850"/>
      </w:tblGrid>
      <w:tr w:rsidR="00060A6F">
        <w:trPr>
          <w:trHeight w:val="460"/>
        </w:trPr>
        <w:tc>
          <w:tcPr>
            <w:tcW w:w="2323" w:type="dxa"/>
          </w:tcPr>
          <w:p w:rsidR="00060A6F" w:rsidRDefault="00280855">
            <w:pPr>
              <w:pStyle w:val="TableParagraph"/>
              <w:spacing w:before="16"/>
              <w:ind w:left="14"/>
            </w:pPr>
            <w:r>
              <w:t>Course</w:t>
            </w:r>
          </w:p>
        </w:tc>
        <w:tc>
          <w:tcPr>
            <w:tcW w:w="864" w:type="dxa"/>
          </w:tcPr>
          <w:p w:rsidR="00060A6F" w:rsidRDefault="00280855">
            <w:pPr>
              <w:pStyle w:val="TableParagraph"/>
              <w:spacing w:before="16"/>
              <w:ind w:left="14"/>
            </w:pPr>
            <w:r>
              <w:t>Structure</w:t>
            </w:r>
          </w:p>
        </w:tc>
        <w:tc>
          <w:tcPr>
            <w:tcW w:w="2016" w:type="dxa"/>
          </w:tcPr>
          <w:p w:rsidR="00060A6F" w:rsidRDefault="00280855">
            <w:pPr>
              <w:pStyle w:val="TableParagraph"/>
              <w:spacing w:before="16"/>
              <w:ind w:left="19"/>
            </w:pPr>
            <w:r>
              <w:t>Content</w:t>
            </w:r>
            <w:r>
              <w:rPr>
                <w:spacing w:val="-9"/>
              </w:rPr>
              <w:t xml:space="preserve"> </w:t>
            </w:r>
            <w:r>
              <w:t>Development</w:t>
            </w:r>
          </w:p>
        </w:tc>
        <w:tc>
          <w:tcPr>
            <w:tcW w:w="1742" w:type="dxa"/>
          </w:tcPr>
          <w:p w:rsidR="00060A6F" w:rsidRDefault="00280855">
            <w:pPr>
              <w:pStyle w:val="TableParagraph"/>
              <w:spacing w:before="16"/>
              <w:ind w:left="14"/>
            </w:pPr>
            <w:r>
              <w:t>Genre</w:t>
            </w:r>
            <w:r>
              <w:rPr>
                <w:spacing w:val="-9"/>
              </w:rPr>
              <w:t xml:space="preserve"> </w:t>
            </w:r>
            <w:r>
              <w:t>Conventions</w:t>
            </w:r>
          </w:p>
        </w:tc>
        <w:tc>
          <w:tcPr>
            <w:tcW w:w="1003" w:type="dxa"/>
          </w:tcPr>
          <w:p w:rsidR="00060A6F" w:rsidRDefault="00280855">
            <w:pPr>
              <w:pStyle w:val="TableParagraph"/>
              <w:spacing w:before="16"/>
              <w:ind w:left="14"/>
            </w:pPr>
            <w:r>
              <w:t>Source</w:t>
            </w:r>
            <w:r>
              <w:rPr>
                <w:spacing w:val="-5"/>
              </w:rPr>
              <w:t xml:space="preserve"> </w:t>
            </w:r>
            <w:r>
              <w:t>use</w:t>
            </w:r>
          </w:p>
        </w:tc>
        <w:tc>
          <w:tcPr>
            <w:tcW w:w="1517" w:type="dxa"/>
          </w:tcPr>
          <w:p w:rsidR="00060A6F" w:rsidRDefault="00280855">
            <w:pPr>
              <w:pStyle w:val="TableParagraph"/>
              <w:spacing w:before="16"/>
              <w:ind w:left="15"/>
            </w:pPr>
            <w:r>
              <w:t>Style</w:t>
            </w:r>
            <w:r>
              <w:rPr>
                <w:spacing w:val="-5"/>
              </w:rPr>
              <w:t xml:space="preserve"> </w:t>
            </w:r>
            <w:r>
              <w:t>and</w:t>
            </w:r>
            <w:r>
              <w:rPr>
                <w:spacing w:val="-4"/>
              </w:rPr>
              <w:t xml:space="preserve"> </w:t>
            </w:r>
            <w:r>
              <w:t>Editing</w:t>
            </w:r>
          </w:p>
        </w:tc>
        <w:tc>
          <w:tcPr>
            <w:tcW w:w="850" w:type="dxa"/>
          </w:tcPr>
          <w:p w:rsidR="00060A6F" w:rsidRDefault="00280855">
            <w:pPr>
              <w:pStyle w:val="TableParagraph"/>
              <w:spacing w:before="16"/>
              <w:ind w:left="14"/>
            </w:pPr>
            <w:r>
              <w:t>Averages</w:t>
            </w:r>
          </w:p>
        </w:tc>
      </w:tr>
      <w:tr w:rsidR="00060A6F">
        <w:trPr>
          <w:trHeight w:val="455"/>
        </w:trPr>
        <w:tc>
          <w:tcPr>
            <w:tcW w:w="2323" w:type="dxa"/>
          </w:tcPr>
          <w:p w:rsidR="00060A6F" w:rsidRDefault="00280855">
            <w:pPr>
              <w:pStyle w:val="TableParagraph"/>
              <w:spacing w:before="16"/>
              <w:ind w:left="14"/>
            </w:pPr>
            <w:r>
              <w:t>Comp</w:t>
            </w:r>
            <w:r>
              <w:rPr>
                <w:spacing w:val="-4"/>
              </w:rPr>
              <w:t xml:space="preserve"> </w:t>
            </w:r>
            <w:r>
              <w:t>1</w:t>
            </w:r>
            <w:r>
              <w:rPr>
                <w:spacing w:val="-3"/>
              </w:rPr>
              <w:t xml:space="preserve"> </w:t>
            </w:r>
            <w:r>
              <w:t>Face-to-Face</w:t>
            </w:r>
          </w:p>
        </w:tc>
        <w:tc>
          <w:tcPr>
            <w:tcW w:w="864" w:type="dxa"/>
          </w:tcPr>
          <w:p w:rsidR="00060A6F" w:rsidRDefault="00280855">
            <w:pPr>
              <w:pStyle w:val="TableParagraph"/>
              <w:spacing w:before="16"/>
              <w:ind w:left="14"/>
            </w:pPr>
            <w:r>
              <w:t>N/A</w:t>
            </w:r>
          </w:p>
        </w:tc>
        <w:tc>
          <w:tcPr>
            <w:tcW w:w="2016" w:type="dxa"/>
          </w:tcPr>
          <w:p w:rsidR="00060A6F" w:rsidRDefault="00280855">
            <w:pPr>
              <w:pStyle w:val="TableParagraph"/>
              <w:spacing w:before="16"/>
              <w:ind w:left="19"/>
            </w:pPr>
            <w:r>
              <w:t>N/A</w:t>
            </w:r>
          </w:p>
        </w:tc>
        <w:tc>
          <w:tcPr>
            <w:tcW w:w="1742" w:type="dxa"/>
          </w:tcPr>
          <w:p w:rsidR="00060A6F" w:rsidRDefault="00280855">
            <w:pPr>
              <w:pStyle w:val="TableParagraph"/>
              <w:spacing w:before="16"/>
              <w:ind w:left="14"/>
            </w:pPr>
            <w:r>
              <w:t>N/A</w:t>
            </w:r>
          </w:p>
        </w:tc>
        <w:tc>
          <w:tcPr>
            <w:tcW w:w="1003" w:type="dxa"/>
          </w:tcPr>
          <w:p w:rsidR="00060A6F" w:rsidRDefault="00280855">
            <w:pPr>
              <w:pStyle w:val="TableParagraph"/>
              <w:spacing w:before="16"/>
              <w:ind w:left="14"/>
            </w:pPr>
            <w:r>
              <w:t>N/A</w:t>
            </w:r>
          </w:p>
        </w:tc>
        <w:tc>
          <w:tcPr>
            <w:tcW w:w="1517" w:type="dxa"/>
          </w:tcPr>
          <w:p w:rsidR="00060A6F" w:rsidRDefault="00280855">
            <w:pPr>
              <w:pStyle w:val="TableParagraph"/>
              <w:spacing w:before="16"/>
              <w:ind w:left="15"/>
            </w:pPr>
            <w:r>
              <w:t>N/A</w:t>
            </w:r>
          </w:p>
        </w:tc>
        <w:tc>
          <w:tcPr>
            <w:tcW w:w="850" w:type="dxa"/>
          </w:tcPr>
          <w:p w:rsidR="00060A6F" w:rsidRDefault="00060A6F">
            <w:pPr>
              <w:pStyle w:val="TableParagraph"/>
              <w:ind w:left="0"/>
              <w:rPr>
                <w:rFonts w:ascii="Times New Roman"/>
                <w:sz w:val="20"/>
              </w:rPr>
            </w:pPr>
          </w:p>
        </w:tc>
      </w:tr>
      <w:tr w:rsidR="00060A6F">
        <w:trPr>
          <w:trHeight w:val="460"/>
        </w:trPr>
        <w:tc>
          <w:tcPr>
            <w:tcW w:w="2323" w:type="dxa"/>
          </w:tcPr>
          <w:p w:rsidR="00060A6F" w:rsidRDefault="00280855">
            <w:pPr>
              <w:pStyle w:val="TableParagraph"/>
              <w:tabs>
                <w:tab w:val="left" w:pos="1243"/>
              </w:tabs>
              <w:spacing w:before="20"/>
              <w:ind w:left="14"/>
            </w:pPr>
            <w:r>
              <w:t>Comp</w:t>
            </w:r>
            <w:r>
              <w:rPr>
                <w:spacing w:val="-2"/>
              </w:rPr>
              <w:t xml:space="preserve"> </w:t>
            </w:r>
            <w:r>
              <w:t>1</w:t>
            </w:r>
            <w:r>
              <w:rPr>
                <w:spacing w:val="-1"/>
              </w:rPr>
              <w:t xml:space="preserve"> </w:t>
            </w:r>
            <w:r>
              <w:t>O</w:t>
            </w:r>
            <w:r>
              <w:tab/>
              <w:t>44</w:t>
            </w:r>
            <w:r>
              <w:rPr>
                <w:spacing w:val="-4"/>
              </w:rPr>
              <w:t xml:space="preserve"> </w:t>
            </w:r>
            <w:r>
              <w:t>Students</w:t>
            </w:r>
          </w:p>
        </w:tc>
        <w:tc>
          <w:tcPr>
            <w:tcW w:w="864" w:type="dxa"/>
          </w:tcPr>
          <w:p w:rsidR="00060A6F" w:rsidRDefault="00280855">
            <w:pPr>
              <w:pStyle w:val="TableParagraph"/>
              <w:spacing w:before="20"/>
              <w:ind w:left="14"/>
            </w:pPr>
            <w:r>
              <w:t>2.67</w:t>
            </w:r>
          </w:p>
        </w:tc>
        <w:tc>
          <w:tcPr>
            <w:tcW w:w="2016" w:type="dxa"/>
          </w:tcPr>
          <w:p w:rsidR="00060A6F" w:rsidRDefault="00280855">
            <w:pPr>
              <w:pStyle w:val="TableParagraph"/>
              <w:spacing w:before="20"/>
              <w:ind w:left="19"/>
            </w:pPr>
            <w:r>
              <w:t>2.54</w:t>
            </w:r>
          </w:p>
        </w:tc>
        <w:tc>
          <w:tcPr>
            <w:tcW w:w="1742" w:type="dxa"/>
          </w:tcPr>
          <w:p w:rsidR="00060A6F" w:rsidRDefault="00280855">
            <w:pPr>
              <w:pStyle w:val="TableParagraph"/>
              <w:spacing w:before="20"/>
              <w:ind w:left="14"/>
            </w:pPr>
            <w:r>
              <w:t>2.83</w:t>
            </w:r>
          </w:p>
        </w:tc>
        <w:tc>
          <w:tcPr>
            <w:tcW w:w="1003" w:type="dxa"/>
          </w:tcPr>
          <w:p w:rsidR="00060A6F" w:rsidRDefault="00280855">
            <w:pPr>
              <w:pStyle w:val="TableParagraph"/>
              <w:spacing w:before="20"/>
              <w:ind w:left="14"/>
            </w:pPr>
            <w:r>
              <w:t>2.82</w:t>
            </w:r>
          </w:p>
        </w:tc>
        <w:tc>
          <w:tcPr>
            <w:tcW w:w="1517" w:type="dxa"/>
          </w:tcPr>
          <w:p w:rsidR="00060A6F" w:rsidRDefault="00280855">
            <w:pPr>
              <w:pStyle w:val="TableParagraph"/>
              <w:spacing w:before="20"/>
              <w:ind w:left="15"/>
            </w:pPr>
            <w:r>
              <w:t>2.98</w:t>
            </w:r>
          </w:p>
        </w:tc>
        <w:tc>
          <w:tcPr>
            <w:tcW w:w="850" w:type="dxa"/>
          </w:tcPr>
          <w:p w:rsidR="00060A6F" w:rsidRDefault="00280855">
            <w:pPr>
              <w:pStyle w:val="TableParagraph"/>
              <w:spacing w:before="20"/>
              <w:ind w:left="14"/>
            </w:pPr>
            <w:r>
              <w:t>2.77</w:t>
            </w:r>
          </w:p>
        </w:tc>
      </w:tr>
      <w:tr w:rsidR="00060A6F">
        <w:trPr>
          <w:trHeight w:val="460"/>
        </w:trPr>
        <w:tc>
          <w:tcPr>
            <w:tcW w:w="2323" w:type="dxa"/>
          </w:tcPr>
          <w:p w:rsidR="00060A6F" w:rsidRDefault="00280855">
            <w:pPr>
              <w:pStyle w:val="TableParagraph"/>
              <w:spacing w:before="16"/>
              <w:ind w:left="14"/>
            </w:pPr>
            <w:r>
              <w:t>Comp</w:t>
            </w:r>
            <w:r>
              <w:rPr>
                <w:spacing w:val="-2"/>
              </w:rPr>
              <w:t xml:space="preserve"> </w:t>
            </w:r>
            <w:r>
              <w:t>2</w:t>
            </w:r>
            <w:r>
              <w:rPr>
                <w:spacing w:val="-2"/>
              </w:rPr>
              <w:t xml:space="preserve"> </w:t>
            </w:r>
            <w:r>
              <w:t>F2F</w:t>
            </w:r>
          </w:p>
        </w:tc>
        <w:tc>
          <w:tcPr>
            <w:tcW w:w="864" w:type="dxa"/>
          </w:tcPr>
          <w:p w:rsidR="00060A6F" w:rsidRDefault="00280855">
            <w:pPr>
              <w:pStyle w:val="TableParagraph"/>
              <w:spacing w:before="16"/>
              <w:ind w:left="14"/>
            </w:pPr>
            <w:r>
              <w:t>N/A</w:t>
            </w:r>
          </w:p>
        </w:tc>
        <w:tc>
          <w:tcPr>
            <w:tcW w:w="2016" w:type="dxa"/>
          </w:tcPr>
          <w:p w:rsidR="00060A6F" w:rsidRDefault="00280855">
            <w:pPr>
              <w:pStyle w:val="TableParagraph"/>
              <w:spacing w:before="16"/>
              <w:ind w:left="19"/>
            </w:pPr>
            <w:r>
              <w:t>N/A</w:t>
            </w:r>
          </w:p>
        </w:tc>
        <w:tc>
          <w:tcPr>
            <w:tcW w:w="1742" w:type="dxa"/>
          </w:tcPr>
          <w:p w:rsidR="00060A6F" w:rsidRDefault="00280855">
            <w:pPr>
              <w:pStyle w:val="TableParagraph"/>
              <w:spacing w:before="16"/>
              <w:ind w:left="14"/>
            </w:pPr>
            <w:r>
              <w:t>N/A</w:t>
            </w:r>
          </w:p>
        </w:tc>
        <w:tc>
          <w:tcPr>
            <w:tcW w:w="1003" w:type="dxa"/>
          </w:tcPr>
          <w:p w:rsidR="00060A6F" w:rsidRDefault="00280855">
            <w:pPr>
              <w:pStyle w:val="TableParagraph"/>
              <w:spacing w:before="16"/>
              <w:ind w:left="14"/>
            </w:pPr>
            <w:r>
              <w:t>N/A</w:t>
            </w:r>
          </w:p>
        </w:tc>
        <w:tc>
          <w:tcPr>
            <w:tcW w:w="1517" w:type="dxa"/>
          </w:tcPr>
          <w:p w:rsidR="00060A6F" w:rsidRDefault="00280855">
            <w:pPr>
              <w:pStyle w:val="TableParagraph"/>
              <w:spacing w:before="16"/>
              <w:ind w:left="15"/>
            </w:pPr>
            <w:r>
              <w:t>N/A</w:t>
            </w:r>
          </w:p>
        </w:tc>
        <w:tc>
          <w:tcPr>
            <w:tcW w:w="850" w:type="dxa"/>
          </w:tcPr>
          <w:p w:rsidR="00060A6F" w:rsidRDefault="00060A6F">
            <w:pPr>
              <w:pStyle w:val="TableParagraph"/>
              <w:ind w:left="0"/>
              <w:rPr>
                <w:rFonts w:ascii="Times New Roman"/>
                <w:sz w:val="20"/>
              </w:rPr>
            </w:pPr>
          </w:p>
        </w:tc>
      </w:tr>
      <w:tr w:rsidR="00060A6F">
        <w:trPr>
          <w:trHeight w:val="455"/>
        </w:trPr>
        <w:tc>
          <w:tcPr>
            <w:tcW w:w="2323" w:type="dxa"/>
          </w:tcPr>
          <w:p w:rsidR="00060A6F" w:rsidRDefault="00280855">
            <w:pPr>
              <w:pStyle w:val="TableParagraph"/>
              <w:tabs>
                <w:tab w:val="left" w:pos="1193"/>
              </w:tabs>
              <w:spacing w:before="16"/>
              <w:ind w:left="14"/>
            </w:pPr>
            <w:r>
              <w:t>Comp</w:t>
            </w:r>
            <w:r>
              <w:rPr>
                <w:spacing w:val="-2"/>
              </w:rPr>
              <w:t xml:space="preserve"> </w:t>
            </w:r>
            <w:r>
              <w:t>2</w:t>
            </w:r>
            <w:r>
              <w:rPr>
                <w:spacing w:val="-1"/>
              </w:rPr>
              <w:t xml:space="preserve"> </w:t>
            </w:r>
            <w:r>
              <w:t>O</w:t>
            </w:r>
            <w:r>
              <w:tab/>
              <w:t>35</w:t>
            </w:r>
            <w:r>
              <w:rPr>
                <w:spacing w:val="-2"/>
              </w:rPr>
              <w:t xml:space="preserve"> </w:t>
            </w:r>
            <w:r>
              <w:t>students</w:t>
            </w:r>
          </w:p>
        </w:tc>
        <w:tc>
          <w:tcPr>
            <w:tcW w:w="864" w:type="dxa"/>
          </w:tcPr>
          <w:p w:rsidR="00060A6F" w:rsidRDefault="00280855">
            <w:pPr>
              <w:pStyle w:val="TableParagraph"/>
              <w:spacing w:before="16"/>
              <w:ind w:left="14"/>
            </w:pPr>
            <w:r>
              <w:t>2.35</w:t>
            </w:r>
          </w:p>
        </w:tc>
        <w:tc>
          <w:tcPr>
            <w:tcW w:w="2016" w:type="dxa"/>
          </w:tcPr>
          <w:p w:rsidR="00060A6F" w:rsidRDefault="00280855">
            <w:pPr>
              <w:pStyle w:val="TableParagraph"/>
              <w:spacing w:before="16"/>
              <w:ind w:left="19"/>
            </w:pPr>
            <w:r>
              <w:t>2.29</w:t>
            </w:r>
          </w:p>
        </w:tc>
        <w:tc>
          <w:tcPr>
            <w:tcW w:w="1742" w:type="dxa"/>
          </w:tcPr>
          <w:p w:rsidR="00060A6F" w:rsidRDefault="00280855">
            <w:pPr>
              <w:pStyle w:val="TableParagraph"/>
              <w:spacing w:before="16"/>
              <w:ind w:left="14"/>
            </w:pPr>
            <w:r>
              <w:t>2.69</w:t>
            </w:r>
          </w:p>
        </w:tc>
        <w:tc>
          <w:tcPr>
            <w:tcW w:w="1003" w:type="dxa"/>
          </w:tcPr>
          <w:p w:rsidR="00060A6F" w:rsidRDefault="00280855">
            <w:pPr>
              <w:pStyle w:val="TableParagraph"/>
              <w:spacing w:before="16"/>
              <w:ind w:left="14"/>
            </w:pPr>
            <w:r>
              <w:t>2.15</w:t>
            </w:r>
          </w:p>
        </w:tc>
        <w:tc>
          <w:tcPr>
            <w:tcW w:w="1517" w:type="dxa"/>
          </w:tcPr>
          <w:p w:rsidR="00060A6F" w:rsidRDefault="00280855">
            <w:pPr>
              <w:pStyle w:val="TableParagraph"/>
              <w:spacing w:before="16"/>
              <w:ind w:left="15"/>
            </w:pPr>
            <w:r>
              <w:t>2.76</w:t>
            </w:r>
          </w:p>
        </w:tc>
        <w:tc>
          <w:tcPr>
            <w:tcW w:w="850" w:type="dxa"/>
          </w:tcPr>
          <w:p w:rsidR="00060A6F" w:rsidRDefault="00280855">
            <w:pPr>
              <w:pStyle w:val="TableParagraph"/>
              <w:spacing w:before="16"/>
              <w:ind w:left="14"/>
            </w:pPr>
            <w:r>
              <w:t>2.45</w:t>
            </w:r>
          </w:p>
        </w:tc>
      </w:tr>
      <w:tr w:rsidR="00060A6F">
        <w:trPr>
          <w:trHeight w:val="460"/>
        </w:trPr>
        <w:tc>
          <w:tcPr>
            <w:tcW w:w="2323" w:type="dxa"/>
          </w:tcPr>
          <w:p w:rsidR="00060A6F" w:rsidRDefault="00280855">
            <w:pPr>
              <w:pStyle w:val="TableParagraph"/>
              <w:spacing w:before="16"/>
              <w:ind w:left="14"/>
              <w:rPr>
                <w:b/>
              </w:rPr>
            </w:pPr>
            <w:r>
              <w:rPr>
                <w:b/>
              </w:rPr>
              <w:t>2020-21</w:t>
            </w:r>
            <w:r>
              <w:rPr>
                <w:b/>
                <w:spacing w:val="-5"/>
              </w:rPr>
              <w:t xml:space="preserve"> </w:t>
            </w:r>
            <w:r>
              <w:rPr>
                <w:b/>
              </w:rPr>
              <w:t>Cumulative</w:t>
            </w:r>
          </w:p>
        </w:tc>
        <w:tc>
          <w:tcPr>
            <w:tcW w:w="864" w:type="dxa"/>
          </w:tcPr>
          <w:p w:rsidR="00060A6F" w:rsidRDefault="00280855">
            <w:pPr>
              <w:pStyle w:val="TableParagraph"/>
              <w:spacing w:before="16"/>
              <w:ind w:left="14"/>
              <w:rPr>
                <w:b/>
              </w:rPr>
            </w:pPr>
            <w:r>
              <w:rPr>
                <w:b/>
              </w:rPr>
              <w:t>2.51</w:t>
            </w:r>
          </w:p>
        </w:tc>
        <w:tc>
          <w:tcPr>
            <w:tcW w:w="2016" w:type="dxa"/>
          </w:tcPr>
          <w:p w:rsidR="00060A6F" w:rsidRDefault="00280855">
            <w:pPr>
              <w:pStyle w:val="TableParagraph"/>
              <w:spacing w:before="16"/>
              <w:ind w:left="19"/>
              <w:rPr>
                <w:b/>
              </w:rPr>
            </w:pPr>
            <w:r>
              <w:rPr>
                <w:b/>
              </w:rPr>
              <w:t>2.42</w:t>
            </w:r>
          </w:p>
        </w:tc>
        <w:tc>
          <w:tcPr>
            <w:tcW w:w="1742" w:type="dxa"/>
          </w:tcPr>
          <w:p w:rsidR="00060A6F" w:rsidRDefault="00280855">
            <w:pPr>
              <w:pStyle w:val="TableParagraph"/>
              <w:spacing w:before="16"/>
              <w:ind w:left="14"/>
              <w:rPr>
                <w:b/>
              </w:rPr>
            </w:pPr>
            <w:r>
              <w:rPr>
                <w:b/>
              </w:rPr>
              <w:t>2.76</w:t>
            </w:r>
          </w:p>
        </w:tc>
        <w:tc>
          <w:tcPr>
            <w:tcW w:w="1003" w:type="dxa"/>
          </w:tcPr>
          <w:p w:rsidR="00060A6F" w:rsidRDefault="00280855">
            <w:pPr>
              <w:pStyle w:val="TableParagraph"/>
              <w:spacing w:before="16"/>
              <w:ind w:left="14"/>
              <w:rPr>
                <w:b/>
              </w:rPr>
            </w:pPr>
            <w:r>
              <w:rPr>
                <w:b/>
              </w:rPr>
              <w:t>2.49</w:t>
            </w:r>
          </w:p>
        </w:tc>
        <w:tc>
          <w:tcPr>
            <w:tcW w:w="1517" w:type="dxa"/>
          </w:tcPr>
          <w:p w:rsidR="00060A6F" w:rsidRDefault="00280855">
            <w:pPr>
              <w:pStyle w:val="TableParagraph"/>
              <w:spacing w:before="16"/>
              <w:ind w:left="15"/>
              <w:rPr>
                <w:b/>
              </w:rPr>
            </w:pPr>
            <w:r>
              <w:rPr>
                <w:b/>
              </w:rPr>
              <w:t>2.87</w:t>
            </w:r>
          </w:p>
        </w:tc>
        <w:tc>
          <w:tcPr>
            <w:tcW w:w="850" w:type="dxa"/>
          </w:tcPr>
          <w:p w:rsidR="00060A6F" w:rsidRDefault="00280855">
            <w:pPr>
              <w:pStyle w:val="TableParagraph"/>
              <w:spacing w:before="16"/>
              <w:ind w:left="14"/>
              <w:rPr>
                <w:b/>
              </w:rPr>
            </w:pPr>
            <w:r>
              <w:rPr>
                <w:b/>
              </w:rPr>
              <w:t>2.61</w:t>
            </w:r>
          </w:p>
        </w:tc>
      </w:tr>
      <w:tr w:rsidR="00060A6F">
        <w:trPr>
          <w:trHeight w:val="460"/>
        </w:trPr>
        <w:tc>
          <w:tcPr>
            <w:tcW w:w="2323" w:type="dxa"/>
          </w:tcPr>
          <w:p w:rsidR="00060A6F" w:rsidRDefault="00280855">
            <w:pPr>
              <w:pStyle w:val="TableParagraph"/>
              <w:spacing w:before="16"/>
              <w:ind w:left="14"/>
            </w:pPr>
            <w:r>
              <w:t>2019-20</w:t>
            </w:r>
            <w:r>
              <w:rPr>
                <w:spacing w:val="-3"/>
              </w:rPr>
              <w:t xml:space="preserve"> </w:t>
            </w:r>
            <w:r>
              <w:t>#2</w:t>
            </w:r>
          </w:p>
        </w:tc>
        <w:tc>
          <w:tcPr>
            <w:tcW w:w="864" w:type="dxa"/>
          </w:tcPr>
          <w:p w:rsidR="00060A6F" w:rsidRDefault="00280855">
            <w:pPr>
              <w:pStyle w:val="TableParagraph"/>
              <w:spacing w:before="16"/>
              <w:ind w:left="14"/>
            </w:pPr>
            <w:r>
              <w:t>3.16</w:t>
            </w:r>
          </w:p>
        </w:tc>
        <w:tc>
          <w:tcPr>
            <w:tcW w:w="2016" w:type="dxa"/>
          </w:tcPr>
          <w:p w:rsidR="00060A6F" w:rsidRDefault="00280855">
            <w:pPr>
              <w:pStyle w:val="TableParagraph"/>
              <w:spacing w:before="16"/>
              <w:ind w:left="19"/>
            </w:pPr>
            <w:r>
              <w:t>3.04</w:t>
            </w:r>
          </w:p>
        </w:tc>
        <w:tc>
          <w:tcPr>
            <w:tcW w:w="1742" w:type="dxa"/>
          </w:tcPr>
          <w:p w:rsidR="00060A6F" w:rsidRDefault="00280855">
            <w:pPr>
              <w:pStyle w:val="TableParagraph"/>
              <w:spacing w:before="16"/>
              <w:ind w:left="14"/>
            </w:pPr>
            <w:r>
              <w:t>2.74</w:t>
            </w:r>
          </w:p>
        </w:tc>
        <w:tc>
          <w:tcPr>
            <w:tcW w:w="1003" w:type="dxa"/>
          </w:tcPr>
          <w:p w:rsidR="00060A6F" w:rsidRDefault="00280855">
            <w:pPr>
              <w:pStyle w:val="TableParagraph"/>
              <w:spacing w:before="16"/>
              <w:ind w:left="14"/>
            </w:pPr>
            <w:r>
              <w:t>2.85</w:t>
            </w:r>
          </w:p>
        </w:tc>
        <w:tc>
          <w:tcPr>
            <w:tcW w:w="1517" w:type="dxa"/>
          </w:tcPr>
          <w:p w:rsidR="00060A6F" w:rsidRDefault="00280855">
            <w:pPr>
              <w:pStyle w:val="TableParagraph"/>
              <w:spacing w:before="16"/>
              <w:ind w:left="15"/>
            </w:pPr>
            <w:r>
              <w:t>3.06</w:t>
            </w:r>
          </w:p>
        </w:tc>
        <w:tc>
          <w:tcPr>
            <w:tcW w:w="850" w:type="dxa"/>
          </w:tcPr>
          <w:p w:rsidR="00060A6F" w:rsidRDefault="00280855">
            <w:pPr>
              <w:pStyle w:val="TableParagraph"/>
              <w:spacing w:before="16"/>
              <w:ind w:left="14"/>
            </w:pPr>
            <w:r>
              <w:t>2.97</w:t>
            </w:r>
          </w:p>
        </w:tc>
      </w:tr>
      <w:tr w:rsidR="00060A6F">
        <w:trPr>
          <w:trHeight w:val="455"/>
        </w:trPr>
        <w:tc>
          <w:tcPr>
            <w:tcW w:w="2323" w:type="dxa"/>
          </w:tcPr>
          <w:p w:rsidR="00060A6F" w:rsidRDefault="00280855">
            <w:pPr>
              <w:pStyle w:val="TableParagraph"/>
              <w:spacing w:before="16"/>
              <w:ind w:left="14"/>
              <w:rPr>
                <w:i/>
              </w:rPr>
            </w:pPr>
            <w:r>
              <w:rPr>
                <w:i/>
              </w:rPr>
              <w:t>2018-19</w:t>
            </w:r>
            <w:r>
              <w:rPr>
                <w:i/>
                <w:spacing w:val="-3"/>
              </w:rPr>
              <w:t xml:space="preserve"> </w:t>
            </w:r>
            <w:r>
              <w:rPr>
                <w:i/>
              </w:rPr>
              <w:t>#s</w:t>
            </w:r>
          </w:p>
        </w:tc>
        <w:tc>
          <w:tcPr>
            <w:tcW w:w="864" w:type="dxa"/>
          </w:tcPr>
          <w:p w:rsidR="00060A6F" w:rsidRDefault="00280855">
            <w:pPr>
              <w:pStyle w:val="TableParagraph"/>
              <w:spacing w:before="16"/>
              <w:ind w:left="14"/>
              <w:rPr>
                <w:i/>
              </w:rPr>
            </w:pPr>
            <w:r>
              <w:rPr>
                <w:i/>
              </w:rPr>
              <w:t>2.53</w:t>
            </w:r>
          </w:p>
        </w:tc>
        <w:tc>
          <w:tcPr>
            <w:tcW w:w="2016" w:type="dxa"/>
          </w:tcPr>
          <w:p w:rsidR="00060A6F" w:rsidRDefault="00280855">
            <w:pPr>
              <w:pStyle w:val="TableParagraph"/>
              <w:spacing w:before="16"/>
              <w:ind w:left="19"/>
              <w:rPr>
                <w:i/>
              </w:rPr>
            </w:pPr>
            <w:r>
              <w:rPr>
                <w:i/>
              </w:rPr>
              <w:t>2.57</w:t>
            </w:r>
          </w:p>
        </w:tc>
        <w:tc>
          <w:tcPr>
            <w:tcW w:w="1742" w:type="dxa"/>
          </w:tcPr>
          <w:p w:rsidR="00060A6F" w:rsidRDefault="00280855">
            <w:pPr>
              <w:pStyle w:val="TableParagraph"/>
              <w:spacing w:before="16"/>
              <w:ind w:left="14"/>
              <w:rPr>
                <w:i/>
              </w:rPr>
            </w:pPr>
            <w:r>
              <w:rPr>
                <w:i/>
              </w:rPr>
              <w:t>2.72</w:t>
            </w:r>
          </w:p>
        </w:tc>
        <w:tc>
          <w:tcPr>
            <w:tcW w:w="1003" w:type="dxa"/>
          </w:tcPr>
          <w:p w:rsidR="00060A6F" w:rsidRDefault="00280855">
            <w:pPr>
              <w:pStyle w:val="TableParagraph"/>
              <w:spacing w:before="16"/>
              <w:ind w:left="14"/>
              <w:rPr>
                <w:i/>
              </w:rPr>
            </w:pPr>
            <w:r>
              <w:rPr>
                <w:i/>
              </w:rPr>
              <w:t>2.42</w:t>
            </w:r>
          </w:p>
        </w:tc>
        <w:tc>
          <w:tcPr>
            <w:tcW w:w="1517" w:type="dxa"/>
          </w:tcPr>
          <w:p w:rsidR="00060A6F" w:rsidRDefault="00280855">
            <w:pPr>
              <w:pStyle w:val="TableParagraph"/>
              <w:spacing w:before="16"/>
              <w:ind w:left="15"/>
              <w:rPr>
                <w:i/>
              </w:rPr>
            </w:pPr>
            <w:r>
              <w:rPr>
                <w:i/>
              </w:rPr>
              <w:t>2.73</w:t>
            </w:r>
          </w:p>
        </w:tc>
        <w:tc>
          <w:tcPr>
            <w:tcW w:w="850" w:type="dxa"/>
          </w:tcPr>
          <w:p w:rsidR="00060A6F" w:rsidRDefault="00280855">
            <w:pPr>
              <w:pStyle w:val="TableParagraph"/>
              <w:spacing w:before="16"/>
              <w:ind w:left="14"/>
              <w:rPr>
                <w:i/>
              </w:rPr>
            </w:pPr>
            <w:r>
              <w:rPr>
                <w:i/>
              </w:rPr>
              <w:t>2.59</w:t>
            </w:r>
          </w:p>
        </w:tc>
      </w:tr>
      <w:tr w:rsidR="00060A6F">
        <w:trPr>
          <w:trHeight w:val="460"/>
        </w:trPr>
        <w:tc>
          <w:tcPr>
            <w:tcW w:w="2323" w:type="dxa"/>
          </w:tcPr>
          <w:p w:rsidR="00060A6F" w:rsidRDefault="00280855">
            <w:pPr>
              <w:pStyle w:val="TableParagraph"/>
              <w:spacing w:before="16"/>
              <w:ind w:left="14"/>
              <w:rPr>
                <w:i/>
              </w:rPr>
            </w:pPr>
            <w:r>
              <w:rPr>
                <w:i/>
              </w:rPr>
              <w:t>2017-18</w:t>
            </w:r>
            <w:r>
              <w:rPr>
                <w:i/>
                <w:spacing w:val="-3"/>
              </w:rPr>
              <w:t xml:space="preserve"> </w:t>
            </w:r>
            <w:r>
              <w:rPr>
                <w:i/>
              </w:rPr>
              <w:t>#s</w:t>
            </w:r>
          </w:p>
        </w:tc>
        <w:tc>
          <w:tcPr>
            <w:tcW w:w="864" w:type="dxa"/>
          </w:tcPr>
          <w:p w:rsidR="00060A6F" w:rsidRDefault="00280855">
            <w:pPr>
              <w:pStyle w:val="TableParagraph"/>
              <w:spacing w:before="16"/>
              <w:ind w:left="14"/>
              <w:rPr>
                <w:i/>
              </w:rPr>
            </w:pPr>
            <w:r>
              <w:rPr>
                <w:i/>
              </w:rPr>
              <w:t>2.81</w:t>
            </w:r>
          </w:p>
        </w:tc>
        <w:tc>
          <w:tcPr>
            <w:tcW w:w="2016" w:type="dxa"/>
          </w:tcPr>
          <w:p w:rsidR="00060A6F" w:rsidRDefault="00280855">
            <w:pPr>
              <w:pStyle w:val="TableParagraph"/>
              <w:spacing w:before="16"/>
              <w:ind w:left="19"/>
              <w:rPr>
                <w:i/>
              </w:rPr>
            </w:pPr>
            <w:r>
              <w:rPr>
                <w:i/>
              </w:rPr>
              <w:t>2.87</w:t>
            </w:r>
          </w:p>
        </w:tc>
        <w:tc>
          <w:tcPr>
            <w:tcW w:w="1742" w:type="dxa"/>
          </w:tcPr>
          <w:p w:rsidR="00060A6F" w:rsidRDefault="00280855">
            <w:pPr>
              <w:pStyle w:val="TableParagraph"/>
              <w:spacing w:before="16"/>
              <w:ind w:left="14"/>
              <w:rPr>
                <w:i/>
              </w:rPr>
            </w:pPr>
            <w:r>
              <w:rPr>
                <w:i/>
              </w:rPr>
              <w:t>2.89</w:t>
            </w:r>
          </w:p>
        </w:tc>
        <w:tc>
          <w:tcPr>
            <w:tcW w:w="1003" w:type="dxa"/>
          </w:tcPr>
          <w:p w:rsidR="00060A6F" w:rsidRDefault="00280855">
            <w:pPr>
              <w:pStyle w:val="TableParagraph"/>
              <w:spacing w:before="16"/>
              <w:ind w:left="14"/>
              <w:rPr>
                <w:i/>
              </w:rPr>
            </w:pPr>
            <w:r>
              <w:rPr>
                <w:i/>
              </w:rPr>
              <w:t>2.50</w:t>
            </w:r>
          </w:p>
        </w:tc>
        <w:tc>
          <w:tcPr>
            <w:tcW w:w="1517" w:type="dxa"/>
          </w:tcPr>
          <w:p w:rsidR="00060A6F" w:rsidRDefault="00280855">
            <w:pPr>
              <w:pStyle w:val="TableParagraph"/>
              <w:spacing w:before="16"/>
              <w:ind w:left="15"/>
              <w:rPr>
                <w:i/>
              </w:rPr>
            </w:pPr>
            <w:r>
              <w:rPr>
                <w:i/>
              </w:rPr>
              <w:t>2.87</w:t>
            </w:r>
          </w:p>
        </w:tc>
        <w:tc>
          <w:tcPr>
            <w:tcW w:w="850" w:type="dxa"/>
          </w:tcPr>
          <w:p w:rsidR="00060A6F" w:rsidRDefault="00280855">
            <w:pPr>
              <w:pStyle w:val="TableParagraph"/>
              <w:spacing w:before="16"/>
              <w:ind w:left="14"/>
              <w:rPr>
                <w:i/>
              </w:rPr>
            </w:pPr>
            <w:r>
              <w:rPr>
                <w:i/>
              </w:rPr>
              <w:t>2.79</w:t>
            </w:r>
          </w:p>
        </w:tc>
      </w:tr>
    </w:tbl>
    <w:p w:rsidR="00060A6F" w:rsidRDefault="00060A6F">
      <w:pPr>
        <w:pStyle w:val="BodyText"/>
        <w:spacing w:before="7"/>
        <w:rPr>
          <w:i/>
        </w:rPr>
      </w:pPr>
    </w:p>
    <w:p w:rsidR="00060A6F" w:rsidRDefault="00280855">
      <w:pPr>
        <w:pStyle w:val="BodyText"/>
        <w:spacing w:before="1" w:line="237" w:lineRule="auto"/>
        <w:ind w:left="620" w:right="1214" w:hanging="1"/>
      </w:pPr>
      <w:r>
        <w:t>The scores here are significantly lower than the all-time high marks of 2019-20 and more closely resemble the numbers from the first two years of data</w:t>
      </w:r>
      <w:r>
        <w:rPr>
          <w:spacing w:val="1"/>
        </w:rPr>
        <w:t xml:space="preserve"> </w:t>
      </w:r>
      <w:r>
        <w:t>collection.</w:t>
      </w:r>
      <w:r>
        <w:rPr>
          <w:spacing w:val="1"/>
        </w:rPr>
        <w:t xml:space="preserve"> </w:t>
      </w:r>
      <w:r>
        <w:t>This may indicate the reversal of some positive trends that were being developed throughout 2</w:t>
      </w:r>
      <w:r>
        <w:t>019-20 due to the year-long online learning that</w:t>
      </w:r>
      <w:r>
        <w:rPr>
          <w:spacing w:val="-44"/>
        </w:rPr>
        <w:t xml:space="preserve"> </w:t>
      </w:r>
      <w:r>
        <w:t>took</w:t>
      </w:r>
      <w:r>
        <w:rPr>
          <w:spacing w:val="-1"/>
        </w:rPr>
        <w:t xml:space="preserve"> </w:t>
      </w:r>
      <w:r>
        <w:t>place.</w:t>
      </w:r>
    </w:p>
    <w:p w:rsidR="00060A6F" w:rsidRDefault="00060A6F">
      <w:pPr>
        <w:pStyle w:val="BodyText"/>
        <w:spacing w:before="2"/>
      </w:pPr>
    </w:p>
    <w:p w:rsidR="00060A6F" w:rsidRDefault="00280855">
      <w:pPr>
        <w:pStyle w:val="BodyText"/>
        <w:spacing w:before="1"/>
        <w:ind w:left="619" w:right="1208"/>
        <w:jc w:val="both"/>
      </w:pPr>
      <w:r>
        <w:t>Source Use and Structure remain on the lower end of the student performance while genre conventions and style are the highest.</w:t>
      </w:r>
      <w:r>
        <w:rPr>
          <w:spacing w:val="1"/>
        </w:rPr>
        <w:t xml:space="preserve"> </w:t>
      </w:r>
      <w:r>
        <w:t>This year saw a particularly</w:t>
      </w:r>
      <w:r>
        <w:rPr>
          <w:spacing w:val="-43"/>
        </w:rPr>
        <w:t xml:space="preserve"> </w:t>
      </w:r>
      <w:r>
        <w:t>low score in the area of content devel</w:t>
      </w:r>
      <w:r>
        <w:t>opment.</w:t>
      </w:r>
      <w:r>
        <w:rPr>
          <w:spacing w:val="1"/>
        </w:rPr>
        <w:t xml:space="preserve"> </w:t>
      </w:r>
      <w:r>
        <w:t>This has to do with the level of detail that students put into their work.</w:t>
      </w:r>
      <w:r>
        <w:rPr>
          <w:spacing w:val="1"/>
        </w:rPr>
        <w:t xml:space="preserve"> </w:t>
      </w:r>
      <w:r>
        <w:t>This could again be an indication of the</w:t>
      </w:r>
      <w:r>
        <w:rPr>
          <w:spacing w:val="-43"/>
        </w:rPr>
        <w:t xml:space="preserve"> </w:t>
      </w:r>
      <w:r>
        <w:t>online</w:t>
      </w:r>
      <w:r>
        <w:rPr>
          <w:spacing w:val="-3"/>
        </w:rPr>
        <w:t xml:space="preserve"> </w:t>
      </w:r>
      <w:r>
        <w:t>work</w:t>
      </w:r>
      <w:r>
        <w:rPr>
          <w:spacing w:val="-1"/>
        </w:rPr>
        <w:t xml:space="preserve"> </w:t>
      </w:r>
      <w:r>
        <w:t>environment</w:t>
      </w:r>
      <w:r>
        <w:rPr>
          <w:spacing w:val="-1"/>
        </w:rPr>
        <w:t xml:space="preserve"> </w:t>
      </w:r>
      <w:r>
        <w:t>and</w:t>
      </w:r>
      <w:r>
        <w:rPr>
          <w:spacing w:val="-2"/>
        </w:rPr>
        <w:t xml:space="preserve"> </w:t>
      </w:r>
      <w:r>
        <w:t>students</w:t>
      </w:r>
      <w:r>
        <w:rPr>
          <w:spacing w:val="-1"/>
        </w:rPr>
        <w:t xml:space="preserve"> </w:t>
      </w:r>
      <w:r>
        <w:t>needing</w:t>
      </w:r>
      <w:r>
        <w:rPr>
          <w:spacing w:val="-1"/>
        </w:rPr>
        <w:t xml:space="preserve"> </w:t>
      </w:r>
      <w:r>
        <w:t>to</w:t>
      </w:r>
      <w:r>
        <w:rPr>
          <w:spacing w:val="-2"/>
        </w:rPr>
        <w:t xml:space="preserve"> </w:t>
      </w:r>
      <w:r>
        <w:t>self-direct</w:t>
      </w:r>
      <w:r>
        <w:rPr>
          <w:spacing w:val="-1"/>
        </w:rPr>
        <w:t xml:space="preserve"> </w:t>
      </w:r>
      <w:r>
        <w:t>and</w:t>
      </w:r>
      <w:r>
        <w:rPr>
          <w:spacing w:val="-1"/>
        </w:rPr>
        <w:t xml:space="preserve"> </w:t>
      </w:r>
      <w:r>
        <w:t>self-motivate</w:t>
      </w:r>
      <w:r>
        <w:rPr>
          <w:spacing w:val="-2"/>
        </w:rPr>
        <w:t xml:space="preserve"> </w:t>
      </w:r>
      <w:r>
        <w:t>more</w:t>
      </w:r>
      <w:r>
        <w:rPr>
          <w:spacing w:val="-1"/>
        </w:rPr>
        <w:t xml:space="preserve"> </w:t>
      </w:r>
      <w:r>
        <w:t>than</w:t>
      </w:r>
      <w:r>
        <w:rPr>
          <w:spacing w:val="-1"/>
        </w:rPr>
        <w:t xml:space="preserve"> </w:t>
      </w:r>
      <w:r>
        <w:t>in</w:t>
      </w:r>
      <w:r>
        <w:rPr>
          <w:spacing w:val="-1"/>
        </w:rPr>
        <w:t xml:space="preserve"> </w:t>
      </w:r>
      <w:r>
        <w:t>a</w:t>
      </w:r>
      <w:r>
        <w:rPr>
          <w:spacing w:val="-2"/>
        </w:rPr>
        <w:t xml:space="preserve"> </w:t>
      </w:r>
      <w:r>
        <w:t>traditional</w:t>
      </w:r>
      <w:r>
        <w:rPr>
          <w:spacing w:val="-1"/>
        </w:rPr>
        <w:t xml:space="preserve"> </w:t>
      </w:r>
      <w:r>
        <w:t>classroom</w:t>
      </w:r>
      <w:r>
        <w:rPr>
          <w:spacing w:val="-2"/>
        </w:rPr>
        <w:t xml:space="preserve"> </w:t>
      </w:r>
      <w:r>
        <w:t>environment.</w:t>
      </w:r>
    </w:p>
    <w:p w:rsidR="00060A6F" w:rsidRDefault="00280855">
      <w:pPr>
        <w:spacing w:before="160"/>
        <w:ind w:left="620"/>
        <w:jc w:val="both"/>
        <w:rPr>
          <w:b/>
          <w:sz w:val="20"/>
        </w:rPr>
      </w:pPr>
      <w:r>
        <w:rPr>
          <w:b/>
          <w:sz w:val="20"/>
        </w:rPr>
        <w:t>Performance</w:t>
      </w:r>
      <w:r>
        <w:rPr>
          <w:b/>
          <w:spacing w:val="-4"/>
          <w:sz w:val="20"/>
        </w:rPr>
        <w:t xml:space="preserve"> </w:t>
      </w:r>
      <w:r>
        <w:rPr>
          <w:b/>
          <w:sz w:val="20"/>
        </w:rPr>
        <w:t>Indicator</w:t>
      </w:r>
      <w:r>
        <w:rPr>
          <w:b/>
          <w:spacing w:val="-2"/>
          <w:sz w:val="20"/>
        </w:rPr>
        <w:t xml:space="preserve"> </w:t>
      </w:r>
      <w:r>
        <w:rPr>
          <w:b/>
          <w:sz w:val="20"/>
        </w:rPr>
        <w:t>#3:</w:t>
      </w:r>
      <w:r>
        <w:rPr>
          <w:b/>
          <w:spacing w:val="-3"/>
          <w:sz w:val="20"/>
        </w:rPr>
        <w:t xml:space="preserve"> </w:t>
      </w:r>
      <w:r>
        <w:rPr>
          <w:b/>
          <w:sz w:val="20"/>
        </w:rPr>
        <w:t>Technology</w:t>
      </w:r>
    </w:p>
    <w:p w:rsidR="00060A6F" w:rsidRDefault="00280855">
      <w:pPr>
        <w:spacing w:before="1"/>
        <w:ind w:left="619" w:right="1135"/>
        <w:rPr>
          <w:b/>
          <w:sz w:val="20"/>
        </w:rPr>
      </w:pPr>
      <w:r>
        <w:rPr>
          <w:b/>
          <w:sz w:val="20"/>
        </w:rPr>
        <w:t>The numbers show a significant increase in student confidence in the use of technology after their time at TMCC.</w:t>
      </w:r>
      <w:r>
        <w:rPr>
          <w:b/>
          <w:spacing w:val="1"/>
          <w:sz w:val="20"/>
        </w:rPr>
        <w:t xml:space="preserve"> </w:t>
      </w:r>
      <w:r>
        <w:rPr>
          <w:b/>
          <w:sz w:val="20"/>
        </w:rPr>
        <w:t>The number of students expressing</w:t>
      </w:r>
      <w:r>
        <w:rPr>
          <w:b/>
          <w:spacing w:val="-43"/>
          <w:sz w:val="20"/>
        </w:rPr>
        <w:t xml:space="preserve"> </w:t>
      </w:r>
      <w:r>
        <w:rPr>
          <w:b/>
          <w:sz w:val="20"/>
        </w:rPr>
        <w:t>substantial</w:t>
      </w:r>
      <w:r>
        <w:rPr>
          <w:b/>
          <w:spacing w:val="-2"/>
          <w:sz w:val="20"/>
        </w:rPr>
        <w:t xml:space="preserve"> </w:t>
      </w:r>
      <w:r>
        <w:rPr>
          <w:b/>
          <w:sz w:val="20"/>
        </w:rPr>
        <w:t>or</w:t>
      </w:r>
      <w:r>
        <w:rPr>
          <w:b/>
          <w:spacing w:val="-1"/>
          <w:sz w:val="20"/>
        </w:rPr>
        <w:t xml:space="preserve"> </w:t>
      </w:r>
      <w:r>
        <w:rPr>
          <w:b/>
          <w:sz w:val="20"/>
        </w:rPr>
        <w:t>high</w:t>
      </w:r>
      <w:r>
        <w:rPr>
          <w:b/>
          <w:spacing w:val="-1"/>
          <w:sz w:val="20"/>
        </w:rPr>
        <w:t xml:space="preserve"> </w:t>
      </w:r>
      <w:r>
        <w:rPr>
          <w:b/>
          <w:sz w:val="20"/>
        </w:rPr>
        <w:t>confidence</w:t>
      </w:r>
      <w:r>
        <w:rPr>
          <w:b/>
          <w:spacing w:val="-1"/>
          <w:sz w:val="20"/>
        </w:rPr>
        <w:t xml:space="preserve"> </w:t>
      </w:r>
      <w:r>
        <w:rPr>
          <w:b/>
          <w:sz w:val="20"/>
        </w:rPr>
        <w:t>in</w:t>
      </w:r>
      <w:r>
        <w:rPr>
          <w:b/>
          <w:spacing w:val="-1"/>
          <w:sz w:val="20"/>
        </w:rPr>
        <w:t xml:space="preserve"> </w:t>
      </w:r>
      <w:r>
        <w:rPr>
          <w:b/>
          <w:sz w:val="20"/>
        </w:rPr>
        <w:t>the</w:t>
      </w:r>
      <w:r>
        <w:rPr>
          <w:b/>
          <w:spacing w:val="-1"/>
          <w:sz w:val="20"/>
        </w:rPr>
        <w:t xml:space="preserve"> </w:t>
      </w:r>
      <w:r>
        <w:rPr>
          <w:b/>
          <w:sz w:val="20"/>
        </w:rPr>
        <w:t>use</w:t>
      </w:r>
      <w:r>
        <w:rPr>
          <w:b/>
          <w:spacing w:val="-1"/>
          <w:sz w:val="20"/>
        </w:rPr>
        <w:t xml:space="preserve"> </w:t>
      </w:r>
      <w:r>
        <w:rPr>
          <w:b/>
          <w:sz w:val="20"/>
        </w:rPr>
        <w:t>of</w:t>
      </w:r>
      <w:r>
        <w:rPr>
          <w:b/>
          <w:spacing w:val="-1"/>
          <w:sz w:val="20"/>
        </w:rPr>
        <w:t xml:space="preserve"> </w:t>
      </w:r>
      <w:r>
        <w:rPr>
          <w:b/>
          <w:sz w:val="20"/>
        </w:rPr>
        <w:t>technology</w:t>
      </w:r>
      <w:r>
        <w:rPr>
          <w:b/>
          <w:spacing w:val="-1"/>
          <w:sz w:val="20"/>
        </w:rPr>
        <w:t xml:space="preserve"> </w:t>
      </w:r>
      <w:r>
        <w:rPr>
          <w:b/>
          <w:sz w:val="20"/>
        </w:rPr>
        <w:t>went</w:t>
      </w:r>
      <w:r>
        <w:rPr>
          <w:b/>
          <w:spacing w:val="-1"/>
          <w:sz w:val="20"/>
        </w:rPr>
        <w:t xml:space="preserve"> </w:t>
      </w:r>
      <w:r>
        <w:rPr>
          <w:b/>
          <w:sz w:val="20"/>
        </w:rPr>
        <w:t>from</w:t>
      </w:r>
      <w:r>
        <w:rPr>
          <w:b/>
          <w:spacing w:val="-2"/>
          <w:sz w:val="20"/>
        </w:rPr>
        <w:t xml:space="preserve"> </w:t>
      </w:r>
      <w:r>
        <w:rPr>
          <w:b/>
          <w:sz w:val="20"/>
        </w:rPr>
        <w:t>45%</w:t>
      </w:r>
      <w:r>
        <w:rPr>
          <w:b/>
          <w:spacing w:val="-3"/>
          <w:sz w:val="20"/>
        </w:rPr>
        <w:t xml:space="preserve"> </w:t>
      </w:r>
      <w:r>
        <w:rPr>
          <w:b/>
          <w:sz w:val="20"/>
        </w:rPr>
        <w:t>to</w:t>
      </w:r>
      <w:r>
        <w:rPr>
          <w:b/>
          <w:spacing w:val="-1"/>
          <w:sz w:val="20"/>
        </w:rPr>
        <w:t xml:space="preserve"> </w:t>
      </w:r>
      <w:r>
        <w:rPr>
          <w:b/>
          <w:sz w:val="20"/>
        </w:rPr>
        <w:t>82%</w:t>
      </w:r>
      <w:r>
        <w:rPr>
          <w:b/>
          <w:spacing w:val="-2"/>
          <w:sz w:val="20"/>
        </w:rPr>
        <w:t xml:space="preserve"> </w:t>
      </w:r>
      <w:r>
        <w:rPr>
          <w:b/>
          <w:sz w:val="20"/>
        </w:rPr>
        <w:t>after</w:t>
      </w:r>
      <w:r>
        <w:rPr>
          <w:b/>
          <w:spacing w:val="-1"/>
          <w:sz w:val="20"/>
        </w:rPr>
        <w:t xml:space="preserve"> </w:t>
      </w:r>
      <w:r>
        <w:rPr>
          <w:b/>
          <w:sz w:val="20"/>
        </w:rPr>
        <w:t>their</w:t>
      </w:r>
      <w:r>
        <w:rPr>
          <w:b/>
          <w:spacing w:val="-1"/>
          <w:sz w:val="20"/>
        </w:rPr>
        <w:t xml:space="preserve"> </w:t>
      </w:r>
      <w:r>
        <w:rPr>
          <w:b/>
          <w:sz w:val="20"/>
        </w:rPr>
        <w:t>time</w:t>
      </w:r>
      <w:r>
        <w:rPr>
          <w:b/>
          <w:spacing w:val="-1"/>
          <w:sz w:val="20"/>
        </w:rPr>
        <w:t xml:space="preserve"> </w:t>
      </w:r>
      <w:r>
        <w:rPr>
          <w:b/>
          <w:sz w:val="20"/>
        </w:rPr>
        <w:t>at</w:t>
      </w:r>
      <w:r>
        <w:rPr>
          <w:b/>
          <w:spacing w:val="-1"/>
          <w:sz w:val="20"/>
        </w:rPr>
        <w:t xml:space="preserve"> </w:t>
      </w:r>
      <w:r>
        <w:rPr>
          <w:b/>
          <w:sz w:val="20"/>
        </w:rPr>
        <w:t>TMCC.</w:t>
      </w:r>
    </w:p>
    <w:p w:rsidR="00060A6F" w:rsidRDefault="00280855">
      <w:pPr>
        <w:spacing w:before="160"/>
        <w:ind w:left="619" w:right="1214"/>
        <w:rPr>
          <w:b/>
          <w:sz w:val="20"/>
        </w:rPr>
      </w:pPr>
      <w:r>
        <w:rPr>
          <w:b/>
          <w:sz w:val="20"/>
        </w:rPr>
        <w:t>The numbers also show that students are mainly being exposed to Microsoft Office technology with Microsoft Word and Powerpoint the highest</w:t>
      </w:r>
      <w:r>
        <w:rPr>
          <w:b/>
          <w:spacing w:val="1"/>
          <w:sz w:val="20"/>
        </w:rPr>
        <w:t xml:space="preserve"> </w:t>
      </w:r>
      <w:r>
        <w:rPr>
          <w:b/>
          <w:sz w:val="20"/>
        </w:rPr>
        <w:t>percentage of software used among the population outside of the LMS and Student Inform</w:t>
      </w:r>
      <w:r>
        <w:rPr>
          <w:b/>
          <w:sz w:val="20"/>
        </w:rPr>
        <w:t>ation software.</w:t>
      </w:r>
      <w:r>
        <w:rPr>
          <w:b/>
          <w:spacing w:val="1"/>
          <w:sz w:val="20"/>
        </w:rPr>
        <w:t xml:space="preserve"> </w:t>
      </w:r>
      <w:r>
        <w:rPr>
          <w:b/>
          <w:sz w:val="20"/>
        </w:rPr>
        <w:t>Outside of Word and Powerpoint, however, no</w:t>
      </w:r>
      <w:r>
        <w:rPr>
          <w:b/>
          <w:spacing w:val="-43"/>
          <w:sz w:val="20"/>
        </w:rPr>
        <w:t xml:space="preserve"> </w:t>
      </w:r>
      <w:r>
        <w:rPr>
          <w:b/>
          <w:sz w:val="20"/>
        </w:rPr>
        <w:t>other software program received more than 50% usage.</w:t>
      </w:r>
      <w:r>
        <w:rPr>
          <w:b/>
          <w:spacing w:val="1"/>
          <w:sz w:val="20"/>
        </w:rPr>
        <w:t xml:space="preserve"> </w:t>
      </w:r>
      <w:r>
        <w:rPr>
          <w:b/>
          <w:sz w:val="20"/>
        </w:rPr>
        <w:t>This may indicate a need for students to be exposed to a wider range of software applications</w:t>
      </w:r>
      <w:r>
        <w:rPr>
          <w:b/>
          <w:spacing w:val="1"/>
          <w:sz w:val="20"/>
        </w:rPr>
        <w:t xml:space="preserve"> </w:t>
      </w:r>
      <w:r>
        <w:rPr>
          <w:b/>
          <w:sz w:val="20"/>
        </w:rPr>
        <w:t>throughout</w:t>
      </w:r>
      <w:r>
        <w:rPr>
          <w:b/>
          <w:spacing w:val="-2"/>
          <w:sz w:val="20"/>
        </w:rPr>
        <w:t xml:space="preserve"> </w:t>
      </w:r>
      <w:r>
        <w:rPr>
          <w:b/>
          <w:sz w:val="20"/>
        </w:rPr>
        <w:t>their</w:t>
      </w:r>
      <w:r>
        <w:rPr>
          <w:b/>
          <w:spacing w:val="-1"/>
          <w:sz w:val="20"/>
        </w:rPr>
        <w:t xml:space="preserve"> </w:t>
      </w:r>
      <w:r>
        <w:rPr>
          <w:b/>
          <w:sz w:val="20"/>
        </w:rPr>
        <w:t>education</w:t>
      </w:r>
      <w:r>
        <w:rPr>
          <w:b/>
          <w:spacing w:val="-1"/>
          <w:sz w:val="20"/>
        </w:rPr>
        <w:t xml:space="preserve"> </w:t>
      </w:r>
      <w:r>
        <w:rPr>
          <w:b/>
          <w:sz w:val="20"/>
        </w:rPr>
        <w:t>at</w:t>
      </w:r>
      <w:r>
        <w:rPr>
          <w:b/>
          <w:spacing w:val="-1"/>
          <w:sz w:val="20"/>
        </w:rPr>
        <w:t xml:space="preserve"> </w:t>
      </w:r>
      <w:r>
        <w:rPr>
          <w:b/>
          <w:sz w:val="20"/>
        </w:rPr>
        <w:t>TMCC.</w:t>
      </w:r>
    </w:p>
    <w:p w:rsidR="00060A6F" w:rsidRDefault="00280855">
      <w:pPr>
        <w:spacing w:before="164" w:line="235" w:lineRule="auto"/>
        <w:ind w:left="619" w:right="1135"/>
        <w:rPr>
          <w:b/>
          <w:sz w:val="20"/>
        </w:rPr>
      </w:pPr>
      <w:r>
        <w:rPr>
          <w:b/>
          <w:sz w:val="20"/>
        </w:rPr>
        <w:t>However, of the 33 respondents to the survey only 15 completed the demonstration portion of the survey.</w:t>
      </w:r>
      <w:r>
        <w:rPr>
          <w:b/>
          <w:spacing w:val="1"/>
          <w:sz w:val="20"/>
        </w:rPr>
        <w:t xml:space="preserve"> </w:t>
      </w:r>
      <w:r>
        <w:rPr>
          <w:b/>
          <w:sz w:val="20"/>
        </w:rPr>
        <w:t>This portion asked the students to complete a</w:t>
      </w:r>
      <w:r>
        <w:rPr>
          <w:b/>
          <w:spacing w:val="-43"/>
          <w:sz w:val="20"/>
        </w:rPr>
        <w:t xml:space="preserve"> </w:t>
      </w:r>
      <w:r>
        <w:rPr>
          <w:b/>
          <w:sz w:val="20"/>
        </w:rPr>
        <w:t>short</w:t>
      </w:r>
      <w:r>
        <w:rPr>
          <w:b/>
          <w:spacing w:val="-2"/>
          <w:sz w:val="20"/>
        </w:rPr>
        <w:t xml:space="preserve"> </w:t>
      </w:r>
      <w:r>
        <w:rPr>
          <w:b/>
          <w:sz w:val="20"/>
        </w:rPr>
        <w:t>essay</w:t>
      </w:r>
      <w:r>
        <w:rPr>
          <w:b/>
          <w:spacing w:val="-2"/>
          <w:sz w:val="20"/>
        </w:rPr>
        <w:t xml:space="preserve"> </w:t>
      </w:r>
      <w:r>
        <w:rPr>
          <w:b/>
          <w:sz w:val="20"/>
        </w:rPr>
        <w:t>in</w:t>
      </w:r>
      <w:r>
        <w:rPr>
          <w:b/>
          <w:spacing w:val="-2"/>
          <w:sz w:val="20"/>
        </w:rPr>
        <w:t xml:space="preserve"> </w:t>
      </w:r>
      <w:r>
        <w:rPr>
          <w:b/>
          <w:sz w:val="20"/>
        </w:rPr>
        <w:t>Microsoft</w:t>
      </w:r>
      <w:r>
        <w:rPr>
          <w:b/>
          <w:spacing w:val="-1"/>
          <w:sz w:val="20"/>
        </w:rPr>
        <w:t xml:space="preserve"> </w:t>
      </w:r>
      <w:r>
        <w:rPr>
          <w:b/>
          <w:sz w:val="20"/>
        </w:rPr>
        <w:t>Word,</w:t>
      </w:r>
      <w:r>
        <w:rPr>
          <w:b/>
          <w:spacing w:val="-2"/>
          <w:sz w:val="20"/>
        </w:rPr>
        <w:t xml:space="preserve"> </w:t>
      </w:r>
      <w:r>
        <w:rPr>
          <w:b/>
          <w:sz w:val="20"/>
        </w:rPr>
        <w:t>format</w:t>
      </w:r>
      <w:r>
        <w:rPr>
          <w:b/>
          <w:spacing w:val="-2"/>
          <w:sz w:val="20"/>
        </w:rPr>
        <w:t xml:space="preserve"> </w:t>
      </w:r>
      <w:r>
        <w:rPr>
          <w:b/>
          <w:sz w:val="20"/>
        </w:rPr>
        <w:t>it</w:t>
      </w:r>
      <w:r>
        <w:rPr>
          <w:b/>
          <w:spacing w:val="-1"/>
          <w:sz w:val="20"/>
        </w:rPr>
        <w:t xml:space="preserve"> </w:t>
      </w:r>
      <w:r>
        <w:rPr>
          <w:b/>
          <w:sz w:val="20"/>
        </w:rPr>
        <w:t>according</w:t>
      </w:r>
      <w:r>
        <w:rPr>
          <w:b/>
          <w:spacing w:val="-2"/>
          <w:sz w:val="20"/>
        </w:rPr>
        <w:t xml:space="preserve"> </w:t>
      </w:r>
      <w:r>
        <w:rPr>
          <w:b/>
          <w:sz w:val="20"/>
        </w:rPr>
        <w:t>to</w:t>
      </w:r>
      <w:r>
        <w:rPr>
          <w:b/>
          <w:spacing w:val="-2"/>
          <w:sz w:val="20"/>
        </w:rPr>
        <w:t xml:space="preserve"> </w:t>
      </w:r>
      <w:r>
        <w:rPr>
          <w:b/>
          <w:sz w:val="20"/>
        </w:rPr>
        <w:t>the</w:t>
      </w:r>
      <w:r>
        <w:rPr>
          <w:b/>
          <w:spacing w:val="-1"/>
          <w:sz w:val="20"/>
        </w:rPr>
        <w:t xml:space="preserve"> </w:t>
      </w:r>
      <w:r>
        <w:rPr>
          <w:b/>
          <w:sz w:val="20"/>
        </w:rPr>
        <w:t>specifications,</w:t>
      </w:r>
      <w:r>
        <w:rPr>
          <w:b/>
          <w:spacing w:val="-2"/>
          <w:sz w:val="20"/>
        </w:rPr>
        <w:t xml:space="preserve"> </w:t>
      </w:r>
      <w:r>
        <w:rPr>
          <w:b/>
          <w:sz w:val="20"/>
        </w:rPr>
        <w:t>then</w:t>
      </w:r>
      <w:r>
        <w:rPr>
          <w:b/>
          <w:spacing w:val="-2"/>
          <w:sz w:val="20"/>
        </w:rPr>
        <w:t xml:space="preserve"> </w:t>
      </w:r>
      <w:r>
        <w:rPr>
          <w:b/>
          <w:sz w:val="20"/>
        </w:rPr>
        <w:t>attach</w:t>
      </w:r>
      <w:r>
        <w:rPr>
          <w:b/>
          <w:spacing w:val="-1"/>
          <w:sz w:val="20"/>
        </w:rPr>
        <w:t xml:space="preserve"> </w:t>
      </w:r>
      <w:r>
        <w:rPr>
          <w:b/>
          <w:sz w:val="20"/>
        </w:rPr>
        <w:t>the</w:t>
      </w:r>
      <w:r>
        <w:rPr>
          <w:b/>
          <w:spacing w:val="-2"/>
          <w:sz w:val="20"/>
        </w:rPr>
        <w:t xml:space="preserve"> </w:t>
      </w:r>
      <w:r>
        <w:rPr>
          <w:b/>
          <w:sz w:val="20"/>
        </w:rPr>
        <w:t>saved</w:t>
      </w:r>
      <w:r>
        <w:rPr>
          <w:b/>
          <w:spacing w:val="-2"/>
          <w:sz w:val="20"/>
        </w:rPr>
        <w:t xml:space="preserve"> </w:t>
      </w:r>
      <w:r>
        <w:rPr>
          <w:b/>
          <w:sz w:val="20"/>
        </w:rPr>
        <w:t>document</w:t>
      </w:r>
      <w:r>
        <w:rPr>
          <w:b/>
          <w:spacing w:val="-1"/>
          <w:sz w:val="20"/>
        </w:rPr>
        <w:t xml:space="preserve"> </w:t>
      </w:r>
      <w:r>
        <w:rPr>
          <w:b/>
          <w:sz w:val="20"/>
        </w:rPr>
        <w:t>t</w:t>
      </w:r>
      <w:r>
        <w:rPr>
          <w:b/>
          <w:sz w:val="20"/>
        </w:rPr>
        <w:t>o</w:t>
      </w:r>
      <w:r>
        <w:rPr>
          <w:b/>
          <w:spacing w:val="-3"/>
          <w:sz w:val="20"/>
        </w:rPr>
        <w:t xml:space="preserve"> </w:t>
      </w:r>
      <w:r>
        <w:rPr>
          <w:b/>
          <w:sz w:val="20"/>
        </w:rPr>
        <w:t>the</w:t>
      </w:r>
      <w:r>
        <w:rPr>
          <w:b/>
          <w:spacing w:val="-2"/>
          <w:sz w:val="20"/>
        </w:rPr>
        <w:t xml:space="preserve"> </w:t>
      </w:r>
      <w:r>
        <w:rPr>
          <w:b/>
          <w:sz w:val="20"/>
        </w:rPr>
        <w:t>assignment.</w:t>
      </w:r>
      <w:r>
        <w:rPr>
          <w:b/>
          <w:spacing w:val="43"/>
          <w:sz w:val="20"/>
        </w:rPr>
        <w:t xml:space="preserve"> </w:t>
      </w:r>
      <w:r>
        <w:rPr>
          <w:b/>
          <w:sz w:val="20"/>
        </w:rPr>
        <w:t>This</w:t>
      </w:r>
      <w:r>
        <w:rPr>
          <w:b/>
          <w:spacing w:val="-1"/>
          <w:sz w:val="20"/>
        </w:rPr>
        <w:t xml:space="preserve"> </w:t>
      </w:r>
      <w:r>
        <w:rPr>
          <w:b/>
          <w:sz w:val="20"/>
        </w:rPr>
        <w:t>process</w:t>
      </w:r>
      <w:r>
        <w:rPr>
          <w:b/>
          <w:spacing w:val="-2"/>
          <w:sz w:val="20"/>
        </w:rPr>
        <w:t xml:space="preserve"> </w:t>
      </w:r>
      <w:r>
        <w:rPr>
          <w:b/>
          <w:sz w:val="20"/>
        </w:rPr>
        <w:t>is</w:t>
      </w:r>
      <w:r>
        <w:rPr>
          <w:b/>
          <w:spacing w:val="-2"/>
          <w:sz w:val="20"/>
        </w:rPr>
        <w:t xml:space="preserve"> </w:t>
      </w:r>
      <w:r>
        <w:rPr>
          <w:b/>
          <w:sz w:val="20"/>
        </w:rPr>
        <w:t>to</w:t>
      </w:r>
      <w:r>
        <w:rPr>
          <w:b/>
          <w:spacing w:val="-1"/>
          <w:sz w:val="20"/>
        </w:rPr>
        <w:t xml:space="preserve"> </w:t>
      </w:r>
      <w:r>
        <w:rPr>
          <w:b/>
          <w:sz w:val="20"/>
        </w:rPr>
        <w:t>check</w:t>
      </w:r>
      <w:r>
        <w:rPr>
          <w:b/>
          <w:spacing w:val="-2"/>
          <w:sz w:val="20"/>
        </w:rPr>
        <w:t xml:space="preserve"> </w:t>
      </w:r>
      <w:r>
        <w:rPr>
          <w:b/>
          <w:sz w:val="20"/>
        </w:rPr>
        <w:t>that</w:t>
      </w:r>
    </w:p>
    <w:p w:rsidR="00060A6F" w:rsidRDefault="00060A6F">
      <w:pPr>
        <w:spacing w:line="235" w:lineRule="auto"/>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b/>
          <w:sz w:val="16"/>
        </w:rPr>
      </w:pPr>
    </w:p>
    <w:p w:rsidR="00060A6F" w:rsidRDefault="00280855">
      <w:pPr>
        <w:spacing w:before="102"/>
        <w:ind w:left="619" w:right="1135"/>
        <w:rPr>
          <w:b/>
          <w:sz w:val="20"/>
        </w:rPr>
      </w:pPr>
      <w:r>
        <w:rPr>
          <w:b/>
          <w:sz w:val="20"/>
        </w:rPr>
        <w:t>students have the ability navigate the course document and file management systems throughout this task.</w:t>
      </w:r>
      <w:r>
        <w:rPr>
          <w:b/>
          <w:spacing w:val="1"/>
          <w:sz w:val="20"/>
        </w:rPr>
        <w:t xml:space="preserve"> </w:t>
      </w:r>
      <w:r>
        <w:rPr>
          <w:b/>
          <w:sz w:val="20"/>
        </w:rPr>
        <w:t>At less than 50% completing this portion it is</w:t>
      </w:r>
      <w:r>
        <w:rPr>
          <w:b/>
          <w:spacing w:val="-43"/>
          <w:sz w:val="20"/>
        </w:rPr>
        <w:t xml:space="preserve"> </w:t>
      </w:r>
      <w:r>
        <w:rPr>
          <w:b/>
          <w:sz w:val="20"/>
        </w:rPr>
        <w:t>unclear</w:t>
      </w:r>
      <w:r>
        <w:rPr>
          <w:b/>
          <w:spacing w:val="-2"/>
          <w:sz w:val="20"/>
        </w:rPr>
        <w:t xml:space="preserve"> </w:t>
      </w:r>
      <w:r>
        <w:rPr>
          <w:b/>
          <w:sz w:val="20"/>
        </w:rPr>
        <w:t>if</w:t>
      </w:r>
      <w:r>
        <w:rPr>
          <w:b/>
          <w:spacing w:val="-1"/>
          <w:sz w:val="20"/>
        </w:rPr>
        <w:t xml:space="preserve"> </w:t>
      </w:r>
      <w:r>
        <w:rPr>
          <w:b/>
          <w:sz w:val="20"/>
        </w:rPr>
        <w:t>students</w:t>
      </w:r>
      <w:r>
        <w:rPr>
          <w:b/>
          <w:spacing w:val="-2"/>
          <w:sz w:val="20"/>
        </w:rPr>
        <w:t xml:space="preserve"> </w:t>
      </w:r>
      <w:r>
        <w:rPr>
          <w:b/>
          <w:sz w:val="20"/>
        </w:rPr>
        <w:t>didn’t</w:t>
      </w:r>
      <w:r>
        <w:rPr>
          <w:b/>
          <w:spacing w:val="-1"/>
          <w:sz w:val="20"/>
        </w:rPr>
        <w:t xml:space="preserve"> </w:t>
      </w:r>
      <w:r>
        <w:rPr>
          <w:b/>
          <w:sz w:val="20"/>
        </w:rPr>
        <w:t>do</w:t>
      </w:r>
      <w:r>
        <w:rPr>
          <w:b/>
          <w:spacing w:val="-1"/>
          <w:sz w:val="20"/>
        </w:rPr>
        <w:t xml:space="preserve"> </w:t>
      </w:r>
      <w:r>
        <w:rPr>
          <w:b/>
          <w:sz w:val="20"/>
        </w:rPr>
        <w:t>this</w:t>
      </w:r>
      <w:r>
        <w:rPr>
          <w:b/>
          <w:spacing w:val="-2"/>
          <w:sz w:val="20"/>
        </w:rPr>
        <w:t xml:space="preserve"> </w:t>
      </w:r>
      <w:r>
        <w:rPr>
          <w:b/>
          <w:sz w:val="20"/>
        </w:rPr>
        <w:t>section</w:t>
      </w:r>
      <w:r>
        <w:rPr>
          <w:b/>
          <w:spacing w:val="-1"/>
          <w:sz w:val="20"/>
        </w:rPr>
        <w:t xml:space="preserve"> </w:t>
      </w:r>
      <w:r>
        <w:rPr>
          <w:b/>
          <w:sz w:val="20"/>
        </w:rPr>
        <w:t>because</w:t>
      </w:r>
      <w:r>
        <w:rPr>
          <w:b/>
          <w:spacing w:val="-1"/>
          <w:sz w:val="20"/>
        </w:rPr>
        <w:t xml:space="preserve"> </w:t>
      </w:r>
      <w:r>
        <w:rPr>
          <w:b/>
          <w:sz w:val="20"/>
        </w:rPr>
        <w:t>they</w:t>
      </w:r>
      <w:r>
        <w:rPr>
          <w:b/>
          <w:spacing w:val="-2"/>
          <w:sz w:val="20"/>
        </w:rPr>
        <w:t xml:space="preserve"> </w:t>
      </w:r>
      <w:r>
        <w:rPr>
          <w:b/>
          <w:sz w:val="20"/>
        </w:rPr>
        <w:t>did</w:t>
      </w:r>
      <w:r>
        <w:rPr>
          <w:b/>
          <w:spacing w:val="-1"/>
          <w:sz w:val="20"/>
        </w:rPr>
        <w:t xml:space="preserve"> </w:t>
      </w:r>
      <w:r>
        <w:rPr>
          <w:b/>
          <w:sz w:val="20"/>
        </w:rPr>
        <w:t>not</w:t>
      </w:r>
      <w:r>
        <w:rPr>
          <w:b/>
          <w:spacing w:val="-2"/>
          <w:sz w:val="20"/>
        </w:rPr>
        <w:t xml:space="preserve"> </w:t>
      </w:r>
      <w:r>
        <w:rPr>
          <w:b/>
          <w:sz w:val="20"/>
        </w:rPr>
        <w:t>know</w:t>
      </w:r>
      <w:r>
        <w:rPr>
          <w:b/>
          <w:spacing w:val="-2"/>
          <w:sz w:val="20"/>
        </w:rPr>
        <w:t xml:space="preserve"> </w:t>
      </w:r>
      <w:r>
        <w:rPr>
          <w:b/>
          <w:sz w:val="20"/>
        </w:rPr>
        <w:t>how,</w:t>
      </w:r>
      <w:r>
        <w:rPr>
          <w:b/>
          <w:spacing w:val="-1"/>
          <w:sz w:val="20"/>
        </w:rPr>
        <w:t xml:space="preserve"> </w:t>
      </w:r>
      <w:r>
        <w:rPr>
          <w:b/>
          <w:sz w:val="20"/>
        </w:rPr>
        <w:t>or</w:t>
      </w:r>
      <w:r>
        <w:rPr>
          <w:b/>
          <w:spacing w:val="-2"/>
          <w:sz w:val="20"/>
        </w:rPr>
        <w:t xml:space="preserve"> </w:t>
      </w:r>
      <w:r>
        <w:rPr>
          <w:b/>
          <w:sz w:val="20"/>
        </w:rPr>
        <w:t>if</w:t>
      </w:r>
      <w:r>
        <w:rPr>
          <w:b/>
          <w:spacing w:val="-1"/>
          <w:sz w:val="20"/>
        </w:rPr>
        <w:t xml:space="preserve"> </w:t>
      </w:r>
      <w:r>
        <w:rPr>
          <w:b/>
          <w:sz w:val="20"/>
        </w:rPr>
        <w:t>there</w:t>
      </w:r>
      <w:r>
        <w:rPr>
          <w:b/>
          <w:spacing w:val="-1"/>
          <w:sz w:val="20"/>
        </w:rPr>
        <w:t xml:space="preserve"> </w:t>
      </w:r>
      <w:r>
        <w:rPr>
          <w:b/>
          <w:sz w:val="20"/>
        </w:rPr>
        <w:t>was</w:t>
      </w:r>
      <w:r>
        <w:rPr>
          <w:b/>
          <w:spacing w:val="-2"/>
          <w:sz w:val="20"/>
        </w:rPr>
        <w:t xml:space="preserve"> </w:t>
      </w:r>
      <w:r>
        <w:rPr>
          <w:b/>
          <w:sz w:val="20"/>
        </w:rPr>
        <w:t>another</w:t>
      </w:r>
      <w:r>
        <w:rPr>
          <w:b/>
          <w:spacing w:val="-1"/>
          <w:sz w:val="20"/>
        </w:rPr>
        <w:t xml:space="preserve"> </w:t>
      </w:r>
      <w:r>
        <w:rPr>
          <w:b/>
          <w:sz w:val="20"/>
        </w:rPr>
        <w:t>reason</w:t>
      </w:r>
      <w:r>
        <w:rPr>
          <w:b/>
          <w:spacing w:val="-2"/>
          <w:sz w:val="20"/>
        </w:rPr>
        <w:t xml:space="preserve"> </w:t>
      </w:r>
      <w:r>
        <w:rPr>
          <w:b/>
          <w:sz w:val="20"/>
        </w:rPr>
        <w:t>(perhaps</w:t>
      </w:r>
      <w:r>
        <w:rPr>
          <w:b/>
          <w:spacing w:val="-1"/>
          <w:sz w:val="20"/>
        </w:rPr>
        <w:t xml:space="preserve"> </w:t>
      </w:r>
      <w:r>
        <w:rPr>
          <w:b/>
          <w:sz w:val="20"/>
        </w:rPr>
        <w:t>time/effort</w:t>
      </w:r>
      <w:r>
        <w:rPr>
          <w:b/>
          <w:spacing w:val="-1"/>
          <w:sz w:val="20"/>
        </w:rPr>
        <w:t xml:space="preserve"> </w:t>
      </w:r>
      <w:r>
        <w:rPr>
          <w:b/>
          <w:sz w:val="20"/>
        </w:rPr>
        <w:t>requirement).</w:t>
      </w:r>
    </w:p>
    <w:p w:rsidR="00060A6F" w:rsidRDefault="00280855">
      <w:pPr>
        <w:spacing w:before="172"/>
        <w:ind w:left="620"/>
        <w:rPr>
          <w:rFonts w:ascii="Arial"/>
          <w:b/>
          <w:sz w:val="20"/>
        </w:rPr>
      </w:pPr>
      <w:r>
        <w:rPr>
          <w:rFonts w:ascii="Arial"/>
          <w:b/>
          <w:color w:val="2D3B45"/>
          <w:sz w:val="20"/>
        </w:rPr>
        <w:t>Question</w:t>
      </w:r>
      <w:r>
        <w:rPr>
          <w:rFonts w:ascii="Arial"/>
          <w:b/>
          <w:color w:val="2D3B45"/>
          <w:spacing w:val="-3"/>
          <w:sz w:val="20"/>
        </w:rPr>
        <w:t xml:space="preserve"> </w:t>
      </w:r>
      <w:r>
        <w:rPr>
          <w:rFonts w:ascii="Arial"/>
          <w:b/>
          <w:color w:val="2D3B45"/>
          <w:sz w:val="20"/>
        </w:rPr>
        <w:t>1:</w:t>
      </w:r>
      <w:r>
        <w:rPr>
          <w:rFonts w:ascii="Arial"/>
          <w:b/>
          <w:color w:val="2D3B45"/>
          <w:spacing w:val="53"/>
          <w:sz w:val="20"/>
        </w:rPr>
        <w:t xml:space="preserve"> </w:t>
      </w:r>
      <w:r>
        <w:rPr>
          <w:rFonts w:ascii="Arial"/>
          <w:b/>
          <w:color w:val="2D3B45"/>
          <w:sz w:val="20"/>
        </w:rPr>
        <w:t>Please</w:t>
      </w:r>
      <w:r>
        <w:rPr>
          <w:rFonts w:ascii="Arial"/>
          <w:b/>
          <w:color w:val="2D3B45"/>
          <w:spacing w:val="-3"/>
          <w:sz w:val="20"/>
        </w:rPr>
        <w:t xml:space="preserve"> </w:t>
      </w:r>
      <w:r>
        <w:rPr>
          <w:rFonts w:ascii="Arial"/>
          <w:b/>
          <w:color w:val="2D3B45"/>
          <w:sz w:val="20"/>
        </w:rPr>
        <w:t>rate</w:t>
      </w:r>
      <w:r>
        <w:rPr>
          <w:rFonts w:ascii="Arial"/>
          <w:b/>
          <w:color w:val="2D3B45"/>
          <w:spacing w:val="-2"/>
          <w:sz w:val="20"/>
        </w:rPr>
        <w:t xml:space="preserve"> </w:t>
      </w:r>
      <w:r>
        <w:rPr>
          <w:rFonts w:ascii="Arial"/>
          <w:b/>
          <w:color w:val="2D3B45"/>
          <w:sz w:val="20"/>
        </w:rPr>
        <w:t>your</w:t>
      </w:r>
      <w:r>
        <w:rPr>
          <w:rFonts w:ascii="Arial"/>
          <w:b/>
          <w:color w:val="2D3B45"/>
          <w:spacing w:val="-2"/>
          <w:sz w:val="20"/>
        </w:rPr>
        <w:t xml:space="preserve"> </w:t>
      </w:r>
      <w:r>
        <w:rPr>
          <w:rFonts w:ascii="Arial"/>
          <w:b/>
          <w:color w:val="2D3B45"/>
          <w:sz w:val="20"/>
        </w:rPr>
        <w:t>confidence</w:t>
      </w:r>
      <w:r>
        <w:rPr>
          <w:rFonts w:ascii="Arial"/>
          <w:b/>
          <w:color w:val="2D3B45"/>
          <w:spacing w:val="-2"/>
          <w:sz w:val="20"/>
        </w:rPr>
        <w:t xml:space="preserve"> </w:t>
      </w:r>
      <w:r>
        <w:rPr>
          <w:rFonts w:ascii="Arial"/>
          <w:b/>
          <w:color w:val="2D3B45"/>
          <w:sz w:val="20"/>
        </w:rPr>
        <w:t>in</w:t>
      </w:r>
      <w:r>
        <w:rPr>
          <w:rFonts w:ascii="Arial"/>
          <w:b/>
          <w:color w:val="2D3B45"/>
          <w:spacing w:val="-2"/>
          <w:sz w:val="20"/>
        </w:rPr>
        <w:t xml:space="preserve"> </w:t>
      </w:r>
      <w:r>
        <w:rPr>
          <w:rFonts w:ascii="Arial"/>
          <w:b/>
          <w:color w:val="2D3B45"/>
          <w:sz w:val="20"/>
        </w:rPr>
        <w:t>the</w:t>
      </w:r>
      <w:r>
        <w:rPr>
          <w:rFonts w:ascii="Arial"/>
          <w:b/>
          <w:color w:val="2D3B45"/>
          <w:spacing w:val="-3"/>
          <w:sz w:val="20"/>
        </w:rPr>
        <w:t xml:space="preserve"> </w:t>
      </w:r>
      <w:r>
        <w:rPr>
          <w:rFonts w:ascii="Arial"/>
          <w:b/>
          <w:color w:val="2D3B45"/>
          <w:sz w:val="20"/>
        </w:rPr>
        <w:t>use</w:t>
      </w:r>
      <w:r>
        <w:rPr>
          <w:rFonts w:ascii="Arial"/>
          <w:b/>
          <w:color w:val="2D3B45"/>
          <w:spacing w:val="-2"/>
          <w:sz w:val="20"/>
        </w:rPr>
        <w:t xml:space="preserve"> </w:t>
      </w:r>
      <w:r>
        <w:rPr>
          <w:rFonts w:ascii="Arial"/>
          <w:b/>
          <w:color w:val="2D3B45"/>
          <w:sz w:val="20"/>
        </w:rPr>
        <w:t>of</w:t>
      </w:r>
      <w:r>
        <w:rPr>
          <w:rFonts w:ascii="Arial"/>
          <w:b/>
          <w:color w:val="2D3B45"/>
          <w:spacing w:val="-2"/>
          <w:sz w:val="20"/>
        </w:rPr>
        <w:t xml:space="preserve"> </w:t>
      </w:r>
      <w:r>
        <w:rPr>
          <w:rFonts w:ascii="Arial"/>
          <w:b/>
          <w:color w:val="2D3B45"/>
          <w:sz w:val="20"/>
        </w:rPr>
        <w:t>technology</w:t>
      </w:r>
      <w:r>
        <w:rPr>
          <w:rFonts w:ascii="Arial"/>
          <w:b/>
          <w:color w:val="2D3B45"/>
          <w:spacing w:val="-2"/>
          <w:sz w:val="20"/>
        </w:rPr>
        <w:t xml:space="preserve"> </w:t>
      </w:r>
      <w:r>
        <w:rPr>
          <w:rFonts w:ascii="Arial"/>
          <w:b/>
          <w:color w:val="2D3B45"/>
          <w:sz w:val="20"/>
        </w:rPr>
        <w:t>prior</w:t>
      </w:r>
      <w:r>
        <w:rPr>
          <w:rFonts w:ascii="Arial"/>
          <w:b/>
          <w:color w:val="2D3B45"/>
          <w:spacing w:val="-2"/>
          <w:sz w:val="20"/>
        </w:rPr>
        <w:t xml:space="preserve"> </w:t>
      </w:r>
      <w:r>
        <w:rPr>
          <w:rFonts w:ascii="Arial"/>
          <w:b/>
          <w:color w:val="2D3B45"/>
          <w:sz w:val="20"/>
        </w:rPr>
        <w:t>to</w:t>
      </w:r>
      <w:r>
        <w:rPr>
          <w:rFonts w:ascii="Arial"/>
          <w:b/>
          <w:color w:val="2D3B45"/>
          <w:spacing w:val="-3"/>
          <w:sz w:val="20"/>
        </w:rPr>
        <w:t xml:space="preserve"> </w:t>
      </w:r>
      <w:r>
        <w:rPr>
          <w:rFonts w:ascii="Arial"/>
          <w:b/>
          <w:color w:val="2D3B45"/>
          <w:sz w:val="20"/>
        </w:rPr>
        <w:t>entering</w:t>
      </w:r>
      <w:r>
        <w:rPr>
          <w:rFonts w:ascii="Arial"/>
          <w:b/>
          <w:color w:val="2D3B45"/>
          <w:spacing w:val="-4"/>
          <w:sz w:val="20"/>
        </w:rPr>
        <w:t xml:space="preserve"> </w:t>
      </w:r>
      <w:r>
        <w:rPr>
          <w:rFonts w:ascii="Arial"/>
          <w:b/>
          <w:color w:val="2D3B45"/>
          <w:sz w:val="20"/>
        </w:rPr>
        <w:t>TMCC.</w:t>
      </w:r>
    </w:p>
    <w:p w:rsidR="00060A6F" w:rsidRDefault="00060A6F">
      <w:pPr>
        <w:pStyle w:val="BodyText"/>
        <w:spacing w:before="10"/>
        <w:rPr>
          <w:rFonts w:ascii="Arial"/>
          <w:b/>
          <w:sz w:val="13"/>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235"/>
        <w:gridCol w:w="374"/>
      </w:tblGrid>
      <w:tr w:rsidR="00060A6F">
        <w:trPr>
          <w:trHeight w:val="498"/>
        </w:trPr>
        <w:tc>
          <w:tcPr>
            <w:tcW w:w="2165" w:type="dxa"/>
          </w:tcPr>
          <w:p w:rsidR="00060A6F" w:rsidRDefault="00280855">
            <w:pPr>
              <w:pStyle w:val="TableParagraph"/>
              <w:spacing w:before="15"/>
              <w:ind w:left="14"/>
              <w:rPr>
                <w:sz w:val="20"/>
              </w:rPr>
            </w:pPr>
            <w:r>
              <w:rPr>
                <w:sz w:val="20"/>
              </w:rPr>
              <w:t>1</w:t>
            </w:r>
            <w:r>
              <w:rPr>
                <w:spacing w:val="-2"/>
                <w:sz w:val="20"/>
              </w:rPr>
              <w:t xml:space="preserve"> </w:t>
            </w:r>
            <w:r>
              <w:rPr>
                <w:sz w:val="20"/>
              </w:rPr>
              <w:t>–</w:t>
            </w:r>
            <w:r>
              <w:rPr>
                <w:spacing w:val="-1"/>
                <w:sz w:val="20"/>
              </w:rPr>
              <w:t xml:space="preserve"> </w:t>
            </w:r>
            <w:r>
              <w:rPr>
                <w:sz w:val="20"/>
              </w:rPr>
              <w:t>No</w:t>
            </w:r>
            <w:r>
              <w:rPr>
                <w:spacing w:val="-1"/>
                <w:sz w:val="20"/>
              </w:rPr>
              <w:t xml:space="preserve"> </w:t>
            </w:r>
            <w:r>
              <w:rPr>
                <w:sz w:val="20"/>
              </w:rPr>
              <w:t>confidence</w:t>
            </w:r>
          </w:p>
        </w:tc>
        <w:tc>
          <w:tcPr>
            <w:tcW w:w="235" w:type="dxa"/>
          </w:tcPr>
          <w:p w:rsidR="00060A6F" w:rsidRDefault="00280855">
            <w:pPr>
              <w:pStyle w:val="TableParagraph"/>
              <w:spacing w:before="15"/>
              <w:ind w:left="13"/>
              <w:rPr>
                <w:sz w:val="20"/>
              </w:rPr>
            </w:pPr>
            <w:r>
              <w:rPr>
                <w:sz w:val="20"/>
              </w:rPr>
              <w:t>2</w:t>
            </w:r>
          </w:p>
        </w:tc>
        <w:tc>
          <w:tcPr>
            <w:tcW w:w="374" w:type="dxa"/>
          </w:tcPr>
          <w:p w:rsidR="00060A6F" w:rsidRDefault="00280855">
            <w:pPr>
              <w:pStyle w:val="TableParagraph"/>
              <w:spacing w:before="15"/>
              <w:ind w:left="0" w:right="88"/>
              <w:jc w:val="center"/>
              <w:rPr>
                <w:sz w:val="20"/>
              </w:rPr>
            </w:pPr>
            <w:r>
              <w:rPr>
                <w:sz w:val="20"/>
              </w:rPr>
              <w:t>6%</w:t>
            </w:r>
          </w:p>
        </w:tc>
      </w:tr>
      <w:tr w:rsidR="00060A6F">
        <w:trPr>
          <w:trHeight w:val="436"/>
        </w:trPr>
        <w:tc>
          <w:tcPr>
            <w:tcW w:w="2165" w:type="dxa"/>
          </w:tcPr>
          <w:p w:rsidR="00060A6F" w:rsidRDefault="00280855">
            <w:pPr>
              <w:pStyle w:val="TableParagraph"/>
              <w:spacing w:before="15"/>
              <w:ind w:left="14"/>
              <w:rPr>
                <w:sz w:val="20"/>
              </w:rPr>
            </w:pPr>
            <w:r>
              <w:rPr>
                <w:sz w:val="20"/>
              </w:rPr>
              <w:t>2</w:t>
            </w:r>
            <w:r>
              <w:rPr>
                <w:spacing w:val="-2"/>
                <w:sz w:val="20"/>
              </w:rPr>
              <w:t xml:space="preserve"> </w:t>
            </w:r>
            <w:r>
              <w:rPr>
                <w:sz w:val="20"/>
              </w:rPr>
              <w:t>–</w:t>
            </w:r>
            <w:r>
              <w:rPr>
                <w:spacing w:val="-1"/>
                <w:sz w:val="20"/>
              </w:rPr>
              <w:t xml:space="preserve"> </w:t>
            </w:r>
            <w:r>
              <w:rPr>
                <w:sz w:val="20"/>
              </w:rPr>
              <w:t>Some</w:t>
            </w:r>
            <w:r>
              <w:rPr>
                <w:spacing w:val="-2"/>
                <w:sz w:val="20"/>
              </w:rPr>
              <w:t xml:space="preserve"> </w:t>
            </w:r>
            <w:r>
              <w:rPr>
                <w:sz w:val="20"/>
              </w:rPr>
              <w:t>confidence</w:t>
            </w:r>
          </w:p>
        </w:tc>
        <w:tc>
          <w:tcPr>
            <w:tcW w:w="235" w:type="dxa"/>
          </w:tcPr>
          <w:p w:rsidR="00060A6F" w:rsidRDefault="00280855">
            <w:pPr>
              <w:pStyle w:val="TableParagraph"/>
              <w:spacing w:before="15"/>
              <w:ind w:left="13"/>
              <w:rPr>
                <w:sz w:val="20"/>
              </w:rPr>
            </w:pPr>
            <w:r>
              <w:rPr>
                <w:sz w:val="20"/>
              </w:rPr>
              <w:t>16</w:t>
            </w:r>
          </w:p>
        </w:tc>
        <w:tc>
          <w:tcPr>
            <w:tcW w:w="374" w:type="dxa"/>
          </w:tcPr>
          <w:p w:rsidR="00060A6F" w:rsidRDefault="00280855">
            <w:pPr>
              <w:pStyle w:val="TableParagraph"/>
              <w:spacing w:before="15"/>
              <w:ind w:left="10"/>
              <w:jc w:val="center"/>
              <w:rPr>
                <w:sz w:val="20"/>
              </w:rPr>
            </w:pPr>
            <w:r>
              <w:rPr>
                <w:sz w:val="20"/>
              </w:rPr>
              <w:t>48%</w:t>
            </w:r>
          </w:p>
        </w:tc>
      </w:tr>
      <w:tr w:rsidR="00060A6F">
        <w:trPr>
          <w:trHeight w:val="431"/>
        </w:trPr>
        <w:tc>
          <w:tcPr>
            <w:tcW w:w="2165" w:type="dxa"/>
          </w:tcPr>
          <w:p w:rsidR="00060A6F" w:rsidRDefault="00280855">
            <w:pPr>
              <w:pStyle w:val="TableParagraph"/>
              <w:spacing w:before="15"/>
              <w:ind w:left="14"/>
              <w:rPr>
                <w:sz w:val="20"/>
              </w:rPr>
            </w:pPr>
            <w:r>
              <w:rPr>
                <w:sz w:val="20"/>
              </w:rPr>
              <w:t>3</w:t>
            </w:r>
            <w:r>
              <w:rPr>
                <w:spacing w:val="-2"/>
                <w:sz w:val="20"/>
              </w:rPr>
              <w:t xml:space="preserve"> </w:t>
            </w:r>
            <w:r>
              <w:rPr>
                <w:sz w:val="20"/>
              </w:rPr>
              <w:t>–</w:t>
            </w:r>
            <w:r>
              <w:rPr>
                <w:spacing w:val="-2"/>
                <w:sz w:val="20"/>
              </w:rPr>
              <w:t xml:space="preserve"> </w:t>
            </w:r>
            <w:r>
              <w:rPr>
                <w:sz w:val="20"/>
              </w:rPr>
              <w:t>Substantial</w:t>
            </w:r>
            <w:r>
              <w:rPr>
                <w:spacing w:val="-2"/>
                <w:sz w:val="20"/>
              </w:rPr>
              <w:t xml:space="preserve"> </w:t>
            </w:r>
            <w:r>
              <w:rPr>
                <w:sz w:val="20"/>
              </w:rPr>
              <w:t>confidence</w:t>
            </w:r>
          </w:p>
        </w:tc>
        <w:tc>
          <w:tcPr>
            <w:tcW w:w="235" w:type="dxa"/>
          </w:tcPr>
          <w:p w:rsidR="00060A6F" w:rsidRDefault="00280855">
            <w:pPr>
              <w:pStyle w:val="TableParagraph"/>
              <w:spacing w:before="15"/>
              <w:ind w:left="13"/>
              <w:rPr>
                <w:sz w:val="20"/>
              </w:rPr>
            </w:pPr>
            <w:r>
              <w:rPr>
                <w:sz w:val="20"/>
              </w:rPr>
              <w:t>12</w:t>
            </w:r>
          </w:p>
        </w:tc>
        <w:tc>
          <w:tcPr>
            <w:tcW w:w="374" w:type="dxa"/>
          </w:tcPr>
          <w:p w:rsidR="00060A6F" w:rsidRDefault="00280855">
            <w:pPr>
              <w:pStyle w:val="TableParagraph"/>
              <w:spacing w:before="15"/>
              <w:ind w:left="10"/>
              <w:jc w:val="center"/>
              <w:rPr>
                <w:sz w:val="20"/>
              </w:rPr>
            </w:pPr>
            <w:r>
              <w:rPr>
                <w:sz w:val="20"/>
              </w:rPr>
              <w:t>36%</w:t>
            </w:r>
          </w:p>
        </w:tc>
      </w:tr>
      <w:tr w:rsidR="00060A6F">
        <w:trPr>
          <w:trHeight w:val="436"/>
        </w:trPr>
        <w:tc>
          <w:tcPr>
            <w:tcW w:w="2165" w:type="dxa"/>
          </w:tcPr>
          <w:p w:rsidR="00060A6F" w:rsidRDefault="00280855">
            <w:pPr>
              <w:pStyle w:val="TableParagraph"/>
              <w:spacing w:before="15"/>
              <w:ind w:left="14"/>
              <w:rPr>
                <w:sz w:val="20"/>
              </w:rPr>
            </w:pPr>
            <w:r>
              <w:rPr>
                <w:sz w:val="20"/>
              </w:rPr>
              <w:t>4</w:t>
            </w:r>
            <w:r>
              <w:rPr>
                <w:spacing w:val="-2"/>
                <w:sz w:val="20"/>
              </w:rPr>
              <w:t xml:space="preserve"> </w:t>
            </w:r>
            <w:r>
              <w:rPr>
                <w:sz w:val="20"/>
              </w:rPr>
              <w:t>–</w:t>
            </w:r>
            <w:r>
              <w:rPr>
                <w:spacing w:val="-1"/>
                <w:sz w:val="20"/>
              </w:rPr>
              <w:t xml:space="preserve"> </w:t>
            </w:r>
            <w:r>
              <w:rPr>
                <w:sz w:val="20"/>
              </w:rPr>
              <w:t>High</w:t>
            </w:r>
            <w:r>
              <w:rPr>
                <w:spacing w:val="-1"/>
                <w:sz w:val="20"/>
              </w:rPr>
              <w:t xml:space="preserve"> </w:t>
            </w:r>
            <w:r>
              <w:rPr>
                <w:sz w:val="20"/>
              </w:rPr>
              <w:t>confidence</w:t>
            </w:r>
          </w:p>
        </w:tc>
        <w:tc>
          <w:tcPr>
            <w:tcW w:w="235" w:type="dxa"/>
          </w:tcPr>
          <w:p w:rsidR="00060A6F" w:rsidRDefault="00280855">
            <w:pPr>
              <w:pStyle w:val="TableParagraph"/>
              <w:spacing w:before="15"/>
              <w:ind w:left="13"/>
              <w:rPr>
                <w:sz w:val="20"/>
              </w:rPr>
            </w:pPr>
            <w:r>
              <w:rPr>
                <w:sz w:val="20"/>
              </w:rPr>
              <w:t>3</w:t>
            </w:r>
          </w:p>
        </w:tc>
        <w:tc>
          <w:tcPr>
            <w:tcW w:w="374" w:type="dxa"/>
          </w:tcPr>
          <w:p w:rsidR="00060A6F" w:rsidRDefault="00280855">
            <w:pPr>
              <w:pStyle w:val="TableParagraph"/>
              <w:spacing w:before="15"/>
              <w:ind w:left="0" w:right="88"/>
              <w:jc w:val="center"/>
              <w:rPr>
                <w:sz w:val="20"/>
              </w:rPr>
            </w:pPr>
            <w:r>
              <w:rPr>
                <w:sz w:val="20"/>
              </w:rPr>
              <w:t>9%</w:t>
            </w:r>
          </w:p>
        </w:tc>
      </w:tr>
      <w:tr w:rsidR="00060A6F">
        <w:trPr>
          <w:trHeight w:val="431"/>
        </w:trPr>
        <w:tc>
          <w:tcPr>
            <w:tcW w:w="2165" w:type="dxa"/>
          </w:tcPr>
          <w:p w:rsidR="00060A6F" w:rsidRDefault="00280855">
            <w:pPr>
              <w:pStyle w:val="TableParagraph"/>
              <w:spacing w:before="15"/>
              <w:ind w:left="14"/>
              <w:rPr>
                <w:sz w:val="20"/>
              </w:rPr>
            </w:pPr>
            <w:r>
              <w:rPr>
                <w:sz w:val="20"/>
              </w:rPr>
              <w:t>Totals</w:t>
            </w:r>
          </w:p>
        </w:tc>
        <w:tc>
          <w:tcPr>
            <w:tcW w:w="235" w:type="dxa"/>
          </w:tcPr>
          <w:p w:rsidR="00060A6F" w:rsidRDefault="00280855">
            <w:pPr>
              <w:pStyle w:val="TableParagraph"/>
              <w:spacing w:before="15"/>
              <w:ind w:left="13"/>
              <w:rPr>
                <w:sz w:val="20"/>
              </w:rPr>
            </w:pPr>
            <w:r>
              <w:rPr>
                <w:sz w:val="20"/>
              </w:rPr>
              <w:t>33</w:t>
            </w:r>
          </w:p>
        </w:tc>
        <w:tc>
          <w:tcPr>
            <w:tcW w:w="374" w:type="dxa"/>
          </w:tcPr>
          <w:p w:rsidR="00060A6F" w:rsidRDefault="00060A6F">
            <w:pPr>
              <w:pStyle w:val="TableParagraph"/>
              <w:ind w:left="0"/>
              <w:rPr>
                <w:rFonts w:ascii="Times New Roman"/>
                <w:sz w:val="20"/>
              </w:rPr>
            </w:pPr>
          </w:p>
        </w:tc>
      </w:tr>
    </w:tbl>
    <w:p w:rsidR="00060A6F" w:rsidRDefault="00060A6F">
      <w:pPr>
        <w:pStyle w:val="BodyText"/>
        <w:rPr>
          <w:rFonts w:ascii="Arial"/>
          <w:b/>
          <w:sz w:val="24"/>
        </w:rPr>
      </w:pPr>
    </w:p>
    <w:p w:rsidR="00060A6F" w:rsidRDefault="00060A6F">
      <w:pPr>
        <w:pStyle w:val="BodyText"/>
        <w:spacing w:before="5"/>
        <w:rPr>
          <w:rFonts w:ascii="Arial"/>
          <w:b/>
          <w:sz w:val="22"/>
        </w:rPr>
      </w:pPr>
    </w:p>
    <w:p w:rsidR="00060A6F" w:rsidRDefault="00280855">
      <w:pPr>
        <w:spacing w:before="1"/>
        <w:ind w:left="620"/>
        <w:rPr>
          <w:rFonts w:ascii="Arial"/>
          <w:b/>
          <w:sz w:val="20"/>
        </w:rPr>
      </w:pPr>
      <w:r>
        <w:rPr>
          <w:rFonts w:ascii="Arial"/>
          <w:b/>
          <w:color w:val="2D3B45"/>
          <w:sz w:val="20"/>
        </w:rPr>
        <w:t>Question</w:t>
      </w:r>
      <w:r>
        <w:rPr>
          <w:rFonts w:ascii="Arial"/>
          <w:b/>
          <w:color w:val="2D3B45"/>
          <w:spacing w:val="-4"/>
          <w:sz w:val="20"/>
        </w:rPr>
        <w:t xml:space="preserve"> </w:t>
      </w:r>
      <w:r>
        <w:rPr>
          <w:rFonts w:ascii="Arial"/>
          <w:b/>
          <w:color w:val="2D3B45"/>
          <w:sz w:val="20"/>
        </w:rPr>
        <w:t>2:</w:t>
      </w:r>
      <w:r>
        <w:rPr>
          <w:rFonts w:ascii="Arial"/>
          <w:b/>
          <w:color w:val="2D3B45"/>
          <w:spacing w:val="49"/>
          <w:sz w:val="20"/>
        </w:rPr>
        <w:t xml:space="preserve"> </w:t>
      </w:r>
      <w:r>
        <w:rPr>
          <w:rFonts w:ascii="Arial"/>
          <w:b/>
          <w:color w:val="2D3B45"/>
          <w:sz w:val="20"/>
        </w:rPr>
        <w:t>Please</w:t>
      </w:r>
      <w:r>
        <w:rPr>
          <w:rFonts w:ascii="Arial"/>
          <w:b/>
          <w:color w:val="2D3B45"/>
          <w:spacing w:val="-3"/>
          <w:sz w:val="20"/>
        </w:rPr>
        <w:t xml:space="preserve"> </w:t>
      </w:r>
      <w:r>
        <w:rPr>
          <w:rFonts w:ascii="Arial"/>
          <w:b/>
          <w:color w:val="2D3B45"/>
          <w:sz w:val="20"/>
        </w:rPr>
        <w:t>rate</w:t>
      </w:r>
      <w:r>
        <w:rPr>
          <w:rFonts w:ascii="Arial"/>
          <w:b/>
          <w:color w:val="2D3B45"/>
          <w:spacing w:val="-4"/>
          <w:sz w:val="20"/>
        </w:rPr>
        <w:t xml:space="preserve"> </w:t>
      </w:r>
      <w:r>
        <w:rPr>
          <w:rFonts w:ascii="Arial"/>
          <w:b/>
          <w:color w:val="2D3B45"/>
          <w:sz w:val="20"/>
        </w:rPr>
        <w:t>your</w:t>
      </w:r>
      <w:r>
        <w:rPr>
          <w:rFonts w:ascii="Arial"/>
          <w:b/>
          <w:color w:val="2D3B45"/>
          <w:spacing w:val="-3"/>
          <w:sz w:val="20"/>
        </w:rPr>
        <w:t xml:space="preserve"> </w:t>
      </w:r>
      <w:r>
        <w:rPr>
          <w:rFonts w:ascii="Arial"/>
          <w:b/>
          <w:color w:val="2D3B45"/>
          <w:sz w:val="20"/>
        </w:rPr>
        <w:t>confidence</w:t>
      </w:r>
      <w:r>
        <w:rPr>
          <w:rFonts w:ascii="Arial"/>
          <w:b/>
          <w:color w:val="2D3B45"/>
          <w:spacing w:val="-4"/>
          <w:sz w:val="20"/>
        </w:rPr>
        <w:t xml:space="preserve"> </w:t>
      </w:r>
      <w:r>
        <w:rPr>
          <w:rFonts w:ascii="Arial"/>
          <w:b/>
          <w:color w:val="2D3B45"/>
          <w:sz w:val="20"/>
        </w:rPr>
        <w:t>in</w:t>
      </w:r>
      <w:r>
        <w:rPr>
          <w:rFonts w:ascii="Arial"/>
          <w:b/>
          <w:color w:val="2D3B45"/>
          <w:spacing w:val="-3"/>
          <w:sz w:val="20"/>
        </w:rPr>
        <w:t xml:space="preserve"> </w:t>
      </w:r>
      <w:r>
        <w:rPr>
          <w:rFonts w:ascii="Arial"/>
          <w:b/>
          <w:color w:val="2D3B45"/>
          <w:sz w:val="20"/>
        </w:rPr>
        <w:t>the</w:t>
      </w:r>
      <w:r>
        <w:rPr>
          <w:rFonts w:ascii="Arial"/>
          <w:b/>
          <w:color w:val="2D3B45"/>
          <w:spacing w:val="-4"/>
          <w:sz w:val="20"/>
        </w:rPr>
        <w:t xml:space="preserve"> </w:t>
      </w:r>
      <w:r>
        <w:rPr>
          <w:rFonts w:ascii="Arial"/>
          <w:b/>
          <w:color w:val="2D3B45"/>
          <w:sz w:val="20"/>
        </w:rPr>
        <w:t>use</w:t>
      </w:r>
      <w:r>
        <w:rPr>
          <w:rFonts w:ascii="Arial"/>
          <w:b/>
          <w:color w:val="2D3B45"/>
          <w:spacing w:val="-3"/>
          <w:sz w:val="20"/>
        </w:rPr>
        <w:t xml:space="preserve"> </w:t>
      </w:r>
      <w:r>
        <w:rPr>
          <w:rFonts w:ascii="Arial"/>
          <w:b/>
          <w:color w:val="2D3B45"/>
          <w:sz w:val="20"/>
        </w:rPr>
        <w:t>of</w:t>
      </w:r>
      <w:r>
        <w:rPr>
          <w:rFonts w:ascii="Arial"/>
          <w:b/>
          <w:color w:val="2D3B45"/>
          <w:spacing w:val="-4"/>
          <w:sz w:val="20"/>
        </w:rPr>
        <w:t xml:space="preserve"> </w:t>
      </w:r>
      <w:r>
        <w:rPr>
          <w:rFonts w:ascii="Arial"/>
          <w:b/>
          <w:color w:val="2D3B45"/>
          <w:sz w:val="20"/>
        </w:rPr>
        <w:t>technology</w:t>
      </w:r>
      <w:r>
        <w:rPr>
          <w:rFonts w:ascii="Arial"/>
          <w:b/>
          <w:color w:val="2D3B45"/>
          <w:spacing w:val="-3"/>
          <w:sz w:val="20"/>
        </w:rPr>
        <w:t xml:space="preserve"> </w:t>
      </w:r>
      <w:r>
        <w:rPr>
          <w:rFonts w:ascii="Arial"/>
          <w:b/>
          <w:color w:val="2D3B45"/>
          <w:sz w:val="20"/>
        </w:rPr>
        <w:t>now.</w:t>
      </w:r>
    </w:p>
    <w:p w:rsidR="00060A6F" w:rsidRDefault="00060A6F">
      <w:pPr>
        <w:pStyle w:val="BodyText"/>
        <w:spacing w:before="9"/>
        <w:rPr>
          <w:rFonts w:ascii="Arial"/>
          <w:b/>
          <w:sz w:val="13"/>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235"/>
        <w:gridCol w:w="374"/>
      </w:tblGrid>
      <w:tr w:rsidR="00060A6F">
        <w:trPr>
          <w:trHeight w:val="436"/>
        </w:trPr>
        <w:tc>
          <w:tcPr>
            <w:tcW w:w="2165" w:type="dxa"/>
          </w:tcPr>
          <w:p w:rsidR="00060A6F" w:rsidRDefault="00280855">
            <w:pPr>
              <w:pStyle w:val="TableParagraph"/>
              <w:spacing w:before="15"/>
              <w:ind w:left="14"/>
              <w:rPr>
                <w:sz w:val="20"/>
              </w:rPr>
            </w:pPr>
            <w:r>
              <w:rPr>
                <w:sz w:val="20"/>
              </w:rPr>
              <w:t>1</w:t>
            </w:r>
            <w:r>
              <w:rPr>
                <w:spacing w:val="-2"/>
                <w:sz w:val="20"/>
              </w:rPr>
              <w:t xml:space="preserve"> </w:t>
            </w:r>
            <w:r>
              <w:rPr>
                <w:sz w:val="20"/>
              </w:rPr>
              <w:t>–</w:t>
            </w:r>
            <w:r>
              <w:rPr>
                <w:spacing w:val="-1"/>
                <w:sz w:val="20"/>
              </w:rPr>
              <w:t xml:space="preserve"> </w:t>
            </w:r>
            <w:r>
              <w:rPr>
                <w:sz w:val="20"/>
              </w:rPr>
              <w:t>No</w:t>
            </w:r>
            <w:r>
              <w:rPr>
                <w:spacing w:val="-1"/>
                <w:sz w:val="20"/>
              </w:rPr>
              <w:t xml:space="preserve"> </w:t>
            </w:r>
            <w:r>
              <w:rPr>
                <w:sz w:val="20"/>
              </w:rPr>
              <w:t>confidence</w:t>
            </w:r>
          </w:p>
        </w:tc>
        <w:tc>
          <w:tcPr>
            <w:tcW w:w="235" w:type="dxa"/>
          </w:tcPr>
          <w:p w:rsidR="00060A6F" w:rsidRDefault="00280855">
            <w:pPr>
              <w:pStyle w:val="TableParagraph"/>
              <w:spacing w:before="15"/>
              <w:ind w:left="13"/>
              <w:rPr>
                <w:sz w:val="20"/>
              </w:rPr>
            </w:pPr>
            <w:r>
              <w:rPr>
                <w:sz w:val="20"/>
              </w:rPr>
              <w:t>1</w:t>
            </w:r>
          </w:p>
        </w:tc>
        <w:tc>
          <w:tcPr>
            <w:tcW w:w="374" w:type="dxa"/>
          </w:tcPr>
          <w:p w:rsidR="00060A6F" w:rsidRDefault="00280855">
            <w:pPr>
              <w:pStyle w:val="TableParagraph"/>
              <w:spacing w:before="15"/>
              <w:ind w:left="0" w:right="88"/>
              <w:jc w:val="center"/>
              <w:rPr>
                <w:sz w:val="20"/>
              </w:rPr>
            </w:pPr>
            <w:r>
              <w:rPr>
                <w:sz w:val="20"/>
              </w:rPr>
              <w:t>3%</w:t>
            </w:r>
          </w:p>
        </w:tc>
      </w:tr>
      <w:tr w:rsidR="00060A6F">
        <w:trPr>
          <w:trHeight w:val="431"/>
        </w:trPr>
        <w:tc>
          <w:tcPr>
            <w:tcW w:w="2165" w:type="dxa"/>
          </w:tcPr>
          <w:p w:rsidR="00060A6F" w:rsidRDefault="00280855">
            <w:pPr>
              <w:pStyle w:val="TableParagraph"/>
              <w:spacing w:before="15"/>
              <w:ind w:left="14"/>
              <w:rPr>
                <w:sz w:val="20"/>
              </w:rPr>
            </w:pPr>
            <w:r>
              <w:rPr>
                <w:sz w:val="20"/>
              </w:rPr>
              <w:t>2</w:t>
            </w:r>
            <w:r>
              <w:rPr>
                <w:spacing w:val="-2"/>
                <w:sz w:val="20"/>
              </w:rPr>
              <w:t xml:space="preserve"> </w:t>
            </w:r>
            <w:r>
              <w:rPr>
                <w:sz w:val="20"/>
              </w:rPr>
              <w:t>–</w:t>
            </w:r>
            <w:r>
              <w:rPr>
                <w:spacing w:val="-1"/>
                <w:sz w:val="20"/>
              </w:rPr>
              <w:t xml:space="preserve"> </w:t>
            </w:r>
            <w:r>
              <w:rPr>
                <w:sz w:val="20"/>
              </w:rPr>
              <w:t>Some</w:t>
            </w:r>
            <w:r>
              <w:rPr>
                <w:spacing w:val="-2"/>
                <w:sz w:val="20"/>
              </w:rPr>
              <w:t xml:space="preserve"> </w:t>
            </w:r>
            <w:r>
              <w:rPr>
                <w:sz w:val="20"/>
              </w:rPr>
              <w:t>confidence</w:t>
            </w:r>
          </w:p>
        </w:tc>
        <w:tc>
          <w:tcPr>
            <w:tcW w:w="235" w:type="dxa"/>
          </w:tcPr>
          <w:p w:rsidR="00060A6F" w:rsidRDefault="00280855">
            <w:pPr>
              <w:pStyle w:val="TableParagraph"/>
              <w:spacing w:before="15"/>
              <w:ind w:left="13"/>
              <w:rPr>
                <w:sz w:val="20"/>
              </w:rPr>
            </w:pPr>
            <w:r>
              <w:rPr>
                <w:sz w:val="20"/>
              </w:rPr>
              <w:t>5</w:t>
            </w:r>
          </w:p>
        </w:tc>
        <w:tc>
          <w:tcPr>
            <w:tcW w:w="374" w:type="dxa"/>
          </w:tcPr>
          <w:p w:rsidR="00060A6F" w:rsidRDefault="00280855">
            <w:pPr>
              <w:pStyle w:val="TableParagraph"/>
              <w:spacing w:before="15"/>
              <w:ind w:left="10"/>
              <w:jc w:val="center"/>
              <w:rPr>
                <w:sz w:val="20"/>
              </w:rPr>
            </w:pPr>
            <w:r>
              <w:rPr>
                <w:sz w:val="20"/>
              </w:rPr>
              <w:t>15%</w:t>
            </w:r>
          </w:p>
        </w:tc>
      </w:tr>
      <w:tr w:rsidR="00060A6F">
        <w:trPr>
          <w:trHeight w:val="436"/>
        </w:trPr>
        <w:tc>
          <w:tcPr>
            <w:tcW w:w="2165" w:type="dxa"/>
          </w:tcPr>
          <w:p w:rsidR="00060A6F" w:rsidRDefault="00280855">
            <w:pPr>
              <w:pStyle w:val="TableParagraph"/>
              <w:spacing w:before="15"/>
              <w:ind w:left="14"/>
              <w:rPr>
                <w:sz w:val="20"/>
              </w:rPr>
            </w:pPr>
            <w:r>
              <w:rPr>
                <w:sz w:val="20"/>
              </w:rPr>
              <w:t>3</w:t>
            </w:r>
            <w:r>
              <w:rPr>
                <w:spacing w:val="-3"/>
                <w:sz w:val="20"/>
              </w:rPr>
              <w:t xml:space="preserve"> </w:t>
            </w:r>
            <w:r>
              <w:rPr>
                <w:sz w:val="20"/>
              </w:rPr>
              <w:t>–</w:t>
            </w:r>
            <w:r>
              <w:rPr>
                <w:spacing w:val="-2"/>
                <w:sz w:val="20"/>
              </w:rPr>
              <w:t xml:space="preserve"> </w:t>
            </w:r>
            <w:r>
              <w:rPr>
                <w:sz w:val="20"/>
              </w:rPr>
              <w:t>Substantial</w:t>
            </w:r>
            <w:r>
              <w:rPr>
                <w:spacing w:val="-2"/>
                <w:sz w:val="20"/>
              </w:rPr>
              <w:t xml:space="preserve"> </w:t>
            </w:r>
            <w:r>
              <w:rPr>
                <w:sz w:val="20"/>
              </w:rPr>
              <w:t>confidence</w:t>
            </w:r>
          </w:p>
        </w:tc>
        <w:tc>
          <w:tcPr>
            <w:tcW w:w="235" w:type="dxa"/>
          </w:tcPr>
          <w:p w:rsidR="00060A6F" w:rsidRDefault="00280855">
            <w:pPr>
              <w:pStyle w:val="TableParagraph"/>
              <w:spacing w:before="15"/>
              <w:ind w:left="13"/>
              <w:rPr>
                <w:sz w:val="20"/>
              </w:rPr>
            </w:pPr>
            <w:r>
              <w:rPr>
                <w:sz w:val="20"/>
              </w:rPr>
              <w:t>20</w:t>
            </w:r>
          </w:p>
        </w:tc>
        <w:tc>
          <w:tcPr>
            <w:tcW w:w="374" w:type="dxa"/>
          </w:tcPr>
          <w:p w:rsidR="00060A6F" w:rsidRDefault="00280855">
            <w:pPr>
              <w:pStyle w:val="TableParagraph"/>
              <w:spacing w:before="15"/>
              <w:ind w:left="10"/>
              <w:jc w:val="center"/>
              <w:rPr>
                <w:sz w:val="20"/>
              </w:rPr>
            </w:pPr>
            <w:r>
              <w:rPr>
                <w:sz w:val="20"/>
              </w:rPr>
              <w:t>61%</w:t>
            </w:r>
          </w:p>
        </w:tc>
      </w:tr>
      <w:tr w:rsidR="00060A6F">
        <w:trPr>
          <w:trHeight w:val="431"/>
        </w:trPr>
        <w:tc>
          <w:tcPr>
            <w:tcW w:w="2165" w:type="dxa"/>
          </w:tcPr>
          <w:p w:rsidR="00060A6F" w:rsidRDefault="00280855">
            <w:pPr>
              <w:pStyle w:val="TableParagraph"/>
              <w:spacing w:before="15"/>
              <w:ind w:left="14"/>
              <w:rPr>
                <w:sz w:val="20"/>
              </w:rPr>
            </w:pPr>
            <w:r>
              <w:rPr>
                <w:sz w:val="20"/>
              </w:rPr>
              <w:t>4</w:t>
            </w:r>
            <w:r>
              <w:rPr>
                <w:spacing w:val="-2"/>
                <w:sz w:val="20"/>
              </w:rPr>
              <w:t xml:space="preserve"> </w:t>
            </w:r>
            <w:r>
              <w:rPr>
                <w:sz w:val="20"/>
              </w:rPr>
              <w:t>–</w:t>
            </w:r>
            <w:r>
              <w:rPr>
                <w:spacing w:val="-1"/>
                <w:sz w:val="20"/>
              </w:rPr>
              <w:t xml:space="preserve"> </w:t>
            </w:r>
            <w:r>
              <w:rPr>
                <w:sz w:val="20"/>
              </w:rPr>
              <w:t>High</w:t>
            </w:r>
            <w:r>
              <w:rPr>
                <w:spacing w:val="-1"/>
                <w:sz w:val="20"/>
              </w:rPr>
              <w:t xml:space="preserve"> </w:t>
            </w:r>
            <w:r>
              <w:rPr>
                <w:sz w:val="20"/>
              </w:rPr>
              <w:t>confidence</w:t>
            </w:r>
          </w:p>
        </w:tc>
        <w:tc>
          <w:tcPr>
            <w:tcW w:w="235" w:type="dxa"/>
          </w:tcPr>
          <w:p w:rsidR="00060A6F" w:rsidRDefault="00280855">
            <w:pPr>
              <w:pStyle w:val="TableParagraph"/>
              <w:spacing w:before="15"/>
              <w:ind w:left="13"/>
              <w:rPr>
                <w:sz w:val="20"/>
              </w:rPr>
            </w:pPr>
            <w:r>
              <w:rPr>
                <w:sz w:val="20"/>
              </w:rPr>
              <w:t>7</w:t>
            </w:r>
          </w:p>
        </w:tc>
        <w:tc>
          <w:tcPr>
            <w:tcW w:w="374" w:type="dxa"/>
          </w:tcPr>
          <w:p w:rsidR="00060A6F" w:rsidRDefault="00280855">
            <w:pPr>
              <w:pStyle w:val="TableParagraph"/>
              <w:spacing w:before="15"/>
              <w:ind w:left="10"/>
              <w:jc w:val="center"/>
              <w:rPr>
                <w:sz w:val="20"/>
              </w:rPr>
            </w:pPr>
            <w:r>
              <w:rPr>
                <w:sz w:val="20"/>
              </w:rPr>
              <w:t>21%</w:t>
            </w:r>
          </w:p>
        </w:tc>
      </w:tr>
      <w:tr w:rsidR="00060A6F">
        <w:trPr>
          <w:trHeight w:val="436"/>
        </w:trPr>
        <w:tc>
          <w:tcPr>
            <w:tcW w:w="2165" w:type="dxa"/>
          </w:tcPr>
          <w:p w:rsidR="00060A6F" w:rsidRDefault="00280855">
            <w:pPr>
              <w:pStyle w:val="TableParagraph"/>
              <w:spacing w:before="15"/>
              <w:ind w:left="14"/>
              <w:rPr>
                <w:sz w:val="20"/>
              </w:rPr>
            </w:pPr>
            <w:r>
              <w:rPr>
                <w:sz w:val="20"/>
              </w:rPr>
              <w:t>Totals</w:t>
            </w:r>
          </w:p>
        </w:tc>
        <w:tc>
          <w:tcPr>
            <w:tcW w:w="235" w:type="dxa"/>
          </w:tcPr>
          <w:p w:rsidR="00060A6F" w:rsidRDefault="00060A6F">
            <w:pPr>
              <w:pStyle w:val="TableParagraph"/>
              <w:ind w:left="0"/>
              <w:rPr>
                <w:rFonts w:ascii="Times New Roman"/>
                <w:sz w:val="20"/>
              </w:rPr>
            </w:pPr>
          </w:p>
        </w:tc>
        <w:tc>
          <w:tcPr>
            <w:tcW w:w="374" w:type="dxa"/>
          </w:tcPr>
          <w:p w:rsidR="00060A6F" w:rsidRDefault="00060A6F">
            <w:pPr>
              <w:pStyle w:val="TableParagraph"/>
              <w:ind w:left="0"/>
              <w:rPr>
                <w:rFonts w:ascii="Times New Roman"/>
                <w:sz w:val="20"/>
              </w:rPr>
            </w:pPr>
          </w:p>
        </w:tc>
      </w:tr>
    </w:tbl>
    <w:p w:rsidR="00060A6F" w:rsidRDefault="00060A6F">
      <w:pPr>
        <w:pStyle w:val="BodyText"/>
        <w:spacing w:before="8"/>
        <w:rPr>
          <w:rFonts w:ascii="Arial"/>
          <w:b/>
          <w:sz w:val="27"/>
        </w:rPr>
      </w:pPr>
    </w:p>
    <w:tbl>
      <w:tblPr>
        <w:tblW w:w="0" w:type="auto"/>
        <w:tblInd w:w="63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501"/>
        <w:gridCol w:w="1872"/>
        <w:gridCol w:w="734"/>
      </w:tblGrid>
      <w:tr w:rsidR="00060A6F">
        <w:trPr>
          <w:trHeight w:val="608"/>
        </w:trPr>
        <w:tc>
          <w:tcPr>
            <w:tcW w:w="2501" w:type="dxa"/>
            <w:tcBorders>
              <w:left w:val="single" w:sz="4" w:space="0" w:color="000000"/>
              <w:bottom w:val="single" w:sz="4" w:space="0" w:color="000000"/>
              <w:right w:val="single" w:sz="4" w:space="0" w:color="000000"/>
            </w:tcBorders>
            <w:shd w:val="clear" w:color="auto" w:fill="E1F1E8"/>
          </w:tcPr>
          <w:p w:rsidR="00060A6F" w:rsidRDefault="00280855">
            <w:pPr>
              <w:pStyle w:val="TableParagraph"/>
              <w:spacing w:before="19"/>
              <w:ind w:left="182"/>
              <w:rPr>
                <w:rFonts w:ascii="Arial"/>
                <w:b/>
                <w:sz w:val="24"/>
              </w:rPr>
            </w:pPr>
            <w:r>
              <w:rPr>
                <w:rFonts w:ascii="Arial"/>
                <w:b/>
                <w:color w:val="0A6129"/>
                <w:sz w:val="24"/>
              </w:rPr>
              <w:t>Microsoft</w:t>
            </w:r>
            <w:r>
              <w:rPr>
                <w:rFonts w:ascii="Arial"/>
                <w:b/>
                <w:color w:val="0A6129"/>
                <w:spacing w:val="7"/>
                <w:sz w:val="24"/>
              </w:rPr>
              <w:t xml:space="preserve"> </w:t>
            </w:r>
            <w:r>
              <w:rPr>
                <w:rFonts w:ascii="Arial"/>
                <w:b/>
                <w:color w:val="0A6129"/>
                <w:sz w:val="24"/>
              </w:rPr>
              <w:t>Word</w:t>
            </w:r>
          </w:p>
        </w:tc>
        <w:tc>
          <w:tcPr>
            <w:tcW w:w="1872" w:type="dxa"/>
            <w:tcBorders>
              <w:top w:val="single" w:sz="4" w:space="0" w:color="000000"/>
              <w:left w:val="single" w:sz="4" w:space="0" w:color="000000"/>
              <w:bottom w:val="single" w:sz="4" w:space="0" w:color="000000"/>
              <w:right w:val="single" w:sz="4" w:space="0" w:color="000000"/>
            </w:tcBorders>
            <w:shd w:val="clear" w:color="auto" w:fill="E1F1E8"/>
          </w:tcPr>
          <w:p w:rsidR="00060A6F" w:rsidRDefault="00280855">
            <w:pPr>
              <w:pStyle w:val="TableParagraph"/>
              <w:spacing w:before="14"/>
              <w:ind w:left="181"/>
              <w:rPr>
                <w:rFonts w:ascii="Arial"/>
                <w:sz w:val="24"/>
              </w:rPr>
            </w:pPr>
            <w:r>
              <w:rPr>
                <w:rFonts w:ascii="Arial"/>
                <w:color w:val="0A6129"/>
                <w:sz w:val="24"/>
              </w:rPr>
              <w:t>32</w:t>
            </w:r>
            <w:r>
              <w:rPr>
                <w:rFonts w:ascii="Arial"/>
                <w:color w:val="0A6129"/>
                <w:spacing w:val="4"/>
                <w:sz w:val="24"/>
              </w:rPr>
              <w:t xml:space="preserve"> </w:t>
            </w:r>
            <w:r>
              <w:rPr>
                <w:rFonts w:ascii="Arial"/>
                <w:color w:val="0A6129"/>
                <w:sz w:val="24"/>
              </w:rPr>
              <w:t>respondents</w:t>
            </w:r>
          </w:p>
        </w:tc>
        <w:tc>
          <w:tcPr>
            <w:tcW w:w="734" w:type="dxa"/>
            <w:tcBorders>
              <w:top w:val="single" w:sz="4" w:space="0" w:color="000000"/>
              <w:left w:val="single" w:sz="4" w:space="0" w:color="000000"/>
              <w:bottom w:val="single" w:sz="4" w:space="0" w:color="000000"/>
              <w:right w:val="single" w:sz="4" w:space="0" w:color="000000"/>
            </w:tcBorders>
            <w:shd w:val="clear" w:color="auto" w:fill="E1F1E8"/>
          </w:tcPr>
          <w:p w:rsidR="00060A6F" w:rsidRDefault="00280855">
            <w:pPr>
              <w:pStyle w:val="TableParagraph"/>
              <w:spacing w:before="19"/>
              <w:ind w:left="249"/>
              <w:rPr>
                <w:rFonts w:ascii="Arial"/>
                <w:b/>
                <w:sz w:val="7"/>
              </w:rPr>
            </w:pPr>
            <w:r>
              <w:rPr>
                <w:rFonts w:ascii="Arial"/>
                <w:b/>
                <w:color w:val="0A6129"/>
                <w:w w:val="110"/>
                <w:sz w:val="24"/>
              </w:rPr>
              <w:t>97</w:t>
            </w:r>
            <w:r>
              <w:rPr>
                <w:rFonts w:ascii="Arial"/>
                <w:b/>
                <w:color w:val="0A6129"/>
                <w:spacing w:val="-19"/>
                <w:w w:val="110"/>
                <w:sz w:val="24"/>
              </w:rPr>
              <w:t xml:space="preserve"> </w:t>
            </w:r>
            <w:r>
              <w:rPr>
                <w:rFonts w:ascii="Arial"/>
                <w:b/>
                <w:color w:val="0A6129"/>
                <w:w w:val="110"/>
                <w:position w:val="4"/>
                <w:sz w:val="7"/>
              </w:rPr>
              <w:t>%</w:t>
            </w:r>
          </w:p>
        </w:tc>
      </w:tr>
      <w:tr w:rsidR="00060A6F">
        <w:trPr>
          <w:trHeight w:val="316"/>
        </w:trPr>
        <w:tc>
          <w:tcPr>
            <w:tcW w:w="2501"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2"/>
              <w:rPr>
                <w:rFonts w:ascii="Arial"/>
                <w:sz w:val="24"/>
              </w:rPr>
            </w:pPr>
            <w:r>
              <w:rPr>
                <w:rFonts w:ascii="Arial"/>
                <w:color w:val="2D3B45"/>
                <w:sz w:val="24"/>
              </w:rPr>
              <w:t>Microsoft</w:t>
            </w:r>
            <w:r>
              <w:rPr>
                <w:rFonts w:ascii="Arial"/>
                <w:color w:val="2D3B45"/>
                <w:spacing w:val="36"/>
                <w:sz w:val="24"/>
              </w:rPr>
              <w:t xml:space="preserve"> </w:t>
            </w:r>
            <w:r>
              <w:rPr>
                <w:rFonts w:ascii="Arial"/>
                <w:color w:val="2D3B45"/>
                <w:sz w:val="24"/>
              </w:rPr>
              <w:t>Powerpoint</w:t>
            </w:r>
          </w:p>
        </w:tc>
        <w:tc>
          <w:tcPr>
            <w:tcW w:w="1872"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1"/>
              <w:rPr>
                <w:rFonts w:ascii="Arial"/>
                <w:sz w:val="24"/>
              </w:rPr>
            </w:pPr>
            <w:r>
              <w:rPr>
                <w:rFonts w:ascii="Arial"/>
                <w:color w:val="2D3B45"/>
                <w:sz w:val="24"/>
              </w:rPr>
              <w:t>25</w:t>
            </w:r>
            <w:r>
              <w:rPr>
                <w:rFonts w:ascii="Arial"/>
                <w:color w:val="2D3B45"/>
                <w:spacing w:val="4"/>
                <w:sz w:val="24"/>
              </w:rPr>
              <w:t xml:space="preserve"> </w:t>
            </w:r>
            <w:r>
              <w:rPr>
                <w:rFonts w:ascii="Arial"/>
                <w:color w:val="2D3B45"/>
                <w:sz w:val="24"/>
              </w:rPr>
              <w:t>respondents</w:t>
            </w:r>
          </w:p>
        </w:tc>
        <w:tc>
          <w:tcPr>
            <w:tcW w:w="734"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249"/>
              <w:rPr>
                <w:rFonts w:ascii="Arial"/>
                <w:sz w:val="7"/>
              </w:rPr>
            </w:pPr>
            <w:r>
              <w:rPr>
                <w:rFonts w:ascii="Arial"/>
                <w:color w:val="2D3B45"/>
                <w:w w:val="110"/>
                <w:sz w:val="24"/>
              </w:rPr>
              <w:t>76</w:t>
            </w:r>
            <w:r>
              <w:rPr>
                <w:rFonts w:ascii="Arial"/>
                <w:color w:val="2D3B45"/>
                <w:spacing w:val="-19"/>
                <w:w w:val="110"/>
                <w:sz w:val="24"/>
              </w:rPr>
              <w:t xml:space="preserve"> </w:t>
            </w:r>
            <w:r>
              <w:rPr>
                <w:rFonts w:ascii="Arial"/>
                <w:color w:val="2D3B45"/>
                <w:w w:val="110"/>
                <w:position w:val="4"/>
                <w:sz w:val="7"/>
              </w:rPr>
              <w:t>%</w:t>
            </w:r>
          </w:p>
        </w:tc>
      </w:tr>
      <w:tr w:rsidR="00060A6F">
        <w:trPr>
          <w:trHeight w:val="316"/>
        </w:trPr>
        <w:tc>
          <w:tcPr>
            <w:tcW w:w="2501"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2"/>
              <w:rPr>
                <w:rFonts w:ascii="Arial"/>
                <w:sz w:val="24"/>
              </w:rPr>
            </w:pPr>
            <w:r>
              <w:rPr>
                <w:rFonts w:ascii="Arial"/>
                <w:color w:val="2D3B45"/>
                <w:sz w:val="24"/>
              </w:rPr>
              <w:t>Microsoft</w:t>
            </w:r>
            <w:r>
              <w:rPr>
                <w:rFonts w:ascii="Arial"/>
                <w:color w:val="2D3B45"/>
                <w:spacing w:val="15"/>
                <w:sz w:val="24"/>
              </w:rPr>
              <w:t xml:space="preserve"> </w:t>
            </w:r>
            <w:r>
              <w:rPr>
                <w:rFonts w:ascii="Arial"/>
                <w:color w:val="2D3B45"/>
                <w:sz w:val="24"/>
              </w:rPr>
              <w:t>Excel</w:t>
            </w:r>
          </w:p>
        </w:tc>
        <w:tc>
          <w:tcPr>
            <w:tcW w:w="1872"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1"/>
              <w:rPr>
                <w:rFonts w:ascii="Arial"/>
                <w:sz w:val="24"/>
              </w:rPr>
            </w:pPr>
            <w:r>
              <w:rPr>
                <w:rFonts w:ascii="Arial"/>
                <w:color w:val="2D3B45"/>
                <w:sz w:val="24"/>
              </w:rPr>
              <w:t>16</w:t>
            </w:r>
            <w:r>
              <w:rPr>
                <w:rFonts w:ascii="Arial"/>
                <w:color w:val="2D3B45"/>
                <w:spacing w:val="4"/>
                <w:sz w:val="24"/>
              </w:rPr>
              <w:t xml:space="preserve"> </w:t>
            </w:r>
            <w:r>
              <w:rPr>
                <w:rFonts w:ascii="Arial"/>
                <w:color w:val="2D3B45"/>
                <w:sz w:val="24"/>
              </w:rPr>
              <w:t>respondents</w:t>
            </w:r>
          </w:p>
        </w:tc>
        <w:tc>
          <w:tcPr>
            <w:tcW w:w="734"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249"/>
              <w:rPr>
                <w:rFonts w:ascii="Arial"/>
                <w:sz w:val="7"/>
              </w:rPr>
            </w:pPr>
            <w:r>
              <w:rPr>
                <w:rFonts w:ascii="Arial"/>
                <w:color w:val="2D3B45"/>
                <w:w w:val="110"/>
                <w:sz w:val="24"/>
              </w:rPr>
              <w:t>48</w:t>
            </w:r>
            <w:r>
              <w:rPr>
                <w:rFonts w:ascii="Arial"/>
                <w:color w:val="2D3B45"/>
                <w:spacing w:val="-19"/>
                <w:w w:val="110"/>
                <w:sz w:val="24"/>
              </w:rPr>
              <w:t xml:space="preserve"> </w:t>
            </w:r>
            <w:r>
              <w:rPr>
                <w:rFonts w:ascii="Arial"/>
                <w:color w:val="2D3B45"/>
                <w:w w:val="110"/>
                <w:position w:val="4"/>
                <w:sz w:val="7"/>
              </w:rPr>
              <w:t>%</w:t>
            </w:r>
          </w:p>
        </w:tc>
      </w:tr>
      <w:tr w:rsidR="00060A6F">
        <w:trPr>
          <w:trHeight w:val="316"/>
        </w:trPr>
        <w:tc>
          <w:tcPr>
            <w:tcW w:w="2501"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2"/>
              <w:rPr>
                <w:rFonts w:ascii="Arial"/>
                <w:sz w:val="24"/>
              </w:rPr>
            </w:pPr>
            <w:r>
              <w:rPr>
                <w:rFonts w:ascii="Arial"/>
                <w:color w:val="2D3B45"/>
                <w:sz w:val="24"/>
              </w:rPr>
              <w:t>Microsoft</w:t>
            </w:r>
            <w:r>
              <w:rPr>
                <w:rFonts w:ascii="Arial"/>
                <w:color w:val="2D3B45"/>
                <w:spacing w:val="22"/>
                <w:sz w:val="24"/>
              </w:rPr>
              <w:t xml:space="preserve"> </w:t>
            </w:r>
            <w:r>
              <w:rPr>
                <w:rFonts w:ascii="Arial"/>
                <w:color w:val="2D3B45"/>
                <w:sz w:val="24"/>
              </w:rPr>
              <w:t>Access</w:t>
            </w:r>
          </w:p>
        </w:tc>
        <w:tc>
          <w:tcPr>
            <w:tcW w:w="1872"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1"/>
              <w:rPr>
                <w:rFonts w:ascii="Arial"/>
                <w:sz w:val="24"/>
              </w:rPr>
            </w:pPr>
            <w:r>
              <w:rPr>
                <w:rFonts w:ascii="Arial"/>
                <w:color w:val="2D3B45"/>
                <w:sz w:val="24"/>
              </w:rPr>
              <w:t>3</w:t>
            </w:r>
            <w:r>
              <w:rPr>
                <w:rFonts w:ascii="Arial"/>
                <w:color w:val="2D3B45"/>
                <w:spacing w:val="9"/>
                <w:sz w:val="24"/>
              </w:rPr>
              <w:t xml:space="preserve"> </w:t>
            </w:r>
            <w:r>
              <w:rPr>
                <w:rFonts w:ascii="Arial"/>
                <w:color w:val="2D3B45"/>
                <w:sz w:val="24"/>
              </w:rPr>
              <w:t>respondents</w:t>
            </w:r>
          </w:p>
        </w:tc>
        <w:tc>
          <w:tcPr>
            <w:tcW w:w="734"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6" w:line="271" w:lineRule="exact"/>
              <w:ind w:left="315"/>
              <w:rPr>
                <w:rFonts w:ascii="Arial"/>
                <w:sz w:val="7"/>
              </w:rPr>
            </w:pPr>
            <w:r>
              <w:rPr>
                <w:rFonts w:ascii="Arial"/>
                <w:color w:val="2D3B45"/>
                <w:w w:val="110"/>
                <w:position w:val="-3"/>
                <w:sz w:val="24"/>
              </w:rPr>
              <w:t>9</w:t>
            </w:r>
            <w:r>
              <w:rPr>
                <w:rFonts w:ascii="Arial"/>
                <w:color w:val="2D3B45"/>
                <w:spacing w:val="-12"/>
                <w:w w:val="110"/>
                <w:position w:val="-3"/>
                <w:sz w:val="24"/>
              </w:rPr>
              <w:t xml:space="preserve"> </w:t>
            </w:r>
            <w:r>
              <w:rPr>
                <w:rFonts w:ascii="Arial"/>
                <w:color w:val="2D3B45"/>
                <w:w w:val="110"/>
                <w:sz w:val="7"/>
              </w:rPr>
              <w:t>%</w:t>
            </w:r>
          </w:p>
        </w:tc>
      </w:tr>
      <w:tr w:rsidR="00060A6F">
        <w:trPr>
          <w:trHeight w:val="316"/>
        </w:trPr>
        <w:tc>
          <w:tcPr>
            <w:tcW w:w="2501"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2"/>
              <w:rPr>
                <w:rFonts w:ascii="Arial"/>
                <w:sz w:val="24"/>
              </w:rPr>
            </w:pPr>
            <w:r>
              <w:rPr>
                <w:rFonts w:ascii="Arial"/>
                <w:color w:val="2D3B45"/>
                <w:sz w:val="24"/>
              </w:rPr>
              <w:t>Canvas</w:t>
            </w:r>
          </w:p>
        </w:tc>
        <w:tc>
          <w:tcPr>
            <w:tcW w:w="1872"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1"/>
              <w:rPr>
                <w:rFonts w:ascii="Arial"/>
                <w:sz w:val="24"/>
              </w:rPr>
            </w:pPr>
            <w:r>
              <w:rPr>
                <w:rFonts w:ascii="Arial"/>
                <w:color w:val="2D3B45"/>
                <w:sz w:val="24"/>
              </w:rPr>
              <w:t>33</w:t>
            </w:r>
            <w:r>
              <w:rPr>
                <w:rFonts w:ascii="Arial"/>
                <w:color w:val="2D3B45"/>
                <w:spacing w:val="4"/>
                <w:sz w:val="24"/>
              </w:rPr>
              <w:t xml:space="preserve"> </w:t>
            </w:r>
            <w:r>
              <w:rPr>
                <w:rFonts w:ascii="Arial"/>
                <w:color w:val="2D3B45"/>
                <w:sz w:val="24"/>
              </w:rPr>
              <w:t>respondents</w:t>
            </w:r>
          </w:p>
        </w:tc>
        <w:tc>
          <w:tcPr>
            <w:tcW w:w="734"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2"/>
              <w:rPr>
                <w:rFonts w:ascii="Arial"/>
                <w:sz w:val="7"/>
              </w:rPr>
            </w:pPr>
            <w:r>
              <w:rPr>
                <w:rFonts w:ascii="Arial"/>
                <w:color w:val="2D3B45"/>
                <w:spacing w:val="-5"/>
                <w:w w:val="105"/>
                <w:sz w:val="24"/>
              </w:rPr>
              <w:t>100</w:t>
            </w:r>
            <w:r>
              <w:rPr>
                <w:rFonts w:ascii="Arial"/>
                <w:color w:val="2D3B45"/>
                <w:spacing w:val="-13"/>
                <w:w w:val="105"/>
                <w:sz w:val="24"/>
              </w:rPr>
              <w:t xml:space="preserve"> </w:t>
            </w:r>
            <w:r>
              <w:rPr>
                <w:rFonts w:ascii="Arial"/>
                <w:color w:val="2D3B45"/>
                <w:spacing w:val="-4"/>
                <w:w w:val="105"/>
                <w:position w:val="4"/>
                <w:sz w:val="7"/>
              </w:rPr>
              <w:t>%</w:t>
            </w:r>
          </w:p>
        </w:tc>
      </w:tr>
      <w:tr w:rsidR="00060A6F">
        <w:trPr>
          <w:trHeight w:val="316"/>
        </w:trPr>
        <w:tc>
          <w:tcPr>
            <w:tcW w:w="2501"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2"/>
              <w:rPr>
                <w:rFonts w:ascii="Arial"/>
                <w:sz w:val="24"/>
              </w:rPr>
            </w:pPr>
            <w:r>
              <w:rPr>
                <w:rFonts w:ascii="Arial"/>
                <w:color w:val="2D3B45"/>
                <w:sz w:val="24"/>
              </w:rPr>
              <w:t>Jenzabar</w:t>
            </w:r>
          </w:p>
        </w:tc>
        <w:tc>
          <w:tcPr>
            <w:tcW w:w="1872"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181"/>
              <w:rPr>
                <w:rFonts w:ascii="Arial"/>
                <w:sz w:val="24"/>
              </w:rPr>
            </w:pPr>
            <w:r>
              <w:rPr>
                <w:rFonts w:ascii="Arial"/>
                <w:color w:val="2D3B45"/>
                <w:sz w:val="24"/>
              </w:rPr>
              <w:t>27</w:t>
            </w:r>
            <w:r>
              <w:rPr>
                <w:rFonts w:ascii="Arial"/>
                <w:color w:val="2D3B45"/>
                <w:spacing w:val="4"/>
                <w:sz w:val="24"/>
              </w:rPr>
              <w:t xml:space="preserve"> </w:t>
            </w:r>
            <w:r>
              <w:rPr>
                <w:rFonts w:ascii="Arial"/>
                <w:color w:val="2D3B45"/>
                <w:sz w:val="24"/>
              </w:rPr>
              <w:t>respondents</w:t>
            </w:r>
          </w:p>
        </w:tc>
        <w:tc>
          <w:tcPr>
            <w:tcW w:w="734" w:type="dxa"/>
            <w:tcBorders>
              <w:top w:val="single" w:sz="4" w:space="0" w:color="000000"/>
              <w:left w:val="single" w:sz="4" w:space="0" w:color="000000"/>
              <w:bottom w:val="single" w:sz="4" w:space="0" w:color="000000"/>
              <w:right w:val="single" w:sz="4" w:space="0" w:color="000000"/>
            </w:tcBorders>
            <w:shd w:val="clear" w:color="auto" w:fill="F5F5F5"/>
          </w:tcPr>
          <w:p w:rsidR="00060A6F" w:rsidRDefault="00280855">
            <w:pPr>
              <w:pStyle w:val="TableParagraph"/>
              <w:spacing w:before="24" w:line="272" w:lineRule="exact"/>
              <w:ind w:left="249"/>
              <w:rPr>
                <w:rFonts w:ascii="Arial"/>
                <w:sz w:val="7"/>
              </w:rPr>
            </w:pPr>
            <w:r>
              <w:rPr>
                <w:rFonts w:ascii="Arial"/>
                <w:color w:val="2D3B45"/>
                <w:w w:val="110"/>
                <w:sz w:val="24"/>
              </w:rPr>
              <w:t>82</w:t>
            </w:r>
            <w:r>
              <w:rPr>
                <w:rFonts w:ascii="Arial"/>
                <w:color w:val="2D3B45"/>
                <w:spacing w:val="-19"/>
                <w:w w:val="110"/>
                <w:sz w:val="24"/>
              </w:rPr>
              <w:t xml:space="preserve"> </w:t>
            </w:r>
            <w:r>
              <w:rPr>
                <w:rFonts w:ascii="Arial"/>
                <w:color w:val="2D3B45"/>
                <w:w w:val="110"/>
                <w:position w:val="4"/>
                <w:sz w:val="7"/>
              </w:rPr>
              <w:t>%</w:t>
            </w:r>
          </w:p>
        </w:tc>
      </w:tr>
    </w:tbl>
    <w:p w:rsidR="00060A6F" w:rsidRDefault="00060A6F">
      <w:pPr>
        <w:spacing w:line="272" w:lineRule="exact"/>
        <w:rPr>
          <w:rFonts w:ascii="Arial"/>
          <w:sz w:val="7"/>
        </w:rPr>
        <w:sectPr w:rsidR="00060A6F">
          <w:pgSz w:w="15840" w:h="12240" w:orient="landscape"/>
          <w:pgMar w:top="1140" w:right="320" w:bottom="960" w:left="820" w:header="0" w:footer="685" w:gutter="0"/>
          <w:cols w:space="720"/>
        </w:sectPr>
      </w:pPr>
    </w:p>
    <w:p w:rsidR="00060A6F" w:rsidRDefault="00060A6F">
      <w:pPr>
        <w:pStyle w:val="BodyText"/>
        <w:spacing w:before="1"/>
        <w:rPr>
          <w:rFonts w:ascii="Arial"/>
          <w:b/>
          <w:sz w:val="26"/>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1872"/>
        <w:gridCol w:w="734"/>
      </w:tblGrid>
      <w:tr w:rsidR="00060A6F">
        <w:trPr>
          <w:trHeight w:val="316"/>
        </w:trPr>
        <w:tc>
          <w:tcPr>
            <w:tcW w:w="2501" w:type="dxa"/>
            <w:shd w:val="clear" w:color="auto" w:fill="F5F5F5"/>
          </w:tcPr>
          <w:p w:rsidR="00060A6F" w:rsidRDefault="00280855">
            <w:pPr>
              <w:pStyle w:val="TableParagraph"/>
              <w:spacing w:before="24" w:line="272" w:lineRule="exact"/>
              <w:ind w:left="182"/>
              <w:rPr>
                <w:rFonts w:ascii="Arial"/>
                <w:sz w:val="24"/>
              </w:rPr>
            </w:pPr>
            <w:r>
              <w:rPr>
                <w:rFonts w:ascii="Arial"/>
                <w:color w:val="2D3B45"/>
                <w:sz w:val="24"/>
              </w:rPr>
              <w:t>Read</w:t>
            </w:r>
            <w:r>
              <w:rPr>
                <w:rFonts w:ascii="Arial"/>
                <w:color w:val="2D3B45"/>
                <w:spacing w:val="-2"/>
                <w:sz w:val="24"/>
              </w:rPr>
              <w:t xml:space="preserve"> </w:t>
            </w:r>
            <w:r>
              <w:rPr>
                <w:rFonts w:ascii="Arial"/>
                <w:color w:val="2D3B45"/>
                <w:sz w:val="24"/>
              </w:rPr>
              <w:t>and</w:t>
            </w:r>
            <w:r>
              <w:rPr>
                <w:rFonts w:ascii="Arial"/>
                <w:color w:val="2D3B45"/>
                <w:spacing w:val="-2"/>
                <w:sz w:val="24"/>
              </w:rPr>
              <w:t xml:space="preserve"> </w:t>
            </w:r>
            <w:r>
              <w:rPr>
                <w:rFonts w:ascii="Arial"/>
                <w:color w:val="2D3B45"/>
                <w:sz w:val="24"/>
              </w:rPr>
              <w:t>Write</w:t>
            </w:r>
          </w:p>
        </w:tc>
        <w:tc>
          <w:tcPr>
            <w:tcW w:w="1872" w:type="dxa"/>
            <w:shd w:val="clear" w:color="auto" w:fill="F5F5F5"/>
          </w:tcPr>
          <w:p w:rsidR="00060A6F" w:rsidRDefault="00280855">
            <w:pPr>
              <w:pStyle w:val="TableParagraph"/>
              <w:spacing w:before="24" w:line="272" w:lineRule="exact"/>
              <w:ind w:left="181"/>
              <w:rPr>
                <w:rFonts w:ascii="Arial"/>
                <w:sz w:val="24"/>
              </w:rPr>
            </w:pPr>
            <w:r>
              <w:rPr>
                <w:rFonts w:ascii="Arial"/>
                <w:color w:val="2D3B45"/>
                <w:sz w:val="24"/>
              </w:rPr>
              <w:t>5</w:t>
            </w:r>
            <w:r>
              <w:rPr>
                <w:rFonts w:ascii="Arial"/>
                <w:color w:val="2D3B45"/>
                <w:spacing w:val="9"/>
                <w:sz w:val="24"/>
              </w:rPr>
              <w:t xml:space="preserve"> </w:t>
            </w:r>
            <w:r>
              <w:rPr>
                <w:rFonts w:ascii="Arial"/>
                <w:color w:val="2D3B45"/>
                <w:sz w:val="24"/>
              </w:rPr>
              <w:t>respondents</w:t>
            </w:r>
          </w:p>
        </w:tc>
        <w:tc>
          <w:tcPr>
            <w:tcW w:w="734" w:type="dxa"/>
            <w:shd w:val="clear" w:color="auto" w:fill="F5F5F5"/>
          </w:tcPr>
          <w:p w:rsidR="00060A6F" w:rsidRDefault="00280855">
            <w:pPr>
              <w:pStyle w:val="TableParagraph"/>
              <w:spacing w:before="24" w:line="272" w:lineRule="exact"/>
              <w:ind w:left="0" w:right="67"/>
              <w:jc w:val="right"/>
              <w:rPr>
                <w:rFonts w:ascii="Arial"/>
                <w:sz w:val="7"/>
              </w:rPr>
            </w:pPr>
            <w:r>
              <w:rPr>
                <w:rFonts w:ascii="Arial"/>
                <w:color w:val="2D3B45"/>
                <w:w w:val="110"/>
                <w:sz w:val="24"/>
              </w:rPr>
              <w:t>15</w:t>
            </w:r>
            <w:r>
              <w:rPr>
                <w:rFonts w:ascii="Arial"/>
                <w:color w:val="2D3B45"/>
                <w:spacing w:val="-18"/>
                <w:w w:val="110"/>
                <w:sz w:val="24"/>
              </w:rPr>
              <w:t xml:space="preserve"> </w:t>
            </w:r>
            <w:r>
              <w:rPr>
                <w:rFonts w:ascii="Arial"/>
                <w:color w:val="2D3B45"/>
                <w:w w:val="110"/>
                <w:position w:val="4"/>
                <w:sz w:val="7"/>
              </w:rPr>
              <w:t>%</w:t>
            </w:r>
          </w:p>
        </w:tc>
      </w:tr>
      <w:tr w:rsidR="00060A6F">
        <w:trPr>
          <w:trHeight w:val="316"/>
        </w:trPr>
        <w:tc>
          <w:tcPr>
            <w:tcW w:w="2501" w:type="dxa"/>
            <w:shd w:val="clear" w:color="auto" w:fill="F5F5F5"/>
          </w:tcPr>
          <w:p w:rsidR="00060A6F" w:rsidRDefault="00280855">
            <w:pPr>
              <w:pStyle w:val="TableParagraph"/>
              <w:spacing w:before="24" w:line="272" w:lineRule="exact"/>
              <w:ind w:left="182"/>
              <w:rPr>
                <w:rFonts w:ascii="Arial"/>
                <w:sz w:val="24"/>
              </w:rPr>
            </w:pPr>
            <w:r>
              <w:rPr>
                <w:rFonts w:ascii="Arial"/>
                <w:color w:val="2D3B45"/>
                <w:sz w:val="24"/>
              </w:rPr>
              <w:t>Prezi</w:t>
            </w:r>
          </w:p>
        </w:tc>
        <w:tc>
          <w:tcPr>
            <w:tcW w:w="1872" w:type="dxa"/>
            <w:shd w:val="clear" w:color="auto" w:fill="F5F5F5"/>
          </w:tcPr>
          <w:p w:rsidR="00060A6F" w:rsidRDefault="00280855">
            <w:pPr>
              <w:pStyle w:val="TableParagraph"/>
              <w:spacing w:before="24" w:line="272" w:lineRule="exact"/>
              <w:ind w:left="181"/>
              <w:rPr>
                <w:rFonts w:ascii="Arial"/>
                <w:sz w:val="24"/>
              </w:rPr>
            </w:pPr>
            <w:r>
              <w:rPr>
                <w:rFonts w:ascii="Arial"/>
                <w:color w:val="2D3B45"/>
                <w:sz w:val="24"/>
              </w:rPr>
              <w:t>3</w:t>
            </w:r>
            <w:r>
              <w:rPr>
                <w:rFonts w:ascii="Arial"/>
                <w:color w:val="2D3B45"/>
                <w:spacing w:val="9"/>
                <w:sz w:val="24"/>
              </w:rPr>
              <w:t xml:space="preserve"> </w:t>
            </w:r>
            <w:r>
              <w:rPr>
                <w:rFonts w:ascii="Arial"/>
                <w:color w:val="2D3B45"/>
                <w:sz w:val="24"/>
              </w:rPr>
              <w:t>respondents</w:t>
            </w:r>
          </w:p>
        </w:tc>
        <w:tc>
          <w:tcPr>
            <w:tcW w:w="734" w:type="dxa"/>
            <w:shd w:val="clear" w:color="auto" w:fill="F5F5F5"/>
          </w:tcPr>
          <w:p w:rsidR="00060A6F" w:rsidRDefault="00280855">
            <w:pPr>
              <w:pStyle w:val="TableParagraph"/>
              <w:spacing w:before="26" w:line="271" w:lineRule="exact"/>
              <w:ind w:left="0" w:right="133"/>
              <w:jc w:val="right"/>
              <w:rPr>
                <w:rFonts w:ascii="Arial"/>
                <w:sz w:val="7"/>
              </w:rPr>
            </w:pPr>
            <w:r>
              <w:rPr>
                <w:rFonts w:ascii="Arial"/>
                <w:color w:val="2D3B45"/>
                <w:w w:val="110"/>
                <w:position w:val="-3"/>
                <w:sz w:val="24"/>
              </w:rPr>
              <w:t>9</w:t>
            </w:r>
            <w:r>
              <w:rPr>
                <w:rFonts w:ascii="Arial"/>
                <w:color w:val="2D3B45"/>
                <w:spacing w:val="-12"/>
                <w:w w:val="110"/>
                <w:position w:val="-3"/>
                <w:sz w:val="24"/>
              </w:rPr>
              <w:t xml:space="preserve"> </w:t>
            </w:r>
            <w:r>
              <w:rPr>
                <w:rFonts w:ascii="Arial"/>
                <w:color w:val="2D3B45"/>
                <w:w w:val="110"/>
                <w:sz w:val="7"/>
              </w:rPr>
              <w:t>%</w:t>
            </w:r>
          </w:p>
        </w:tc>
      </w:tr>
      <w:tr w:rsidR="00060A6F">
        <w:trPr>
          <w:trHeight w:val="316"/>
        </w:trPr>
        <w:tc>
          <w:tcPr>
            <w:tcW w:w="2501" w:type="dxa"/>
            <w:shd w:val="clear" w:color="auto" w:fill="F5F5F5"/>
          </w:tcPr>
          <w:p w:rsidR="00060A6F" w:rsidRDefault="00280855">
            <w:pPr>
              <w:pStyle w:val="TableParagraph"/>
              <w:spacing w:before="24" w:line="272" w:lineRule="exact"/>
              <w:ind w:left="182"/>
              <w:rPr>
                <w:rFonts w:ascii="Arial"/>
                <w:sz w:val="24"/>
              </w:rPr>
            </w:pPr>
            <w:r>
              <w:rPr>
                <w:rFonts w:ascii="Arial"/>
                <w:color w:val="2D3B45"/>
                <w:sz w:val="24"/>
              </w:rPr>
              <w:t>Go</w:t>
            </w:r>
            <w:r>
              <w:rPr>
                <w:rFonts w:ascii="Arial"/>
                <w:color w:val="2D3B45"/>
                <w:spacing w:val="-1"/>
                <w:sz w:val="24"/>
              </w:rPr>
              <w:t xml:space="preserve"> </w:t>
            </w:r>
            <w:r>
              <w:rPr>
                <w:rFonts w:ascii="Arial"/>
                <w:color w:val="2D3B45"/>
                <w:sz w:val="24"/>
              </w:rPr>
              <w:t>Animate</w:t>
            </w:r>
          </w:p>
        </w:tc>
        <w:tc>
          <w:tcPr>
            <w:tcW w:w="1872" w:type="dxa"/>
            <w:shd w:val="clear" w:color="auto" w:fill="F5F5F5"/>
          </w:tcPr>
          <w:p w:rsidR="00060A6F" w:rsidRDefault="00280855">
            <w:pPr>
              <w:pStyle w:val="TableParagraph"/>
              <w:spacing w:before="24" w:line="272" w:lineRule="exact"/>
              <w:ind w:left="181"/>
              <w:rPr>
                <w:rFonts w:ascii="Arial"/>
                <w:sz w:val="24"/>
              </w:rPr>
            </w:pPr>
            <w:r>
              <w:rPr>
                <w:rFonts w:ascii="Arial"/>
                <w:color w:val="2D3B45"/>
                <w:sz w:val="24"/>
              </w:rPr>
              <w:t>0</w:t>
            </w:r>
            <w:r>
              <w:rPr>
                <w:rFonts w:ascii="Arial"/>
                <w:color w:val="2D3B45"/>
                <w:spacing w:val="9"/>
                <w:sz w:val="24"/>
              </w:rPr>
              <w:t xml:space="preserve"> </w:t>
            </w:r>
            <w:r>
              <w:rPr>
                <w:rFonts w:ascii="Arial"/>
                <w:color w:val="2D3B45"/>
                <w:sz w:val="24"/>
              </w:rPr>
              <w:t>respondents</w:t>
            </w:r>
          </w:p>
        </w:tc>
        <w:tc>
          <w:tcPr>
            <w:tcW w:w="734" w:type="dxa"/>
            <w:shd w:val="clear" w:color="auto" w:fill="F5F5F5"/>
          </w:tcPr>
          <w:p w:rsidR="00060A6F" w:rsidRDefault="00280855">
            <w:pPr>
              <w:pStyle w:val="TableParagraph"/>
              <w:spacing w:before="26" w:line="271" w:lineRule="exact"/>
              <w:ind w:left="0" w:right="133"/>
              <w:jc w:val="right"/>
              <w:rPr>
                <w:rFonts w:ascii="Arial"/>
                <w:sz w:val="7"/>
              </w:rPr>
            </w:pPr>
            <w:r>
              <w:rPr>
                <w:rFonts w:ascii="Arial"/>
                <w:color w:val="2D3B45"/>
                <w:w w:val="110"/>
                <w:position w:val="-3"/>
                <w:sz w:val="24"/>
              </w:rPr>
              <w:t>0</w:t>
            </w:r>
            <w:r>
              <w:rPr>
                <w:rFonts w:ascii="Arial"/>
                <w:color w:val="2D3B45"/>
                <w:spacing w:val="-12"/>
                <w:w w:val="110"/>
                <w:position w:val="-3"/>
                <w:sz w:val="24"/>
              </w:rPr>
              <w:t xml:space="preserve"> </w:t>
            </w:r>
            <w:r>
              <w:rPr>
                <w:rFonts w:ascii="Arial"/>
                <w:color w:val="2D3B45"/>
                <w:w w:val="110"/>
                <w:sz w:val="7"/>
              </w:rPr>
              <w:t>%</w:t>
            </w:r>
          </w:p>
        </w:tc>
      </w:tr>
      <w:tr w:rsidR="00060A6F">
        <w:trPr>
          <w:trHeight w:val="316"/>
        </w:trPr>
        <w:tc>
          <w:tcPr>
            <w:tcW w:w="2501" w:type="dxa"/>
            <w:shd w:val="clear" w:color="auto" w:fill="F5F5F5"/>
          </w:tcPr>
          <w:p w:rsidR="00060A6F" w:rsidRDefault="00280855">
            <w:pPr>
              <w:pStyle w:val="TableParagraph"/>
              <w:spacing w:before="24" w:line="272" w:lineRule="exact"/>
              <w:ind w:left="182"/>
              <w:rPr>
                <w:rFonts w:ascii="Arial"/>
                <w:sz w:val="24"/>
              </w:rPr>
            </w:pPr>
            <w:r>
              <w:rPr>
                <w:rFonts w:ascii="Arial"/>
                <w:color w:val="2D3B45"/>
                <w:sz w:val="24"/>
              </w:rPr>
              <w:t>Other</w:t>
            </w:r>
          </w:p>
        </w:tc>
        <w:tc>
          <w:tcPr>
            <w:tcW w:w="1872" w:type="dxa"/>
            <w:shd w:val="clear" w:color="auto" w:fill="F5F5F5"/>
          </w:tcPr>
          <w:p w:rsidR="00060A6F" w:rsidRDefault="00280855">
            <w:pPr>
              <w:pStyle w:val="TableParagraph"/>
              <w:spacing w:before="24" w:line="272" w:lineRule="exact"/>
              <w:ind w:left="181"/>
              <w:rPr>
                <w:rFonts w:ascii="Arial"/>
                <w:sz w:val="24"/>
              </w:rPr>
            </w:pPr>
            <w:r>
              <w:rPr>
                <w:rFonts w:ascii="Arial"/>
                <w:color w:val="2D3B45"/>
                <w:sz w:val="24"/>
              </w:rPr>
              <w:t>10</w:t>
            </w:r>
            <w:r>
              <w:rPr>
                <w:rFonts w:ascii="Arial"/>
                <w:color w:val="2D3B45"/>
                <w:spacing w:val="4"/>
                <w:sz w:val="24"/>
              </w:rPr>
              <w:t xml:space="preserve"> </w:t>
            </w:r>
            <w:r>
              <w:rPr>
                <w:rFonts w:ascii="Arial"/>
                <w:color w:val="2D3B45"/>
                <w:sz w:val="24"/>
              </w:rPr>
              <w:t>respondents</w:t>
            </w:r>
          </w:p>
        </w:tc>
        <w:tc>
          <w:tcPr>
            <w:tcW w:w="734" w:type="dxa"/>
            <w:shd w:val="clear" w:color="auto" w:fill="F5F5F5"/>
          </w:tcPr>
          <w:p w:rsidR="00060A6F" w:rsidRDefault="00280855">
            <w:pPr>
              <w:pStyle w:val="TableParagraph"/>
              <w:spacing w:before="24" w:line="272" w:lineRule="exact"/>
              <w:ind w:left="0" w:right="67"/>
              <w:jc w:val="right"/>
              <w:rPr>
                <w:rFonts w:ascii="Arial"/>
                <w:sz w:val="7"/>
              </w:rPr>
            </w:pPr>
            <w:r>
              <w:rPr>
                <w:rFonts w:ascii="Arial"/>
                <w:color w:val="2D3B45"/>
                <w:w w:val="110"/>
                <w:sz w:val="24"/>
              </w:rPr>
              <w:t>30</w:t>
            </w:r>
            <w:r>
              <w:rPr>
                <w:rFonts w:ascii="Arial"/>
                <w:color w:val="2D3B45"/>
                <w:spacing w:val="-18"/>
                <w:w w:val="110"/>
                <w:sz w:val="24"/>
              </w:rPr>
              <w:t xml:space="preserve"> </w:t>
            </w:r>
            <w:r>
              <w:rPr>
                <w:rFonts w:ascii="Arial"/>
                <w:color w:val="2D3B45"/>
                <w:w w:val="110"/>
                <w:position w:val="4"/>
                <w:sz w:val="7"/>
              </w:rPr>
              <w:t>%</w:t>
            </w:r>
          </w:p>
        </w:tc>
      </w:tr>
    </w:tbl>
    <w:p w:rsidR="00060A6F" w:rsidRDefault="00060A6F">
      <w:pPr>
        <w:pStyle w:val="BodyText"/>
        <w:rPr>
          <w:rFonts w:ascii="Arial"/>
          <w:b/>
        </w:rPr>
      </w:pPr>
    </w:p>
    <w:p w:rsidR="00060A6F" w:rsidRDefault="00060A6F">
      <w:pPr>
        <w:pStyle w:val="BodyText"/>
        <w:rPr>
          <w:rFonts w:ascii="Arial"/>
          <w:b/>
        </w:rPr>
      </w:pPr>
    </w:p>
    <w:p w:rsidR="00060A6F" w:rsidRDefault="00060A6F">
      <w:pPr>
        <w:pStyle w:val="BodyText"/>
        <w:rPr>
          <w:rFonts w:ascii="Arial"/>
          <w:b/>
        </w:rPr>
      </w:pPr>
    </w:p>
    <w:p w:rsidR="00060A6F" w:rsidRDefault="00060A6F">
      <w:pPr>
        <w:pStyle w:val="BodyText"/>
        <w:rPr>
          <w:rFonts w:ascii="Arial"/>
          <w:b/>
        </w:rPr>
      </w:pPr>
    </w:p>
    <w:p w:rsidR="00060A6F" w:rsidRDefault="00060A6F">
      <w:pPr>
        <w:pStyle w:val="BodyText"/>
        <w:rPr>
          <w:rFonts w:ascii="Arial"/>
          <w:b/>
        </w:rPr>
      </w:pPr>
    </w:p>
    <w:p w:rsidR="00060A6F" w:rsidRDefault="00060A6F">
      <w:pPr>
        <w:pStyle w:val="BodyText"/>
        <w:spacing w:before="8"/>
        <w:rPr>
          <w:rFonts w:ascii="Arial"/>
          <w:b/>
          <w:sz w:val="16"/>
        </w:rPr>
      </w:pPr>
    </w:p>
    <w:p w:rsidR="00060A6F" w:rsidRDefault="00280855">
      <w:pPr>
        <w:pStyle w:val="Heading6"/>
        <w:spacing w:before="101"/>
      </w:pPr>
      <w:r>
        <w:t>Section</w:t>
      </w:r>
      <w:r>
        <w:rPr>
          <w:spacing w:val="-5"/>
        </w:rPr>
        <w:t xml:space="preserve"> </w:t>
      </w:r>
      <w:r>
        <w:t>5:</w:t>
      </w:r>
      <w:r>
        <w:rPr>
          <w:spacing w:val="43"/>
        </w:rPr>
        <w:t xml:space="preserve"> </w:t>
      </w:r>
      <w:r>
        <w:t>Assessment</w:t>
      </w:r>
      <w:r>
        <w:rPr>
          <w:spacing w:val="-5"/>
        </w:rPr>
        <w:t xml:space="preserve"> </w:t>
      </w:r>
      <w:r>
        <w:t>Recommendations:</w:t>
      </w:r>
    </w:p>
    <w:p w:rsidR="00060A6F" w:rsidRDefault="00280855">
      <w:pPr>
        <w:ind w:left="620"/>
        <w:rPr>
          <w:i/>
          <w:sz w:val="20"/>
        </w:rPr>
      </w:pPr>
      <w:r>
        <w:rPr>
          <w:i/>
          <w:sz w:val="20"/>
        </w:rPr>
        <w:t>Explain</w:t>
      </w:r>
      <w:r>
        <w:rPr>
          <w:i/>
          <w:spacing w:val="-2"/>
          <w:sz w:val="20"/>
        </w:rPr>
        <w:t xml:space="preserve"> </w:t>
      </w:r>
      <w:r>
        <w:rPr>
          <w:i/>
          <w:sz w:val="20"/>
        </w:rPr>
        <w:t>how</w:t>
      </w:r>
      <w:r>
        <w:rPr>
          <w:i/>
          <w:spacing w:val="-3"/>
          <w:sz w:val="20"/>
        </w:rPr>
        <w:t xml:space="preserve"> </w:t>
      </w:r>
      <w:r>
        <w:rPr>
          <w:i/>
          <w:sz w:val="20"/>
        </w:rPr>
        <w:t>you</w:t>
      </w:r>
      <w:r>
        <w:rPr>
          <w:i/>
          <w:spacing w:val="-2"/>
          <w:sz w:val="20"/>
        </w:rPr>
        <w:t xml:space="preserve"> </w:t>
      </w:r>
      <w:r>
        <w:rPr>
          <w:i/>
          <w:sz w:val="20"/>
        </w:rPr>
        <w:t>will</w:t>
      </w:r>
      <w:r>
        <w:rPr>
          <w:i/>
          <w:spacing w:val="-1"/>
          <w:sz w:val="20"/>
        </w:rPr>
        <w:t xml:space="preserve"> </w:t>
      </w:r>
      <w:r>
        <w:rPr>
          <w:i/>
          <w:sz w:val="20"/>
        </w:rPr>
        <w:t>use</w:t>
      </w:r>
      <w:r>
        <w:rPr>
          <w:i/>
          <w:spacing w:val="-2"/>
          <w:sz w:val="20"/>
        </w:rPr>
        <w:t xml:space="preserve"> </w:t>
      </w:r>
      <w:r>
        <w:rPr>
          <w:i/>
          <w:sz w:val="20"/>
        </w:rPr>
        <w:t>the</w:t>
      </w:r>
      <w:r>
        <w:rPr>
          <w:i/>
          <w:spacing w:val="-2"/>
          <w:sz w:val="20"/>
        </w:rPr>
        <w:t xml:space="preserve"> </w:t>
      </w:r>
      <w:r>
        <w:rPr>
          <w:i/>
          <w:sz w:val="20"/>
        </w:rPr>
        <w:t>assessment</w:t>
      </w:r>
      <w:r>
        <w:rPr>
          <w:i/>
          <w:spacing w:val="-1"/>
          <w:sz w:val="20"/>
        </w:rPr>
        <w:t xml:space="preserve"> </w:t>
      </w:r>
      <w:r>
        <w:rPr>
          <w:i/>
          <w:sz w:val="20"/>
        </w:rPr>
        <w:t>results</w:t>
      </w:r>
      <w:r>
        <w:rPr>
          <w:i/>
          <w:spacing w:val="-2"/>
          <w:sz w:val="20"/>
        </w:rPr>
        <w:t xml:space="preserve"> </w:t>
      </w:r>
      <w:r>
        <w:rPr>
          <w:i/>
          <w:sz w:val="20"/>
        </w:rPr>
        <w:t>to</w:t>
      </w:r>
      <w:r>
        <w:rPr>
          <w:i/>
          <w:spacing w:val="-2"/>
          <w:sz w:val="20"/>
        </w:rPr>
        <w:t xml:space="preserve"> </w:t>
      </w:r>
      <w:r>
        <w:rPr>
          <w:i/>
          <w:sz w:val="20"/>
        </w:rPr>
        <w:t>improve</w:t>
      </w:r>
      <w:r>
        <w:rPr>
          <w:i/>
          <w:spacing w:val="-1"/>
          <w:sz w:val="20"/>
        </w:rPr>
        <w:t xml:space="preserve"> </w:t>
      </w:r>
      <w:r>
        <w:rPr>
          <w:i/>
          <w:sz w:val="20"/>
        </w:rPr>
        <w:t>your</w:t>
      </w:r>
      <w:r>
        <w:rPr>
          <w:i/>
          <w:spacing w:val="-2"/>
          <w:sz w:val="20"/>
        </w:rPr>
        <w:t xml:space="preserve"> </w:t>
      </w:r>
      <w:r>
        <w:rPr>
          <w:i/>
          <w:sz w:val="20"/>
        </w:rPr>
        <w:t>program</w:t>
      </w:r>
    </w:p>
    <w:p w:rsidR="00060A6F" w:rsidRDefault="00280855">
      <w:pPr>
        <w:pStyle w:val="BodyText"/>
        <w:spacing w:before="159"/>
        <w:ind w:left="620"/>
      </w:pPr>
      <w:r>
        <w:rPr>
          <w:u w:val="single"/>
        </w:rPr>
        <w:t>Outcome</w:t>
      </w:r>
      <w:r>
        <w:rPr>
          <w:spacing w:val="-3"/>
          <w:u w:val="single"/>
        </w:rPr>
        <w:t xml:space="preserve"> </w:t>
      </w:r>
      <w:r>
        <w:rPr>
          <w:u w:val="single"/>
        </w:rPr>
        <w:t>#1:</w:t>
      </w:r>
      <w:r>
        <w:rPr>
          <w:spacing w:val="42"/>
          <w:u w:val="single"/>
        </w:rPr>
        <w:t xml:space="preserve"> </w:t>
      </w:r>
      <w:r>
        <w:rPr>
          <w:u w:val="single"/>
        </w:rPr>
        <w:t>Oral</w:t>
      </w:r>
      <w:r>
        <w:rPr>
          <w:spacing w:val="-2"/>
          <w:u w:val="single"/>
        </w:rPr>
        <w:t xml:space="preserve"> </w:t>
      </w:r>
      <w:r>
        <w:rPr>
          <w:u w:val="single"/>
        </w:rPr>
        <w:t>Communication</w:t>
      </w:r>
    </w:p>
    <w:p w:rsidR="00060A6F" w:rsidRDefault="00280855">
      <w:pPr>
        <w:pStyle w:val="BodyText"/>
        <w:spacing w:before="159"/>
        <w:ind w:left="619" w:right="1187"/>
      </w:pPr>
      <w:r>
        <w:t>While Delivery was the lowest scoring element from the rubric data, it’s likely that result is because of the online learning environment versus being in a</w:t>
      </w:r>
      <w:r>
        <w:rPr>
          <w:spacing w:val="1"/>
        </w:rPr>
        <w:t xml:space="preserve"> </w:t>
      </w:r>
      <w:r>
        <w:t>traditional classroom. Rather than make recommendations for change, it seems prudent to wait until w</w:t>
      </w:r>
      <w:r>
        <w:t>e have data from a traditional classroom setting before</w:t>
      </w:r>
      <w:r>
        <w:rPr>
          <w:spacing w:val="-43"/>
        </w:rPr>
        <w:t xml:space="preserve"> </w:t>
      </w:r>
      <w:r>
        <w:t>making judgments about either Delivery or any of the other rubric elements, so we can make comparisons to the online learning environment, but also so we</w:t>
      </w:r>
      <w:r>
        <w:rPr>
          <w:spacing w:val="1"/>
        </w:rPr>
        <w:t xml:space="preserve"> </w:t>
      </w:r>
      <w:r>
        <w:t>can</w:t>
      </w:r>
      <w:r>
        <w:rPr>
          <w:spacing w:val="-2"/>
        </w:rPr>
        <w:t xml:space="preserve"> </w:t>
      </w:r>
      <w:r>
        <w:t>adjust</w:t>
      </w:r>
      <w:r>
        <w:rPr>
          <w:spacing w:val="-1"/>
        </w:rPr>
        <w:t xml:space="preserve"> </w:t>
      </w:r>
      <w:r>
        <w:t>and</w:t>
      </w:r>
      <w:r>
        <w:rPr>
          <w:spacing w:val="-1"/>
        </w:rPr>
        <w:t xml:space="preserve"> </w:t>
      </w:r>
      <w:r>
        <w:t>make</w:t>
      </w:r>
      <w:r>
        <w:rPr>
          <w:spacing w:val="-1"/>
        </w:rPr>
        <w:t xml:space="preserve"> </w:t>
      </w:r>
      <w:r>
        <w:t>improvements</w:t>
      </w:r>
      <w:r>
        <w:rPr>
          <w:spacing w:val="-1"/>
        </w:rPr>
        <w:t xml:space="preserve"> </w:t>
      </w:r>
      <w:r>
        <w:t>going</w:t>
      </w:r>
      <w:r>
        <w:rPr>
          <w:spacing w:val="-1"/>
        </w:rPr>
        <w:t xml:space="preserve"> </w:t>
      </w:r>
      <w:r>
        <w:t>forward</w:t>
      </w:r>
      <w:r>
        <w:rPr>
          <w:spacing w:val="-1"/>
        </w:rPr>
        <w:t xml:space="preserve"> </w:t>
      </w:r>
      <w:r>
        <w:t>in</w:t>
      </w:r>
      <w:r>
        <w:rPr>
          <w:spacing w:val="-1"/>
        </w:rPr>
        <w:t xml:space="preserve"> </w:t>
      </w:r>
      <w:r>
        <w:t>the</w:t>
      </w:r>
      <w:r>
        <w:rPr>
          <w:spacing w:val="-1"/>
        </w:rPr>
        <w:t xml:space="preserve"> </w:t>
      </w:r>
      <w:r>
        <w:t>traditional</w:t>
      </w:r>
      <w:r>
        <w:rPr>
          <w:spacing w:val="-1"/>
        </w:rPr>
        <w:t xml:space="preserve"> </w:t>
      </w:r>
      <w:r>
        <w:t>classroom.</w:t>
      </w:r>
    </w:p>
    <w:p w:rsidR="00060A6F" w:rsidRDefault="00060A6F">
      <w:pPr>
        <w:pStyle w:val="BodyText"/>
        <w:rPr>
          <w:sz w:val="24"/>
        </w:rPr>
      </w:pPr>
    </w:p>
    <w:p w:rsidR="00060A6F" w:rsidRDefault="00280855">
      <w:pPr>
        <w:spacing w:before="146"/>
        <w:ind w:left="620" w:right="1430"/>
        <w:rPr>
          <w:b/>
          <w:sz w:val="20"/>
        </w:rPr>
      </w:pPr>
      <w:r>
        <w:rPr>
          <w:b/>
          <w:sz w:val="20"/>
        </w:rPr>
        <w:t>The recommendation here is to conduct a professional development next year that introduces the public speaking rubric to academic faculty and invites</w:t>
      </w:r>
      <w:r>
        <w:rPr>
          <w:b/>
          <w:spacing w:val="-44"/>
          <w:sz w:val="20"/>
        </w:rPr>
        <w:t xml:space="preserve"> </w:t>
      </w:r>
      <w:r>
        <w:rPr>
          <w:b/>
          <w:sz w:val="20"/>
        </w:rPr>
        <w:t>them</w:t>
      </w:r>
      <w:r>
        <w:rPr>
          <w:b/>
          <w:spacing w:val="-3"/>
          <w:sz w:val="20"/>
        </w:rPr>
        <w:t xml:space="preserve"> </w:t>
      </w:r>
      <w:r>
        <w:rPr>
          <w:b/>
          <w:sz w:val="20"/>
        </w:rPr>
        <w:t>to</w:t>
      </w:r>
      <w:r>
        <w:rPr>
          <w:b/>
          <w:spacing w:val="-2"/>
          <w:sz w:val="20"/>
        </w:rPr>
        <w:t xml:space="preserve"> </w:t>
      </w:r>
      <w:r>
        <w:rPr>
          <w:b/>
          <w:sz w:val="20"/>
        </w:rPr>
        <w:t>apply</w:t>
      </w:r>
      <w:r>
        <w:rPr>
          <w:b/>
          <w:spacing w:val="-1"/>
          <w:sz w:val="20"/>
        </w:rPr>
        <w:t xml:space="preserve"> </w:t>
      </w:r>
      <w:r>
        <w:rPr>
          <w:b/>
          <w:sz w:val="20"/>
        </w:rPr>
        <w:t>it</w:t>
      </w:r>
      <w:r>
        <w:rPr>
          <w:b/>
          <w:spacing w:val="-1"/>
          <w:sz w:val="20"/>
        </w:rPr>
        <w:t xml:space="preserve"> </w:t>
      </w:r>
      <w:r>
        <w:rPr>
          <w:b/>
          <w:sz w:val="20"/>
        </w:rPr>
        <w:t>to</w:t>
      </w:r>
      <w:r>
        <w:rPr>
          <w:b/>
          <w:spacing w:val="-2"/>
          <w:sz w:val="20"/>
        </w:rPr>
        <w:t xml:space="preserve"> </w:t>
      </w:r>
      <w:r>
        <w:rPr>
          <w:b/>
          <w:sz w:val="20"/>
        </w:rPr>
        <w:t>speaking</w:t>
      </w:r>
      <w:r>
        <w:rPr>
          <w:b/>
          <w:spacing w:val="-1"/>
          <w:sz w:val="20"/>
        </w:rPr>
        <w:t xml:space="preserve"> </w:t>
      </w:r>
      <w:r>
        <w:rPr>
          <w:b/>
          <w:sz w:val="20"/>
        </w:rPr>
        <w:t>assignments</w:t>
      </w:r>
      <w:r>
        <w:rPr>
          <w:b/>
          <w:spacing w:val="-1"/>
          <w:sz w:val="20"/>
        </w:rPr>
        <w:t xml:space="preserve"> </w:t>
      </w:r>
      <w:r>
        <w:rPr>
          <w:b/>
          <w:sz w:val="20"/>
        </w:rPr>
        <w:t>in</w:t>
      </w:r>
      <w:r>
        <w:rPr>
          <w:b/>
          <w:spacing w:val="-1"/>
          <w:sz w:val="20"/>
        </w:rPr>
        <w:t xml:space="preserve"> </w:t>
      </w:r>
      <w:r>
        <w:rPr>
          <w:b/>
          <w:sz w:val="20"/>
        </w:rPr>
        <w:t>their</w:t>
      </w:r>
      <w:r>
        <w:rPr>
          <w:b/>
          <w:spacing w:val="-1"/>
          <w:sz w:val="20"/>
        </w:rPr>
        <w:t xml:space="preserve"> </w:t>
      </w:r>
      <w:r>
        <w:rPr>
          <w:b/>
          <w:sz w:val="20"/>
        </w:rPr>
        <w:t>classes.</w:t>
      </w:r>
    </w:p>
    <w:p w:rsidR="00060A6F" w:rsidRDefault="00280855">
      <w:pPr>
        <w:pStyle w:val="BodyText"/>
        <w:spacing w:before="160"/>
        <w:ind w:left="620"/>
      </w:pPr>
      <w:r>
        <w:rPr>
          <w:u w:val="single"/>
        </w:rPr>
        <w:t>Outcome</w:t>
      </w:r>
      <w:r>
        <w:rPr>
          <w:spacing w:val="-3"/>
          <w:u w:val="single"/>
        </w:rPr>
        <w:t xml:space="preserve"> </w:t>
      </w:r>
      <w:r>
        <w:rPr>
          <w:u w:val="single"/>
        </w:rPr>
        <w:t>#2:</w:t>
      </w:r>
      <w:r>
        <w:rPr>
          <w:spacing w:val="-3"/>
          <w:u w:val="single"/>
        </w:rPr>
        <w:t xml:space="preserve"> </w:t>
      </w:r>
      <w:r>
        <w:rPr>
          <w:u w:val="single"/>
        </w:rPr>
        <w:t>Written</w:t>
      </w:r>
      <w:r>
        <w:rPr>
          <w:spacing w:val="-3"/>
          <w:u w:val="single"/>
        </w:rPr>
        <w:t xml:space="preserve"> </w:t>
      </w:r>
      <w:r>
        <w:rPr>
          <w:u w:val="single"/>
        </w:rPr>
        <w:t>Communication</w:t>
      </w:r>
    </w:p>
    <w:p w:rsidR="00060A6F" w:rsidRDefault="00280855">
      <w:pPr>
        <w:pStyle w:val="BodyText"/>
        <w:spacing w:before="159"/>
        <w:ind w:left="619" w:right="1214"/>
      </w:pPr>
      <w:r>
        <w:t>We continue to see relatively baseline data returned through the writing rubric data collection.</w:t>
      </w:r>
      <w:r>
        <w:rPr>
          <w:spacing w:val="1"/>
        </w:rPr>
        <w:t xml:space="preserve"> </w:t>
      </w:r>
      <w:r>
        <w:t>Emphasis on Structure, Source use, and Content Development</w:t>
      </w:r>
      <w:r>
        <w:rPr>
          <w:spacing w:val="-44"/>
        </w:rPr>
        <w:t xml:space="preserve"> </w:t>
      </w:r>
      <w:r>
        <w:t>is needed while students are</w:t>
      </w:r>
      <w:r>
        <w:rPr>
          <w:spacing w:val="1"/>
        </w:rPr>
        <w:t xml:space="preserve"> </w:t>
      </w:r>
      <w:r>
        <w:t>strongest in the area of style and genre conventi</w:t>
      </w:r>
      <w:r>
        <w:t>ons.</w:t>
      </w:r>
      <w:r>
        <w:rPr>
          <w:spacing w:val="1"/>
        </w:rPr>
        <w:t xml:space="preserve"> </w:t>
      </w:r>
      <w:r>
        <w:t>This implies that students write well, and understand the material</w:t>
      </w:r>
      <w:r>
        <w:rPr>
          <w:spacing w:val="1"/>
        </w:rPr>
        <w:t xml:space="preserve"> </w:t>
      </w:r>
      <w:r>
        <w:t>conceptually,</w:t>
      </w:r>
      <w:r>
        <w:rPr>
          <w:spacing w:val="-2"/>
        </w:rPr>
        <w:t xml:space="preserve"> </w:t>
      </w:r>
      <w:r>
        <w:t>but</w:t>
      </w:r>
      <w:r>
        <w:rPr>
          <w:spacing w:val="-1"/>
        </w:rPr>
        <w:t xml:space="preserve"> </w:t>
      </w:r>
      <w:r>
        <w:t>must</w:t>
      </w:r>
      <w:r>
        <w:rPr>
          <w:spacing w:val="-2"/>
        </w:rPr>
        <w:t xml:space="preserve"> </w:t>
      </w:r>
      <w:r>
        <w:t>continue</w:t>
      </w:r>
      <w:r>
        <w:rPr>
          <w:spacing w:val="-1"/>
        </w:rPr>
        <w:t xml:space="preserve"> </w:t>
      </w:r>
      <w:r>
        <w:t>to</w:t>
      </w:r>
      <w:r>
        <w:rPr>
          <w:spacing w:val="-2"/>
        </w:rPr>
        <w:t xml:space="preserve"> </w:t>
      </w:r>
      <w:r>
        <w:t>develop</w:t>
      </w:r>
      <w:r>
        <w:rPr>
          <w:spacing w:val="-1"/>
        </w:rPr>
        <w:t xml:space="preserve"> </w:t>
      </w:r>
      <w:r>
        <w:t>the</w:t>
      </w:r>
      <w:r>
        <w:rPr>
          <w:spacing w:val="-1"/>
        </w:rPr>
        <w:t xml:space="preserve"> </w:t>
      </w:r>
      <w:r>
        <w:t>skills</w:t>
      </w:r>
      <w:r>
        <w:rPr>
          <w:spacing w:val="-2"/>
        </w:rPr>
        <w:t xml:space="preserve"> </w:t>
      </w:r>
      <w:r>
        <w:t>of</w:t>
      </w:r>
      <w:r>
        <w:rPr>
          <w:spacing w:val="-1"/>
        </w:rPr>
        <w:t xml:space="preserve"> </w:t>
      </w:r>
      <w:r>
        <w:t>writing</w:t>
      </w:r>
      <w:r>
        <w:rPr>
          <w:spacing w:val="-2"/>
        </w:rPr>
        <w:t xml:space="preserve"> </w:t>
      </w:r>
      <w:r>
        <w:t>necessary</w:t>
      </w:r>
      <w:r>
        <w:rPr>
          <w:spacing w:val="-1"/>
        </w:rPr>
        <w:t xml:space="preserve"> </w:t>
      </w:r>
      <w:r>
        <w:t>for</w:t>
      </w:r>
      <w:r>
        <w:rPr>
          <w:spacing w:val="-1"/>
        </w:rPr>
        <w:t xml:space="preserve"> </w:t>
      </w:r>
      <w:r>
        <w:t>them</w:t>
      </w:r>
      <w:r>
        <w:rPr>
          <w:spacing w:val="-3"/>
        </w:rPr>
        <w:t xml:space="preserve"> </w:t>
      </w:r>
      <w:r>
        <w:t>to</w:t>
      </w:r>
      <w:r>
        <w:rPr>
          <w:spacing w:val="-1"/>
        </w:rPr>
        <w:t xml:space="preserve"> </w:t>
      </w:r>
      <w:r>
        <w:t>have</w:t>
      </w:r>
      <w:r>
        <w:rPr>
          <w:spacing w:val="-2"/>
        </w:rPr>
        <w:t xml:space="preserve"> </w:t>
      </w:r>
      <w:r>
        <w:t>the</w:t>
      </w:r>
      <w:r>
        <w:rPr>
          <w:spacing w:val="-1"/>
        </w:rPr>
        <w:t xml:space="preserve"> </w:t>
      </w:r>
      <w:r>
        <w:t>best</w:t>
      </w:r>
      <w:r>
        <w:rPr>
          <w:spacing w:val="-1"/>
        </w:rPr>
        <w:t xml:space="preserve"> </w:t>
      </w:r>
      <w:r>
        <w:t>chance</w:t>
      </w:r>
      <w:r>
        <w:rPr>
          <w:spacing w:val="-2"/>
        </w:rPr>
        <w:t xml:space="preserve"> </w:t>
      </w:r>
      <w:r>
        <w:t>of</w:t>
      </w:r>
      <w:r>
        <w:rPr>
          <w:spacing w:val="-1"/>
        </w:rPr>
        <w:t xml:space="preserve"> </w:t>
      </w:r>
      <w:r>
        <w:t>success</w:t>
      </w:r>
      <w:r>
        <w:rPr>
          <w:spacing w:val="-2"/>
        </w:rPr>
        <w:t xml:space="preserve"> </w:t>
      </w:r>
      <w:r>
        <w:t>in</w:t>
      </w:r>
      <w:r>
        <w:rPr>
          <w:spacing w:val="-1"/>
        </w:rPr>
        <w:t xml:space="preserve"> </w:t>
      </w:r>
      <w:r>
        <w:t>future</w:t>
      </w:r>
      <w:r>
        <w:rPr>
          <w:spacing w:val="-1"/>
        </w:rPr>
        <w:t xml:space="preserve"> </w:t>
      </w:r>
      <w:r>
        <w:t>education</w:t>
      </w:r>
      <w:r>
        <w:rPr>
          <w:spacing w:val="-2"/>
        </w:rPr>
        <w:t xml:space="preserve"> </w:t>
      </w:r>
      <w:r>
        <w:t>and</w:t>
      </w:r>
      <w:r>
        <w:rPr>
          <w:spacing w:val="-1"/>
        </w:rPr>
        <w:t xml:space="preserve"> </w:t>
      </w:r>
      <w:r>
        <w:t>careers.</w:t>
      </w:r>
    </w:p>
    <w:p w:rsidR="00060A6F" w:rsidRDefault="00280855">
      <w:pPr>
        <w:spacing w:before="161"/>
        <w:ind w:left="619" w:right="1213"/>
        <w:rPr>
          <w:b/>
          <w:sz w:val="20"/>
        </w:rPr>
      </w:pPr>
      <w:r>
        <w:rPr>
          <w:b/>
          <w:sz w:val="20"/>
        </w:rPr>
        <w:t>The recommendation here is to discuss source-use instruction among Composition Instructors to develop some shared materials to use as resources across</w:t>
      </w:r>
      <w:r>
        <w:rPr>
          <w:b/>
          <w:spacing w:val="-44"/>
          <w:sz w:val="20"/>
        </w:rPr>
        <w:t xml:space="preserve"> </w:t>
      </w:r>
      <w:r>
        <w:rPr>
          <w:b/>
          <w:sz w:val="20"/>
        </w:rPr>
        <w:t>all</w:t>
      </w:r>
      <w:r>
        <w:rPr>
          <w:b/>
          <w:spacing w:val="-2"/>
          <w:sz w:val="20"/>
        </w:rPr>
        <w:t xml:space="preserve"> </w:t>
      </w:r>
      <w:r>
        <w:rPr>
          <w:b/>
          <w:sz w:val="20"/>
        </w:rPr>
        <w:t>composition</w:t>
      </w:r>
      <w:r>
        <w:rPr>
          <w:b/>
          <w:spacing w:val="-1"/>
          <w:sz w:val="20"/>
        </w:rPr>
        <w:t xml:space="preserve"> </w:t>
      </w:r>
      <w:r>
        <w:rPr>
          <w:b/>
          <w:sz w:val="20"/>
        </w:rPr>
        <w:t>courses</w:t>
      </w:r>
      <w:r>
        <w:rPr>
          <w:b/>
          <w:spacing w:val="-1"/>
          <w:sz w:val="20"/>
        </w:rPr>
        <w:t xml:space="preserve"> </w:t>
      </w:r>
      <w:r>
        <w:rPr>
          <w:b/>
          <w:sz w:val="20"/>
        </w:rPr>
        <w:t>(and</w:t>
      </w:r>
      <w:r>
        <w:rPr>
          <w:b/>
          <w:spacing w:val="-1"/>
          <w:sz w:val="20"/>
        </w:rPr>
        <w:t xml:space="preserve"> </w:t>
      </w:r>
      <w:r>
        <w:rPr>
          <w:b/>
          <w:sz w:val="20"/>
        </w:rPr>
        <w:t>any</w:t>
      </w:r>
      <w:r>
        <w:rPr>
          <w:b/>
          <w:spacing w:val="-1"/>
          <w:sz w:val="20"/>
        </w:rPr>
        <w:t xml:space="preserve"> </w:t>
      </w:r>
      <w:r>
        <w:rPr>
          <w:b/>
          <w:sz w:val="20"/>
        </w:rPr>
        <w:t>other</w:t>
      </w:r>
      <w:r>
        <w:rPr>
          <w:b/>
          <w:spacing w:val="-1"/>
          <w:sz w:val="20"/>
        </w:rPr>
        <w:t xml:space="preserve"> </w:t>
      </w:r>
      <w:r>
        <w:rPr>
          <w:b/>
          <w:sz w:val="20"/>
        </w:rPr>
        <w:t>courses</w:t>
      </w:r>
      <w:r>
        <w:rPr>
          <w:b/>
          <w:spacing w:val="-1"/>
          <w:sz w:val="20"/>
        </w:rPr>
        <w:t xml:space="preserve"> </w:t>
      </w:r>
      <w:r>
        <w:rPr>
          <w:b/>
          <w:sz w:val="20"/>
        </w:rPr>
        <w:t>where</w:t>
      </w:r>
      <w:r>
        <w:rPr>
          <w:b/>
          <w:spacing w:val="-1"/>
          <w:sz w:val="20"/>
        </w:rPr>
        <w:t xml:space="preserve"> </w:t>
      </w:r>
      <w:r>
        <w:rPr>
          <w:b/>
          <w:sz w:val="20"/>
        </w:rPr>
        <w:t>source</w:t>
      </w:r>
      <w:r>
        <w:rPr>
          <w:b/>
          <w:spacing w:val="-1"/>
          <w:sz w:val="20"/>
        </w:rPr>
        <w:t xml:space="preserve"> </w:t>
      </w:r>
      <w:r>
        <w:rPr>
          <w:b/>
          <w:sz w:val="20"/>
        </w:rPr>
        <w:t>use</w:t>
      </w:r>
      <w:r>
        <w:rPr>
          <w:b/>
          <w:spacing w:val="-1"/>
          <w:sz w:val="20"/>
        </w:rPr>
        <w:t xml:space="preserve"> </w:t>
      </w:r>
      <w:r>
        <w:rPr>
          <w:b/>
          <w:sz w:val="20"/>
        </w:rPr>
        <w:t>is</w:t>
      </w:r>
      <w:r>
        <w:rPr>
          <w:b/>
          <w:spacing w:val="-1"/>
          <w:sz w:val="20"/>
        </w:rPr>
        <w:t xml:space="preserve"> </w:t>
      </w:r>
      <w:r>
        <w:rPr>
          <w:b/>
          <w:sz w:val="20"/>
        </w:rPr>
        <w:t>taught).</w:t>
      </w:r>
    </w:p>
    <w:p w:rsidR="00060A6F" w:rsidRDefault="00280855">
      <w:pPr>
        <w:pStyle w:val="BodyText"/>
        <w:spacing w:before="159"/>
        <w:ind w:left="620"/>
      </w:pPr>
      <w:r>
        <w:rPr>
          <w:u w:val="single"/>
        </w:rPr>
        <w:t>Outcome</w:t>
      </w:r>
      <w:r>
        <w:rPr>
          <w:spacing w:val="-2"/>
          <w:u w:val="single"/>
        </w:rPr>
        <w:t xml:space="preserve"> </w:t>
      </w:r>
      <w:r>
        <w:rPr>
          <w:u w:val="single"/>
        </w:rPr>
        <w:t>#3:</w:t>
      </w:r>
      <w:r>
        <w:rPr>
          <w:spacing w:val="-2"/>
          <w:u w:val="single"/>
        </w:rPr>
        <w:t xml:space="preserve"> </w:t>
      </w:r>
      <w:r>
        <w:rPr>
          <w:u w:val="single"/>
        </w:rPr>
        <w:t>Technology</w:t>
      </w:r>
    </w:p>
    <w:p w:rsidR="00060A6F" w:rsidRDefault="00060A6F">
      <w:pPr>
        <w:pStyle w:val="BodyText"/>
        <w:spacing w:before="2"/>
        <w:rPr>
          <w:sz w:val="27"/>
        </w:rPr>
      </w:pPr>
    </w:p>
    <w:p w:rsidR="00060A6F" w:rsidRDefault="00280855">
      <w:pPr>
        <w:spacing w:before="101"/>
        <w:ind w:left="619" w:right="1135"/>
        <w:rPr>
          <w:b/>
          <w:sz w:val="20"/>
        </w:rPr>
      </w:pPr>
      <w:r>
        <w:rPr>
          <w:b/>
          <w:sz w:val="20"/>
        </w:rPr>
        <w:t>The r</w:t>
      </w:r>
      <w:r>
        <w:rPr>
          <w:b/>
          <w:sz w:val="20"/>
        </w:rPr>
        <w:t>ecommendation here is to retool the data collection element of the survey to ask about different kinds of software to identify what technology</w:t>
      </w:r>
      <w:r>
        <w:rPr>
          <w:b/>
          <w:spacing w:val="1"/>
          <w:sz w:val="20"/>
        </w:rPr>
        <w:t xml:space="preserve"> </w:t>
      </w:r>
      <w:r>
        <w:rPr>
          <w:b/>
          <w:sz w:val="20"/>
        </w:rPr>
        <w:t>students are using in the classroom.</w:t>
      </w:r>
      <w:r>
        <w:rPr>
          <w:b/>
          <w:spacing w:val="1"/>
          <w:sz w:val="20"/>
        </w:rPr>
        <w:t xml:space="preserve"> </w:t>
      </w:r>
      <w:r>
        <w:rPr>
          <w:b/>
          <w:sz w:val="20"/>
        </w:rPr>
        <w:t>A second recommendation is to consider reaching out to the Introduction to C</w:t>
      </w:r>
      <w:r>
        <w:rPr>
          <w:b/>
          <w:sz w:val="20"/>
        </w:rPr>
        <w:t>omputers instructors to see about</w:t>
      </w:r>
      <w:r>
        <w:rPr>
          <w:b/>
          <w:spacing w:val="-43"/>
          <w:sz w:val="20"/>
        </w:rPr>
        <w:t xml:space="preserve"> </w:t>
      </w:r>
      <w:r>
        <w:rPr>
          <w:b/>
          <w:sz w:val="20"/>
        </w:rPr>
        <w:t>incorporating</w:t>
      </w:r>
      <w:r>
        <w:rPr>
          <w:b/>
          <w:spacing w:val="-2"/>
          <w:sz w:val="20"/>
        </w:rPr>
        <w:t xml:space="preserve"> </w:t>
      </w:r>
      <w:r>
        <w:rPr>
          <w:b/>
          <w:sz w:val="20"/>
        </w:rPr>
        <w:t>an</w:t>
      </w:r>
      <w:r>
        <w:rPr>
          <w:b/>
          <w:spacing w:val="-1"/>
          <w:sz w:val="20"/>
        </w:rPr>
        <w:t xml:space="preserve"> </w:t>
      </w:r>
      <w:r>
        <w:rPr>
          <w:b/>
          <w:sz w:val="20"/>
        </w:rPr>
        <w:t>assessment</w:t>
      </w:r>
      <w:r>
        <w:rPr>
          <w:b/>
          <w:spacing w:val="-1"/>
          <w:sz w:val="20"/>
        </w:rPr>
        <w:t xml:space="preserve"> </w:t>
      </w:r>
      <w:r>
        <w:rPr>
          <w:b/>
          <w:sz w:val="20"/>
        </w:rPr>
        <w:t>tool</w:t>
      </w:r>
      <w:r>
        <w:rPr>
          <w:b/>
          <w:spacing w:val="-1"/>
          <w:sz w:val="20"/>
        </w:rPr>
        <w:t xml:space="preserve"> </w:t>
      </w:r>
      <w:r>
        <w:rPr>
          <w:b/>
          <w:sz w:val="20"/>
        </w:rPr>
        <w:t>within</w:t>
      </w:r>
      <w:r>
        <w:rPr>
          <w:b/>
          <w:spacing w:val="-1"/>
          <w:sz w:val="20"/>
        </w:rPr>
        <w:t xml:space="preserve"> </w:t>
      </w:r>
      <w:r>
        <w:rPr>
          <w:b/>
          <w:sz w:val="20"/>
        </w:rPr>
        <w:t>that</w:t>
      </w:r>
      <w:r>
        <w:rPr>
          <w:b/>
          <w:spacing w:val="-1"/>
          <w:sz w:val="20"/>
        </w:rPr>
        <w:t xml:space="preserve"> </w:t>
      </w:r>
      <w:r>
        <w:rPr>
          <w:b/>
          <w:sz w:val="20"/>
        </w:rPr>
        <w:t>class.</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rPr>
          <w:b/>
        </w:rPr>
      </w:pPr>
    </w:p>
    <w:p w:rsidR="00060A6F" w:rsidRDefault="00060A6F">
      <w:pPr>
        <w:pStyle w:val="BodyText"/>
        <w:spacing w:before="10"/>
        <w:rPr>
          <w:b/>
          <w:sz w:val="18"/>
        </w:rPr>
      </w:pPr>
    </w:p>
    <w:p w:rsidR="00060A6F" w:rsidRDefault="00280855">
      <w:pPr>
        <w:pStyle w:val="Heading6"/>
        <w:spacing w:before="101"/>
      </w:pPr>
      <w:r>
        <w:t>Section</w:t>
      </w:r>
      <w:r>
        <w:rPr>
          <w:spacing w:val="-5"/>
        </w:rPr>
        <w:t xml:space="preserve"> </w:t>
      </w:r>
      <w:r>
        <w:t>6:</w:t>
      </w:r>
      <w:r>
        <w:rPr>
          <w:spacing w:val="43"/>
        </w:rPr>
        <w:t xml:space="preserve"> </w:t>
      </w:r>
      <w:r>
        <w:t>Assessment-Based</w:t>
      </w:r>
      <w:r>
        <w:rPr>
          <w:spacing w:val="-4"/>
        </w:rPr>
        <w:t xml:space="preserve"> </w:t>
      </w:r>
      <w:r>
        <w:t>Requests:</w:t>
      </w:r>
    </w:p>
    <w:p w:rsidR="00060A6F" w:rsidRDefault="00280855">
      <w:pPr>
        <w:ind w:left="619" w:right="1214"/>
        <w:rPr>
          <w:i/>
          <w:sz w:val="20"/>
        </w:rPr>
      </w:pPr>
      <w:r>
        <w:rPr>
          <w:i/>
          <w:sz w:val="20"/>
        </w:rPr>
        <w:t>Describe the resources or support your program needs to act on the findings of your assessment.</w:t>
      </w:r>
      <w:r>
        <w:rPr>
          <w:i/>
          <w:spacing w:val="1"/>
          <w:sz w:val="20"/>
        </w:rPr>
        <w:t xml:space="preserve"> </w:t>
      </w:r>
      <w:r>
        <w:rPr>
          <w:i/>
          <w:sz w:val="20"/>
        </w:rPr>
        <w:t>Requests must be specific, and clearly connected to</w:t>
      </w:r>
      <w:r>
        <w:rPr>
          <w:i/>
          <w:spacing w:val="-43"/>
          <w:sz w:val="20"/>
        </w:rPr>
        <w:t xml:space="preserve"> </w:t>
      </w:r>
      <w:r>
        <w:rPr>
          <w:i/>
          <w:sz w:val="20"/>
        </w:rPr>
        <w:t>assessment</w:t>
      </w:r>
      <w:r>
        <w:rPr>
          <w:i/>
          <w:spacing w:val="-2"/>
          <w:sz w:val="20"/>
        </w:rPr>
        <w:t xml:space="preserve"> </w:t>
      </w:r>
      <w:r>
        <w:rPr>
          <w:i/>
          <w:sz w:val="20"/>
        </w:rPr>
        <w:t>results</w:t>
      </w:r>
      <w:r>
        <w:rPr>
          <w:i/>
          <w:spacing w:val="-1"/>
          <w:sz w:val="20"/>
        </w:rPr>
        <w:t xml:space="preserve"> </w:t>
      </w:r>
      <w:r>
        <w:rPr>
          <w:i/>
          <w:sz w:val="20"/>
        </w:rPr>
        <w:t>and</w:t>
      </w:r>
      <w:r>
        <w:rPr>
          <w:i/>
          <w:spacing w:val="-1"/>
          <w:sz w:val="20"/>
        </w:rPr>
        <w:t xml:space="preserve"> </w:t>
      </w:r>
      <w:r>
        <w:rPr>
          <w:i/>
          <w:sz w:val="20"/>
        </w:rPr>
        <w:t>recommendations.</w:t>
      </w:r>
    </w:p>
    <w:p w:rsidR="00060A6F" w:rsidRDefault="00280855">
      <w:pPr>
        <w:spacing w:before="165"/>
        <w:ind w:left="620"/>
        <w:rPr>
          <w:i/>
          <w:sz w:val="20"/>
        </w:rPr>
      </w:pPr>
      <w:r>
        <w:rPr>
          <w:i/>
          <w:sz w:val="20"/>
        </w:rPr>
        <w:t>No</w:t>
      </w:r>
      <w:r>
        <w:rPr>
          <w:i/>
          <w:spacing w:val="-2"/>
          <w:sz w:val="20"/>
        </w:rPr>
        <w:t xml:space="preserve"> </w:t>
      </w:r>
      <w:r>
        <w:rPr>
          <w:i/>
          <w:sz w:val="20"/>
        </w:rPr>
        <w:t>specific</w:t>
      </w:r>
      <w:r>
        <w:rPr>
          <w:i/>
          <w:spacing w:val="-2"/>
          <w:sz w:val="20"/>
        </w:rPr>
        <w:t xml:space="preserve"> </w:t>
      </w:r>
      <w:r>
        <w:rPr>
          <w:i/>
          <w:sz w:val="20"/>
        </w:rPr>
        <w:t>requests</w:t>
      </w:r>
      <w:r>
        <w:rPr>
          <w:i/>
          <w:spacing w:val="-2"/>
          <w:sz w:val="20"/>
        </w:rPr>
        <w:t xml:space="preserve"> </w:t>
      </w:r>
      <w:r>
        <w:rPr>
          <w:i/>
          <w:sz w:val="20"/>
        </w:rPr>
        <w:t>based</w:t>
      </w:r>
      <w:r>
        <w:rPr>
          <w:i/>
          <w:spacing w:val="-1"/>
          <w:sz w:val="20"/>
        </w:rPr>
        <w:t xml:space="preserve"> </w:t>
      </w:r>
      <w:r>
        <w:rPr>
          <w:i/>
          <w:sz w:val="20"/>
        </w:rPr>
        <w:t>at</w:t>
      </w:r>
      <w:r>
        <w:rPr>
          <w:i/>
          <w:spacing w:val="-2"/>
          <w:sz w:val="20"/>
        </w:rPr>
        <w:t xml:space="preserve"> </w:t>
      </w:r>
      <w:r>
        <w:rPr>
          <w:i/>
          <w:sz w:val="20"/>
        </w:rPr>
        <w:t>this</w:t>
      </w:r>
      <w:r>
        <w:rPr>
          <w:i/>
          <w:spacing w:val="-2"/>
          <w:sz w:val="20"/>
        </w:rPr>
        <w:t xml:space="preserve"> </w:t>
      </w:r>
      <w:r>
        <w:rPr>
          <w:i/>
          <w:sz w:val="20"/>
        </w:rPr>
        <w:t>time</w:t>
      </w:r>
    </w:p>
    <w:p w:rsidR="00060A6F" w:rsidRDefault="00060A6F">
      <w:pPr>
        <w:pStyle w:val="BodyText"/>
        <w:rPr>
          <w:i/>
          <w:sz w:val="24"/>
        </w:rPr>
      </w:pPr>
    </w:p>
    <w:p w:rsidR="00060A6F" w:rsidRDefault="00060A6F">
      <w:pPr>
        <w:pStyle w:val="BodyText"/>
        <w:spacing w:before="1"/>
        <w:rPr>
          <w:i/>
          <w:sz w:val="31"/>
        </w:rPr>
      </w:pPr>
    </w:p>
    <w:p w:rsidR="00060A6F" w:rsidRDefault="00280855">
      <w:pPr>
        <w:pStyle w:val="Heading6"/>
      </w:pPr>
      <w:r>
        <w:t>Section</w:t>
      </w:r>
      <w:r>
        <w:rPr>
          <w:spacing w:val="-5"/>
        </w:rPr>
        <w:t xml:space="preserve"> </w:t>
      </w:r>
      <w:r>
        <w:t>7:</w:t>
      </w:r>
      <w:r>
        <w:rPr>
          <w:spacing w:val="-4"/>
        </w:rPr>
        <w:t xml:space="preserve"> </w:t>
      </w:r>
      <w:r>
        <w:t>Adjustments</w:t>
      </w:r>
      <w:r>
        <w:rPr>
          <w:spacing w:val="-4"/>
        </w:rPr>
        <w:t xml:space="preserve"> </w:t>
      </w:r>
      <w:r>
        <w:t>due</w:t>
      </w:r>
      <w:r>
        <w:rPr>
          <w:spacing w:val="-4"/>
        </w:rPr>
        <w:t xml:space="preserve"> </w:t>
      </w:r>
      <w:r>
        <w:t>to</w:t>
      </w:r>
      <w:r>
        <w:rPr>
          <w:spacing w:val="-4"/>
        </w:rPr>
        <w:t xml:space="preserve"> </w:t>
      </w:r>
      <w:r>
        <w:t>Covid-19</w:t>
      </w:r>
      <w:r>
        <w:rPr>
          <w:spacing w:val="-5"/>
        </w:rPr>
        <w:t xml:space="preserve"> </w:t>
      </w:r>
      <w:r>
        <w:t>Disruptions</w:t>
      </w:r>
    </w:p>
    <w:p w:rsidR="00060A6F" w:rsidRDefault="00280855">
      <w:pPr>
        <w:ind w:left="620" w:right="1214"/>
        <w:rPr>
          <w:i/>
          <w:sz w:val="20"/>
        </w:rPr>
      </w:pPr>
      <w:r>
        <w:rPr>
          <w:i/>
          <w:sz w:val="20"/>
        </w:rPr>
        <w:t>Describe here any changes you had to make to your assessment plan due to the covid-19 move to online instruction.</w:t>
      </w:r>
      <w:r>
        <w:rPr>
          <w:i/>
          <w:spacing w:val="1"/>
          <w:sz w:val="20"/>
        </w:rPr>
        <w:t xml:space="preserve"> </w:t>
      </w:r>
      <w:r>
        <w:rPr>
          <w:i/>
          <w:sz w:val="20"/>
        </w:rPr>
        <w:t>This might include any assessment</w:t>
      </w:r>
      <w:r>
        <w:rPr>
          <w:i/>
          <w:spacing w:val="1"/>
          <w:sz w:val="20"/>
        </w:rPr>
        <w:t xml:space="preserve"> </w:t>
      </w:r>
      <w:r>
        <w:rPr>
          <w:i/>
          <w:sz w:val="20"/>
        </w:rPr>
        <w:t>methods</w:t>
      </w:r>
      <w:r>
        <w:rPr>
          <w:i/>
          <w:spacing w:val="-2"/>
          <w:sz w:val="20"/>
        </w:rPr>
        <w:t xml:space="preserve"> </w:t>
      </w:r>
      <w:r>
        <w:rPr>
          <w:i/>
          <w:sz w:val="20"/>
        </w:rPr>
        <w:t>that</w:t>
      </w:r>
      <w:r>
        <w:rPr>
          <w:i/>
          <w:spacing w:val="-2"/>
          <w:sz w:val="20"/>
        </w:rPr>
        <w:t xml:space="preserve"> </w:t>
      </w:r>
      <w:r>
        <w:rPr>
          <w:i/>
          <w:sz w:val="20"/>
        </w:rPr>
        <w:t>were</w:t>
      </w:r>
      <w:r>
        <w:rPr>
          <w:i/>
          <w:spacing w:val="-1"/>
          <w:sz w:val="20"/>
        </w:rPr>
        <w:t xml:space="preserve"> </w:t>
      </w:r>
      <w:r>
        <w:rPr>
          <w:i/>
          <w:sz w:val="20"/>
        </w:rPr>
        <w:t>not</w:t>
      </w:r>
      <w:r>
        <w:rPr>
          <w:i/>
          <w:spacing w:val="-2"/>
          <w:sz w:val="20"/>
        </w:rPr>
        <w:t xml:space="preserve"> </w:t>
      </w:r>
      <w:r>
        <w:rPr>
          <w:i/>
          <w:sz w:val="20"/>
        </w:rPr>
        <w:t>able</w:t>
      </w:r>
      <w:r>
        <w:rPr>
          <w:i/>
          <w:spacing w:val="-2"/>
          <w:sz w:val="20"/>
        </w:rPr>
        <w:t xml:space="preserve"> </w:t>
      </w:r>
      <w:r>
        <w:rPr>
          <w:i/>
          <w:sz w:val="20"/>
        </w:rPr>
        <w:t>to</w:t>
      </w:r>
      <w:r>
        <w:rPr>
          <w:i/>
          <w:spacing w:val="-1"/>
          <w:sz w:val="20"/>
        </w:rPr>
        <w:t xml:space="preserve"> </w:t>
      </w:r>
      <w:r>
        <w:rPr>
          <w:i/>
          <w:sz w:val="20"/>
        </w:rPr>
        <w:t>take</w:t>
      </w:r>
      <w:r>
        <w:rPr>
          <w:i/>
          <w:spacing w:val="-2"/>
          <w:sz w:val="20"/>
        </w:rPr>
        <w:t xml:space="preserve"> </w:t>
      </w:r>
      <w:r>
        <w:rPr>
          <w:i/>
          <w:sz w:val="20"/>
        </w:rPr>
        <w:t>place,</w:t>
      </w:r>
      <w:r>
        <w:rPr>
          <w:i/>
          <w:spacing w:val="-2"/>
          <w:sz w:val="20"/>
        </w:rPr>
        <w:t xml:space="preserve"> </w:t>
      </w:r>
      <w:r>
        <w:rPr>
          <w:i/>
          <w:sz w:val="20"/>
        </w:rPr>
        <w:t>changes</w:t>
      </w:r>
      <w:r>
        <w:rPr>
          <w:i/>
          <w:spacing w:val="-1"/>
          <w:sz w:val="20"/>
        </w:rPr>
        <w:t xml:space="preserve"> </w:t>
      </w:r>
      <w:r>
        <w:rPr>
          <w:i/>
          <w:sz w:val="20"/>
        </w:rPr>
        <w:t>to</w:t>
      </w:r>
      <w:r>
        <w:rPr>
          <w:i/>
          <w:spacing w:val="-2"/>
          <w:sz w:val="20"/>
        </w:rPr>
        <w:t xml:space="preserve"> </w:t>
      </w:r>
      <w:r>
        <w:rPr>
          <w:i/>
          <w:sz w:val="20"/>
        </w:rPr>
        <w:t>your</w:t>
      </w:r>
      <w:r>
        <w:rPr>
          <w:i/>
          <w:spacing w:val="-2"/>
          <w:sz w:val="20"/>
        </w:rPr>
        <w:t xml:space="preserve"> </w:t>
      </w:r>
      <w:r>
        <w:rPr>
          <w:i/>
          <w:sz w:val="20"/>
        </w:rPr>
        <w:t>methods,</w:t>
      </w:r>
      <w:r>
        <w:rPr>
          <w:i/>
          <w:spacing w:val="-1"/>
          <w:sz w:val="20"/>
        </w:rPr>
        <w:t xml:space="preserve"> </w:t>
      </w:r>
      <w:r>
        <w:rPr>
          <w:i/>
          <w:sz w:val="20"/>
        </w:rPr>
        <w:t>or</w:t>
      </w:r>
      <w:r>
        <w:rPr>
          <w:i/>
          <w:spacing w:val="-2"/>
          <w:sz w:val="20"/>
        </w:rPr>
        <w:t xml:space="preserve"> </w:t>
      </w:r>
      <w:r>
        <w:rPr>
          <w:i/>
          <w:sz w:val="20"/>
        </w:rPr>
        <w:t>any</w:t>
      </w:r>
      <w:r>
        <w:rPr>
          <w:i/>
          <w:spacing w:val="-2"/>
          <w:sz w:val="20"/>
        </w:rPr>
        <w:t xml:space="preserve"> </w:t>
      </w:r>
      <w:r>
        <w:rPr>
          <w:i/>
          <w:sz w:val="20"/>
        </w:rPr>
        <w:t>other</w:t>
      </w:r>
      <w:r>
        <w:rPr>
          <w:i/>
          <w:spacing w:val="-1"/>
          <w:sz w:val="20"/>
        </w:rPr>
        <w:t xml:space="preserve"> </w:t>
      </w:r>
      <w:r>
        <w:rPr>
          <w:i/>
          <w:sz w:val="20"/>
        </w:rPr>
        <w:t>impacts</w:t>
      </w:r>
      <w:r>
        <w:rPr>
          <w:i/>
          <w:spacing w:val="-2"/>
          <w:sz w:val="20"/>
        </w:rPr>
        <w:t xml:space="preserve"> </w:t>
      </w:r>
      <w:r>
        <w:rPr>
          <w:i/>
          <w:sz w:val="20"/>
        </w:rPr>
        <w:t>the</w:t>
      </w:r>
      <w:r>
        <w:rPr>
          <w:i/>
          <w:spacing w:val="-2"/>
          <w:sz w:val="20"/>
        </w:rPr>
        <w:t xml:space="preserve"> </w:t>
      </w:r>
      <w:r>
        <w:rPr>
          <w:i/>
          <w:sz w:val="20"/>
        </w:rPr>
        <w:t>social</w:t>
      </w:r>
      <w:r>
        <w:rPr>
          <w:i/>
          <w:spacing w:val="-1"/>
          <w:sz w:val="20"/>
        </w:rPr>
        <w:t xml:space="preserve"> </w:t>
      </w:r>
      <w:r>
        <w:rPr>
          <w:i/>
          <w:sz w:val="20"/>
        </w:rPr>
        <w:t>distancing</w:t>
      </w:r>
      <w:r>
        <w:rPr>
          <w:i/>
          <w:spacing w:val="-2"/>
          <w:sz w:val="20"/>
        </w:rPr>
        <w:t xml:space="preserve"> </w:t>
      </w:r>
      <w:r>
        <w:rPr>
          <w:i/>
          <w:sz w:val="20"/>
        </w:rPr>
        <w:t>methods</w:t>
      </w:r>
      <w:r>
        <w:rPr>
          <w:i/>
          <w:spacing w:val="-2"/>
          <w:sz w:val="20"/>
        </w:rPr>
        <w:t xml:space="preserve"> </w:t>
      </w:r>
      <w:r>
        <w:rPr>
          <w:i/>
          <w:sz w:val="20"/>
        </w:rPr>
        <w:t>caused for</w:t>
      </w:r>
      <w:r>
        <w:rPr>
          <w:i/>
          <w:spacing w:val="-2"/>
          <w:sz w:val="20"/>
        </w:rPr>
        <w:t xml:space="preserve"> </w:t>
      </w:r>
      <w:r>
        <w:rPr>
          <w:i/>
          <w:sz w:val="20"/>
        </w:rPr>
        <w:t>your</w:t>
      </w:r>
      <w:r>
        <w:rPr>
          <w:i/>
          <w:spacing w:val="-2"/>
          <w:sz w:val="20"/>
        </w:rPr>
        <w:t xml:space="preserve"> </w:t>
      </w:r>
      <w:r>
        <w:rPr>
          <w:i/>
          <w:sz w:val="20"/>
        </w:rPr>
        <w:t>assessment</w:t>
      </w:r>
      <w:r>
        <w:rPr>
          <w:i/>
          <w:spacing w:val="-1"/>
          <w:sz w:val="20"/>
        </w:rPr>
        <w:t xml:space="preserve"> </w:t>
      </w:r>
      <w:r>
        <w:rPr>
          <w:i/>
          <w:sz w:val="20"/>
        </w:rPr>
        <w:t>plan.</w:t>
      </w:r>
    </w:p>
    <w:p w:rsidR="00060A6F" w:rsidRDefault="00280855">
      <w:pPr>
        <w:spacing w:before="160"/>
        <w:ind w:left="619" w:right="1408"/>
      </w:pPr>
      <w:r>
        <w:t>The online environment created by Covid-19 makes it difficult to put a lot of weight on the data generated from this year’s assessments.</w:t>
      </w:r>
      <w:r>
        <w:rPr>
          <w:spacing w:val="1"/>
        </w:rPr>
        <w:t xml:space="preserve"> </w:t>
      </w:r>
      <w:r>
        <w:t>It is</w:t>
      </w:r>
      <w:r>
        <w:rPr>
          <w:spacing w:val="1"/>
        </w:rPr>
        <w:t xml:space="preserve"> </w:t>
      </w:r>
      <w:r>
        <w:t>difficult to know what changes to the numbers were influenced</w:t>
      </w:r>
      <w:r>
        <w:t xml:space="preserve"> by the forced online nature of the courses or were part of larger trends at the</w:t>
      </w:r>
      <w:r>
        <w:rPr>
          <w:spacing w:val="-47"/>
        </w:rPr>
        <w:t xml:space="preserve"> </w:t>
      </w:r>
      <w:r>
        <w:t>college.</w:t>
      </w:r>
    </w:p>
    <w:p w:rsidR="00060A6F" w:rsidRDefault="00060A6F">
      <w:pPr>
        <w:pStyle w:val="BodyText"/>
        <w:spacing w:before="1"/>
        <w:rPr>
          <w:sz w:val="22"/>
        </w:rPr>
      </w:pPr>
    </w:p>
    <w:p w:rsidR="00060A6F" w:rsidRDefault="00280855">
      <w:pPr>
        <w:ind w:left="619" w:right="1135"/>
      </w:pPr>
      <w:r>
        <w:t>. Despite Covid, however, we were able to maintain and even increase the numbers of students that participated in our assessment gathering</w:t>
      </w:r>
      <w:r>
        <w:rPr>
          <w:spacing w:val="1"/>
        </w:rPr>
        <w:t xml:space="preserve"> </w:t>
      </w:r>
      <w:r>
        <w:t>events.</w:t>
      </w:r>
      <w:r>
        <w:rPr>
          <w:spacing w:val="47"/>
        </w:rPr>
        <w:t xml:space="preserve"> </w:t>
      </w:r>
      <w:r>
        <w:t>However,</w:t>
      </w:r>
      <w:r>
        <w:rPr>
          <w:spacing w:val="-2"/>
        </w:rPr>
        <w:t xml:space="preserve"> </w:t>
      </w:r>
      <w:r>
        <w:t>next</w:t>
      </w:r>
      <w:r>
        <w:rPr>
          <w:spacing w:val="-2"/>
        </w:rPr>
        <w:t xml:space="preserve"> </w:t>
      </w:r>
      <w:r>
        <w:t>year</w:t>
      </w:r>
      <w:r>
        <w:rPr>
          <w:spacing w:val="-1"/>
        </w:rPr>
        <w:t xml:space="preserve"> </w:t>
      </w:r>
      <w:r>
        <w:t>will</w:t>
      </w:r>
      <w:r>
        <w:rPr>
          <w:spacing w:val="-2"/>
        </w:rPr>
        <w:t xml:space="preserve"> </w:t>
      </w:r>
      <w:r>
        <w:t>be</w:t>
      </w:r>
      <w:r>
        <w:rPr>
          <w:spacing w:val="-2"/>
        </w:rPr>
        <w:t xml:space="preserve"> </w:t>
      </w:r>
      <w:r>
        <w:t>a</w:t>
      </w:r>
      <w:r>
        <w:rPr>
          <w:spacing w:val="-2"/>
        </w:rPr>
        <w:t xml:space="preserve"> </w:t>
      </w:r>
      <w:r>
        <w:t>good</w:t>
      </w:r>
      <w:r>
        <w:rPr>
          <w:spacing w:val="-1"/>
        </w:rPr>
        <w:t xml:space="preserve"> </w:t>
      </w:r>
      <w:r>
        <w:t>time</w:t>
      </w:r>
      <w:r>
        <w:rPr>
          <w:spacing w:val="-2"/>
        </w:rPr>
        <w:t xml:space="preserve"> </w:t>
      </w:r>
      <w:r>
        <w:t>to</w:t>
      </w:r>
      <w:r>
        <w:rPr>
          <w:spacing w:val="-2"/>
        </w:rPr>
        <w:t xml:space="preserve"> </w:t>
      </w:r>
      <w:r>
        <w:t>come</w:t>
      </w:r>
      <w:r>
        <w:rPr>
          <w:spacing w:val="-1"/>
        </w:rPr>
        <w:t xml:space="preserve"> </w:t>
      </w:r>
      <w:r>
        <w:t>together</w:t>
      </w:r>
      <w:r>
        <w:rPr>
          <w:spacing w:val="-2"/>
        </w:rPr>
        <w:t xml:space="preserve"> </w:t>
      </w:r>
      <w:r>
        <w:t>and</w:t>
      </w:r>
      <w:r>
        <w:rPr>
          <w:spacing w:val="-2"/>
        </w:rPr>
        <w:t xml:space="preserve"> </w:t>
      </w:r>
      <w:r>
        <w:t>work</w:t>
      </w:r>
      <w:r>
        <w:rPr>
          <w:spacing w:val="-2"/>
        </w:rPr>
        <w:t xml:space="preserve"> </w:t>
      </w:r>
      <w:r>
        <w:t>on</w:t>
      </w:r>
      <w:r>
        <w:rPr>
          <w:spacing w:val="-1"/>
        </w:rPr>
        <w:t xml:space="preserve"> </w:t>
      </w:r>
      <w:r>
        <w:t>professional</w:t>
      </w:r>
      <w:r>
        <w:rPr>
          <w:spacing w:val="-2"/>
        </w:rPr>
        <w:t xml:space="preserve"> </w:t>
      </w:r>
      <w:r>
        <w:t>development</w:t>
      </w:r>
      <w:r>
        <w:rPr>
          <w:spacing w:val="-2"/>
        </w:rPr>
        <w:t xml:space="preserve"> </w:t>
      </w:r>
      <w:r>
        <w:t>opportunities.</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27" w:name="_TOC_250006"/>
      <w:r>
        <w:t>Student</w:t>
      </w:r>
      <w:r>
        <w:rPr>
          <w:spacing w:val="-4"/>
        </w:rPr>
        <w:t xml:space="preserve"> </w:t>
      </w:r>
      <w:r>
        <w:t>Learning</w:t>
      </w:r>
      <w:r>
        <w:rPr>
          <w:spacing w:val="-3"/>
        </w:rPr>
        <w:t xml:space="preserve"> </w:t>
      </w:r>
      <w:r>
        <w:t>Outcome:</w:t>
      </w:r>
      <w:r>
        <w:rPr>
          <w:spacing w:val="-3"/>
        </w:rPr>
        <w:t xml:space="preserve"> </w:t>
      </w:r>
      <w:bookmarkEnd w:id="27"/>
      <w:r>
        <w:t>Research</w:t>
      </w:r>
    </w:p>
    <w:p w:rsidR="00060A6F" w:rsidRDefault="00280855">
      <w:pPr>
        <w:spacing w:line="273" w:lineRule="exact"/>
        <w:ind w:left="620"/>
        <w:rPr>
          <w:rFonts w:ascii="Times New Roman"/>
          <w:sz w:val="24"/>
        </w:rPr>
      </w:pPr>
      <w:r>
        <w:rPr>
          <w:rFonts w:ascii="Times New Roman"/>
          <w:sz w:val="24"/>
        </w:rPr>
        <w:t>Assessors:</w:t>
      </w:r>
      <w:r>
        <w:rPr>
          <w:rFonts w:ascii="Times New Roman"/>
          <w:spacing w:val="-5"/>
          <w:sz w:val="24"/>
        </w:rPr>
        <w:t xml:space="preserve"> </w:t>
      </w:r>
      <w:r>
        <w:rPr>
          <w:rFonts w:ascii="Times New Roman"/>
          <w:sz w:val="24"/>
        </w:rPr>
        <w:t>Rene</w:t>
      </w:r>
      <w:r>
        <w:rPr>
          <w:rFonts w:ascii="Times New Roman"/>
          <w:spacing w:val="-4"/>
          <w:sz w:val="24"/>
        </w:rPr>
        <w:t xml:space="preserve"> </w:t>
      </w:r>
      <w:r>
        <w:rPr>
          <w:rFonts w:ascii="Times New Roman"/>
          <w:sz w:val="24"/>
        </w:rPr>
        <w:t>Auulund,</w:t>
      </w:r>
      <w:r>
        <w:rPr>
          <w:rFonts w:ascii="Times New Roman"/>
          <w:spacing w:val="-4"/>
          <w:sz w:val="24"/>
        </w:rPr>
        <w:t xml:space="preserve"> </w:t>
      </w:r>
      <w:r>
        <w:rPr>
          <w:rFonts w:ascii="Times New Roman"/>
          <w:sz w:val="24"/>
        </w:rPr>
        <w:t>Ace</w:t>
      </w:r>
      <w:r>
        <w:rPr>
          <w:rFonts w:ascii="Times New Roman"/>
          <w:spacing w:val="-5"/>
          <w:sz w:val="24"/>
        </w:rPr>
        <w:t xml:space="preserve"> </w:t>
      </w:r>
      <w:r>
        <w:rPr>
          <w:rFonts w:ascii="Times New Roman"/>
          <w:sz w:val="24"/>
        </w:rPr>
        <w:t>Charette,</w:t>
      </w:r>
      <w:r>
        <w:rPr>
          <w:rFonts w:ascii="Times New Roman"/>
          <w:spacing w:val="-4"/>
          <w:sz w:val="24"/>
        </w:rPr>
        <w:t xml:space="preserve"> </w:t>
      </w:r>
      <w:r>
        <w:rPr>
          <w:rFonts w:ascii="Times New Roman"/>
          <w:sz w:val="24"/>
        </w:rPr>
        <w:t>Jody</w:t>
      </w:r>
      <w:r>
        <w:rPr>
          <w:rFonts w:ascii="Times New Roman"/>
          <w:spacing w:val="-4"/>
          <w:sz w:val="24"/>
        </w:rPr>
        <w:t xml:space="preserve"> </w:t>
      </w:r>
      <w:r>
        <w:rPr>
          <w:rFonts w:ascii="Times New Roman"/>
          <w:sz w:val="24"/>
        </w:rPr>
        <w:t>Delong,</w:t>
      </w:r>
      <w:r>
        <w:rPr>
          <w:rFonts w:ascii="Times New Roman"/>
          <w:spacing w:val="-5"/>
          <w:sz w:val="24"/>
        </w:rPr>
        <w:t xml:space="preserve"> </w:t>
      </w:r>
      <w:r>
        <w:rPr>
          <w:rFonts w:ascii="Times New Roman"/>
          <w:sz w:val="24"/>
        </w:rPr>
        <w:t>David</w:t>
      </w:r>
      <w:r>
        <w:rPr>
          <w:rFonts w:ascii="Times New Roman"/>
          <w:spacing w:val="-4"/>
          <w:sz w:val="24"/>
        </w:rPr>
        <w:t xml:space="preserve"> </w:t>
      </w:r>
      <w:r>
        <w:rPr>
          <w:rFonts w:ascii="Times New Roman"/>
          <w:sz w:val="24"/>
        </w:rPr>
        <w:t>Wibe,</w:t>
      </w:r>
      <w:r>
        <w:rPr>
          <w:rFonts w:ascii="Times New Roman"/>
          <w:spacing w:val="-4"/>
          <w:sz w:val="24"/>
        </w:rPr>
        <w:t xml:space="preserve"> </w:t>
      </w:r>
      <w:r>
        <w:rPr>
          <w:rFonts w:ascii="Times New Roman"/>
          <w:sz w:val="24"/>
        </w:rPr>
        <w:t>Kathryn</w:t>
      </w:r>
      <w:r>
        <w:rPr>
          <w:rFonts w:ascii="Times New Roman"/>
          <w:spacing w:val="-5"/>
          <w:sz w:val="24"/>
        </w:rPr>
        <w:t xml:space="preserve"> </w:t>
      </w:r>
      <w:r>
        <w:rPr>
          <w:rFonts w:ascii="Times New Roman"/>
          <w:sz w:val="24"/>
        </w:rPr>
        <w:t>Hall</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3.38</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4.11</w:t>
            </w:r>
          </w:p>
        </w:tc>
        <w:tc>
          <w:tcPr>
            <w:tcW w:w="1598" w:type="dxa"/>
          </w:tcPr>
          <w:p w:rsidR="00060A6F" w:rsidRDefault="00280855">
            <w:pPr>
              <w:pStyle w:val="TableParagraph"/>
              <w:spacing w:line="301" w:lineRule="exact"/>
              <w:rPr>
                <w:rFonts w:ascii="Times New Roman"/>
                <w:b/>
                <w:sz w:val="28"/>
              </w:rPr>
            </w:pPr>
            <w:r>
              <w:rPr>
                <w:rFonts w:ascii="Times New Roman"/>
                <w:b/>
                <w:sz w:val="28"/>
              </w:rPr>
              <w:t>3.78</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2.4</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3.25</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3.38</w:t>
            </w:r>
          </w:p>
        </w:tc>
      </w:tr>
      <w:tr w:rsidR="00060A6F">
        <w:trPr>
          <w:trHeight w:val="249"/>
        </w:trPr>
        <w:tc>
          <w:tcPr>
            <w:tcW w:w="1526" w:type="dxa"/>
          </w:tcPr>
          <w:p w:rsidR="00060A6F" w:rsidRDefault="00280855">
            <w:pPr>
              <w:pStyle w:val="TableParagraph"/>
              <w:spacing w:line="229" w:lineRule="exact"/>
              <w:rPr>
                <w:rFonts w:ascii="Times New Roman"/>
              </w:rPr>
            </w:pPr>
            <w:r>
              <w:rPr>
                <w:rFonts w:ascii="Times New Roman"/>
              </w:rPr>
              <w:t>2019-20</w:t>
            </w:r>
          </w:p>
        </w:tc>
        <w:tc>
          <w:tcPr>
            <w:tcW w:w="1598" w:type="dxa"/>
          </w:tcPr>
          <w:p w:rsidR="00060A6F" w:rsidRDefault="00060A6F">
            <w:pPr>
              <w:pStyle w:val="TableParagraph"/>
              <w:ind w:left="0"/>
              <w:rPr>
                <w:rFonts w:ascii="Times New Roman"/>
                <w:sz w:val="16"/>
              </w:rPr>
            </w:pPr>
          </w:p>
        </w:tc>
        <w:tc>
          <w:tcPr>
            <w:tcW w:w="1584" w:type="dxa"/>
          </w:tcPr>
          <w:p w:rsidR="00060A6F" w:rsidRDefault="00280855">
            <w:pPr>
              <w:pStyle w:val="TableParagraph"/>
              <w:spacing w:line="229" w:lineRule="exact"/>
              <w:ind w:left="106"/>
              <w:rPr>
                <w:rFonts w:ascii="Times New Roman"/>
              </w:rPr>
            </w:pPr>
            <w:r>
              <w:rPr>
                <w:rFonts w:ascii="Times New Roman"/>
              </w:rPr>
              <w:t>4</w:t>
            </w:r>
          </w:p>
        </w:tc>
        <w:tc>
          <w:tcPr>
            <w:tcW w:w="1598" w:type="dxa"/>
          </w:tcPr>
          <w:p w:rsidR="00060A6F" w:rsidRDefault="00280855">
            <w:pPr>
              <w:pStyle w:val="TableParagraph"/>
              <w:spacing w:line="229" w:lineRule="exact"/>
              <w:rPr>
                <w:rFonts w:ascii="Times New Roman"/>
              </w:rPr>
            </w:pPr>
            <w:r>
              <w:rPr>
                <w:rFonts w:ascii="Times New Roman"/>
              </w:rPr>
              <w:t>4</w:t>
            </w:r>
          </w:p>
        </w:tc>
        <w:tc>
          <w:tcPr>
            <w:tcW w:w="1593" w:type="dxa"/>
          </w:tcPr>
          <w:p w:rsidR="00060A6F" w:rsidRDefault="00280855">
            <w:pPr>
              <w:pStyle w:val="TableParagraph"/>
              <w:spacing w:line="229" w:lineRule="exact"/>
              <w:ind w:left="106"/>
              <w:rPr>
                <w:rFonts w:ascii="Times New Roman"/>
              </w:rPr>
            </w:pPr>
            <w:r>
              <w:rPr>
                <w:rFonts w:ascii="Times New Roman"/>
              </w:rPr>
              <w:t>4.25</w:t>
            </w:r>
          </w:p>
        </w:tc>
        <w:tc>
          <w:tcPr>
            <w:tcW w:w="1852" w:type="dxa"/>
          </w:tcPr>
          <w:p w:rsidR="00060A6F" w:rsidRDefault="00280855">
            <w:pPr>
              <w:pStyle w:val="TableParagraph"/>
              <w:spacing w:line="229" w:lineRule="exact"/>
              <w:ind w:left="111"/>
              <w:rPr>
                <w:rFonts w:ascii="Times New Roman"/>
              </w:rPr>
            </w:pPr>
            <w:r>
              <w:rPr>
                <w:rFonts w:ascii="Times New Roman"/>
              </w:rPr>
              <w:t>3.5</w:t>
            </w:r>
          </w:p>
        </w:tc>
        <w:tc>
          <w:tcPr>
            <w:tcW w:w="1602" w:type="dxa"/>
          </w:tcPr>
          <w:p w:rsidR="00060A6F" w:rsidRDefault="00280855">
            <w:pPr>
              <w:pStyle w:val="TableParagraph"/>
              <w:spacing w:line="229" w:lineRule="exact"/>
              <w:ind w:left="112"/>
              <w:rPr>
                <w:rFonts w:ascii="Times New Roman"/>
              </w:rPr>
            </w:pPr>
            <w:r>
              <w:rPr>
                <w:rFonts w:ascii="Times New Roman"/>
              </w:rPr>
              <w:t>Yes</w:t>
            </w:r>
          </w:p>
        </w:tc>
        <w:tc>
          <w:tcPr>
            <w:tcW w:w="1592" w:type="dxa"/>
          </w:tcPr>
          <w:p w:rsidR="00060A6F" w:rsidRDefault="00280855">
            <w:pPr>
              <w:pStyle w:val="TableParagraph"/>
              <w:spacing w:line="229" w:lineRule="exact"/>
              <w:ind w:left="109"/>
              <w:rPr>
                <w:rFonts w:ascii="Times New Roman"/>
              </w:rPr>
            </w:pPr>
            <w:r>
              <w:rPr>
                <w:rFonts w:ascii="Times New Roman"/>
              </w:rPr>
              <w:t>3.94</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2018-19</w:t>
            </w:r>
          </w:p>
        </w:tc>
        <w:tc>
          <w:tcPr>
            <w:tcW w:w="1598" w:type="dxa"/>
          </w:tcPr>
          <w:p w:rsidR="00060A6F" w:rsidRDefault="00060A6F">
            <w:pPr>
              <w:pStyle w:val="TableParagraph"/>
              <w:ind w:left="0"/>
              <w:rPr>
                <w:rFonts w:ascii="Times New Roman"/>
                <w:sz w:val="16"/>
              </w:rPr>
            </w:pPr>
          </w:p>
        </w:tc>
        <w:tc>
          <w:tcPr>
            <w:tcW w:w="1584" w:type="dxa"/>
          </w:tcPr>
          <w:p w:rsidR="00060A6F" w:rsidRDefault="00280855">
            <w:pPr>
              <w:pStyle w:val="TableParagraph"/>
              <w:spacing w:before="1" w:line="233" w:lineRule="exact"/>
              <w:ind w:left="106"/>
              <w:rPr>
                <w:rFonts w:ascii="Times New Roman"/>
              </w:rPr>
            </w:pPr>
            <w:r>
              <w:rPr>
                <w:rFonts w:ascii="Times New Roman"/>
              </w:rPr>
              <w:t>3.60</w:t>
            </w:r>
          </w:p>
        </w:tc>
        <w:tc>
          <w:tcPr>
            <w:tcW w:w="1598" w:type="dxa"/>
          </w:tcPr>
          <w:p w:rsidR="00060A6F" w:rsidRDefault="00280855">
            <w:pPr>
              <w:pStyle w:val="TableParagraph"/>
              <w:spacing w:before="1" w:line="233" w:lineRule="exact"/>
              <w:rPr>
                <w:rFonts w:ascii="Times New Roman"/>
              </w:rPr>
            </w:pPr>
            <w:r>
              <w:rPr>
                <w:rFonts w:ascii="Times New Roman"/>
              </w:rPr>
              <w:t>2.80</w:t>
            </w:r>
          </w:p>
        </w:tc>
        <w:tc>
          <w:tcPr>
            <w:tcW w:w="1593" w:type="dxa"/>
          </w:tcPr>
          <w:p w:rsidR="00060A6F" w:rsidRDefault="00280855">
            <w:pPr>
              <w:pStyle w:val="TableParagraph"/>
              <w:spacing w:before="1" w:line="233" w:lineRule="exact"/>
              <w:ind w:left="106"/>
              <w:rPr>
                <w:rFonts w:ascii="Times New Roman"/>
              </w:rPr>
            </w:pPr>
            <w:r>
              <w:rPr>
                <w:rFonts w:ascii="Times New Roman"/>
              </w:rPr>
              <w:t>1.20</w:t>
            </w:r>
          </w:p>
        </w:tc>
        <w:tc>
          <w:tcPr>
            <w:tcW w:w="1852" w:type="dxa"/>
          </w:tcPr>
          <w:p w:rsidR="00060A6F" w:rsidRDefault="00280855">
            <w:pPr>
              <w:pStyle w:val="TableParagraph"/>
              <w:spacing w:before="1" w:line="233" w:lineRule="exact"/>
              <w:ind w:left="111"/>
              <w:rPr>
                <w:rFonts w:ascii="Times New Roman"/>
              </w:rPr>
            </w:pPr>
            <w:r>
              <w:rPr>
                <w:rFonts w:ascii="Times New Roman"/>
              </w:rPr>
              <w:t>1.20</w:t>
            </w:r>
          </w:p>
        </w:tc>
        <w:tc>
          <w:tcPr>
            <w:tcW w:w="1602" w:type="dxa"/>
          </w:tcPr>
          <w:p w:rsidR="00060A6F" w:rsidRDefault="00060A6F">
            <w:pPr>
              <w:pStyle w:val="TableParagraph"/>
              <w:ind w:left="0"/>
              <w:rPr>
                <w:rFonts w:ascii="Times New Roman"/>
                <w:sz w:val="16"/>
              </w:rPr>
            </w:pPr>
          </w:p>
        </w:tc>
        <w:tc>
          <w:tcPr>
            <w:tcW w:w="1592" w:type="dxa"/>
          </w:tcPr>
          <w:p w:rsidR="00060A6F" w:rsidRDefault="00280855">
            <w:pPr>
              <w:pStyle w:val="TableParagraph"/>
              <w:spacing w:before="1" w:line="233" w:lineRule="exact"/>
              <w:ind w:left="109"/>
              <w:rPr>
                <w:rFonts w:ascii="Times New Roman"/>
              </w:rPr>
            </w:pPr>
            <w:r>
              <w:rPr>
                <w:rFonts w:ascii="Times New Roman"/>
              </w:rPr>
              <w:t>2.20</w:t>
            </w: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9"/>
        <w:rPr>
          <w:rFonts w:ascii="Times New Roman"/>
          <w:sz w:val="25"/>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834"/>
        </w:trPr>
        <w:tc>
          <w:tcPr>
            <w:tcW w:w="12955" w:type="dxa"/>
          </w:tcPr>
          <w:p w:rsidR="00060A6F" w:rsidRDefault="00280855">
            <w:pPr>
              <w:pStyle w:val="TableParagraph"/>
              <w:spacing w:before="126"/>
              <w:ind w:right="97"/>
              <w:rPr>
                <w:sz w:val="16"/>
              </w:rPr>
            </w:pPr>
            <w:r>
              <w:rPr>
                <w:sz w:val="16"/>
              </w:rPr>
              <w:t>It is clear that there is a lot of work being done here on multiple fronts. I appreciate the way you gather student artifacts from across the curriculum. The results section was a bit difficult to read</w:t>
            </w:r>
            <w:r>
              <w:rPr>
                <w:spacing w:val="1"/>
                <w:sz w:val="16"/>
              </w:rPr>
              <w:t xml:space="preserve"> </w:t>
            </w:r>
            <w:r>
              <w:rPr>
                <w:sz w:val="16"/>
              </w:rPr>
              <w:t xml:space="preserve">with the different formatting and layouts. --- Try to </w:t>
            </w:r>
            <w:r>
              <w:rPr>
                <w:sz w:val="16"/>
              </w:rPr>
              <w:t>consolidate all data in to similar formats when reporting it out. Also, carefully proofread your plan before submitting to make sure there are not</w:t>
            </w:r>
            <w:r>
              <w:rPr>
                <w:spacing w:val="1"/>
                <w:sz w:val="16"/>
              </w:rPr>
              <w:t xml:space="preserve"> </w:t>
            </w:r>
            <w:r>
              <w:rPr>
                <w:sz w:val="16"/>
              </w:rPr>
              <w:t>mistakes.</w:t>
            </w:r>
            <w:r>
              <w:rPr>
                <w:spacing w:val="34"/>
                <w:sz w:val="16"/>
              </w:rPr>
              <w:t xml:space="preserve"> </w:t>
            </w:r>
            <w:r>
              <w:rPr>
                <w:sz w:val="16"/>
              </w:rPr>
              <w:t>Here</w:t>
            </w:r>
            <w:r>
              <w:rPr>
                <w:spacing w:val="-1"/>
                <w:sz w:val="16"/>
              </w:rPr>
              <w:t xml:space="preserve"> </w:t>
            </w:r>
            <w:r>
              <w:rPr>
                <w:sz w:val="16"/>
              </w:rPr>
              <w:t>there</w:t>
            </w:r>
            <w:r>
              <w:rPr>
                <w:spacing w:val="-1"/>
                <w:sz w:val="16"/>
              </w:rPr>
              <w:t xml:space="preserve"> </w:t>
            </w:r>
            <w:r>
              <w:rPr>
                <w:sz w:val="16"/>
              </w:rPr>
              <w:t>was</w:t>
            </w:r>
            <w:r>
              <w:rPr>
                <w:spacing w:val="-1"/>
                <w:sz w:val="16"/>
              </w:rPr>
              <w:t xml:space="preserve"> </w:t>
            </w:r>
            <w:r>
              <w:rPr>
                <w:sz w:val="16"/>
              </w:rPr>
              <w:t>an</w:t>
            </w:r>
            <w:r>
              <w:rPr>
                <w:spacing w:val="-1"/>
                <w:sz w:val="16"/>
              </w:rPr>
              <w:t xml:space="preserve"> </w:t>
            </w:r>
            <w:r>
              <w:rPr>
                <w:sz w:val="16"/>
              </w:rPr>
              <w:t>empty</w:t>
            </w:r>
            <w:r>
              <w:rPr>
                <w:spacing w:val="-1"/>
                <w:sz w:val="16"/>
              </w:rPr>
              <w:t xml:space="preserve"> </w:t>
            </w:r>
            <w:r>
              <w:rPr>
                <w:sz w:val="16"/>
              </w:rPr>
              <w:t>section</w:t>
            </w:r>
            <w:r>
              <w:rPr>
                <w:spacing w:val="-1"/>
                <w:sz w:val="16"/>
              </w:rPr>
              <w:t xml:space="preserve"> </w:t>
            </w:r>
            <w:r>
              <w:rPr>
                <w:sz w:val="16"/>
              </w:rPr>
              <w:t>in</w:t>
            </w:r>
            <w:r>
              <w:rPr>
                <w:spacing w:val="-1"/>
                <w:sz w:val="16"/>
              </w:rPr>
              <w:t xml:space="preserve"> </w:t>
            </w:r>
            <w:r>
              <w:rPr>
                <w:sz w:val="16"/>
              </w:rPr>
              <w:t>the</w:t>
            </w:r>
            <w:r>
              <w:rPr>
                <w:spacing w:val="-1"/>
                <w:sz w:val="16"/>
              </w:rPr>
              <w:t xml:space="preserve"> </w:t>
            </w:r>
            <w:r>
              <w:rPr>
                <w:sz w:val="16"/>
              </w:rPr>
              <w:t>middle that</w:t>
            </w:r>
            <w:r>
              <w:rPr>
                <w:spacing w:val="-1"/>
                <w:sz w:val="16"/>
              </w:rPr>
              <w:t xml:space="preserve"> </w:t>
            </w:r>
            <w:r>
              <w:rPr>
                <w:sz w:val="16"/>
              </w:rPr>
              <w:t>was</w:t>
            </w:r>
            <w:r>
              <w:rPr>
                <w:spacing w:val="-1"/>
                <w:sz w:val="16"/>
              </w:rPr>
              <w:t xml:space="preserve"> </w:t>
            </w:r>
            <w:r>
              <w:rPr>
                <w:sz w:val="16"/>
              </w:rPr>
              <w:t>a</w:t>
            </w:r>
            <w:r>
              <w:rPr>
                <w:spacing w:val="-1"/>
                <w:sz w:val="16"/>
              </w:rPr>
              <w:t xml:space="preserve"> </w:t>
            </w:r>
            <w:r>
              <w:rPr>
                <w:sz w:val="16"/>
              </w:rPr>
              <w:t>bit</w:t>
            </w:r>
            <w:r>
              <w:rPr>
                <w:spacing w:val="-1"/>
                <w:sz w:val="16"/>
              </w:rPr>
              <w:t xml:space="preserve"> </w:t>
            </w:r>
            <w:r>
              <w:rPr>
                <w:sz w:val="16"/>
              </w:rPr>
              <w:t>confusing. ---</w:t>
            </w:r>
            <w:r>
              <w:rPr>
                <w:spacing w:val="-1"/>
                <w:sz w:val="16"/>
              </w:rPr>
              <w:t xml:space="preserve"> </w:t>
            </w:r>
            <w:r>
              <w:rPr>
                <w:sz w:val="16"/>
              </w:rPr>
              <w:t>Overall,</w:t>
            </w:r>
            <w:r>
              <w:rPr>
                <w:spacing w:val="-1"/>
                <w:sz w:val="16"/>
              </w:rPr>
              <w:t xml:space="preserve"> </w:t>
            </w:r>
            <w:r>
              <w:rPr>
                <w:sz w:val="16"/>
              </w:rPr>
              <w:t>great</w:t>
            </w:r>
            <w:r>
              <w:rPr>
                <w:spacing w:val="-1"/>
                <w:sz w:val="16"/>
              </w:rPr>
              <w:t xml:space="preserve"> </w:t>
            </w:r>
            <w:r>
              <w:rPr>
                <w:sz w:val="16"/>
              </w:rPr>
              <w:t>work</w:t>
            </w:r>
            <w:r>
              <w:rPr>
                <w:spacing w:val="-1"/>
                <w:sz w:val="16"/>
              </w:rPr>
              <w:t xml:space="preserve"> </w:t>
            </w:r>
            <w:r>
              <w:rPr>
                <w:sz w:val="16"/>
              </w:rPr>
              <w:t>though</w:t>
            </w:r>
            <w:r>
              <w:rPr>
                <w:spacing w:val="-1"/>
                <w:sz w:val="16"/>
              </w:rPr>
              <w:t xml:space="preserve"> </w:t>
            </w:r>
            <w:r>
              <w:rPr>
                <w:sz w:val="16"/>
              </w:rPr>
              <w:t>and</w:t>
            </w:r>
            <w:r>
              <w:rPr>
                <w:spacing w:val="-1"/>
                <w:sz w:val="16"/>
              </w:rPr>
              <w:t xml:space="preserve"> </w:t>
            </w:r>
            <w:r>
              <w:rPr>
                <w:sz w:val="16"/>
              </w:rPr>
              <w:t>major</w:t>
            </w:r>
            <w:r>
              <w:rPr>
                <w:spacing w:val="-1"/>
                <w:sz w:val="16"/>
              </w:rPr>
              <w:t xml:space="preserve"> </w:t>
            </w:r>
            <w:r>
              <w:rPr>
                <w:sz w:val="16"/>
              </w:rPr>
              <w:t>strides forward</w:t>
            </w:r>
            <w:r>
              <w:rPr>
                <w:spacing w:val="-1"/>
                <w:sz w:val="16"/>
              </w:rPr>
              <w:t xml:space="preserve"> </w:t>
            </w:r>
            <w:r>
              <w:rPr>
                <w:sz w:val="16"/>
              </w:rPr>
              <w:t>for</w:t>
            </w:r>
            <w:r>
              <w:rPr>
                <w:spacing w:val="-1"/>
                <w:sz w:val="16"/>
              </w:rPr>
              <w:t xml:space="preserve"> </w:t>
            </w:r>
            <w:r>
              <w:rPr>
                <w:sz w:val="16"/>
              </w:rPr>
              <w:t>this</w:t>
            </w:r>
            <w:r>
              <w:rPr>
                <w:spacing w:val="-1"/>
                <w:sz w:val="16"/>
              </w:rPr>
              <w:t xml:space="preserve"> </w:t>
            </w:r>
            <w:r>
              <w:rPr>
                <w:sz w:val="16"/>
              </w:rPr>
              <w:t>team.</w:t>
            </w:r>
            <w:r>
              <w:rPr>
                <w:spacing w:val="34"/>
                <w:sz w:val="16"/>
              </w:rPr>
              <w:t xml:space="preserve"> </w:t>
            </w:r>
            <w:r>
              <w:rPr>
                <w:sz w:val="16"/>
              </w:rPr>
              <w:t>Nice</w:t>
            </w:r>
            <w:r>
              <w:rPr>
                <w:spacing w:val="-1"/>
                <w:sz w:val="16"/>
              </w:rPr>
              <w:t xml:space="preserve"> </w:t>
            </w:r>
            <w:r>
              <w:rPr>
                <w:sz w:val="16"/>
              </w:rPr>
              <w:t>job.</w:t>
            </w:r>
          </w:p>
        </w:tc>
      </w:tr>
      <w:tr w:rsidR="00060A6F">
        <w:trPr>
          <w:trHeight w:val="498"/>
        </w:trPr>
        <w:tc>
          <w:tcPr>
            <w:tcW w:w="12955" w:type="dxa"/>
          </w:tcPr>
          <w:p w:rsidR="00060A6F" w:rsidRDefault="00280855">
            <w:pPr>
              <w:pStyle w:val="TableParagraph"/>
              <w:spacing w:before="154"/>
              <w:rPr>
                <w:sz w:val="16"/>
              </w:rPr>
            </w:pPr>
            <w:r>
              <w:rPr>
                <w:sz w:val="16"/>
              </w:rPr>
              <w:t>Outcomes</w:t>
            </w:r>
            <w:r>
              <w:rPr>
                <w:spacing w:val="-4"/>
                <w:sz w:val="16"/>
              </w:rPr>
              <w:t xml:space="preserve"> </w:t>
            </w:r>
            <w:r>
              <w:rPr>
                <w:sz w:val="16"/>
              </w:rPr>
              <w:t>could</w:t>
            </w:r>
            <w:r>
              <w:rPr>
                <w:spacing w:val="-4"/>
                <w:sz w:val="16"/>
              </w:rPr>
              <w:t xml:space="preserve"> </w:t>
            </w:r>
            <w:r>
              <w:rPr>
                <w:sz w:val="16"/>
              </w:rPr>
              <w:t>include</w:t>
            </w:r>
            <w:r>
              <w:rPr>
                <w:spacing w:val="-4"/>
                <w:sz w:val="16"/>
              </w:rPr>
              <w:t xml:space="preserve"> </w:t>
            </w:r>
            <w:r>
              <w:rPr>
                <w:sz w:val="16"/>
              </w:rPr>
              <w:t>additional</w:t>
            </w:r>
            <w:r>
              <w:rPr>
                <w:spacing w:val="-4"/>
                <w:sz w:val="16"/>
              </w:rPr>
              <w:t xml:space="preserve"> </w:t>
            </w:r>
            <w:r>
              <w:rPr>
                <w:sz w:val="16"/>
              </w:rPr>
              <w:t>details,</w:t>
            </w:r>
            <w:r>
              <w:rPr>
                <w:spacing w:val="-4"/>
                <w:sz w:val="16"/>
              </w:rPr>
              <w:t xml:space="preserve"> </w:t>
            </w:r>
            <w:r>
              <w:rPr>
                <w:sz w:val="16"/>
              </w:rPr>
              <w:t>esp.</w:t>
            </w:r>
            <w:r>
              <w:rPr>
                <w:spacing w:val="-3"/>
                <w:sz w:val="16"/>
              </w:rPr>
              <w:t xml:space="preserve"> </w:t>
            </w:r>
            <w:r>
              <w:rPr>
                <w:sz w:val="16"/>
              </w:rPr>
              <w:t>when</w:t>
            </w:r>
            <w:r>
              <w:rPr>
                <w:spacing w:val="-4"/>
                <w:sz w:val="16"/>
              </w:rPr>
              <w:t xml:space="preserve"> </w:t>
            </w:r>
            <w:r>
              <w:rPr>
                <w:sz w:val="16"/>
              </w:rPr>
              <w:t>it</w:t>
            </w:r>
            <w:r>
              <w:rPr>
                <w:spacing w:val="-4"/>
                <w:sz w:val="16"/>
              </w:rPr>
              <w:t xml:space="preserve"> </w:t>
            </w:r>
            <w:r>
              <w:rPr>
                <w:sz w:val="16"/>
              </w:rPr>
              <w:t>comes</w:t>
            </w:r>
            <w:r>
              <w:rPr>
                <w:spacing w:val="-4"/>
                <w:sz w:val="16"/>
              </w:rPr>
              <w:t xml:space="preserve"> </w:t>
            </w:r>
            <w:r>
              <w:rPr>
                <w:sz w:val="16"/>
              </w:rPr>
              <w:t>to</w:t>
            </w:r>
            <w:r>
              <w:rPr>
                <w:spacing w:val="-4"/>
                <w:sz w:val="16"/>
              </w:rPr>
              <w:t xml:space="preserve"> </w:t>
            </w:r>
            <w:r>
              <w:rPr>
                <w:sz w:val="16"/>
              </w:rPr>
              <w:t>distinguishing</w:t>
            </w:r>
            <w:r>
              <w:rPr>
                <w:spacing w:val="-4"/>
                <w:sz w:val="16"/>
              </w:rPr>
              <w:t xml:space="preserve"> </w:t>
            </w:r>
            <w:r>
              <w:rPr>
                <w:sz w:val="16"/>
              </w:rPr>
              <w:t>different</w:t>
            </w:r>
            <w:r>
              <w:rPr>
                <w:spacing w:val="-3"/>
                <w:sz w:val="16"/>
              </w:rPr>
              <w:t xml:space="preserve"> </w:t>
            </w:r>
            <w:r>
              <w:rPr>
                <w:sz w:val="16"/>
              </w:rPr>
              <w:t>elements</w:t>
            </w:r>
            <w:r>
              <w:rPr>
                <w:spacing w:val="-4"/>
                <w:sz w:val="16"/>
              </w:rPr>
              <w:t xml:space="preserve"> </w:t>
            </w:r>
            <w:r>
              <w:rPr>
                <w:sz w:val="16"/>
              </w:rPr>
              <w:t>of</w:t>
            </w:r>
            <w:r>
              <w:rPr>
                <w:spacing w:val="-4"/>
                <w:sz w:val="16"/>
              </w:rPr>
              <w:t xml:space="preserve"> </w:t>
            </w:r>
            <w:r>
              <w:rPr>
                <w:sz w:val="16"/>
              </w:rPr>
              <w:t>qual</w:t>
            </w:r>
            <w:r>
              <w:rPr>
                <w:spacing w:val="-4"/>
                <w:sz w:val="16"/>
              </w:rPr>
              <w:t xml:space="preserve"> </w:t>
            </w:r>
            <w:r>
              <w:rPr>
                <w:sz w:val="16"/>
              </w:rPr>
              <w:t>and</w:t>
            </w:r>
            <w:r>
              <w:rPr>
                <w:spacing w:val="-4"/>
                <w:sz w:val="16"/>
              </w:rPr>
              <w:t xml:space="preserve"> </w:t>
            </w:r>
            <w:r>
              <w:rPr>
                <w:sz w:val="16"/>
              </w:rPr>
              <w:t>quan</w:t>
            </w:r>
            <w:r>
              <w:rPr>
                <w:spacing w:val="-3"/>
                <w:sz w:val="16"/>
              </w:rPr>
              <w:t xml:space="preserve"> </w:t>
            </w:r>
            <w:r>
              <w:rPr>
                <w:sz w:val="16"/>
              </w:rPr>
              <w:t>research.</w:t>
            </w:r>
          </w:p>
        </w:tc>
      </w:tr>
      <w:tr w:rsidR="00060A6F">
        <w:trPr>
          <w:trHeight w:val="743"/>
        </w:trPr>
        <w:tc>
          <w:tcPr>
            <w:tcW w:w="12955" w:type="dxa"/>
          </w:tcPr>
          <w:p w:rsidR="00060A6F" w:rsidRDefault="00060A6F">
            <w:pPr>
              <w:pStyle w:val="TableParagraph"/>
              <w:spacing w:before="9"/>
              <w:ind w:left="0"/>
              <w:rPr>
                <w:rFonts w:ascii="Times New Roman"/>
                <w:sz w:val="15"/>
              </w:rPr>
            </w:pPr>
          </w:p>
          <w:p w:rsidR="00060A6F" w:rsidRDefault="00280855">
            <w:pPr>
              <w:pStyle w:val="TableParagraph"/>
              <w:spacing w:line="235" w:lineRule="auto"/>
              <w:ind w:left="109" w:right="172"/>
              <w:rPr>
                <w:sz w:val="16"/>
              </w:rPr>
            </w:pPr>
            <w:r>
              <w:rPr>
                <w:sz w:val="16"/>
              </w:rPr>
              <w:t>Recommend having a non-science, non- math faculty on the committee for a broader perspective; question for each assessment should be listed, Figures difficult to understand. Maybe a</w:t>
            </w:r>
            <w:r>
              <w:rPr>
                <w:spacing w:val="1"/>
                <w:sz w:val="16"/>
              </w:rPr>
              <w:t xml:space="preserve"> </w:t>
            </w:r>
            <w:r>
              <w:rPr>
                <w:sz w:val="16"/>
              </w:rPr>
              <w:t>definition</w:t>
            </w:r>
            <w:r>
              <w:rPr>
                <w:spacing w:val="-1"/>
                <w:sz w:val="16"/>
              </w:rPr>
              <w:t xml:space="preserve"> </w:t>
            </w:r>
            <w:r>
              <w:rPr>
                <w:sz w:val="16"/>
              </w:rPr>
              <w:t>of research should be provided.</w:t>
            </w:r>
          </w:p>
        </w:tc>
      </w:tr>
      <w:tr w:rsidR="00060A6F">
        <w:trPr>
          <w:trHeight w:val="359"/>
        </w:trPr>
        <w:tc>
          <w:tcPr>
            <w:tcW w:w="12955" w:type="dxa"/>
          </w:tcPr>
          <w:p w:rsidR="00060A6F" w:rsidRDefault="00280855">
            <w:pPr>
              <w:pStyle w:val="TableParagraph"/>
              <w:spacing w:before="82"/>
              <w:rPr>
                <w:sz w:val="16"/>
              </w:rPr>
            </w:pPr>
            <w:r>
              <w:rPr>
                <w:sz w:val="16"/>
              </w:rPr>
              <w:t>Looks</w:t>
            </w:r>
            <w:r>
              <w:rPr>
                <w:spacing w:val="-3"/>
                <w:sz w:val="16"/>
              </w:rPr>
              <w:t xml:space="preserve"> </w:t>
            </w:r>
            <w:r>
              <w:rPr>
                <w:sz w:val="16"/>
              </w:rPr>
              <w:t>good</w:t>
            </w:r>
            <w:r>
              <w:rPr>
                <w:spacing w:val="-3"/>
                <w:sz w:val="16"/>
              </w:rPr>
              <w:t xml:space="preserve"> </w:t>
            </w:r>
            <w:r>
              <w:rPr>
                <w:sz w:val="16"/>
              </w:rPr>
              <w:t>guys,</w:t>
            </w:r>
            <w:r>
              <w:rPr>
                <w:spacing w:val="-3"/>
                <w:sz w:val="16"/>
              </w:rPr>
              <w:t xml:space="preserve"> </w:t>
            </w:r>
            <w:r>
              <w:rPr>
                <w:sz w:val="16"/>
              </w:rPr>
              <w:t>love</w:t>
            </w:r>
            <w:r>
              <w:rPr>
                <w:spacing w:val="-2"/>
                <w:sz w:val="16"/>
              </w:rPr>
              <w:t xml:space="preserve"> </w:t>
            </w:r>
            <w:r>
              <w:rPr>
                <w:sz w:val="16"/>
              </w:rPr>
              <w:t>all</w:t>
            </w:r>
            <w:r>
              <w:rPr>
                <w:spacing w:val="-3"/>
                <w:sz w:val="16"/>
              </w:rPr>
              <w:t xml:space="preserve"> </w:t>
            </w:r>
            <w:r>
              <w:rPr>
                <w:sz w:val="16"/>
              </w:rPr>
              <w:t>the</w:t>
            </w:r>
            <w:r>
              <w:rPr>
                <w:spacing w:val="-3"/>
                <w:sz w:val="16"/>
              </w:rPr>
              <w:t xml:space="preserve"> </w:t>
            </w:r>
            <w:r>
              <w:rPr>
                <w:sz w:val="16"/>
              </w:rPr>
              <w:t>result</w:t>
            </w:r>
            <w:r>
              <w:rPr>
                <w:spacing w:val="-3"/>
                <w:sz w:val="16"/>
              </w:rPr>
              <w:t xml:space="preserve"> </w:t>
            </w:r>
            <w:r>
              <w:rPr>
                <w:sz w:val="16"/>
              </w:rPr>
              <w:t>work.</w:t>
            </w:r>
          </w:p>
        </w:tc>
      </w:tr>
      <w:tr w:rsidR="00060A6F">
        <w:trPr>
          <w:trHeight w:val="340"/>
        </w:trPr>
        <w:tc>
          <w:tcPr>
            <w:tcW w:w="12955" w:type="dxa"/>
          </w:tcPr>
          <w:p w:rsidR="00060A6F" w:rsidRDefault="00280855">
            <w:pPr>
              <w:pStyle w:val="TableParagraph"/>
              <w:spacing w:before="73"/>
              <w:rPr>
                <w:sz w:val="16"/>
              </w:rPr>
            </w:pPr>
            <w:r>
              <w:rPr>
                <w:sz w:val="16"/>
              </w:rPr>
              <w:t>Great</w:t>
            </w:r>
            <w:r>
              <w:rPr>
                <w:spacing w:val="-2"/>
                <w:sz w:val="16"/>
              </w:rPr>
              <w:t xml:space="preserve"> </w:t>
            </w:r>
            <w:r>
              <w:rPr>
                <w:sz w:val="16"/>
              </w:rPr>
              <w:t>Job</w:t>
            </w:r>
          </w:p>
        </w:tc>
      </w:tr>
      <w:tr w:rsidR="00060A6F">
        <w:trPr>
          <w:trHeight w:val="618"/>
        </w:trPr>
        <w:tc>
          <w:tcPr>
            <w:tcW w:w="12955" w:type="dxa"/>
          </w:tcPr>
          <w:p w:rsidR="00060A6F" w:rsidRDefault="00280855">
            <w:pPr>
              <w:pStyle w:val="TableParagraph"/>
              <w:spacing w:before="111"/>
              <w:ind w:right="227"/>
              <w:rPr>
                <w:sz w:val="16"/>
              </w:rPr>
            </w:pPr>
            <w:r>
              <w:rPr>
                <w:sz w:val="16"/>
              </w:rPr>
              <w:t>Methods: Use the curriculum map to determine social science courses for outcome 3. ----Results: I’m confused by this section. Can it be simplified for better understanding? ---</w:t>
            </w:r>
            <w:r>
              <w:rPr>
                <w:spacing w:val="1"/>
                <w:sz w:val="16"/>
              </w:rPr>
              <w:t xml:space="preserve"> </w:t>
            </w:r>
            <w:r>
              <w:rPr>
                <w:sz w:val="16"/>
              </w:rPr>
              <w:t>Recommendations:</w:t>
            </w:r>
            <w:r>
              <w:rPr>
                <w:spacing w:val="-2"/>
                <w:sz w:val="16"/>
              </w:rPr>
              <w:t xml:space="preserve"> </w:t>
            </w:r>
            <w:r>
              <w:rPr>
                <w:sz w:val="16"/>
              </w:rPr>
              <w:t>Are</w:t>
            </w:r>
            <w:r>
              <w:rPr>
                <w:spacing w:val="-2"/>
                <w:sz w:val="16"/>
              </w:rPr>
              <w:t xml:space="preserve"> </w:t>
            </w:r>
            <w:r>
              <w:rPr>
                <w:sz w:val="16"/>
              </w:rPr>
              <w:t>the</w:t>
            </w:r>
            <w:r>
              <w:rPr>
                <w:spacing w:val="-2"/>
                <w:sz w:val="16"/>
              </w:rPr>
              <w:t xml:space="preserve"> </w:t>
            </w:r>
            <w:r>
              <w:rPr>
                <w:sz w:val="16"/>
              </w:rPr>
              <w:t>questions</w:t>
            </w:r>
            <w:r>
              <w:rPr>
                <w:spacing w:val="-2"/>
                <w:sz w:val="16"/>
              </w:rPr>
              <w:t xml:space="preserve"> </w:t>
            </w:r>
            <w:r>
              <w:rPr>
                <w:sz w:val="16"/>
              </w:rPr>
              <w:t>answered</w:t>
            </w:r>
            <w:r>
              <w:rPr>
                <w:spacing w:val="-1"/>
                <w:sz w:val="16"/>
              </w:rPr>
              <w:t xml:space="preserve"> </w:t>
            </w:r>
            <w:r>
              <w:rPr>
                <w:sz w:val="16"/>
              </w:rPr>
              <w:t>as</w:t>
            </w:r>
            <w:r>
              <w:rPr>
                <w:spacing w:val="-2"/>
                <w:sz w:val="16"/>
              </w:rPr>
              <w:t xml:space="preserve"> </w:t>
            </w:r>
            <w:r>
              <w:rPr>
                <w:sz w:val="16"/>
              </w:rPr>
              <w:t>to</w:t>
            </w:r>
            <w:r>
              <w:rPr>
                <w:spacing w:val="-2"/>
                <w:sz w:val="16"/>
              </w:rPr>
              <w:t xml:space="preserve"> </w:t>
            </w:r>
            <w:r>
              <w:rPr>
                <w:sz w:val="16"/>
              </w:rPr>
              <w:t>how</w:t>
            </w:r>
            <w:r>
              <w:rPr>
                <w:spacing w:val="-1"/>
                <w:sz w:val="16"/>
              </w:rPr>
              <w:t xml:space="preserve"> </w:t>
            </w:r>
            <w:r>
              <w:rPr>
                <w:sz w:val="16"/>
              </w:rPr>
              <w:t>our</w:t>
            </w:r>
            <w:r>
              <w:rPr>
                <w:spacing w:val="-1"/>
                <w:sz w:val="16"/>
              </w:rPr>
              <w:t xml:space="preserve"> </w:t>
            </w:r>
            <w:r>
              <w:rPr>
                <w:sz w:val="16"/>
              </w:rPr>
              <w:t>graduates</w:t>
            </w:r>
            <w:r>
              <w:rPr>
                <w:spacing w:val="-2"/>
                <w:sz w:val="16"/>
              </w:rPr>
              <w:t xml:space="preserve"> </w:t>
            </w:r>
            <w:r>
              <w:rPr>
                <w:sz w:val="16"/>
              </w:rPr>
              <w:t>are</w:t>
            </w:r>
            <w:r>
              <w:rPr>
                <w:spacing w:val="-2"/>
                <w:sz w:val="16"/>
              </w:rPr>
              <w:t xml:space="preserve"> </w:t>
            </w:r>
            <w:r>
              <w:rPr>
                <w:sz w:val="16"/>
              </w:rPr>
              <w:t>doing</w:t>
            </w:r>
            <w:r>
              <w:rPr>
                <w:spacing w:val="-2"/>
                <w:sz w:val="16"/>
              </w:rPr>
              <w:t xml:space="preserve"> </w:t>
            </w:r>
            <w:r>
              <w:rPr>
                <w:sz w:val="16"/>
              </w:rPr>
              <w:t>for</w:t>
            </w:r>
            <w:r>
              <w:rPr>
                <w:spacing w:val="-2"/>
                <w:sz w:val="16"/>
              </w:rPr>
              <w:t xml:space="preserve"> </w:t>
            </w:r>
            <w:r>
              <w:rPr>
                <w:sz w:val="16"/>
              </w:rPr>
              <w:t>this</w:t>
            </w:r>
            <w:r>
              <w:rPr>
                <w:spacing w:val="-1"/>
                <w:sz w:val="16"/>
              </w:rPr>
              <w:t xml:space="preserve"> </w:t>
            </w:r>
            <w:r>
              <w:rPr>
                <w:sz w:val="16"/>
              </w:rPr>
              <w:t>SLO?</w:t>
            </w:r>
            <w:r>
              <w:rPr>
                <w:spacing w:val="-2"/>
                <w:sz w:val="16"/>
              </w:rPr>
              <w:t xml:space="preserve"> </w:t>
            </w:r>
            <w:r>
              <w:rPr>
                <w:sz w:val="16"/>
              </w:rPr>
              <w:t>That</w:t>
            </w:r>
            <w:r>
              <w:rPr>
                <w:spacing w:val="-2"/>
                <w:sz w:val="16"/>
              </w:rPr>
              <w:t xml:space="preserve"> </w:t>
            </w:r>
            <w:r>
              <w:rPr>
                <w:sz w:val="16"/>
              </w:rPr>
              <w:t>seems</w:t>
            </w:r>
            <w:r>
              <w:rPr>
                <w:spacing w:val="-2"/>
                <w:sz w:val="16"/>
              </w:rPr>
              <w:t xml:space="preserve"> </w:t>
            </w:r>
            <w:r>
              <w:rPr>
                <w:sz w:val="16"/>
              </w:rPr>
              <w:t>to</w:t>
            </w:r>
            <w:r>
              <w:rPr>
                <w:spacing w:val="-1"/>
                <w:sz w:val="16"/>
              </w:rPr>
              <w:t xml:space="preserve"> </w:t>
            </w:r>
            <w:r>
              <w:rPr>
                <w:sz w:val="16"/>
              </w:rPr>
              <w:t>be</w:t>
            </w:r>
            <w:r>
              <w:rPr>
                <w:spacing w:val="-2"/>
                <w:sz w:val="16"/>
              </w:rPr>
              <w:t xml:space="preserve"> </w:t>
            </w:r>
            <w:r>
              <w:rPr>
                <w:sz w:val="16"/>
              </w:rPr>
              <w:t>missing.---</w:t>
            </w:r>
            <w:r>
              <w:rPr>
                <w:spacing w:val="33"/>
                <w:sz w:val="16"/>
              </w:rPr>
              <w:t xml:space="preserve"> </w:t>
            </w:r>
            <w:r>
              <w:rPr>
                <w:sz w:val="16"/>
              </w:rPr>
              <w:t>Requests:</w:t>
            </w:r>
            <w:r>
              <w:rPr>
                <w:spacing w:val="-2"/>
                <w:sz w:val="16"/>
              </w:rPr>
              <w:t xml:space="preserve"> </w:t>
            </w:r>
            <w:r>
              <w:rPr>
                <w:sz w:val="16"/>
              </w:rPr>
              <w:t>Doesn’t</w:t>
            </w:r>
            <w:r>
              <w:rPr>
                <w:spacing w:val="-2"/>
                <w:sz w:val="16"/>
              </w:rPr>
              <w:t xml:space="preserve"> </w:t>
            </w:r>
            <w:r>
              <w:rPr>
                <w:sz w:val="16"/>
              </w:rPr>
              <w:t>align</w:t>
            </w:r>
            <w:r>
              <w:rPr>
                <w:spacing w:val="-2"/>
                <w:sz w:val="16"/>
              </w:rPr>
              <w:t xml:space="preserve"> </w:t>
            </w:r>
            <w:r>
              <w:rPr>
                <w:sz w:val="16"/>
              </w:rPr>
              <w:t>with</w:t>
            </w:r>
            <w:r>
              <w:rPr>
                <w:spacing w:val="-2"/>
                <w:sz w:val="16"/>
              </w:rPr>
              <w:t xml:space="preserve"> </w:t>
            </w:r>
            <w:r>
              <w:rPr>
                <w:sz w:val="16"/>
              </w:rPr>
              <w:t>findings.</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9792"/>
        </w:tabs>
        <w:spacing w:before="159"/>
        <w:ind w:left="620"/>
      </w:pPr>
      <w:r>
        <w:t>Name</w:t>
      </w:r>
      <w:r>
        <w:rPr>
          <w:u w:val="single"/>
        </w:rPr>
        <w:t xml:space="preserve">  </w:t>
      </w:r>
      <w:r>
        <w:rPr>
          <w:spacing w:val="13"/>
          <w:u w:val="single"/>
        </w:rPr>
        <w:t xml:space="preserve"> </w:t>
      </w:r>
      <w:r>
        <w:rPr>
          <w:u w:val="single"/>
        </w:rPr>
        <w:t>Kathryn</w:t>
      </w:r>
      <w:r>
        <w:rPr>
          <w:spacing w:val="-3"/>
          <w:u w:val="single"/>
        </w:rPr>
        <w:t xml:space="preserve"> </w:t>
      </w:r>
      <w:r>
        <w:rPr>
          <w:u w:val="single"/>
        </w:rPr>
        <w:t>Hall,</w:t>
      </w:r>
      <w:r>
        <w:rPr>
          <w:spacing w:val="-3"/>
          <w:u w:val="single"/>
        </w:rPr>
        <w:t xml:space="preserve"> </w:t>
      </w:r>
      <w:r>
        <w:rPr>
          <w:u w:val="single"/>
        </w:rPr>
        <w:t>Renee</w:t>
      </w:r>
      <w:r>
        <w:rPr>
          <w:spacing w:val="-3"/>
          <w:u w:val="single"/>
        </w:rPr>
        <w:t xml:space="preserve"> </w:t>
      </w:r>
      <w:r>
        <w:rPr>
          <w:u w:val="single"/>
        </w:rPr>
        <w:t>Aalund,</w:t>
      </w:r>
      <w:r>
        <w:rPr>
          <w:spacing w:val="-3"/>
          <w:u w:val="single"/>
        </w:rPr>
        <w:t xml:space="preserve"> </w:t>
      </w:r>
      <w:r>
        <w:rPr>
          <w:u w:val="single"/>
        </w:rPr>
        <w:t>Ace</w:t>
      </w:r>
      <w:r>
        <w:rPr>
          <w:spacing w:val="-2"/>
          <w:u w:val="single"/>
        </w:rPr>
        <w:t xml:space="preserve"> </w:t>
      </w:r>
      <w:r>
        <w:rPr>
          <w:u w:val="single"/>
        </w:rPr>
        <w:t>Charette,</w:t>
      </w:r>
      <w:r>
        <w:rPr>
          <w:spacing w:val="-3"/>
          <w:u w:val="single"/>
        </w:rPr>
        <w:t xml:space="preserve"> </w:t>
      </w:r>
      <w:r>
        <w:rPr>
          <w:u w:val="single"/>
        </w:rPr>
        <w:t>Jody</w:t>
      </w:r>
      <w:r>
        <w:rPr>
          <w:spacing w:val="-3"/>
          <w:u w:val="single"/>
        </w:rPr>
        <w:t xml:space="preserve"> </w:t>
      </w:r>
      <w:r>
        <w:rPr>
          <w:u w:val="single"/>
        </w:rPr>
        <w:t>DeLong,</w:t>
      </w:r>
      <w:r>
        <w:rPr>
          <w:spacing w:val="-3"/>
          <w:u w:val="single"/>
        </w:rPr>
        <w:t xml:space="preserve"> </w:t>
      </w:r>
      <w:r>
        <w:rPr>
          <w:u w:val="single"/>
        </w:rPr>
        <w:t>Dave</w:t>
      </w:r>
      <w:r>
        <w:rPr>
          <w:spacing w:val="-3"/>
          <w:u w:val="single"/>
        </w:rPr>
        <w:t xml:space="preserve"> </w:t>
      </w:r>
      <w:r>
        <w:rPr>
          <w:u w:val="single"/>
        </w:rPr>
        <w:t>Wibe</w:t>
      </w:r>
      <w:r>
        <w:rPr>
          <w:u w:val="single"/>
        </w:rPr>
        <w:tab/>
      </w:r>
    </w:p>
    <w:p w:rsidR="00060A6F" w:rsidRDefault="00060A6F">
      <w:pPr>
        <w:pStyle w:val="BodyText"/>
        <w:rPr>
          <w:sz w:val="22"/>
        </w:rPr>
      </w:pPr>
    </w:p>
    <w:p w:rsidR="00060A6F" w:rsidRDefault="00280855">
      <w:pPr>
        <w:tabs>
          <w:tab w:val="left" w:pos="3076"/>
          <w:tab w:val="left" w:pos="3143"/>
          <w:tab w:val="left" w:pos="5695"/>
          <w:tab w:val="left" w:pos="6492"/>
          <w:tab w:val="left" w:pos="8406"/>
          <w:tab w:val="left" w:pos="9913"/>
        </w:tabs>
        <w:spacing w:after="4" w:line="381" w:lineRule="auto"/>
        <w:ind w:left="620" w:right="4784"/>
      </w:pPr>
      <w:r>
        <w:t>Area</w:t>
      </w:r>
      <w:r>
        <w:rPr>
          <w:spacing w:val="-3"/>
        </w:rPr>
        <w:t xml:space="preserve"> </w:t>
      </w:r>
      <w:r>
        <w:t>of</w:t>
      </w:r>
      <w:r>
        <w:rPr>
          <w:spacing w:val="-3"/>
        </w:rPr>
        <w:t xml:space="preserve"> </w:t>
      </w:r>
      <w:r>
        <w:t>Assessment</w:t>
      </w:r>
      <w:r>
        <w:rPr>
          <w:rFonts w:ascii="Times New Roman"/>
          <w:u w:val="single"/>
        </w:rPr>
        <w:tab/>
      </w:r>
      <w:r>
        <w:rPr>
          <w:rFonts w:ascii="Times New Roman"/>
          <w:u w:val="single"/>
        </w:rPr>
        <w:tab/>
      </w:r>
      <w:r>
        <w:rPr>
          <w:u w:val="single"/>
        </w:rPr>
        <w:t>SLO4:</w:t>
      </w:r>
      <w:r>
        <w:rPr>
          <w:spacing w:val="-2"/>
          <w:u w:val="single"/>
        </w:rPr>
        <w:t xml:space="preserve"> </w:t>
      </w:r>
      <w:r>
        <w:rPr>
          <w:u w:val="single"/>
        </w:rPr>
        <w:t>Research</w:t>
      </w:r>
      <w:r>
        <w:rPr>
          <w:u w:val="single"/>
        </w:rPr>
        <w:tab/>
      </w:r>
      <w:r>
        <w:rPr>
          <w:u w:val="single"/>
        </w:rPr>
        <w:tab/>
      </w:r>
      <w:r>
        <w:t>Academic</w:t>
      </w:r>
      <w:r>
        <w:rPr>
          <w:spacing w:val="-3"/>
        </w:rPr>
        <w:t xml:space="preserve"> </w:t>
      </w:r>
      <w:r>
        <w:t>Year</w:t>
      </w:r>
      <w:r>
        <w:rPr>
          <w:rFonts w:ascii="Times New Roman"/>
          <w:u w:val="single"/>
        </w:rPr>
        <w:tab/>
      </w:r>
      <w:r>
        <w:rPr>
          <w:u w:val="single"/>
        </w:rPr>
        <w:t>2020-2021</w:t>
      </w:r>
      <w:r>
        <w:rPr>
          <w:u w:val="single"/>
        </w:rPr>
        <w:tab/>
      </w:r>
      <w:r>
        <w:t xml:space="preserve"> Submission</w:t>
      </w:r>
      <w:r>
        <w:rPr>
          <w:spacing w:val="-11"/>
        </w:rPr>
        <w:t xml:space="preserve"> </w:t>
      </w:r>
      <w:r>
        <w:t xml:space="preserve">Purpose: </w:t>
      </w:r>
      <w:r>
        <w:rPr>
          <w:u w:val="single"/>
        </w:rPr>
        <w:t xml:space="preserve">   </w:t>
      </w:r>
      <w:r>
        <w:rPr>
          <w:spacing w:val="19"/>
          <w:u w:val="single"/>
        </w:rPr>
        <w:t xml:space="preserve"> </w:t>
      </w:r>
      <w:r>
        <w:rPr>
          <w:u w:val="single"/>
        </w:rPr>
        <w:t>X</w:t>
      </w:r>
      <w:r>
        <w:rPr>
          <w:u w:val="single"/>
        </w:rPr>
        <w:tab/>
      </w:r>
      <w:r>
        <w:t>Initial</w:t>
      </w:r>
      <w:r>
        <w:rPr>
          <w:spacing w:val="-2"/>
        </w:rPr>
        <w:t xml:space="preserve"> </w:t>
      </w:r>
      <w:r>
        <w:t>Assessment</w:t>
      </w:r>
      <w:r>
        <w:rPr>
          <w:spacing w:val="-4"/>
        </w:rPr>
        <w:t xml:space="preserve"> </w:t>
      </w:r>
      <w:r>
        <w:t>Plan</w:t>
      </w:r>
      <w:r>
        <w:rPr>
          <w:rFonts w:ascii="Times New Roman"/>
          <w:u w:val="single"/>
        </w:rPr>
        <w:tab/>
      </w:r>
      <w:r>
        <w:t>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22"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43" o:spid="_x0000_s1190"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" filled="f" strokeweight=".48pt">
                <v:textbox inset="0,0,0,0">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pStyle w:val="ListParagraph"/>
        <w:numPr>
          <w:ilvl w:val="0"/>
          <w:numId w:val="9"/>
        </w:numPr>
        <w:tabs>
          <w:tab w:val="left" w:pos="1339"/>
          <w:tab w:val="left" w:pos="1340"/>
        </w:tabs>
        <w:spacing w:before="163" w:line="242" w:lineRule="exact"/>
        <w:rPr>
          <w:i/>
          <w:sz w:val="20"/>
        </w:rPr>
      </w:pPr>
      <w:r>
        <w:rPr>
          <w:i/>
          <w:color w:val="000000"/>
          <w:sz w:val="20"/>
          <w:shd w:val="clear" w:color="auto" w:fill="FFFF00"/>
        </w:rPr>
        <w:t>List</w:t>
      </w:r>
      <w:r>
        <w:rPr>
          <w:i/>
          <w:color w:val="000000"/>
          <w:spacing w:val="-3"/>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recommendations</w:t>
      </w:r>
      <w:r>
        <w:rPr>
          <w:i/>
          <w:color w:val="000000"/>
          <w:spacing w:val="-2"/>
          <w:sz w:val="20"/>
          <w:shd w:val="clear" w:color="auto" w:fill="FFFF00"/>
        </w:rPr>
        <w:t xml:space="preserve"> </w:t>
      </w:r>
      <w:r>
        <w:rPr>
          <w:i/>
          <w:color w:val="000000"/>
          <w:sz w:val="20"/>
          <w:shd w:val="clear" w:color="auto" w:fill="FFFF00"/>
        </w:rPr>
        <w:t>from</w:t>
      </w:r>
      <w:r>
        <w:rPr>
          <w:i/>
          <w:color w:val="000000"/>
          <w:spacing w:val="-3"/>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previous</w:t>
      </w:r>
      <w:r>
        <w:rPr>
          <w:i/>
          <w:color w:val="000000"/>
          <w:spacing w:val="-2"/>
          <w:sz w:val="20"/>
          <w:shd w:val="clear" w:color="auto" w:fill="FFFF00"/>
        </w:rPr>
        <w:t xml:space="preserve"> </w:t>
      </w:r>
      <w:r>
        <w:rPr>
          <w:i/>
          <w:color w:val="000000"/>
          <w:sz w:val="20"/>
          <w:shd w:val="clear" w:color="auto" w:fill="FFFF00"/>
        </w:rPr>
        <w:t>year’s</w:t>
      </w:r>
      <w:r>
        <w:rPr>
          <w:i/>
          <w:color w:val="000000"/>
          <w:spacing w:val="-2"/>
          <w:sz w:val="20"/>
          <w:shd w:val="clear" w:color="auto" w:fill="FFFF00"/>
        </w:rPr>
        <w:t xml:space="preserve"> </w:t>
      </w:r>
      <w:r>
        <w:rPr>
          <w:i/>
          <w:color w:val="000000"/>
          <w:sz w:val="20"/>
          <w:shd w:val="clear" w:color="auto" w:fill="FFFF00"/>
        </w:rPr>
        <w:t>assessment</w:t>
      </w:r>
      <w:r>
        <w:rPr>
          <w:i/>
          <w:color w:val="000000"/>
          <w:spacing w:val="-2"/>
          <w:sz w:val="20"/>
          <w:shd w:val="clear" w:color="auto" w:fill="FFFF00"/>
        </w:rPr>
        <w:t xml:space="preserve"> </w:t>
      </w:r>
      <w:r>
        <w:rPr>
          <w:i/>
          <w:color w:val="000000"/>
          <w:sz w:val="20"/>
          <w:shd w:val="clear" w:color="auto" w:fill="FFFF00"/>
        </w:rPr>
        <w:t>report.</w:t>
      </w:r>
      <w:r>
        <w:rPr>
          <w:i/>
          <w:color w:val="000000"/>
          <w:spacing w:val="41"/>
          <w:sz w:val="20"/>
          <w:shd w:val="clear" w:color="auto" w:fill="FFFF00"/>
        </w:rPr>
        <w:t xml:space="preserve"> </w:t>
      </w:r>
      <w:r>
        <w:rPr>
          <w:i/>
          <w:color w:val="000000"/>
          <w:sz w:val="20"/>
          <w:shd w:val="clear" w:color="auto" w:fill="FFFF00"/>
        </w:rPr>
        <w:t>For</w:t>
      </w:r>
      <w:r>
        <w:rPr>
          <w:i/>
          <w:color w:val="000000"/>
          <w:spacing w:val="-2"/>
          <w:sz w:val="20"/>
          <w:shd w:val="clear" w:color="auto" w:fill="FFFF00"/>
        </w:rPr>
        <w:t xml:space="preserve"> </w:t>
      </w:r>
      <w:r>
        <w:rPr>
          <w:i/>
          <w:color w:val="000000"/>
          <w:sz w:val="20"/>
          <w:shd w:val="clear" w:color="auto" w:fill="FFFF00"/>
        </w:rPr>
        <w:t>each</w:t>
      </w:r>
      <w:r>
        <w:rPr>
          <w:i/>
          <w:color w:val="000000"/>
          <w:spacing w:val="-2"/>
          <w:sz w:val="20"/>
          <w:shd w:val="clear" w:color="auto" w:fill="FFFF00"/>
        </w:rPr>
        <w:t xml:space="preserve"> </w:t>
      </w:r>
      <w:r>
        <w:rPr>
          <w:i/>
          <w:color w:val="000000"/>
          <w:sz w:val="20"/>
          <w:shd w:val="clear" w:color="auto" w:fill="FFFF00"/>
        </w:rPr>
        <w:t>recommendation,</w:t>
      </w:r>
      <w:r>
        <w:rPr>
          <w:i/>
          <w:color w:val="000000"/>
          <w:spacing w:val="-2"/>
          <w:sz w:val="20"/>
          <w:shd w:val="clear" w:color="auto" w:fill="FFFF00"/>
        </w:rPr>
        <w:t xml:space="preserve"> </w:t>
      </w:r>
      <w:r>
        <w:rPr>
          <w:i/>
          <w:color w:val="000000"/>
          <w:sz w:val="20"/>
          <w:shd w:val="clear" w:color="auto" w:fill="FFFF00"/>
        </w:rPr>
        <w:t>list</w:t>
      </w:r>
      <w:r>
        <w:rPr>
          <w:i/>
          <w:color w:val="000000"/>
          <w:spacing w:val="-2"/>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actions</w:t>
      </w:r>
      <w:r>
        <w:rPr>
          <w:i/>
          <w:color w:val="000000"/>
          <w:spacing w:val="-2"/>
          <w:sz w:val="20"/>
          <w:shd w:val="clear" w:color="auto" w:fill="FFFF00"/>
        </w:rPr>
        <w:t xml:space="preserve"> </w:t>
      </w:r>
      <w:r>
        <w:rPr>
          <w:i/>
          <w:color w:val="000000"/>
          <w:sz w:val="20"/>
          <w:shd w:val="clear" w:color="auto" w:fill="FFFF00"/>
        </w:rPr>
        <w:t>taken.</w:t>
      </w:r>
    </w:p>
    <w:p w:rsidR="00060A6F" w:rsidRDefault="00280855">
      <w:pPr>
        <w:pStyle w:val="ListParagraph"/>
        <w:numPr>
          <w:ilvl w:val="0"/>
          <w:numId w:val="9"/>
        </w:numPr>
        <w:tabs>
          <w:tab w:val="left" w:pos="1339"/>
          <w:tab w:val="left" w:pos="1340"/>
        </w:tabs>
        <w:spacing w:line="242" w:lineRule="exact"/>
        <w:rPr>
          <w:i/>
          <w:sz w:val="20"/>
        </w:rPr>
      </w:pPr>
      <w:r>
        <w:rPr>
          <w:i/>
          <w:color w:val="000000"/>
          <w:sz w:val="20"/>
          <w:shd w:val="clear" w:color="auto" w:fill="FFFF00"/>
        </w:rPr>
        <w:t>Explain</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implementation</w:t>
      </w:r>
      <w:r>
        <w:rPr>
          <w:i/>
          <w:color w:val="000000"/>
          <w:spacing w:val="-2"/>
          <w:sz w:val="20"/>
          <w:shd w:val="clear" w:color="auto" w:fill="FFFF00"/>
        </w:rPr>
        <w:t xml:space="preserve"> </w:t>
      </w:r>
      <w:r>
        <w:rPr>
          <w:i/>
          <w:color w:val="000000"/>
          <w:sz w:val="20"/>
          <w:shd w:val="clear" w:color="auto" w:fill="FFFF00"/>
        </w:rPr>
        <w:t>of</w:t>
      </w:r>
      <w:r>
        <w:rPr>
          <w:i/>
          <w:color w:val="000000"/>
          <w:spacing w:val="-2"/>
          <w:sz w:val="20"/>
          <w:shd w:val="clear" w:color="auto" w:fill="FFFF00"/>
        </w:rPr>
        <w:t xml:space="preserve"> </w:t>
      </w:r>
      <w:r>
        <w:rPr>
          <w:i/>
          <w:color w:val="000000"/>
          <w:sz w:val="20"/>
          <w:shd w:val="clear" w:color="auto" w:fill="FFFF00"/>
        </w:rPr>
        <w:t>any</w:t>
      </w:r>
      <w:r>
        <w:rPr>
          <w:i/>
          <w:color w:val="000000"/>
          <w:spacing w:val="-1"/>
          <w:sz w:val="20"/>
          <w:shd w:val="clear" w:color="auto" w:fill="FFFF00"/>
        </w:rPr>
        <w:t xml:space="preserve"> </w:t>
      </w:r>
      <w:r>
        <w:rPr>
          <w:i/>
          <w:color w:val="000000"/>
          <w:sz w:val="20"/>
          <w:shd w:val="clear" w:color="auto" w:fill="FFFF00"/>
        </w:rPr>
        <w:t>new</w:t>
      </w:r>
      <w:r>
        <w:rPr>
          <w:i/>
          <w:color w:val="000000"/>
          <w:spacing w:val="-3"/>
          <w:sz w:val="20"/>
          <w:shd w:val="clear" w:color="auto" w:fill="FFFF00"/>
        </w:rPr>
        <w:t xml:space="preserve"> </w:t>
      </w:r>
      <w:r>
        <w:rPr>
          <w:i/>
          <w:color w:val="000000"/>
          <w:sz w:val="20"/>
          <w:shd w:val="clear" w:color="auto" w:fill="FFFF00"/>
        </w:rPr>
        <w:t>resources</w:t>
      </w:r>
      <w:r>
        <w:rPr>
          <w:i/>
          <w:color w:val="000000"/>
          <w:spacing w:val="-2"/>
          <w:sz w:val="20"/>
          <w:shd w:val="clear" w:color="auto" w:fill="FFFF00"/>
        </w:rPr>
        <w:t xml:space="preserve"> </w:t>
      </w:r>
      <w:r>
        <w:rPr>
          <w:i/>
          <w:color w:val="000000"/>
          <w:sz w:val="20"/>
          <w:shd w:val="clear" w:color="auto" w:fill="FFFF00"/>
        </w:rPr>
        <w:t>added</w:t>
      </w:r>
      <w:r>
        <w:rPr>
          <w:i/>
          <w:color w:val="000000"/>
          <w:spacing w:val="-2"/>
          <w:sz w:val="20"/>
          <w:shd w:val="clear" w:color="auto" w:fill="FFFF00"/>
        </w:rPr>
        <w:t xml:space="preserve"> </w:t>
      </w:r>
      <w:r>
        <w:rPr>
          <w:i/>
          <w:color w:val="000000"/>
          <w:sz w:val="20"/>
          <w:shd w:val="clear" w:color="auto" w:fill="FFFF00"/>
        </w:rPr>
        <w:t>as</w:t>
      </w:r>
      <w:r>
        <w:rPr>
          <w:i/>
          <w:color w:val="000000"/>
          <w:spacing w:val="-2"/>
          <w:sz w:val="20"/>
          <w:shd w:val="clear" w:color="auto" w:fill="FFFF00"/>
        </w:rPr>
        <w:t xml:space="preserve"> </w:t>
      </w:r>
      <w:r>
        <w:rPr>
          <w:i/>
          <w:color w:val="000000"/>
          <w:sz w:val="20"/>
          <w:shd w:val="clear" w:color="auto" w:fill="FFFF00"/>
        </w:rPr>
        <w:t>a</w:t>
      </w:r>
      <w:r>
        <w:rPr>
          <w:i/>
          <w:color w:val="000000"/>
          <w:spacing w:val="-1"/>
          <w:sz w:val="20"/>
          <w:shd w:val="clear" w:color="auto" w:fill="FFFF00"/>
        </w:rPr>
        <w:t xml:space="preserve"> </w:t>
      </w:r>
      <w:r>
        <w:rPr>
          <w:i/>
          <w:color w:val="000000"/>
          <w:sz w:val="20"/>
          <w:shd w:val="clear" w:color="auto" w:fill="FFFF00"/>
        </w:rPr>
        <w:t>result</w:t>
      </w:r>
      <w:r>
        <w:rPr>
          <w:i/>
          <w:color w:val="000000"/>
          <w:spacing w:val="-2"/>
          <w:sz w:val="20"/>
          <w:shd w:val="clear" w:color="auto" w:fill="FFFF00"/>
        </w:rPr>
        <w:t xml:space="preserve"> </w:t>
      </w:r>
      <w:r>
        <w:rPr>
          <w:i/>
          <w:color w:val="000000"/>
          <w:sz w:val="20"/>
          <w:shd w:val="clear" w:color="auto" w:fill="FFFF00"/>
        </w:rPr>
        <w:t>of</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assessment-based</w:t>
      </w:r>
      <w:r>
        <w:rPr>
          <w:i/>
          <w:color w:val="000000"/>
          <w:spacing w:val="-1"/>
          <w:sz w:val="20"/>
          <w:shd w:val="clear" w:color="auto" w:fill="FFFF00"/>
        </w:rPr>
        <w:t xml:space="preserve"> </w:t>
      </w:r>
      <w:r>
        <w:rPr>
          <w:i/>
          <w:color w:val="000000"/>
          <w:sz w:val="20"/>
          <w:shd w:val="clear" w:color="auto" w:fill="FFFF00"/>
        </w:rPr>
        <w:t>requests.</w:t>
      </w:r>
    </w:p>
    <w:p w:rsidR="00060A6F" w:rsidRDefault="00280855">
      <w:pPr>
        <w:pStyle w:val="ListParagraph"/>
        <w:numPr>
          <w:ilvl w:val="0"/>
          <w:numId w:val="9"/>
        </w:numPr>
        <w:tabs>
          <w:tab w:val="left" w:pos="1339"/>
          <w:tab w:val="left" w:pos="1340"/>
        </w:tabs>
        <w:spacing w:before="1"/>
        <w:rPr>
          <w:i/>
          <w:sz w:val="20"/>
        </w:rPr>
      </w:pPr>
      <w:r>
        <w:rPr>
          <w:i/>
          <w:color w:val="000000"/>
          <w:sz w:val="20"/>
          <w:shd w:val="clear" w:color="auto" w:fill="FFFF00"/>
        </w:rPr>
        <w:t>Explain</w:t>
      </w:r>
      <w:r>
        <w:rPr>
          <w:i/>
          <w:color w:val="000000"/>
          <w:spacing w:val="-2"/>
          <w:sz w:val="20"/>
          <w:shd w:val="clear" w:color="auto" w:fill="FFFF00"/>
        </w:rPr>
        <w:t xml:space="preserve"> </w:t>
      </w:r>
      <w:r>
        <w:rPr>
          <w:i/>
          <w:color w:val="000000"/>
          <w:sz w:val="20"/>
          <w:shd w:val="clear" w:color="auto" w:fill="FFFF00"/>
        </w:rPr>
        <w:t>any</w:t>
      </w:r>
      <w:r>
        <w:rPr>
          <w:i/>
          <w:color w:val="000000"/>
          <w:spacing w:val="-2"/>
          <w:sz w:val="20"/>
          <w:shd w:val="clear" w:color="auto" w:fill="FFFF00"/>
        </w:rPr>
        <w:t xml:space="preserve"> </w:t>
      </w:r>
      <w:r>
        <w:rPr>
          <w:i/>
          <w:color w:val="000000"/>
          <w:sz w:val="20"/>
          <w:shd w:val="clear" w:color="auto" w:fill="FFFF00"/>
        </w:rPr>
        <w:t>changes</w:t>
      </w:r>
      <w:r>
        <w:rPr>
          <w:i/>
          <w:color w:val="000000"/>
          <w:spacing w:val="-2"/>
          <w:sz w:val="20"/>
          <w:shd w:val="clear" w:color="auto" w:fill="FFFF00"/>
        </w:rPr>
        <w:t xml:space="preserve"> </w:t>
      </w:r>
      <w:r>
        <w:rPr>
          <w:i/>
          <w:color w:val="000000"/>
          <w:sz w:val="20"/>
          <w:shd w:val="clear" w:color="auto" w:fill="FFFF00"/>
        </w:rPr>
        <w:t>you</w:t>
      </w:r>
      <w:r>
        <w:rPr>
          <w:i/>
          <w:color w:val="000000"/>
          <w:spacing w:val="-2"/>
          <w:sz w:val="20"/>
          <w:shd w:val="clear" w:color="auto" w:fill="FFFF00"/>
        </w:rPr>
        <w:t xml:space="preserve"> </w:t>
      </w:r>
      <w:r>
        <w:rPr>
          <w:i/>
          <w:color w:val="000000"/>
          <w:sz w:val="20"/>
          <w:shd w:val="clear" w:color="auto" w:fill="FFFF00"/>
        </w:rPr>
        <w:t>will</w:t>
      </w:r>
      <w:r>
        <w:rPr>
          <w:i/>
          <w:color w:val="000000"/>
          <w:spacing w:val="-2"/>
          <w:sz w:val="20"/>
          <w:shd w:val="clear" w:color="auto" w:fill="FFFF00"/>
        </w:rPr>
        <w:t xml:space="preserve"> </w:t>
      </w:r>
      <w:r>
        <w:rPr>
          <w:i/>
          <w:color w:val="000000"/>
          <w:sz w:val="20"/>
          <w:shd w:val="clear" w:color="auto" w:fill="FFFF00"/>
        </w:rPr>
        <w:t>make</w:t>
      </w:r>
      <w:r>
        <w:rPr>
          <w:i/>
          <w:color w:val="000000"/>
          <w:spacing w:val="-2"/>
          <w:sz w:val="20"/>
          <w:shd w:val="clear" w:color="auto" w:fill="FFFF00"/>
        </w:rPr>
        <w:t xml:space="preserve"> </w:t>
      </w:r>
      <w:r>
        <w:rPr>
          <w:i/>
          <w:color w:val="000000"/>
          <w:sz w:val="20"/>
          <w:shd w:val="clear" w:color="auto" w:fill="FFFF00"/>
        </w:rPr>
        <w:t>to</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assessment</w:t>
      </w:r>
      <w:r>
        <w:rPr>
          <w:i/>
          <w:color w:val="000000"/>
          <w:spacing w:val="-2"/>
          <w:sz w:val="20"/>
          <w:shd w:val="clear" w:color="auto" w:fill="FFFF00"/>
        </w:rPr>
        <w:t xml:space="preserve"> </w:t>
      </w:r>
      <w:r>
        <w:rPr>
          <w:i/>
          <w:color w:val="000000"/>
          <w:sz w:val="20"/>
          <w:shd w:val="clear" w:color="auto" w:fill="FFFF00"/>
        </w:rPr>
        <w:t>process</w:t>
      </w:r>
      <w:r>
        <w:rPr>
          <w:i/>
          <w:color w:val="000000"/>
          <w:spacing w:val="-2"/>
          <w:sz w:val="20"/>
          <w:shd w:val="clear" w:color="auto" w:fill="FFFF00"/>
        </w:rPr>
        <w:t xml:space="preserve"> </w:t>
      </w:r>
      <w:r>
        <w:rPr>
          <w:i/>
          <w:color w:val="000000"/>
          <w:sz w:val="20"/>
          <w:shd w:val="clear" w:color="auto" w:fill="FFFF00"/>
        </w:rPr>
        <w:t>that</w:t>
      </w:r>
      <w:r>
        <w:rPr>
          <w:i/>
          <w:color w:val="000000"/>
          <w:spacing w:val="-2"/>
          <w:sz w:val="20"/>
          <w:shd w:val="clear" w:color="auto" w:fill="FFFF00"/>
        </w:rPr>
        <w:t xml:space="preserve"> </w:t>
      </w:r>
      <w:r>
        <w:rPr>
          <w:i/>
          <w:color w:val="000000"/>
          <w:sz w:val="20"/>
          <w:shd w:val="clear" w:color="auto" w:fill="FFFF00"/>
        </w:rPr>
        <w:t>weren’t</w:t>
      </w:r>
      <w:r>
        <w:rPr>
          <w:i/>
          <w:color w:val="000000"/>
          <w:spacing w:val="-2"/>
          <w:sz w:val="20"/>
          <w:shd w:val="clear" w:color="auto" w:fill="FFFF00"/>
        </w:rPr>
        <w:t xml:space="preserve"> </w:t>
      </w:r>
      <w:r>
        <w:rPr>
          <w:i/>
          <w:color w:val="000000"/>
          <w:sz w:val="20"/>
          <w:shd w:val="clear" w:color="auto" w:fill="FFFF00"/>
        </w:rPr>
        <w:t>discussed</w:t>
      </w:r>
      <w:r>
        <w:rPr>
          <w:i/>
          <w:color w:val="000000"/>
          <w:spacing w:val="-2"/>
          <w:sz w:val="20"/>
          <w:shd w:val="clear" w:color="auto" w:fill="FFFF00"/>
        </w:rPr>
        <w:t xml:space="preserve"> </w:t>
      </w:r>
      <w:r>
        <w:rPr>
          <w:i/>
          <w:color w:val="000000"/>
          <w:sz w:val="20"/>
          <w:shd w:val="clear" w:color="auto" w:fill="FFFF00"/>
        </w:rPr>
        <w:t>in</w:t>
      </w:r>
      <w:r>
        <w:rPr>
          <w:i/>
          <w:color w:val="000000"/>
          <w:spacing w:val="-2"/>
          <w:sz w:val="20"/>
          <w:shd w:val="clear" w:color="auto" w:fill="FFFF00"/>
        </w:rPr>
        <w:t xml:space="preserve"> </w:t>
      </w:r>
      <w:r>
        <w:rPr>
          <w:i/>
          <w:color w:val="000000"/>
          <w:sz w:val="20"/>
          <w:shd w:val="clear" w:color="auto" w:fill="FFFF00"/>
        </w:rPr>
        <w:t>the</w:t>
      </w:r>
      <w:r>
        <w:rPr>
          <w:i/>
          <w:color w:val="000000"/>
          <w:spacing w:val="-2"/>
          <w:sz w:val="20"/>
          <w:shd w:val="clear" w:color="auto" w:fill="FFFF00"/>
        </w:rPr>
        <w:t xml:space="preserve"> </w:t>
      </w:r>
      <w:r>
        <w:rPr>
          <w:i/>
          <w:color w:val="000000"/>
          <w:sz w:val="20"/>
          <w:shd w:val="clear" w:color="auto" w:fill="FFFF00"/>
        </w:rPr>
        <w:t>previous</w:t>
      </w:r>
      <w:r>
        <w:rPr>
          <w:i/>
          <w:color w:val="000000"/>
          <w:spacing w:val="-2"/>
          <w:sz w:val="20"/>
          <w:shd w:val="clear" w:color="auto" w:fill="FFFF00"/>
        </w:rPr>
        <w:t xml:space="preserve"> </w:t>
      </w:r>
      <w:r>
        <w:rPr>
          <w:i/>
          <w:color w:val="000000"/>
          <w:sz w:val="20"/>
          <w:shd w:val="clear" w:color="auto" w:fill="FFFF00"/>
        </w:rPr>
        <w:t>year’s</w:t>
      </w:r>
      <w:r>
        <w:rPr>
          <w:i/>
          <w:color w:val="000000"/>
          <w:spacing w:val="-2"/>
          <w:sz w:val="20"/>
          <w:shd w:val="clear" w:color="auto" w:fill="FFFF00"/>
        </w:rPr>
        <w:t xml:space="preserve"> </w:t>
      </w:r>
      <w:r>
        <w:rPr>
          <w:i/>
          <w:color w:val="000000"/>
          <w:sz w:val="20"/>
          <w:shd w:val="clear" w:color="auto" w:fill="FFFF00"/>
        </w:rPr>
        <w:t>recommendations</w:t>
      </w:r>
    </w:p>
    <w:p w:rsidR="00060A6F" w:rsidRDefault="00280855">
      <w:pPr>
        <w:pStyle w:val="BodyText"/>
        <w:spacing w:before="166" w:line="237" w:lineRule="auto"/>
        <w:ind w:left="980" w:right="1161"/>
        <w:jc w:val="both"/>
      </w:pPr>
      <w:r>
        <w:rPr>
          <w:u w:val="single"/>
        </w:rPr>
        <w:t>Department-level coordination is necessary for data processing, sharing, and analysis.</w:t>
      </w:r>
      <w:r>
        <w:t xml:space="preserve"> This was identified because the data which was collected yielded no</w:t>
      </w:r>
      <w:r>
        <w:rPr>
          <w:spacing w:val="-43"/>
        </w:rPr>
        <w:t xml:space="preserve"> </w:t>
      </w:r>
      <w:r>
        <w:t>meaningful results due to limited response rate. A method to improve response rate is identifying specific courses in which to collect data. The courses are</w:t>
      </w:r>
      <w:r>
        <w:rPr>
          <w:spacing w:val="-44"/>
        </w:rPr>
        <w:t xml:space="preserve"> </w:t>
      </w:r>
      <w:r>
        <w:t>identified</w:t>
      </w:r>
      <w:r>
        <w:rPr>
          <w:spacing w:val="-2"/>
        </w:rPr>
        <w:t xml:space="preserve"> </w:t>
      </w:r>
      <w:r>
        <w:t>in</w:t>
      </w:r>
      <w:r>
        <w:rPr>
          <w:spacing w:val="-1"/>
        </w:rPr>
        <w:t xml:space="preserve"> </w:t>
      </w:r>
      <w:r>
        <w:t>section</w:t>
      </w:r>
      <w:r>
        <w:rPr>
          <w:spacing w:val="-1"/>
        </w:rPr>
        <w:t xml:space="preserve"> </w:t>
      </w:r>
      <w:r>
        <w:t>3.</w:t>
      </w:r>
    </w:p>
    <w:p w:rsidR="00060A6F" w:rsidRDefault="00060A6F">
      <w:pPr>
        <w:pStyle w:val="BodyText"/>
        <w:spacing w:before="12"/>
        <w:rPr>
          <w:sz w:val="35"/>
        </w:rPr>
      </w:pPr>
    </w:p>
    <w:p w:rsidR="00060A6F" w:rsidRDefault="00280855">
      <w:pPr>
        <w:pStyle w:val="BodyText"/>
        <w:ind w:left="980"/>
        <w:jc w:val="both"/>
      </w:pPr>
      <w:r>
        <w:t>An</w:t>
      </w:r>
      <w:r>
        <w:rPr>
          <w:spacing w:val="-2"/>
        </w:rPr>
        <w:t xml:space="preserve"> </w:t>
      </w:r>
      <w:r>
        <w:t>o</w:t>
      </w:r>
      <w:r>
        <w:t>bservation</w:t>
      </w:r>
      <w:r>
        <w:rPr>
          <w:spacing w:val="-2"/>
        </w:rPr>
        <w:t xml:space="preserve"> </w:t>
      </w:r>
      <w:r>
        <w:t>from</w:t>
      </w:r>
      <w:r>
        <w:rPr>
          <w:spacing w:val="-3"/>
        </w:rPr>
        <w:t xml:space="preserve"> </w:t>
      </w:r>
      <w:r>
        <w:t>the</w:t>
      </w:r>
      <w:r>
        <w:rPr>
          <w:spacing w:val="-2"/>
        </w:rPr>
        <w:t xml:space="preserve"> </w:t>
      </w:r>
      <w:r>
        <w:t>student</w:t>
      </w:r>
      <w:r>
        <w:rPr>
          <w:spacing w:val="-2"/>
        </w:rPr>
        <w:t xml:space="preserve"> </w:t>
      </w:r>
      <w:r>
        <w:t>learning</w:t>
      </w:r>
      <w:r>
        <w:rPr>
          <w:spacing w:val="-2"/>
        </w:rPr>
        <w:t xml:space="preserve"> </w:t>
      </w:r>
      <w:r>
        <w:t>committee</w:t>
      </w:r>
      <w:r>
        <w:rPr>
          <w:spacing w:val="-2"/>
        </w:rPr>
        <w:t xml:space="preserve"> </w:t>
      </w:r>
      <w:r>
        <w:t>is</w:t>
      </w:r>
      <w:r>
        <w:rPr>
          <w:spacing w:val="-2"/>
        </w:rPr>
        <w:t xml:space="preserve"> </w:t>
      </w:r>
      <w:r>
        <w:t>as</w:t>
      </w:r>
      <w:r>
        <w:rPr>
          <w:spacing w:val="-1"/>
        </w:rPr>
        <w:t xml:space="preserve"> </w:t>
      </w:r>
      <w:r>
        <w:t>follows:</w:t>
      </w:r>
    </w:p>
    <w:p w:rsidR="00060A6F" w:rsidRDefault="00280855">
      <w:pPr>
        <w:pStyle w:val="BodyText"/>
        <w:spacing w:before="159"/>
        <w:ind w:left="980" w:right="1549"/>
      </w:pPr>
      <w:r>
        <w:t>“Only Outcomes 3 and 4 had sufficient data that could be used to make decisions about program improvement.” The SLO4 research assessment team</w:t>
      </w:r>
      <w:r>
        <w:rPr>
          <w:spacing w:val="-43"/>
        </w:rPr>
        <w:t xml:space="preserve"> </w:t>
      </w:r>
      <w:r>
        <w:t>anticipates</w:t>
      </w:r>
      <w:r>
        <w:rPr>
          <w:spacing w:val="-3"/>
        </w:rPr>
        <w:t xml:space="preserve"> </w:t>
      </w:r>
      <w:r>
        <w:t>improved</w:t>
      </w:r>
      <w:r>
        <w:rPr>
          <w:spacing w:val="-2"/>
        </w:rPr>
        <w:t xml:space="preserve"> </w:t>
      </w:r>
      <w:r>
        <w:t>data</w:t>
      </w:r>
      <w:r>
        <w:rPr>
          <w:spacing w:val="-2"/>
        </w:rPr>
        <w:t xml:space="preserve"> </w:t>
      </w:r>
      <w:r>
        <w:t>integrity</w:t>
      </w:r>
      <w:r>
        <w:rPr>
          <w:spacing w:val="-3"/>
        </w:rPr>
        <w:t xml:space="preserve"> </w:t>
      </w:r>
      <w:r>
        <w:t>with</w:t>
      </w:r>
      <w:r>
        <w:rPr>
          <w:spacing w:val="-2"/>
        </w:rPr>
        <w:t xml:space="preserve"> </w:t>
      </w:r>
      <w:r>
        <w:t>increased</w:t>
      </w:r>
      <w:r>
        <w:rPr>
          <w:spacing w:val="-2"/>
        </w:rPr>
        <w:t xml:space="preserve"> </w:t>
      </w:r>
      <w:r>
        <w:t>i</w:t>
      </w:r>
      <w:r>
        <w:t>nterdepartmental</w:t>
      </w:r>
      <w:r>
        <w:rPr>
          <w:spacing w:val="-3"/>
        </w:rPr>
        <w:t xml:space="preserve"> </w:t>
      </w:r>
      <w:r>
        <w:t>collaboration</w:t>
      </w:r>
      <w:r>
        <w:rPr>
          <w:spacing w:val="-2"/>
        </w:rPr>
        <w:t xml:space="preserve"> </w:t>
      </w:r>
      <w:r>
        <w:t>and</w:t>
      </w:r>
      <w:r>
        <w:rPr>
          <w:spacing w:val="-2"/>
        </w:rPr>
        <w:t xml:space="preserve"> </w:t>
      </w:r>
      <w:r>
        <w:t>awareness</w:t>
      </w:r>
      <w:r>
        <w:rPr>
          <w:spacing w:val="-3"/>
        </w:rPr>
        <w:t xml:space="preserve"> </w:t>
      </w:r>
      <w:r>
        <w:t>of</w:t>
      </w:r>
      <w:r>
        <w:rPr>
          <w:spacing w:val="-2"/>
        </w:rPr>
        <w:t xml:space="preserve"> </w:t>
      </w:r>
      <w:r>
        <w:t>collective</w:t>
      </w:r>
      <w:r>
        <w:rPr>
          <w:spacing w:val="-2"/>
        </w:rPr>
        <w:t xml:space="preserve"> </w:t>
      </w:r>
      <w:r>
        <w:t>responsibilities</w:t>
      </w:r>
      <w:r>
        <w:rPr>
          <w:spacing w:val="-2"/>
        </w:rPr>
        <w:t xml:space="preserve"> </w:t>
      </w:r>
      <w:r>
        <w:t>for</w:t>
      </w:r>
      <w:r>
        <w:rPr>
          <w:spacing w:val="-3"/>
        </w:rPr>
        <w:t xml:space="preserve"> </w:t>
      </w:r>
      <w:r>
        <w:t>all</w:t>
      </w:r>
      <w:r>
        <w:rPr>
          <w:spacing w:val="-2"/>
        </w:rPr>
        <w:t xml:space="preserve"> </w:t>
      </w:r>
      <w:r>
        <w:t>outcomes.</w:t>
      </w:r>
    </w:p>
    <w:p w:rsidR="00060A6F" w:rsidRDefault="00060A6F">
      <w:pPr>
        <w:pStyle w:val="BodyText"/>
        <w:spacing w:before="2"/>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BodyText"/>
        <w:spacing w:before="159"/>
        <w:ind w:left="620"/>
      </w:pPr>
      <w:r>
        <w:t>Student</w:t>
      </w:r>
      <w:r>
        <w:rPr>
          <w:spacing w:val="-3"/>
        </w:rPr>
        <w:t xml:space="preserve"> </w:t>
      </w:r>
      <w:r>
        <w:t>Learning</w:t>
      </w:r>
      <w:r>
        <w:rPr>
          <w:spacing w:val="-2"/>
        </w:rPr>
        <w:t xml:space="preserve"> </w:t>
      </w:r>
      <w:r>
        <w:t>Outcome</w:t>
      </w:r>
      <w:r>
        <w:rPr>
          <w:spacing w:val="-2"/>
        </w:rPr>
        <w:t xml:space="preserve"> </w:t>
      </w:r>
      <w:r>
        <w:t>4:</w:t>
      </w:r>
      <w:r>
        <w:rPr>
          <w:spacing w:val="-2"/>
        </w:rPr>
        <w:t xml:space="preserve"> </w:t>
      </w:r>
      <w:r>
        <w:t>Research</w:t>
      </w:r>
      <w:r>
        <w:rPr>
          <w:spacing w:val="-2"/>
        </w:rPr>
        <w:t xml:space="preserve"> </w:t>
      </w:r>
      <w:r>
        <w:t>Skills</w:t>
      </w:r>
    </w:p>
    <w:p w:rsidR="00060A6F" w:rsidRDefault="00280855">
      <w:pPr>
        <w:pStyle w:val="ListParagraph"/>
        <w:numPr>
          <w:ilvl w:val="0"/>
          <w:numId w:val="8"/>
        </w:numPr>
        <w:tabs>
          <w:tab w:val="left" w:pos="1069"/>
          <w:tab w:val="left" w:pos="1070"/>
        </w:tabs>
        <w:spacing w:before="159"/>
        <w:rPr>
          <w:sz w:val="20"/>
        </w:rPr>
      </w:pPr>
      <w:r>
        <w:rPr>
          <w:sz w:val="20"/>
        </w:rPr>
        <w:t>Students</w:t>
      </w:r>
      <w:r>
        <w:rPr>
          <w:spacing w:val="-3"/>
          <w:sz w:val="20"/>
        </w:rPr>
        <w:t xml:space="preserve"> </w:t>
      </w:r>
      <w:r>
        <w:rPr>
          <w:sz w:val="20"/>
        </w:rPr>
        <w:t>will</w:t>
      </w:r>
      <w:r>
        <w:rPr>
          <w:spacing w:val="-2"/>
          <w:sz w:val="20"/>
        </w:rPr>
        <w:t xml:space="preserve"> </w:t>
      </w:r>
      <w:r>
        <w:rPr>
          <w:sz w:val="20"/>
        </w:rPr>
        <w:t>be</w:t>
      </w:r>
      <w:r>
        <w:rPr>
          <w:spacing w:val="-2"/>
          <w:sz w:val="20"/>
        </w:rPr>
        <w:t xml:space="preserve"> </w:t>
      </w:r>
      <w:r>
        <w:rPr>
          <w:sz w:val="20"/>
        </w:rPr>
        <w:t>conversant</w:t>
      </w:r>
      <w:r>
        <w:rPr>
          <w:spacing w:val="-3"/>
          <w:sz w:val="20"/>
        </w:rPr>
        <w:t xml:space="preserve"> </w:t>
      </w:r>
      <w:r>
        <w:rPr>
          <w:sz w:val="20"/>
        </w:rPr>
        <w:t>in</w:t>
      </w:r>
      <w:r>
        <w:rPr>
          <w:spacing w:val="-2"/>
          <w:sz w:val="20"/>
        </w:rPr>
        <w:t xml:space="preserve"> </w:t>
      </w:r>
      <w:r>
        <w:rPr>
          <w:sz w:val="20"/>
        </w:rPr>
        <w:t>mathematical</w:t>
      </w:r>
      <w:r>
        <w:rPr>
          <w:spacing w:val="-2"/>
          <w:sz w:val="20"/>
        </w:rPr>
        <w:t xml:space="preserve"> </w:t>
      </w:r>
      <w:r>
        <w:rPr>
          <w:sz w:val="20"/>
        </w:rPr>
        <w:t>principles</w:t>
      </w:r>
      <w:r>
        <w:rPr>
          <w:spacing w:val="-2"/>
          <w:sz w:val="20"/>
        </w:rPr>
        <w:t xml:space="preserve"> </w:t>
      </w:r>
      <w:r>
        <w:rPr>
          <w:sz w:val="20"/>
        </w:rPr>
        <w:t>appropriate</w:t>
      </w:r>
      <w:r>
        <w:rPr>
          <w:spacing w:val="-3"/>
          <w:sz w:val="20"/>
        </w:rPr>
        <w:t xml:space="preserve"> </w:t>
      </w:r>
      <w:r>
        <w:rPr>
          <w:sz w:val="20"/>
        </w:rPr>
        <w:t>to</w:t>
      </w:r>
      <w:r>
        <w:rPr>
          <w:spacing w:val="-2"/>
          <w:sz w:val="20"/>
        </w:rPr>
        <w:t xml:space="preserve"> </w:t>
      </w:r>
      <w:r>
        <w:rPr>
          <w:sz w:val="20"/>
        </w:rPr>
        <w:t>their</w:t>
      </w:r>
      <w:r>
        <w:rPr>
          <w:spacing w:val="-2"/>
          <w:sz w:val="20"/>
        </w:rPr>
        <w:t xml:space="preserve"> </w:t>
      </w:r>
      <w:r>
        <w:rPr>
          <w:sz w:val="20"/>
        </w:rPr>
        <w:t>major</w:t>
      </w:r>
    </w:p>
    <w:p w:rsidR="00060A6F" w:rsidRDefault="00280855">
      <w:pPr>
        <w:pStyle w:val="ListParagraph"/>
        <w:numPr>
          <w:ilvl w:val="0"/>
          <w:numId w:val="8"/>
        </w:numPr>
        <w:tabs>
          <w:tab w:val="left" w:pos="1069"/>
          <w:tab w:val="left" w:pos="1070"/>
        </w:tabs>
        <w:spacing w:before="1"/>
        <w:ind w:hanging="361"/>
        <w:rPr>
          <w:sz w:val="20"/>
        </w:rPr>
      </w:pPr>
      <w:r>
        <w:rPr>
          <w:sz w:val="20"/>
        </w:rPr>
        <w:t>Students</w:t>
      </w:r>
      <w:r>
        <w:rPr>
          <w:spacing w:val="-3"/>
          <w:sz w:val="20"/>
        </w:rPr>
        <w:t xml:space="preserve"> </w:t>
      </w:r>
      <w:r>
        <w:rPr>
          <w:sz w:val="20"/>
        </w:rPr>
        <w:t>will</w:t>
      </w:r>
      <w:r>
        <w:rPr>
          <w:spacing w:val="-2"/>
          <w:sz w:val="20"/>
        </w:rPr>
        <w:t xml:space="preserve"> </w:t>
      </w:r>
      <w:r>
        <w:rPr>
          <w:sz w:val="20"/>
        </w:rPr>
        <w:t>apply</w:t>
      </w:r>
      <w:r>
        <w:rPr>
          <w:spacing w:val="-2"/>
          <w:sz w:val="20"/>
        </w:rPr>
        <w:t xml:space="preserve"> </w:t>
      </w:r>
      <w:r>
        <w:rPr>
          <w:sz w:val="20"/>
        </w:rPr>
        <w:t>quantitative</w:t>
      </w:r>
      <w:r>
        <w:rPr>
          <w:spacing w:val="-3"/>
          <w:sz w:val="20"/>
        </w:rPr>
        <w:t xml:space="preserve"> </w:t>
      </w:r>
      <w:r>
        <w:rPr>
          <w:sz w:val="20"/>
        </w:rPr>
        <w:t>research</w:t>
      </w:r>
      <w:r>
        <w:rPr>
          <w:spacing w:val="-2"/>
          <w:sz w:val="20"/>
        </w:rPr>
        <w:t xml:space="preserve"> </w:t>
      </w:r>
      <w:r>
        <w:rPr>
          <w:sz w:val="20"/>
        </w:rPr>
        <w:t>techniques</w:t>
      </w:r>
      <w:r>
        <w:rPr>
          <w:spacing w:val="-2"/>
          <w:sz w:val="20"/>
        </w:rPr>
        <w:t xml:space="preserve"> </w:t>
      </w:r>
      <w:r>
        <w:rPr>
          <w:sz w:val="20"/>
        </w:rPr>
        <w:t>to</w:t>
      </w:r>
      <w:r>
        <w:rPr>
          <w:spacing w:val="-3"/>
          <w:sz w:val="20"/>
        </w:rPr>
        <w:t xml:space="preserve"> </w:t>
      </w:r>
      <w:r>
        <w:rPr>
          <w:sz w:val="20"/>
        </w:rPr>
        <w:t>gather</w:t>
      </w:r>
      <w:r>
        <w:rPr>
          <w:spacing w:val="-2"/>
          <w:sz w:val="20"/>
        </w:rPr>
        <w:t xml:space="preserve"> </w:t>
      </w:r>
      <w:r>
        <w:rPr>
          <w:sz w:val="20"/>
        </w:rPr>
        <w:t>and</w:t>
      </w:r>
      <w:r>
        <w:rPr>
          <w:spacing w:val="-2"/>
          <w:sz w:val="20"/>
        </w:rPr>
        <w:t xml:space="preserve"> </w:t>
      </w:r>
      <w:r>
        <w:rPr>
          <w:sz w:val="20"/>
        </w:rPr>
        <w:t>synthesize</w:t>
      </w:r>
      <w:r>
        <w:rPr>
          <w:spacing w:val="-3"/>
          <w:sz w:val="20"/>
        </w:rPr>
        <w:t xml:space="preserve"> </w:t>
      </w:r>
      <w:r>
        <w:rPr>
          <w:sz w:val="20"/>
        </w:rPr>
        <w:t>complex</w:t>
      </w:r>
      <w:r>
        <w:rPr>
          <w:spacing w:val="-2"/>
          <w:sz w:val="20"/>
        </w:rPr>
        <w:t xml:space="preserve"> </w:t>
      </w:r>
      <w:r>
        <w:rPr>
          <w:sz w:val="20"/>
        </w:rPr>
        <w:t>information</w:t>
      </w:r>
    </w:p>
    <w:p w:rsidR="00060A6F" w:rsidRDefault="00280855">
      <w:pPr>
        <w:pStyle w:val="ListParagraph"/>
        <w:numPr>
          <w:ilvl w:val="0"/>
          <w:numId w:val="8"/>
        </w:numPr>
        <w:tabs>
          <w:tab w:val="left" w:pos="1069"/>
          <w:tab w:val="left" w:pos="1070"/>
        </w:tabs>
        <w:ind w:hanging="361"/>
        <w:rPr>
          <w:sz w:val="20"/>
        </w:rPr>
      </w:pPr>
      <w:r>
        <w:rPr>
          <w:sz w:val="20"/>
        </w:rPr>
        <w:t>Students</w:t>
      </w:r>
      <w:r>
        <w:rPr>
          <w:spacing w:val="-3"/>
          <w:sz w:val="20"/>
        </w:rPr>
        <w:t xml:space="preserve"> </w:t>
      </w:r>
      <w:r>
        <w:rPr>
          <w:sz w:val="20"/>
        </w:rPr>
        <w:t>will</w:t>
      </w:r>
      <w:r>
        <w:rPr>
          <w:spacing w:val="-2"/>
          <w:sz w:val="20"/>
        </w:rPr>
        <w:t xml:space="preserve"> </w:t>
      </w:r>
      <w:r>
        <w:rPr>
          <w:sz w:val="20"/>
        </w:rPr>
        <w:t>apply</w:t>
      </w:r>
      <w:r>
        <w:rPr>
          <w:spacing w:val="-3"/>
          <w:sz w:val="20"/>
        </w:rPr>
        <w:t xml:space="preserve"> </w:t>
      </w:r>
      <w:r>
        <w:rPr>
          <w:sz w:val="20"/>
        </w:rPr>
        <w:t>qualitative</w:t>
      </w:r>
      <w:r>
        <w:rPr>
          <w:spacing w:val="-2"/>
          <w:sz w:val="20"/>
        </w:rPr>
        <w:t xml:space="preserve"> </w:t>
      </w:r>
      <w:r>
        <w:rPr>
          <w:sz w:val="20"/>
        </w:rPr>
        <w:t>research</w:t>
      </w:r>
      <w:r>
        <w:rPr>
          <w:spacing w:val="-2"/>
          <w:sz w:val="20"/>
        </w:rPr>
        <w:t xml:space="preserve"> </w:t>
      </w:r>
      <w:r>
        <w:rPr>
          <w:sz w:val="20"/>
        </w:rPr>
        <w:t>techniques</w:t>
      </w:r>
      <w:r>
        <w:rPr>
          <w:spacing w:val="-3"/>
          <w:sz w:val="20"/>
        </w:rPr>
        <w:t xml:space="preserve"> </w:t>
      </w:r>
      <w:r>
        <w:rPr>
          <w:sz w:val="20"/>
        </w:rPr>
        <w:t>to</w:t>
      </w:r>
      <w:r>
        <w:rPr>
          <w:spacing w:val="-2"/>
          <w:sz w:val="20"/>
        </w:rPr>
        <w:t xml:space="preserve"> </w:t>
      </w:r>
      <w:r>
        <w:rPr>
          <w:sz w:val="20"/>
        </w:rPr>
        <w:t>gather</w:t>
      </w:r>
      <w:r>
        <w:rPr>
          <w:spacing w:val="-3"/>
          <w:sz w:val="20"/>
        </w:rPr>
        <w:t xml:space="preserve"> </w:t>
      </w:r>
      <w:r>
        <w:rPr>
          <w:sz w:val="20"/>
        </w:rPr>
        <w:t>and</w:t>
      </w:r>
      <w:r>
        <w:rPr>
          <w:spacing w:val="-2"/>
          <w:sz w:val="20"/>
        </w:rPr>
        <w:t xml:space="preserve"> </w:t>
      </w:r>
      <w:r>
        <w:rPr>
          <w:sz w:val="20"/>
        </w:rPr>
        <w:t>synthesize</w:t>
      </w:r>
      <w:r>
        <w:rPr>
          <w:spacing w:val="-2"/>
          <w:sz w:val="20"/>
        </w:rPr>
        <w:t xml:space="preserve"> </w:t>
      </w:r>
      <w:r>
        <w:rPr>
          <w:sz w:val="20"/>
        </w:rPr>
        <w:t>complex</w:t>
      </w:r>
      <w:r>
        <w:rPr>
          <w:spacing w:val="-3"/>
          <w:sz w:val="20"/>
        </w:rPr>
        <w:t xml:space="preserve"> </w:t>
      </w:r>
      <w:r>
        <w:rPr>
          <w:sz w:val="20"/>
        </w:rPr>
        <w:t>information.</w:t>
      </w:r>
    </w:p>
    <w:p w:rsidR="00060A6F" w:rsidRDefault="00280855">
      <w:pPr>
        <w:pStyle w:val="Heading6"/>
        <w:spacing w:before="160"/>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rPr>
          <w:i/>
        </w:rPr>
      </w:pPr>
    </w:p>
    <w:p w:rsidR="00060A6F" w:rsidRDefault="00060A6F">
      <w:pPr>
        <w:pStyle w:val="BodyText"/>
        <w:spacing w:before="5"/>
        <w:rPr>
          <w:i/>
          <w:sz w:val="16"/>
        </w:rPr>
      </w:pPr>
    </w:p>
    <w:p w:rsidR="00060A6F" w:rsidRDefault="00280855">
      <w:pPr>
        <w:pStyle w:val="ListParagraph"/>
        <w:numPr>
          <w:ilvl w:val="0"/>
          <w:numId w:val="7"/>
        </w:numPr>
        <w:tabs>
          <w:tab w:val="left" w:pos="818"/>
        </w:tabs>
        <w:spacing w:before="102"/>
        <w:rPr>
          <w:i/>
          <w:sz w:val="20"/>
        </w:rPr>
      </w:pPr>
      <w:r>
        <w:rPr>
          <w:i/>
          <w:sz w:val="20"/>
        </w:rPr>
        <w:t>Students</w:t>
      </w:r>
      <w:r>
        <w:rPr>
          <w:i/>
          <w:spacing w:val="-3"/>
          <w:sz w:val="20"/>
        </w:rPr>
        <w:t xml:space="preserve"> </w:t>
      </w:r>
      <w:r>
        <w:rPr>
          <w:i/>
          <w:sz w:val="20"/>
        </w:rPr>
        <w:t>will</w:t>
      </w:r>
      <w:r>
        <w:rPr>
          <w:i/>
          <w:spacing w:val="-2"/>
          <w:sz w:val="20"/>
        </w:rPr>
        <w:t xml:space="preserve"> </w:t>
      </w:r>
      <w:r>
        <w:rPr>
          <w:i/>
          <w:sz w:val="20"/>
        </w:rPr>
        <w:t>be</w:t>
      </w:r>
      <w:r>
        <w:rPr>
          <w:i/>
          <w:spacing w:val="-3"/>
          <w:sz w:val="20"/>
        </w:rPr>
        <w:t xml:space="preserve"> </w:t>
      </w:r>
      <w:r>
        <w:rPr>
          <w:i/>
          <w:sz w:val="20"/>
        </w:rPr>
        <w:t>conversant</w:t>
      </w:r>
      <w:r>
        <w:rPr>
          <w:i/>
          <w:spacing w:val="-3"/>
          <w:sz w:val="20"/>
        </w:rPr>
        <w:t xml:space="preserve"> </w:t>
      </w:r>
      <w:r>
        <w:rPr>
          <w:i/>
          <w:sz w:val="20"/>
        </w:rPr>
        <w:t>mathematical</w:t>
      </w:r>
      <w:r>
        <w:rPr>
          <w:i/>
          <w:spacing w:val="-2"/>
          <w:sz w:val="20"/>
        </w:rPr>
        <w:t xml:space="preserve"> </w:t>
      </w:r>
      <w:r>
        <w:rPr>
          <w:i/>
          <w:sz w:val="20"/>
        </w:rPr>
        <w:t>principles</w:t>
      </w:r>
      <w:r>
        <w:rPr>
          <w:i/>
          <w:spacing w:val="-3"/>
          <w:sz w:val="20"/>
        </w:rPr>
        <w:t xml:space="preserve"> </w:t>
      </w:r>
      <w:r>
        <w:rPr>
          <w:i/>
          <w:sz w:val="20"/>
        </w:rPr>
        <w:t>appropriate</w:t>
      </w:r>
      <w:r>
        <w:rPr>
          <w:i/>
          <w:spacing w:val="-2"/>
          <w:sz w:val="20"/>
        </w:rPr>
        <w:t xml:space="preserve"> </w:t>
      </w:r>
      <w:r>
        <w:rPr>
          <w:i/>
          <w:sz w:val="20"/>
        </w:rPr>
        <w:t>to</w:t>
      </w:r>
      <w:r>
        <w:rPr>
          <w:i/>
          <w:spacing w:val="-3"/>
          <w:sz w:val="20"/>
        </w:rPr>
        <w:t xml:space="preserve"> </w:t>
      </w:r>
      <w:r>
        <w:rPr>
          <w:i/>
          <w:sz w:val="20"/>
        </w:rPr>
        <w:t>their</w:t>
      </w:r>
      <w:r>
        <w:rPr>
          <w:i/>
          <w:spacing w:val="-2"/>
          <w:sz w:val="20"/>
        </w:rPr>
        <w:t xml:space="preserve"> </w:t>
      </w:r>
      <w:r>
        <w:rPr>
          <w:i/>
          <w:sz w:val="20"/>
        </w:rPr>
        <w:t>major:</w:t>
      </w:r>
    </w:p>
    <w:p w:rsidR="00060A6F" w:rsidRDefault="00280855">
      <w:pPr>
        <w:pStyle w:val="BodyText"/>
        <w:spacing w:before="159"/>
        <w:ind w:left="620" w:right="1790" w:hanging="1"/>
      </w:pPr>
      <w:r>
        <w:t>Math 103 was identified as the course to use for assessment as it is required across all AS and AA degrees. The three instructors teaching Math 1</w:t>
      </w:r>
      <w:r>
        <w:t>03 will</w:t>
      </w:r>
      <w:r>
        <w:rPr>
          <w:spacing w:val="-43"/>
        </w:rPr>
        <w:t xml:space="preserve"> </w:t>
      </w:r>
      <w:r>
        <w:t>coordinate</w:t>
      </w:r>
      <w:r>
        <w:rPr>
          <w:spacing w:val="-2"/>
        </w:rPr>
        <w:t xml:space="preserve"> </w:t>
      </w:r>
      <w:r>
        <w:t>to</w:t>
      </w:r>
      <w:r>
        <w:rPr>
          <w:spacing w:val="-1"/>
        </w:rPr>
        <w:t xml:space="preserve"> </w:t>
      </w:r>
      <w:r>
        <w:t>create</w:t>
      </w:r>
      <w:r>
        <w:rPr>
          <w:spacing w:val="-1"/>
        </w:rPr>
        <w:t xml:space="preserve"> </w:t>
      </w:r>
      <w:r>
        <w:t>a</w:t>
      </w:r>
      <w:r>
        <w:rPr>
          <w:spacing w:val="-1"/>
        </w:rPr>
        <w:t xml:space="preserve"> </w:t>
      </w:r>
      <w:r>
        <w:t>test</w:t>
      </w:r>
      <w:r>
        <w:rPr>
          <w:spacing w:val="-1"/>
        </w:rPr>
        <w:t xml:space="preserve"> </w:t>
      </w:r>
      <w:r>
        <w:t>that</w:t>
      </w:r>
      <w:r>
        <w:rPr>
          <w:spacing w:val="-1"/>
        </w:rPr>
        <w:t xml:space="preserve"> </w:t>
      </w:r>
      <w:r>
        <w:t>assesses</w:t>
      </w:r>
      <w:r>
        <w:rPr>
          <w:spacing w:val="-1"/>
        </w:rPr>
        <w:t xml:space="preserve"> </w:t>
      </w:r>
      <w:r>
        <w:t>the</w:t>
      </w:r>
      <w:r>
        <w:rPr>
          <w:spacing w:val="-1"/>
        </w:rPr>
        <w:t xml:space="preserve"> </w:t>
      </w:r>
      <w:r>
        <w:t>learning</w:t>
      </w:r>
      <w:r>
        <w:rPr>
          <w:spacing w:val="-1"/>
        </w:rPr>
        <w:t xml:space="preserve"> </w:t>
      </w:r>
      <w:r>
        <w:t>outcomes</w:t>
      </w:r>
      <w:r>
        <w:rPr>
          <w:spacing w:val="-1"/>
        </w:rPr>
        <w:t xml:space="preserve"> </w:t>
      </w:r>
      <w:r>
        <w:t>of</w:t>
      </w:r>
      <w:r>
        <w:rPr>
          <w:spacing w:val="-1"/>
        </w:rPr>
        <w:t xml:space="preserve"> </w:t>
      </w:r>
      <w:r>
        <w:t>the</w:t>
      </w:r>
      <w:r>
        <w:rPr>
          <w:spacing w:val="-1"/>
        </w:rPr>
        <w:t xml:space="preserve"> </w:t>
      </w:r>
      <w:r>
        <w:t>course.</w:t>
      </w:r>
    </w:p>
    <w:p w:rsidR="00060A6F" w:rsidRDefault="00280855">
      <w:pPr>
        <w:pStyle w:val="ListParagraph"/>
        <w:numPr>
          <w:ilvl w:val="0"/>
          <w:numId w:val="7"/>
        </w:numPr>
        <w:tabs>
          <w:tab w:val="left" w:pos="818"/>
        </w:tabs>
        <w:spacing w:before="159"/>
        <w:rPr>
          <w:i/>
          <w:sz w:val="20"/>
        </w:rPr>
      </w:pPr>
      <w:r>
        <w:rPr>
          <w:i/>
          <w:sz w:val="20"/>
        </w:rPr>
        <w:t>Students</w:t>
      </w:r>
      <w:r>
        <w:rPr>
          <w:i/>
          <w:spacing w:val="-3"/>
          <w:sz w:val="20"/>
        </w:rPr>
        <w:t xml:space="preserve"> </w:t>
      </w:r>
      <w:r>
        <w:rPr>
          <w:i/>
          <w:sz w:val="20"/>
        </w:rPr>
        <w:t>will</w:t>
      </w:r>
      <w:r>
        <w:rPr>
          <w:i/>
          <w:spacing w:val="-2"/>
          <w:sz w:val="20"/>
        </w:rPr>
        <w:t xml:space="preserve"> </w:t>
      </w:r>
      <w:r>
        <w:rPr>
          <w:i/>
          <w:sz w:val="20"/>
        </w:rPr>
        <w:t>apply</w:t>
      </w:r>
      <w:r>
        <w:rPr>
          <w:i/>
          <w:spacing w:val="-3"/>
          <w:sz w:val="20"/>
        </w:rPr>
        <w:t xml:space="preserve"> </w:t>
      </w:r>
      <w:r>
        <w:rPr>
          <w:i/>
          <w:sz w:val="20"/>
        </w:rPr>
        <w:t>quantitative</w:t>
      </w:r>
      <w:r>
        <w:rPr>
          <w:i/>
          <w:spacing w:val="-2"/>
          <w:sz w:val="20"/>
        </w:rPr>
        <w:t xml:space="preserve"> </w:t>
      </w:r>
      <w:r>
        <w:rPr>
          <w:i/>
          <w:sz w:val="20"/>
        </w:rPr>
        <w:t>research</w:t>
      </w:r>
      <w:r>
        <w:rPr>
          <w:i/>
          <w:spacing w:val="-3"/>
          <w:sz w:val="20"/>
        </w:rPr>
        <w:t xml:space="preserve"> </w:t>
      </w:r>
      <w:r>
        <w:rPr>
          <w:i/>
          <w:sz w:val="20"/>
        </w:rPr>
        <w:t>techniques</w:t>
      </w:r>
      <w:r>
        <w:rPr>
          <w:i/>
          <w:spacing w:val="-2"/>
          <w:sz w:val="20"/>
        </w:rPr>
        <w:t xml:space="preserve"> </w:t>
      </w:r>
      <w:r>
        <w:rPr>
          <w:i/>
          <w:sz w:val="20"/>
        </w:rPr>
        <w:t>to</w:t>
      </w:r>
      <w:r>
        <w:rPr>
          <w:i/>
          <w:spacing w:val="-3"/>
          <w:sz w:val="20"/>
        </w:rPr>
        <w:t xml:space="preserve"> </w:t>
      </w:r>
      <w:r>
        <w:rPr>
          <w:i/>
          <w:sz w:val="20"/>
        </w:rPr>
        <w:t>gather</w:t>
      </w:r>
      <w:r>
        <w:rPr>
          <w:i/>
          <w:spacing w:val="-2"/>
          <w:sz w:val="20"/>
        </w:rPr>
        <w:t xml:space="preserve"> </w:t>
      </w:r>
      <w:r>
        <w:rPr>
          <w:i/>
          <w:sz w:val="20"/>
        </w:rPr>
        <w:t>and</w:t>
      </w:r>
      <w:r>
        <w:rPr>
          <w:i/>
          <w:spacing w:val="-3"/>
          <w:sz w:val="20"/>
        </w:rPr>
        <w:t xml:space="preserve"> </w:t>
      </w:r>
      <w:r>
        <w:rPr>
          <w:i/>
          <w:sz w:val="20"/>
        </w:rPr>
        <w:t>synthesize</w:t>
      </w:r>
      <w:r>
        <w:rPr>
          <w:i/>
          <w:spacing w:val="-2"/>
          <w:sz w:val="20"/>
        </w:rPr>
        <w:t xml:space="preserve"> </w:t>
      </w:r>
      <w:r>
        <w:rPr>
          <w:i/>
          <w:sz w:val="20"/>
        </w:rPr>
        <w:t>complex</w:t>
      </w:r>
      <w:r>
        <w:rPr>
          <w:i/>
          <w:spacing w:val="-3"/>
          <w:sz w:val="20"/>
        </w:rPr>
        <w:t xml:space="preserve"> </w:t>
      </w:r>
      <w:r>
        <w:rPr>
          <w:i/>
          <w:sz w:val="20"/>
        </w:rPr>
        <w:t>information:</w:t>
      </w:r>
    </w:p>
    <w:p w:rsidR="00060A6F" w:rsidRDefault="00280855">
      <w:pPr>
        <w:pStyle w:val="BodyText"/>
        <w:spacing w:before="159"/>
        <w:ind w:left="620" w:right="1109"/>
      </w:pPr>
      <w:r>
        <w:t>Since</w:t>
      </w:r>
      <w:r>
        <w:rPr>
          <w:spacing w:val="-2"/>
        </w:rPr>
        <w:t xml:space="preserve"> </w:t>
      </w:r>
      <w:r>
        <w:t>there</w:t>
      </w:r>
      <w:r>
        <w:rPr>
          <w:spacing w:val="-1"/>
        </w:rPr>
        <w:t xml:space="preserve"> </w:t>
      </w:r>
      <w:r>
        <w:t>is</w:t>
      </w:r>
      <w:r>
        <w:rPr>
          <w:spacing w:val="-2"/>
        </w:rPr>
        <w:t xml:space="preserve"> </w:t>
      </w:r>
      <w:r>
        <w:t>not</w:t>
      </w:r>
      <w:r>
        <w:rPr>
          <w:spacing w:val="-1"/>
        </w:rPr>
        <w:t xml:space="preserve"> </w:t>
      </w:r>
      <w:r>
        <w:t>a</w:t>
      </w:r>
      <w:r>
        <w:rPr>
          <w:spacing w:val="-1"/>
        </w:rPr>
        <w:t xml:space="preserve"> </w:t>
      </w:r>
      <w:r>
        <w:t>single</w:t>
      </w:r>
      <w:r>
        <w:rPr>
          <w:spacing w:val="-2"/>
        </w:rPr>
        <w:t xml:space="preserve"> </w:t>
      </w:r>
      <w:r>
        <w:t>course</w:t>
      </w:r>
      <w:r>
        <w:rPr>
          <w:spacing w:val="-1"/>
        </w:rPr>
        <w:t xml:space="preserve"> </w:t>
      </w:r>
      <w:r>
        <w:t>that</w:t>
      </w:r>
      <w:r>
        <w:rPr>
          <w:spacing w:val="-1"/>
        </w:rPr>
        <w:t xml:space="preserve"> </w:t>
      </w:r>
      <w:r>
        <w:t>is</w:t>
      </w:r>
      <w:r>
        <w:rPr>
          <w:spacing w:val="-2"/>
        </w:rPr>
        <w:t xml:space="preserve"> </w:t>
      </w:r>
      <w:r>
        <w:t>required</w:t>
      </w:r>
      <w:r>
        <w:rPr>
          <w:spacing w:val="-1"/>
        </w:rPr>
        <w:t xml:space="preserve"> </w:t>
      </w:r>
      <w:r>
        <w:t>for</w:t>
      </w:r>
      <w:r>
        <w:rPr>
          <w:spacing w:val="-1"/>
        </w:rPr>
        <w:t xml:space="preserve"> </w:t>
      </w:r>
      <w:r>
        <w:t>all</w:t>
      </w:r>
      <w:r>
        <w:rPr>
          <w:spacing w:val="-2"/>
        </w:rPr>
        <w:t xml:space="preserve"> </w:t>
      </w:r>
      <w:r>
        <w:t>AA</w:t>
      </w:r>
      <w:r>
        <w:rPr>
          <w:spacing w:val="-1"/>
        </w:rPr>
        <w:t xml:space="preserve"> </w:t>
      </w:r>
      <w:r>
        <w:t>and</w:t>
      </w:r>
      <w:r>
        <w:rPr>
          <w:spacing w:val="-2"/>
        </w:rPr>
        <w:t xml:space="preserve"> </w:t>
      </w:r>
      <w:r>
        <w:t>AS</w:t>
      </w:r>
      <w:r>
        <w:rPr>
          <w:spacing w:val="-1"/>
        </w:rPr>
        <w:t xml:space="preserve"> </w:t>
      </w:r>
      <w:r>
        <w:t>degrees,</w:t>
      </w:r>
      <w:r>
        <w:rPr>
          <w:spacing w:val="-1"/>
        </w:rPr>
        <w:t xml:space="preserve"> </w:t>
      </w:r>
      <w:r>
        <w:t>it</w:t>
      </w:r>
      <w:r>
        <w:rPr>
          <w:spacing w:val="-2"/>
        </w:rPr>
        <w:t xml:space="preserve"> </w:t>
      </w:r>
      <w:r>
        <w:t>was</w:t>
      </w:r>
      <w:r>
        <w:rPr>
          <w:spacing w:val="-1"/>
        </w:rPr>
        <w:t xml:space="preserve"> </w:t>
      </w:r>
      <w:r>
        <w:t>suggested</w:t>
      </w:r>
      <w:r>
        <w:rPr>
          <w:spacing w:val="-1"/>
        </w:rPr>
        <w:t xml:space="preserve"> </w:t>
      </w:r>
      <w:r>
        <w:t>that</w:t>
      </w:r>
      <w:r>
        <w:rPr>
          <w:spacing w:val="-2"/>
        </w:rPr>
        <w:t xml:space="preserve"> </w:t>
      </w:r>
      <w:r>
        <w:t>assessment</w:t>
      </w:r>
      <w:r>
        <w:rPr>
          <w:spacing w:val="-1"/>
        </w:rPr>
        <w:t xml:space="preserve"> </w:t>
      </w:r>
      <w:r>
        <w:t>can</w:t>
      </w:r>
      <w:r>
        <w:rPr>
          <w:spacing w:val="-1"/>
        </w:rPr>
        <w:t xml:space="preserve"> </w:t>
      </w:r>
      <w:r>
        <w:t>be</w:t>
      </w:r>
      <w:r>
        <w:rPr>
          <w:spacing w:val="-2"/>
        </w:rPr>
        <w:t xml:space="preserve"> </w:t>
      </w:r>
      <w:r>
        <w:t>done</w:t>
      </w:r>
      <w:r>
        <w:rPr>
          <w:spacing w:val="-1"/>
        </w:rPr>
        <w:t xml:space="preserve"> </w:t>
      </w:r>
      <w:r>
        <w:t>by</w:t>
      </w:r>
      <w:r>
        <w:rPr>
          <w:spacing w:val="-2"/>
        </w:rPr>
        <w:t xml:space="preserve"> </w:t>
      </w:r>
      <w:r>
        <w:t>taking</w:t>
      </w:r>
      <w:r>
        <w:rPr>
          <w:spacing w:val="-2"/>
        </w:rPr>
        <w:t xml:space="preserve"> </w:t>
      </w:r>
      <w:r>
        <w:t>data</w:t>
      </w:r>
      <w:r>
        <w:rPr>
          <w:spacing w:val="-1"/>
        </w:rPr>
        <w:t xml:space="preserve"> </w:t>
      </w:r>
      <w:r>
        <w:t>from</w:t>
      </w:r>
      <w:r>
        <w:rPr>
          <w:spacing w:val="-3"/>
        </w:rPr>
        <w:t xml:space="preserve"> </w:t>
      </w:r>
      <w:r>
        <w:t>all</w:t>
      </w:r>
      <w:r>
        <w:rPr>
          <w:spacing w:val="-1"/>
        </w:rPr>
        <w:t xml:space="preserve"> </w:t>
      </w:r>
      <w:r>
        <w:t>the</w:t>
      </w:r>
      <w:r>
        <w:rPr>
          <w:spacing w:val="-2"/>
        </w:rPr>
        <w:t xml:space="preserve"> </w:t>
      </w:r>
      <w:r>
        <w:t>entry</w:t>
      </w:r>
      <w:r>
        <w:rPr>
          <w:spacing w:val="-2"/>
        </w:rPr>
        <w:t xml:space="preserve"> </w:t>
      </w:r>
      <w:r>
        <w:t>level</w:t>
      </w:r>
      <w:r>
        <w:rPr>
          <w:spacing w:val="1"/>
        </w:rPr>
        <w:t xml:space="preserve"> </w:t>
      </w:r>
      <w:r>
        <w:t>sciences/social sciences courses.(Entry Science Courses: CHEM 115, BIOL 150, ASTR 110, GEOL 105, BIOL 111, BIOL 124, CHEM 121, SOCI 271, SOCI 222). A</w:t>
      </w:r>
      <w:r>
        <w:rPr>
          <w:spacing w:val="1"/>
        </w:rPr>
        <w:t xml:space="preserve"> </w:t>
      </w:r>
      <w:r>
        <w:t>framework fo</w:t>
      </w:r>
      <w:r>
        <w:t>rm to use across the science courses to collect data would be the preferable method for assessment. The assessment can take the form of a</w:t>
      </w:r>
      <w:r>
        <w:rPr>
          <w:spacing w:val="1"/>
        </w:rPr>
        <w:t xml:space="preserve"> </w:t>
      </w:r>
      <w:r>
        <w:t>report,</w:t>
      </w:r>
      <w:r>
        <w:rPr>
          <w:spacing w:val="-2"/>
        </w:rPr>
        <w:t xml:space="preserve"> </w:t>
      </w:r>
      <w:r>
        <w:t>project,</w:t>
      </w:r>
      <w:r>
        <w:rPr>
          <w:spacing w:val="-1"/>
        </w:rPr>
        <w:t xml:space="preserve"> </w:t>
      </w:r>
      <w:r>
        <w:t>etc.</w:t>
      </w:r>
      <w:r>
        <w:rPr>
          <w:spacing w:val="-1"/>
        </w:rPr>
        <w:t xml:space="preserve"> </w:t>
      </w:r>
      <w:r>
        <w:t>to</w:t>
      </w:r>
      <w:r>
        <w:rPr>
          <w:spacing w:val="-1"/>
        </w:rPr>
        <w:t xml:space="preserve"> </w:t>
      </w:r>
      <w:r>
        <w:t>suit</w:t>
      </w:r>
      <w:r>
        <w:rPr>
          <w:spacing w:val="-1"/>
        </w:rPr>
        <w:t xml:space="preserve"> </w:t>
      </w:r>
      <w:r>
        <w:t>the</w:t>
      </w:r>
      <w:r>
        <w:rPr>
          <w:spacing w:val="-1"/>
        </w:rPr>
        <w:t xml:space="preserve"> </w:t>
      </w:r>
      <w:r>
        <w:t>needs</w:t>
      </w:r>
      <w:r>
        <w:rPr>
          <w:spacing w:val="-1"/>
        </w:rPr>
        <w:t xml:space="preserve"> </w:t>
      </w:r>
      <w:r>
        <w:t>for</w:t>
      </w:r>
      <w:r>
        <w:rPr>
          <w:spacing w:val="-1"/>
        </w:rPr>
        <w:t xml:space="preserve"> </w:t>
      </w:r>
      <w:r>
        <w:t>each</w:t>
      </w:r>
      <w:r>
        <w:rPr>
          <w:spacing w:val="-1"/>
        </w:rPr>
        <w:t xml:space="preserve"> </w:t>
      </w:r>
      <w:r>
        <w:t>course.</w:t>
      </w:r>
      <w:r>
        <w:rPr>
          <w:spacing w:val="-1"/>
        </w:rPr>
        <w:t xml:space="preserve"> </w:t>
      </w:r>
      <w:r>
        <w:t>See</w:t>
      </w:r>
      <w:r>
        <w:rPr>
          <w:spacing w:val="-1"/>
        </w:rPr>
        <w:t xml:space="preserve"> </w:t>
      </w:r>
      <w:r>
        <w:t>rubrics</w:t>
      </w:r>
      <w:r>
        <w:rPr>
          <w:spacing w:val="-1"/>
        </w:rPr>
        <w:t xml:space="preserve"> </w:t>
      </w:r>
      <w:r>
        <w:t>below.</w:t>
      </w:r>
    </w:p>
    <w:p w:rsidR="00060A6F" w:rsidRDefault="00060A6F">
      <w:pPr>
        <w:pStyle w:val="BodyText"/>
        <w:spacing w:before="11"/>
        <w:rPr>
          <w:sz w:val="19"/>
        </w:rPr>
      </w:pPr>
    </w:p>
    <w:p w:rsidR="00060A6F" w:rsidRDefault="00280855">
      <w:pPr>
        <w:pStyle w:val="BodyText"/>
        <w:ind w:left="620"/>
      </w:pPr>
      <w:r>
        <w:t>Research</w:t>
      </w:r>
      <w:r>
        <w:rPr>
          <w:spacing w:val="-3"/>
        </w:rPr>
        <w:t xml:space="preserve"> </w:t>
      </w:r>
      <w:r>
        <w:t>Engagement</w:t>
      </w:r>
      <w:r>
        <w:rPr>
          <w:spacing w:val="-2"/>
        </w:rPr>
        <w:t xml:space="preserve"> </w:t>
      </w:r>
      <w:r>
        <w:t>Level</w:t>
      </w:r>
      <w:r>
        <w:rPr>
          <w:spacing w:val="-3"/>
        </w:rPr>
        <w:t xml:space="preserve"> </w:t>
      </w:r>
      <w:r>
        <w:t>Identified</w:t>
      </w:r>
      <w:r>
        <w:rPr>
          <w:spacing w:val="-2"/>
        </w:rPr>
        <w:t xml:space="preserve"> </w:t>
      </w:r>
      <w:r>
        <w:t>for</w:t>
      </w:r>
      <w:r>
        <w:rPr>
          <w:spacing w:val="-3"/>
        </w:rPr>
        <w:t xml:space="preserve"> </w:t>
      </w:r>
      <w:r>
        <w:t>Assignment:</w:t>
      </w:r>
    </w:p>
    <w:p w:rsidR="00060A6F" w:rsidRDefault="00060A6F">
      <w:pPr>
        <w:pStyle w:val="BodyText"/>
        <w:spacing w:before="7"/>
        <w:rPr>
          <w:sz w:val="19"/>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1"/>
        <w:gridCol w:w="4593"/>
        <w:gridCol w:w="3935"/>
      </w:tblGrid>
      <w:tr w:rsidR="00060A6F">
        <w:trPr>
          <w:trHeight w:val="2274"/>
        </w:trPr>
        <w:tc>
          <w:tcPr>
            <w:tcW w:w="4411" w:type="dxa"/>
          </w:tcPr>
          <w:p w:rsidR="00060A6F" w:rsidRDefault="00060A6F">
            <w:pPr>
              <w:pStyle w:val="TableParagraph"/>
              <w:spacing w:before="7"/>
              <w:ind w:left="0"/>
              <w:rPr>
                <w:sz w:val="27"/>
              </w:rPr>
            </w:pPr>
          </w:p>
          <w:p w:rsidR="00060A6F" w:rsidRDefault="00280855">
            <w:pPr>
              <w:pStyle w:val="TableParagraph"/>
              <w:ind w:left="100"/>
              <w:rPr>
                <w:sz w:val="20"/>
              </w:rPr>
            </w:pPr>
            <w:r>
              <w:rPr>
                <w:sz w:val="20"/>
              </w:rPr>
              <w:t>1</w:t>
            </w:r>
          </w:p>
          <w:p w:rsidR="00060A6F" w:rsidRDefault="00060A6F">
            <w:pPr>
              <w:pStyle w:val="TableParagraph"/>
              <w:spacing w:before="9"/>
              <w:ind w:left="0"/>
              <w:rPr>
                <w:sz w:val="19"/>
              </w:rPr>
            </w:pPr>
          </w:p>
          <w:p w:rsidR="00060A6F" w:rsidRDefault="00280855">
            <w:pPr>
              <w:pStyle w:val="TableParagraph"/>
              <w:ind w:left="100" w:right="165"/>
              <w:rPr>
                <w:sz w:val="20"/>
              </w:rPr>
            </w:pPr>
            <w:r>
              <w:rPr>
                <w:sz w:val="20"/>
              </w:rPr>
              <w:t>Introduced: Recall or recognize information, ideas,</w:t>
            </w:r>
            <w:r>
              <w:rPr>
                <w:spacing w:val="-44"/>
                <w:sz w:val="20"/>
              </w:rPr>
              <w:t xml:space="preserve"> </w:t>
            </w:r>
            <w:r>
              <w:rPr>
                <w:sz w:val="20"/>
              </w:rPr>
              <w:t>and principles in the approximate form in which</w:t>
            </w:r>
            <w:r>
              <w:rPr>
                <w:spacing w:val="1"/>
                <w:sz w:val="20"/>
              </w:rPr>
              <w:t xml:space="preserve"> </w:t>
            </w:r>
            <w:r>
              <w:rPr>
                <w:sz w:val="20"/>
              </w:rPr>
              <w:t>they</w:t>
            </w:r>
            <w:r>
              <w:rPr>
                <w:spacing w:val="-2"/>
                <w:sz w:val="20"/>
              </w:rPr>
              <w:t xml:space="preserve"> </w:t>
            </w:r>
            <w:r>
              <w:rPr>
                <w:sz w:val="20"/>
              </w:rPr>
              <w:t>are</w:t>
            </w:r>
            <w:r>
              <w:rPr>
                <w:spacing w:val="-1"/>
                <w:sz w:val="20"/>
              </w:rPr>
              <w:t xml:space="preserve"> </w:t>
            </w:r>
            <w:r>
              <w:rPr>
                <w:sz w:val="20"/>
              </w:rPr>
              <w:t>learned</w:t>
            </w:r>
          </w:p>
        </w:tc>
        <w:tc>
          <w:tcPr>
            <w:tcW w:w="4593" w:type="dxa"/>
          </w:tcPr>
          <w:p w:rsidR="00060A6F" w:rsidRDefault="00060A6F">
            <w:pPr>
              <w:pStyle w:val="TableParagraph"/>
              <w:spacing w:before="7"/>
              <w:ind w:left="0"/>
              <w:rPr>
                <w:sz w:val="27"/>
              </w:rPr>
            </w:pPr>
          </w:p>
          <w:p w:rsidR="00060A6F" w:rsidRDefault="00280855">
            <w:pPr>
              <w:pStyle w:val="TableParagraph"/>
              <w:ind w:left="100"/>
              <w:rPr>
                <w:sz w:val="20"/>
              </w:rPr>
            </w:pPr>
            <w:r>
              <w:rPr>
                <w:sz w:val="20"/>
              </w:rPr>
              <w:t>2</w:t>
            </w:r>
          </w:p>
          <w:p w:rsidR="00060A6F" w:rsidRDefault="00060A6F">
            <w:pPr>
              <w:pStyle w:val="TableParagraph"/>
              <w:spacing w:before="9"/>
              <w:ind w:left="0"/>
              <w:rPr>
                <w:sz w:val="19"/>
              </w:rPr>
            </w:pPr>
          </w:p>
          <w:p w:rsidR="00060A6F" w:rsidRDefault="00280855">
            <w:pPr>
              <w:pStyle w:val="TableParagraph"/>
              <w:ind w:left="100" w:right="187"/>
              <w:rPr>
                <w:sz w:val="20"/>
              </w:rPr>
            </w:pPr>
            <w:r>
              <w:rPr>
                <w:sz w:val="20"/>
              </w:rPr>
              <w:t>Reinforced: Indicates the knowledge of the outcome</w:t>
            </w:r>
            <w:r>
              <w:rPr>
                <w:spacing w:val="-43"/>
                <w:sz w:val="20"/>
              </w:rPr>
              <w:t xml:space="preserve"> </w:t>
            </w:r>
            <w:r>
              <w:rPr>
                <w:sz w:val="20"/>
              </w:rPr>
              <w:t>is strengthened and students are afforded</w:t>
            </w:r>
            <w:r>
              <w:rPr>
                <w:spacing w:val="1"/>
                <w:sz w:val="20"/>
              </w:rPr>
              <w:t xml:space="preserve"> </w:t>
            </w:r>
            <w:r>
              <w:rPr>
                <w:sz w:val="20"/>
              </w:rPr>
              <w:t>opportunities</w:t>
            </w:r>
            <w:r>
              <w:rPr>
                <w:spacing w:val="-2"/>
                <w:sz w:val="20"/>
              </w:rPr>
              <w:t xml:space="preserve"> </w:t>
            </w:r>
            <w:r>
              <w:rPr>
                <w:sz w:val="20"/>
              </w:rPr>
              <w:t>to</w:t>
            </w:r>
            <w:r>
              <w:rPr>
                <w:spacing w:val="-1"/>
                <w:sz w:val="20"/>
              </w:rPr>
              <w:t xml:space="preserve"> </w:t>
            </w:r>
            <w:r>
              <w:rPr>
                <w:sz w:val="20"/>
              </w:rPr>
              <w:t>practice</w:t>
            </w:r>
          </w:p>
        </w:tc>
        <w:tc>
          <w:tcPr>
            <w:tcW w:w="3935" w:type="dxa"/>
          </w:tcPr>
          <w:p w:rsidR="00060A6F" w:rsidRDefault="00060A6F">
            <w:pPr>
              <w:pStyle w:val="TableParagraph"/>
              <w:spacing w:before="7"/>
              <w:ind w:left="0"/>
              <w:rPr>
                <w:sz w:val="27"/>
              </w:rPr>
            </w:pPr>
          </w:p>
          <w:p w:rsidR="00060A6F" w:rsidRDefault="00280855">
            <w:pPr>
              <w:pStyle w:val="TableParagraph"/>
              <w:ind w:left="96"/>
              <w:rPr>
                <w:sz w:val="20"/>
              </w:rPr>
            </w:pPr>
            <w:r>
              <w:rPr>
                <w:sz w:val="20"/>
              </w:rPr>
              <w:t>3</w:t>
            </w:r>
          </w:p>
          <w:p w:rsidR="00060A6F" w:rsidRDefault="00060A6F">
            <w:pPr>
              <w:pStyle w:val="TableParagraph"/>
              <w:spacing w:before="9"/>
              <w:ind w:left="0"/>
              <w:rPr>
                <w:sz w:val="19"/>
              </w:rPr>
            </w:pPr>
          </w:p>
          <w:p w:rsidR="00060A6F" w:rsidRDefault="00280855">
            <w:pPr>
              <w:pStyle w:val="TableParagraph"/>
              <w:ind w:left="96" w:right="170"/>
              <w:rPr>
                <w:sz w:val="20"/>
              </w:rPr>
            </w:pPr>
            <w:r>
              <w:rPr>
                <w:sz w:val="20"/>
              </w:rPr>
              <w:t>Proficient: Indicates that students have had</w:t>
            </w:r>
            <w:r>
              <w:rPr>
                <w:spacing w:val="1"/>
                <w:sz w:val="20"/>
              </w:rPr>
              <w:t xml:space="preserve"> </w:t>
            </w:r>
            <w:r>
              <w:rPr>
                <w:sz w:val="20"/>
              </w:rPr>
              <w:t>sufficient practice and can now demonstrate</w:t>
            </w:r>
            <w:r>
              <w:rPr>
                <w:spacing w:val="-44"/>
                <w:sz w:val="20"/>
              </w:rPr>
              <w:t xml:space="preserve"> </w:t>
            </w:r>
            <w:r>
              <w:rPr>
                <w:sz w:val="20"/>
              </w:rPr>
              <w:t>application</w:t>
            </w:r>
          </w:p>
        </w:tc>
      </w:tr>
    </w:tbl>
    <w:p w:rsidR="00060A6F" w:rsidRDefault="00060A6F">
      <w:pPr>
        <w:pStyle w:val="BodyText"/>
        <w:rPr>
          <w:sz w:val="24"/>
        </w:rPr>
      </w:pPr>
    </w:p>
    <w:p w:rsidR="00060A6F" w:rsidRDefault="00060A6F">
      <w:pPr>
        <w:pStyle w:val="BodyText"/>
        <w:spacing w:before="2"/>
        <w:rPr>
          <w:sz w:val="18"/>
        </w:rPr>
      </w:pPr>
    </w:p>
    <w:p w:rsidR="00060A6F" w:rsidRDefault="00280855">
      <w:pPr>
        <w:pStyle w:val="BodyText"/>
        <w:ind w:left="620"/>
      </w:pPr>
      <w:r>
        <w:t>Research</w:t>
      </w:r>
      <w:r>
        <w:rPr>
          <w:spacing w:val="-3"/>
        </w:rPr>
        <w:t xml:space="preserve"> </w:t>
      </w:r>
      <w:r>
        <w:t>Skills</w:t>
      </w:r>
      <w:r>
        <w:rPr>
          <w:spacing w:val="-2"/>
        </w:rPr>
        <w:t xml:space="preserve"> </w:t>
      </w:r>
      <w:r>
        <w:t>Demonstrated</w:t>
      </w:r>
      <w:r>
        <w:rPr>
          <w:spacing w:val="-2"/>
        </w:rPr>
        <w:t xml:space="preserve"> </w:t>
      </w:r>
      <w:r>
        <w:t>by</w:t>
      </w:r>
      <w:r>
        <w:rPr>
          <w:spacing w:val="-3"/>
        </w:rPr>
        <w:t xml:space="preserve"> </w:t>
      </w:r>
      <w:r>
        <w:t>Student</w:t>
      </w:r>
      <w:r>
        <w:rPr>
          <w:spacing w:val="-2"/>
        </w:rPr>
        <w:t xml:space="preserve"> </w:t>
      </w:r>
      <w:r>
        <w:t>Sample:</w:t>
      </w:r>
    </w:p>
    <w:p w:rsidR="00060A6F" w:rsidRDefault="00060A6F">
      <w:pPr>
        <w:pStyle w:val="BodyText"/>
        <w:spacing w:before="7"/>
        <w:rPr>
          <w:sz w:val="19"/>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1"/>
        <w:gridCol w:w="2990"/>
        <w:gridCol w:w="2716"/>
        <w:gridCol w:w="3738"/>
        <w:gridCol w:w="1482"/>
      </w:tblGrid>
      <w:tr w:rsidR="00060A6F">
        <w:trPr>
          <w:trHeight w:val="959"/>
        </w:trPr>
        <w:tc>
          <w:tcPr>
            <w:tcW w:w="2011" w:type="dxa"/>
            <w:shd w:val="clear" w:color="auto" w:fill="E7E6E6"/>
          </w:tcPr>
          <w:p w:rsidR="00060A6F" w:rsidRDefault="00060A6F">
            <w:pPr>
              <w:pStyle w:val="TableParagraph"/>
              <w:ind w:left="0"/>
              <w:rPr>
                <w:rFonts w:ascii="Times New Roman"/>
                <w:sz w:val="20"/>
              </w:rPr>
            </w:pPr>
          </w:p>
        </w:tc>
        <w:tc>
          <w:tcPr>
            <w:tcW w:w="2990" w:type="dxa"/>
            <w:shd w:val="clear" w:color="auto" w:fill="E7E6E6"/>
          </w:tcPr>
          <w:p w:rsidR="00060A6F" w:rsidRDefault="00060A6F">
            <w:pPr>
              <w:pStyle w:val="TableParagraph"/>
              <w:ind w:left="0"/>
              <w:rPr>
                <w:sz w:val="28"/>
              </w:rPr>
            </w:pPr>
          </w:p>
          <w:p w:rsidR="00060A6F" w:rsidRDefault="00280855">
            <w:pPr>
              <w:pStyle w:val="TableParagraph"/>
              <w:ind w:left="95"/>
              <w:rPr>
                <w:b/>
                <w:sz w:val="20"/>
              </w:rPr>
            </w:pPr>
            <w:r>
              <w:rPr>
                <w:b/>
                <w:sz w:val="20"/>
              </w:rPr>
              <w:t>1:</w:t>
            </w:r>
            <w:r>
              <w:rPr>
                <w:b/>
                <w:spacing w:val="-3"/>
                <w:sz w:val="20"/>
              </w:rPr>
              <w:t xml:space="preserve"> </w:t>
            </w:r>
            <w:r>
              <w:rPr>
                <w:b/>
                <w:sz w:val="20"/>
              </w:rPr>
              <w:t>Emergent</w:t>
            </w:r>
            <w:r>
              <w:rPr>
                <w:b/>
                <w:spacing w:val="-2"/>
                <w:sz w:val="20"/>
              </w:rPr>
              <w:t xml:space="preserve"> </w:t>
            </w:r>
            <w:r>
              <w:rPr>
                <w:b/>
                <w:sz w:val="20"/>
              </w:rPr>
              <w:t>or</w:t>
            </w:r>
            <w:r>
              <w:rPr>
                <w:b/>
                <w:spacing w:val="-3"/>
                <w:sz w:val="20"/>
              </w:rPr>
              <w:t xml:space="preserve"> </w:t>
            </w:r>
            <w:r>
              <w:rPr>
                <w:b/>
                <w:sz w:val="20"/>
              </w:rPr>
              <w:t>insufficient</w:t>
            </w:r>
          </w:p>
        </w:tc>
        <w:tc>
          <w:tcPr>
            <w:tcW w:w="2716" w:type="dxa"/>
            <w:shd w:val="clear" w:color="auto" w:fill="E7E6E6"/>
          </w:tcPr>
          <w:p w:rsidR="00060A6F" w:rsidRDefault="00060A6F">
            <w:pPr>
              <w:pStyle w:val="TableParagraph"/>
              <w:ind w:left="0"/>
              <w:rPr>
                <w:sz w:val="28"/>
              </w:rPr>
            </w:pPr>
          </w:p>
          <w:p w:rsidR="00060A6F" w:rsidRDefault="00280855">
            <w:pPr>
              <w:pStyle w:val="TableParagraph"/>
              <w:ind w:left="101"/>
              <w:rPr>
                <w:b/>
                <w:sz w:val="20"/>
              </w:rPr>
            </w:pPr>
            <w:r>
              <w:rPr>
                <w:b/>
                <w:sz w:val="20"/>
              </w:rPr>
              <w:t>2:</w:t>
            </w:r>
            <w:r>
              <w:rPr>
                <w:b/>
                <w:spacing w:val="-3"/>
                <w:sz w:val="20"/>
              </w:rPr>
              <w:t xml:space="preserve"> </w:t>
            </w:r>
            <w:r>
              <w:rPr>
                <w:b/>
                <w:sz w:val="20"/>
              </w:rPr>
              <w:t>Satisfactory</w:t>
            </w:r>
          </w:p>
        </w:tc>
        <w:tc>
          <w:tcPr>
            <w:tcW w:w="3738" w:type="dxa"/>
            <w:shd w:val="clear" w:color="auto" w:fill="E7E6E6"/>
          </w:tcPr>
          <w:p w:rsidR="00060A6F" w:rsidRDefault="00060A6F">
            <w:pPr>
              <w:pStyle w:val="TableParagraph"/>
              <w:ind w:left="0"/>
              <w:rPr>
                <w:sz w:val="28"/>
              </w:rPr>
            </w:pPr>
          </w:p>
          <w:p w:rsidR="00060A6F" w:rsidRDefault="00280855">
            <w:pPr>
              <w:pStyle w:val="TableParagraph"/>
              <w:ind w:left="101"/>
              <w:rPr>
                <w:b/>
                <w:sz w:val="20"/>
              </w:rPr>
            </w:pPr>
            <w:r>
              <w:rPr>
                <w:b/>
                <w:sz w:val="20"/>
              </w:rPr>
              <w:t>3:</w:t>
            </w:r>
            <w:r>
              <w:rPr>
                <w:b/>
                <w:spacing w:val="-2"/>
                <w:sz w:val="20"/>
              </w:rPr>
              <w:t xml:space="preserve"> </w:t>
            </w:r>
            <w:r>
              <w:rPr>
                <w:b/>
                <w:sz w:val="20"/>
              </w:rPr>
              <w:t>Exemplary</w:t>
            </w:r>
          </w:p>
        </w:tc>
        <w:tc>
          <w:tcPr>
            <w:tcW w:w="1482" w:type="dxa"/>
            <w:shd w:val="clear" w:color="auto" w:fill="E7E6E6"/>
          </w:tcPr>
          <w:p w:rsidR="00060A6F" w:rsidRDefault="00060A6F">
            <w:pPr>
              <w:pStyle w:val="TableParagraph"/>
              <w:ind w:left="0"/>
              <w:rPr>
                <w:sz w:val="28"/>
              </w:rPr>
            </w:pPr>
          </w:p>
          <w:p w:rsidR="00060A6F" w:rsidRDefault="00280855">
            <w:pPr>
              <w:pStyle w:val="TableParagraph"/>
              <w:ind w:left="98"/>
              <w:rPr>
                <w:b/>
                <w:sz w:val="20"/>
              </w:rPr>
            </w:pPr>
            <w:r>
              <w:rPr>
                <w:b/>
                <w:sz w:val="20"/>
              </w:rPr>
              <w:t>N/A:</w:t>
            </w:r>
          </w:p>
        </w:tc>
      </w:tr>
    </w:tbl>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7"/>
        <w:rPr>
          <w:sz w:val="24"/>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1"/>
        <w:gridCol w:w="2990"/>
        <w:gridCol w:w="2716"/>
        <w:gridCol w:w="3738"/>
        <w:gridCol w:w="1482"/>
      </w:tblGrid>
      <w:tr w:rsidR="00060A6F">
        <w:trPr>
          <w:trHeight w:val="2307"/>
        </w:trPr>
        <w:tc>
          <w:tcPr>
            <w:tcW w:w="2011" w:type="dxa"/>
            <w:shd w:val="clear" w:color="auto" w:fill="E7E6E6"/>
          </w:tcPr>
          <w:p w:rsidR="00060A6F" w:rsidRDefault="00060A6F">
            <w:pPr>
              <w:pStyle w:val="TableParagraph"/>
              <w:ind w:left="0"/>
              <w:rPr>
                <w:sz w:val="28"/>
              </w:rPr>
            </w:pPr>
          </w:p>
          <w:p w:rsidR="00060A6F" w:rsidRDefault="00280855">
            <w:pPr>
              <w:pStyle w:val="TableParagraph"/>
              <w:ind w:left="100"/>
              <w:rPr>
                <w:b/>
                <w:sz w:val="20"/>
              </w:rPr>
            </w:pPr>
            <w:r>
              <w:rPr>
                <w:b/>
                <w:sz w:val="20"/>
              </w:rPr>
              <w:t>Topic</w:t>
            </w:r>
            <w:r>
              <w:rPr>
                <w:b/>
                <w:spacing w:val="-2"/>
                <w:sz w:val="20"/>
              </w:rPr>
              <w:t xml:space="preserve"> </w:t>
            </w:r>
            <w:r>
              <w:rPr>
                <w:b/>
                <w:sz w:val="20"/>
              </w:rPr>
              <w:t>focus</w:t>
            </w:r>
          </w:p>
        </w:tc>
        <w:tc>
          <w:tcPr>
            <w:tcW w:w="2990" w:type="dxa"/>
          </w:tcPr>
          <w:p w:rsidR="00060A6F" w:rsidRDefault="00060A6F">
            <w:pPr>
              <w:pStyle w:val="TableParagraph"/>
              <w:ind w:left="0"/>
              <w:rPr>
                <w:sz w:val="28"/>
              </w:rPr>
            </w:pPr>
          </w:p>
          <w:p w:rsidR="00060A6F" w:rsidRDefault="00280855">
            <w:pPr>
              <w:pStyle w:val="TableParagraph"/>
              <w:ind w:left="95" w:right="297"/>
              <w:rPr>
                <w:sz w:val="20"/>
              </w:rPr>
            </w:pPr>
            <w:r>
              <w:rPr>
                <w:sz w:val="20"/>
              </w:rPr>
              <w:t>Focus is unclear or irrelevant to</w:t>
            </w:r>
            <w:r>
              <w:rPr>
                <w:spacing w:val="-43"/>
                <w:sz w:val="20"/>
              </w:rPr>
              <w:t xml:space="preserve"> </w:t>
            </w:r>
            <w:r>
              <w:rPr>
                <w:sz w:val="20"/>
              </w:rPr>
              <w:t>the</w:t>
            </w:r>
            <w:r>
              <w:rPr>
                <w:spacing w:val="-2"/>
                <w:sz w:val="20"/>
              </w:rPr>
              <w:t xml:space="preserve"> </w:t>
            </w:r>
            <w:r>
              <w:rPr>
                <w:sz w:val="20"/>
              </w:rPr>
              <w:t>research</w:t>
            </w:r>
            <w:r>
              <w:rPr>
                <w:spacing w:val="-1"/>
                <w:sz w:val="20"/>
              </w:rPr>
              <w:t xml:space="preserve"> </w:t>
            </w:r>
            <w:r>
              <w:rPr>
                <w:sz w:val="20"/>
              </w:rPr>
              <w:t>parameters.</w:t>
            </w:r>
          </w:p>
        </w:tc>
        <w:tc>
          <w:tcPr>
            <w:tcW w:w="2716" w:type="dxa"/>
          </w:tcPr>
          <w:p w:rsidR="00060A6F" w:rsidRDefault="00060A6F">
            <w:pPr>
              <w:pStyle w:val="TableParagraph"/>
              <w:ind w:left="0"/>
              <w:rPr>
                <w:sz w:val="28"/>
              </w:rPr>
            </w:pPr>
          </w:p>
          <w:p w:rsidR="00060A6F" w:rsidRDefault="00280855">
            <w:pPr>
              <w:pStyle w:val="TableParagraph"/>
              <w:ind w:left="101" w:right="212"/>
              <w:rPr>
                <w:sz w:val="20"/>
              </w:rPr>
            </w:pPr>
            <w:r>
              <w:rPr>
                <w:sz w:val="20"/>
              </w:rPr>
              <w:t>Focus is clear and relevant to</w:t>
            </w:r>
            <w:r>
              <w:rPr>
                <w:spacing w:val="-43"/>
                <w:sz w:val="20"/>
              </w:rPr>
              <w:t xml:space="preserve"> </w:t>
            </w:r>
            <w:r>
              <w:rPr>
                <w:sz w:val="20"/>
              </w:rPr>
              <w:t>the assignment / research</w:t>
            </w:r>
            <w:r>
              <w:rPr>
                <w:spacing w:val="1"/>
                <w:sz w:val="20"/>
              </w:rPr>
              <w:t xml:space="preserve"> </w:t>
            </w:r>
            <w:r>
              <w:rPr>
                <w:sz w:val="20"/>
              </w:rPr>
              <w:t>parameters.</w:t>
            </w:r>
          </w:p>
        </w:tc>
        <w:tc>
          <w:tcPr>
            <w:tcW w:w="3738" w:type="dxa"/>
          </w:tcPr>
          <w:p w:rsidR="00060A6F" w:rsidRDefault="00060A6F">
            <w:pPr>
              <w:pStyle w:val="TableParagraph"/>
              <w:ind w:left="0"/>
              <w:rPr>
                <w:sz w:val="28"/>
              </w:rPr>
            </w:pPr>
          </w:p>
          <w:p w:rsidR="00060A6F" w:rsidRDefault="00280855">
            <w:pPr>
              <w:pStyle w:val="TableParagraph"/>
              <w:ind w:left="101" w:right="293"/>
              <w:rPr>
                <w:sz w:val="20"/>
              </w:rPr>
            </w:pPr>
            <w:r>
              <w:rPr>
                <w:sz w:val="20"/>
              </w:rPr>
              <w:t>Topic focus reflects critical thinking that</w:t>
            </w:r>
            <w:r>
              <w:rPr>
                <w:spacing w:val="1"/>
                <w:sz w:val="20"/>
              </w:rPr>
              <w:t xml:space="preserve"> </w:t>
            </w:r>
            <w:r>
              <w:rPr>
                <w:sz w:val="20"/>
              </w:rPr>
              <w:t>exceeds the baseline expectations of the</w:t>
            </w:r>
            <w:r>
              <w:rPr>
                <w:spacing w:val="-43"/>
                <w:sz w:val="20"/>
              </w:rPr>
              <w:t xml:space="preserve"> </w:t>
            </w:r>
            <w:r>
              <w:rPr>
                <w:sz w:val="20"/>
              </w:rPr>
              <w:t>assignment.</w:t>
            </w:r>
          </w:p>
        </w:tc>
        <w:tc>
          <w:tcPr>
            <w:tcW w:w="1482" w:type="dxa"/>
          </w:tcPr>
          <w:p w:rsidR="00060A6F" w:rsidRDefault="00060A6F">
            <w:pPr>
              <w:pStyle w:val="TableParagraph"/>
              <w:ind w:left="0"/>
              <w:rPr>
                <w:sz w:val="28"/>
              </w:rPr>
            </w:pPr>
          </w:p>
          <w:p w:rsidR="00060A6F" w:rsidRDefault="00280855">
            <w:pPr>
              <w:pStyle w:val="TableParagraph"/>
              <w:ind w:left="98" w:right="152"/>
              <w:rPr>
                <w:sz w:val="20"/>
              </w:rPr>
            </w:pPr>
            <w:r>
              <w:rPr>
                <w:spacing w:val="-1"/>
                <w:sz w:val="20"/>
              </w:rPr>
              <w:t xml:space="preserve">Not </w:t>
            </w:r>
            <w:r>
              <w:rPr>
                <w:sz w:val="20"/>
              </w:rPr>
              <w:t>Applicable</w:t>
            </w:r>
            <w:r>
              <w:rPr>
                <w:spacing w:val="-43"/>
                <w:sz w:val="20"/>
              </w:rPr>
              <w:t xml:space="preserve"> </w:t>
            </w:r>
            <w:r>
              <w:rPr>
                <w:sz w:val="20"/>
              </w:rPr>
              <w:t>to</w:t>
            </w:r>
            <w:r>
              <w:rPr>
                <w:spacing w:val="-3"/>
                <w:sz w:val="20"/>
              </w:rPr>
              <w:t xml:space="preserve"> </w:t>
            </w:r>
            <w:r>
              <w:rPr>
                <w:sz w:val="20"/>
              </w:rPr>
              <w:t>Assignment</w:t>
            </w:r>
          </w:p>
        </w:tc>
      </w:tr>
    </w:tbl>
    <w:p w:rsidR="00060A6F" w:rsidRDefault="00060A6F">
      <w:pPr>
        <w:rPr>
          <w:sz w:val="20"/>
        </w:rPr>
        <w:sectPr w:rsidR="00060A6F">
          <w:pgSz w:w="15840" w:h="12240" w:orient="landscape"/>
          <w:pgMar w:top="1140" w:right="320" w:bottom="880" w:left="820" w:header="0" w:footer="685" w:gutter="0"/>
          <w:cols w:space="720"/>
        </w:sectPr>
      </w:pPr>
    </w:p>
    <w:p w:rsidR="00060A6F" w:rsidRDefault="00060A6F">
      <w:pPr>
        <w:pStyle w:val="BodyText"/>
        <w:spacing w:before="7"/>
        <w:rPr>
          <w:sz w:val="24"/>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1"/>
        <w:gridCol w:w="2990"/>
        <w:gridCol w:w="2716"/>
        <w:gridCol w:w="3738"/>
        <w:gridCol w:w="1482"/>
      </w:tblGrid>
      <w:tr w:rsidR="00060A6F">
        <w:trPr>
          <w:trHeight w:val="9320"/>
        </w:trPr>
        <w:tc>
          <w:tcPr>
            <w:tcW w:w="2011" w:type="dxa"/>
            <w:shd w:val="clear" w:color="auto" w:fill="E7E6E6"/>
          </w:tcPr>
          <w:p w:rsidR="00060A6F" w:rsidRDefault="00060A6F">
            <w:pPr>
              <w:pStyle w:val="TableParagraph"/>
              <w:ind w:left="0"/>
              <w:rPr>
                <w:sz w:val="28"/>
              </w:rPr>
            </w:pPr>
          </w:p>
          <w:p w:rsidR="00060A6F" w:rsidRDefault="00280855">
            <w:pPr>
              <w:pStyle w:val="TableParagraph"/>
              <w:ind w:left="100" w:right="141"/>
              <w:rPr>
                <w:b/>
                <w:sz w:val="20"/>
              </w:rPr>
            </w:pPr>
            <w:r>
              <w:rPr>
                <w:b/>
                <w:sz w:val="20"/>
              </w:rPr>
              <w:t>Data</w:t>
            </w:r>
            <w:r>
              <w:rPr>
                <w:b/>
                <w:spacing w:val="-8"/>
                <w:sz w:val="20"/>
              </w:rPr>
              <w:t xml:space="preserve"> </w:t>
            </w:r>
            <w:r>
              <w:rPr>
                <w:b/>
                <w:sz w:val="20"/>
              </w:rPr>
              <w:t>(quantitative</w:t>
            </w:r>
            <w:r>
              <w:rPr>
                <w:b/>
                <w:spacing w:val="-8"/>
                <w:sz w:val="20"/>
              </w:rPr>
              <w:t xml:space="preserve"> </w:t>
            </w:r>
            <w:r>
              <w:rPr>
                <w:b/>
                <w:sz w:val="20"/>
              </w:rPr>
              <w:t>or</w:t>
            </w:r>
            <w:r>
              <w:rPr>
                <w:b/>
                <w:spacing w:val="-42"/>
                <w:sz w:val="20"/>
              </w:rPr>
              <w:t xml:space="preserve"> </w:t>
            </w:r>
            <w:r>
              <w:rPr>
                <w:b/>
                <w:sz w:val="20"/>
              </w:rPr>
              <w:t>qualitative)</w:t>
            </w:r>
          </w:p>
        </w:tc>
        <w:tc>
          <w:tcPr>
            <w:tcW w:w="2990" w:type="dxa"/>
          </w:tcPr>
          <w:p w:rsidR="00060A6F" w:rsidRDefault="00060A6F">
            <w:pPr>
              <w:pStyle w:val="TableParagraph"/>
              <w:ind w:left="0"/>
              <w:rPr>
                <w:sz w:val="28"/>
              </w:rPr>
            </w:pPr>
          </w:p>
          <w:p w:rsidR="00060A6F" w:rsidRDefault="00280855">
            <w:pPr>
              <w:pStyle w:val="TableParagraph"/>
              <w:ind w:left="95" w:right="483"/>
              <w:rPr>
                <w:sz w:val="20"/>
              </w:rPr>
            </w:pPr>
            <w:r>
              <w:rPr>
                <w:sz w:val="20"/>
              </w:rPr>
              <w:t>Data appears manipulated or</w:t>
            </w:r>
            <w:r>
              <w:rPr>
                <w:spacing w:val="-43"/>
                <w:sz w:val="20"/>
              </w:rPr>
              <w:t xml:space="preserve"> </w:t>
            </w:r>
            <w:r>
              <w:rPr>
                <w:sz w:val="20"/>
              </w:rPr>
              <w:t>omitted</w:t>
            </w:r>
            <w:r>
              <w:rPr>
                <w:spacing w:val="-2"/>
                <w:sz w:val="20"/>
              </w:rPr>
              <w:t xml:space="preserve"> </w:t>
            </w:r>
            <w:r>
              <w:rPr>
                <w:sz w:val="20"/>
              </w:rPr>
              <w:t>to</w:t>
            </w:r>
            <w:r>
              <w:rPr>
                <w:spacing w:val="-2"/>
                <w:sz w:val="20"/>
              </w:rPr>
              <w:t xml:space="preserve"> </w:t>
            </w:r>
            <w:r>
              <w:rPr>
                <w:sz w:val="20"/>
              </w:rPr>
              <w:t>shape</w:t>
            </w:r>
            <w:r>
              <w:rPr>
                <w:spacing w:val="-3"/>
                <w:sz w:val="20"/>
              </w:rPr>
              <w:t xml:space="preserve"> </w:t>
            </w:r>
            <w:r>
              <w:rPr>
                <w:sz w:val="20"/>
              </w:rPr>
              <w:t>outcomes.</w:t>
            </w:r>
          </w:p>
          <w:p w:rsidR="00060A6F" w:rsidRDefault="00060A6F">
            <w:pPr>
              <w:pStyle w:val="TableParagraph"/>
              <w:ind w:left="0"/>
              <w:rPr>
                <w:sz w:val="24"/>
              </w:rPr>
            </w:pPr>
          </w:p>
          <w:p w:rsidR="00060A6F" w:rsidRDefault="00060A6F">
            <w:pPr>
              <w:pStyle w:val="TableParagraph"/>
              <w:spacing w:before="1"/>
              <w:ind w:left="0"/>
              <w:rPr>
                <w:sz w:val="35"/>
              </w:rPr>
            </w:pPr>
          </w:p>
          <w:p w:rsidR="00060A6F" w:rsidRDefault="00280855">
            <w:pPr>
              <w:pStyle w:val="TableParagraph"/>
              <w:ind w:left="95" w:right="195"/>
              <w:rPr>
                <w:sz w:val="20"/>
              </w:rPr>
            </w:pPr>
            <w:r>
              <w:rPr>
                <w:sz w:val="20"/>
              </w:rPr>
              <w:t>Interpretation of data is either</w:t>
            </w:r>
            <w:r>
              <w:rPr>
                <w:spacing w:val="1"/>
                <w:sz w:val="20"/>
              </w:rPr>
              <w:t xml:space="preserve"> </w:t>
            </w:r>
            <w:r>
              <w:rPr>
                <w:sz w:val="20"/>
              </w:rPr>
              <w:t>incorrect or faulty resulting from</w:t>
            </w:r>
            <w:r>
              <w:rPr>
                <w:spacing w:val="-43"/>
                <w:sz w:val="20"/>
              </w:rPr>
              <w:t xml:space="preserve"> </w:t>
            </w:r>
            <w:r>
              <w:rPr>
                <w:sz w:val="20"/>
              </w:rPr>
              <w:t>flawed</w:t>
            </w:r>
            <w:r>
              <w:rPr>
                <w:spacing w:val="-2"/>
                <w:sz w:val="20"/>
              </w:rPr>
              <w:t xml:space="preserve"> </w:t>
            </w:r>
            <w:r>
              <w:rPr>
                <w:sz w:val="20"/>
              </w:rPr>
              <w:t>research</w:t>
            </w:r>
            <w:r>
              <w:rPr>
                <w:spacing w:val="-1"/>
                <w:sz w:val="20"/>
              </w:rPr>
              <w:t xml:space="preserve"> </w:t>
            </w:r>
            <w:r>
              <w:rPr>
                <w:sz w:val="20"/>
              </w:rPr>
              <w:t>methods.</w:t>
            </w:r>
          </w:p>
          <w:p w:rsidR="00060A6F" w:rsidRDefault="00060A6F">
            <w:pPr>
              <w:pStyle w:val="TableParagraph"/>
              <w:ind w:left="0"/>
              <w:rPr>
                <w:sz w:val="24"/>
              </w:rPr>
            </w:pPr>
          </w:p>
          <w:p w:rsidR="00060A6F" w:rsidRDefault="00060A6F">
            <w:pPr>
              <w:pStyle w:val="TableParagraph"/>
              <w:spacing w:before="6"/>
              <w:ind w:left="0"/>
              <w:rPr>
                <w:sz w:val="35"/>
              </w:rPr>
            </w:pPr>
          </w:p>
          <w:p w:rsidR="00060A6F" w:rsidRDefault="00280855">
            <w:pPr>
              <w:pStyle w:val="TableParagraph"/>
              <w:spacing w:before="1"/>
              <w:ind w:left="95" w:right="118"/>
              <w:rPr>
                <w:sz w:val="20"/>
              </w:rPr>
            </w:pPr>
            <w:r>
              <w:rPr>
                <w:sz w:val="20"/>
              </w:rPr>
              <w:t>Data collection is flawed enough</w:t>
            </w:r>
            <w:r>
              <w:rPr>
                <w:spacing w:val="1"/>
                <w:sz w:val="20"/>
              </w:rPr>
              <w:t xml:space="preserve"> </w:t>
            </w:r>
            <w:r>
              <w:rPr>
                <w:sz w:val="20"/>
              </w:rPr>
              <w:t>to limit reasonable analysis of the</w:t>
            </w:r>
            <w:r>
              <w:rPr>
                <w:spacing w:val="-43"/>
                <w:sz w:val="20"/>
              </w:rPr>
              <w:t xml:space="preserve"> </w:t>
            </w:r>
            <w:r>
              <w:rPr>
                <w:sz w:val="20"/>
              </w:rPr>
              <w:t>data</w:t>
            </w:r>
            <w:r>
              <w:rPr>
                <w:spacing w:val="-2"/>
                <w:sz w:val="20"/>
              </w:rPr>
              <w:t xml:space="preserve"> </w:t>
            </w:r>
            <w:r>
              <w:rPr>
                <w:sz w:val="20"/>
              </w:rPr>
              <w:t>generated.</w:t>
            </w:r>
          </w:p>
          <w:p w:rsidR="00060A6F" w:rsidRDefault="00060A6F">
            <w:pPr>
              <w:pStyle w:val="TableParagraph"/>
              <w:ind w:left="0"/>
              <w:rPr>
                <w:sz w:val="24"/>
              </w:rPr>
            </w:pPr>
          </w:p>
          <w:p w:rsidR="00060A6F" w:rsidRDefault="00060A6F">
            <w:pPr>
              <w:pStyle w:val="TableParagraph"/>
              <w:spacing w:before="1"/>
              <w:ind w:left="0"/>
              <w:rPr>
                <w:sz w:val="35"/>
              </w:rPr>
            </w:pPr>
          </w:p>
          <w:p w:rsidR="00060A6F" w:rsidRDefault="00280855">
            <w:pPr>
              <w:pStyle w:val="TableParagraph"/>
              <w:ind w:left="95" w:right="479"/>
              <w:rPr>
                <w:sz w:val="20"/>
              </w:rPr>
            </w:pPr>
            <w:r>
              <w:rPr>
                <w:sz w:val="20"/>
              </w:rPr>
              <w:t>Application of data is limited,</w:t>
            </w:r>
            <w:r>
              <w:rPr>
                <w:spacing w:val="-43"/>
                <w:sz w:val="20"/>
              </w:rPr>
              <w:t xml:space="preserve"> </w:t>
            </w:r>
            <w:r>
              <w:rPr>
                <w:sz w:val="20"/>
              </w:rPr>
              <w:t>absent, or lacks significant</w:t>
            </w:r>
            <w:r>
              <w:rPr>
                <w:spacing w:val="1"/>
                <w:sz w:val="20"/>
              </w:rPr>
              <w:t xml:space="preserve"> </w:t>
            </w:r>
            <w:r>
              <w:rPr>
                <w:sz w:val="20"/>
              </w:rPr>
              <w:t>meaning.</w:t>
            </w:r>
          </w:p>
        </w:tc>
        <w:tc>
          <w:tcPr>
            <w:tcW w:w="2716" w:type="dxa"/>
          </w:tcPr>
          <w:p w:rsidR="00060A6F" w:rsidRDefault="00060A6F">
            <w:pPr>
              <w:pStyle w:val="TableParagraph"/>
              <w:ind w:left="0"/>
              <w:rPr>
                <w:sz w:val="28"/>
              </w:rPr>
            </w:pPr>
          </w:p>
          <w:p w:rsidR="00060A6F" w:rsidRDefault="00280855">
            <w:pPr>
              <w:pStyle w:val="TableParagraph"/>
              <w:ind w:left="101" w:right="121"/>
              <w:rPr>
                <w:sz w:val="20"/>
              </w:rPr>
            </w:pPr>
            <w:r>
              <w:rPr>
                <w:sz w:val="20"/>
              </w:rPr>
              <w:t>Data is appropriately depicted</w:t>
            </w:r>
            <w:r>
              <w:rPr>
                <w:spacing w:val="-43"/>
                <w:sz w:val="20"/>
              </w:rPr>
              <w:t xml:space="preserve"> </w:t>
            </w:r>
            <w:r>
              <w:rPr>
                <w:sz w:val="20"/>
              </w:rPr>
              <w:t>and is appropriate to the</w:t>
            </w:r>
            <w:r>
              <w:rPr>
                <w:spacing w:val="1"/>
                <w:sz w:val="20"/>
              </w:rPr>
              <w:t xml:space="preserve"> </w:t>
            </w:r>
            <w:r>
              <w:rPr>
                <w:sz w:val="20"/>
              </w:rPr>
              <w:t>research</w:t>
            </w:r>
            <w:r>
              <w:rPr>
                <w:spacing w:val="-2"/>
                <w:sz w:val="20"/>
              </w:rPr>
              <w:t xml:space="preserve"> </w:t>
            </w:r>
            <w:r>
              <w:rPr>
                <w:sz w:val="20"/>
              </w:rPr>
              <w:t>project.</w:t>
            </w:r>
          </w:p>
          <w:p w:rsidR="00060A6F" w:rsidRDefault="00060A6F">
            <w:pPr>
              <w:pStyle w:val="TableParagraph"/>
              <w:ind w:left="0"/>
              <w:rPr>
                <w:sz w:val="24"/>
              </w:rPr>
            </w:pPr>
          </w:p>
          <w:p w:rsidR="00060A6F" w:rsidRDefault="00060A6F">
            <w:pPr>
              <w:pStyle w:val="TableParagraph"/>
              <w:spacing w:before="1"/>
              <w:ind w:left="0"/>
              <w:rPr>
                <w:sz w:val="35"/>
              </w:rPr>
            </w:pPr>
          </w:p>
          <w:p w:rsidR="00060A6F" w:rsidRDefault="00280855">
            <w:pPr>
              <w:pStyle w:val="TableParagraph"/>
              <w:spacing w:before="1"/>
              <w:ind w:left="101" w:right="626"/>
              <w:rPr>
                <w:sz w:val="20"/>
              </w:rPr>
            </w:pPr>
            <w:r>
              <w:rPr>
                <w:sz w:val="20"/>
              </w:rPr>
              <w:t>Interpretation of data is</w:t>
            </w:r>
            <w:r>
              <w:rPr>
                <w:spacing w:val="-43"/>
                <w:sz w:val="20"/>
              </w:rPr>
              <w:t xml:space="preserve"> </w:t>
            </w:r>
            <w:r>
              <w:rPr>
                <w:sz w:val="20"/>
              </w:rPr>
              <w:t>reasonable relative to</w:t>
            </w:r>
            <w:r>
              <w:rPr>
                <w:spacing w:val="1"/>
                <w:sz w:val="20"/>
              </w:rPr>
              <w:t xml:space="preserve"> </w:t>
            </w:r>
            <w:r>
              <w:rPr>
                <w:spacing w:val="-1"/>
                <w:sz w:val="20"/>
              </w:rPr>
              <w:t>assignment</w:t>
            </w:r>
            <w:r>
              <w:rPr>
                <w:spacing w:val="-6"/>
                <w:sz w:val="20"/>
              </w:rPr>
              <w:t xml:space="preserve"> </w:t>
            </w:r>
            <w:r>
              <w:rPr>
                <w:sz w:val="20"/>
              </w:rPr>
              <w:t>parameters.</w:t>
            </w:r>
          </w:p>
          <w:p w:rsidR="00060A6F" w:rsidRDefault="00060A6F">
            <w:pPr>
              <w:pStyle w:val="TableParagraph"/>
              <w:ind w:left="0"/>
              <w:rPr>
                <w:sz w:val="24"/>
              </w:rPr>
            </w:pPr>
          </w:p>
          <w:p w:rsidR="00060A6F" w:rsidRDefault="00060A6F">
            <w:pPr>
              <w:pStyle w:val="TableParagraph"/>
              <w:spacing w:before="6"/>
              <w:ind w:left="0"/>
              <w:rPr>
                <w:sz w:val="35"/>
              </w:rPr>
            </w:pPr>
          </w:p>
          <w:p w:rsidR="00060A6F" w:rsidRDefault="00280855">
            <w:pPr>
              <w:pStyle w:val="TableParagraph"/>
              <w:ind w:left="101" w:right="353"/>
              <w:rPr>
                <w:sz w:val="20"/>
              </w:rPr>
            </w:pPr>
            <w:r>
              <w:rPr>
                <w:sz w:val="20"/>
              </w:rPr>
              <w:t>Data appears appropriately</w:t>
            </w:r>
            <w:r>
              <w:rPr>
                <w:spacing w:val="-43"/>
                <w:sz w:val="20"/>
              </w:rPr>
              <w:t xml:space="preserve"> </w:t>
            </w:r>
            <w:r>
              <w:rPr>
                <w:sz w:val="20"/>
              </w:rPr>
              <w:t>collected.</w:t>
            </w:r>
          </w:p>
          <w:p w:rsidR="00060A6F" w:rsidRDefault="00060A6F">
            <w:pPr>
              <w:pStyle w:val="TableParagraph"/>
              <w:ind w:left="0"/>
              <w:rPr>
                <w:sz w:val="24"/>
              </w:rPr>
            </w:pPr>
          </w:p>
          <w:p w:rsidR="00060A6F" w:rsidRDefault="00060A6F">
            <w:pPr>
              <w:pStyle w:val="TableParagraph"/>
              <w:spacing w:before="1"/>
              <w:ind w:left="0"/>
              <w:rPr>
                <w:sz w:val="35"/>
              </w:rPr>
            </w:pPr>
          </w:p>
          <w:p w:rsidR="00060A6F" w:rsidRDefault="00280855">
            <w:pPr>
              <w:pStyle w:val="TableParagraph"/>
              <w:ind w:left="101" w:right="626"/>
              <w:rPr>
                <w:sz w:val="20"/>
              </w:rPr>
            </w:pPr>
            <w:r>
              <w:rPr>
                <w:sz w:val="20"/>
              </w:rPr>
              <w:t>Application of data is</w:t>
            </w:r>
            <w:r>
              <w:rPr>
                <w:spacing w:val="1"/>
                <w:sz w:val="20"/>
              </w:rPr>
              <w:t xml:space="preserve"> </w:t>
            </w:r>
            <w:r>
              <w:rPr>
                <w:sz w:val="20"/>
              </w:rPr>
              <w:t>appropriate for the</w:t>
            </w:r>
            <w:r>
              <w:rPr>
                <w:spacing w:val="1"/>
                <w:sz w:val="20"/>
              </w:rPr>
              <w:t xml:space="preserve"> </w:t>
            </w:r>
            <w:r>
              <w:rPr>
                <w:spacing w:val="-1"/>
                <w:sz w:val="20"/>
              </w:rPr>
              <w:t>assignment</w:t>
            </w:r>
            <w:r>
              <w:rPr>
                <w:spacing w:val="-6"/>
                <w:sz w:val="20"/>
              </w:rPr>
              <w:t xml:space="preserve"> </w:t>
            </w:r>
            <w:r>
              <w:rPr>
                <w:sz w:val="20"/>
              </w:rPr>
              <w:t>parameters.</w:t>
            </w:r>
          </w:p>
        </w:tc>
        <w:tc>
          <w:tcPr>
            <w:tcW w:w="3738" w:type="dxa"/>
          </w:tcPr>
          <w:p w:rsidR="00060A6F" w:rsidRDefault="00060A6F">
            <w:pPr>
              <w:pStyle w:val="TableParagraph"/>
              <w:ind w:left="0"/>
              <w:rPr>
                <w:sz w:val="28"/>
              </w:rPr>
            </w:pPr>
          </w:p>
          <w:p w:rsidR="00060A6F" w:rsidRDefault="00280855">
            <w:pPr>
              <w:pStyle w:val="TableParagraph"/>
              <w:ind w:left="101" w:right="101"/>
              <w:rPr>
                <w:sz w:val="20"/>
              </w:rPr>
            </w:pPr>
            <w:r>
              <w:rPr>
                <w:sz w:val="20"/>
              </w:rPr>
              <w:t>Sample demonstrates exceptional</w:t>
            </w:r>
            <w:r>
              <w:rPr>
                <w:spacing w:val="1"/>
                <w:sz w:val="20"/>
              </w:rPr>
              <w:t xml:space="preserve"> </w:t>
            </w:r>
            <w:r>
              <w:rPr>
                <w:sz w:val="20"/>
              </w:rPr>
              <w:t>understanding</w:t>
            </w:r>
            <w:r>
              <w:rPr>
                <w:spacing w:val="-2"/>
                <w:sz w:val="20"/>
              </w:rPr>
              <w:t xml:space="preserve"> </w:t>
            </w:r>
            <w:r>
              <w:rPr>
                <w:sz w:val="20"/>
              </w:rPr>
              <w:t>and</w:t>
            </w:r>
            <w:r>
              <w:rPr>
                <w:spacing w:val="-2"/>
                <w:sz w:val="20"/>
              </w:rPr>
              <w:t xml:space="preserve"> </w:t>
            </w:r>
            <w:r>
              <w:rPr>
                <w:sz w:val="20"/>
              </w:rPr>
              <w:t>use</w:t>
            </w:r>
            <w:r>
              <w:rPr>
                <w:spacing w:val="-2"/>
                <w:sz w:val="20"/>
              </w:rPr>
              <w:t xml:space="preserve"> </w:t>
            </w:r>
            <w:r>
              <w:rPr>
                <w:sz w:val="20"/>
              </w:rPr>
              <w:t>of</w:t>
            </w:r>
            <w:r>
              <w:rPr>
                <w:spacing w:val="-2"/>
                <w:sz w:val="20"/>
              </w:rPr>
              <w:t xml:space="preserve"> </w:t>
            </w:r>
            <w:r>
              <w:rPr>
                <w:sz w:val="20"/>
              </w:rPr>
              <w:t>data</w:t>
            </w:r>
            <w:r>
              <w:rPr>
                <w:spacing w:val="-2"/>
                <w:sz w:val="20"/>
              </w:rPr>
              <w:t xml:space="preserve"> </w:t>
            </w:r>
            <w:r>
              <w:rPr>
                <w:sz w:val="20"/>
              </w:rPr>
              <w:t>throughout.</w:t>
            </w:r>
          </w:p>
          <w:p w:rsidR="00060A6F" w:rsidRDefault="00060A6F">
            <w:pPr>
              <w:pStyle w:val="TableParagraph"/>
              <w:ind w:left="0"/>
              <w:rPr>
                <w:sz w:val="24"/>
              </w:rPr>
            </w:pPr>
          </w:p>
          <w:p w:rsidR="00060A6F" w:rsidRDefault="00060A6F">
            <w:pPr>
              <w:pStyle w:val="TableParagraph"/>
              <w:spacing w:before="1"/>
              <w:ind w:left="0"/>
              <w:rPr>
                <w:sz w:val="35"/>
              </w:rPr>
            </w:pPr>
          </w:p>
          <w:p w:rsidR="00060A6F" w:rsidRDefault="00280855">
            <w:pPr>
              <w:pStyle w:val="TableParagraph"/>
              <w:ind w:left="101" w:right="303"/>
              <w:rPr>
                <w:sz w:val="20"/>
              </w:rPr>
            </w:pPr>
            <w:r>
              <w:rPr>
                <w:sz w:val="20"/>
              </w:rPr>
              <w:t>Interpretation of data is consistently</w:t>
            </w:r>
            <w:r>
              <w:rPr>
                <w:spacing w:val="1"/>
                <w:sz w:val="20"/>
              </w:rPr>
              <w:t xml:space="preserve"> </w:t>
            </w:r>
            <w:r>
              <w:rPr>
                <w:sz w:val="20"/>
              </w:rPr>
              <w:t>reflective</w:t>
            </w:r>
            <w:r>
              <w:rPr>
                <w:spacing w:val="-4"/>
                <w:sz w:val="20"/>
              </w:rPr>
              <w:t xml:space="preserve"> </w:t>
            </w:r>
            <w:r>
              <w:rPr>
                <w:sz w:val="20"/>
              </w:rPr>
              <w:t>of</w:t>
            </w:r>
            <w:r>
              <w:rPr>
                <w:spacing w:val="-3"/>
                <w:sz w:val="20"/>
              </w:rPr>
              <w:t xml:space="preserve"> </w:t>
            </w:r>
            <w:r>
              <w:rPr>
                <w:sz w:val="20"/>
              </w:rPr>
              <w:t>strong</w:t>
            </w:r>
            <w:r>
              <w:rPr>
                <w:spacing w:val="-3"/>
                <w:sz w:val="20"/>
              </w:rPr>
              <w:t xml:space="preserve"> </w:t>
            </w:r>
            <w:r>
              <w:rPr>
                <w:sz w:val="20"/>
              </w:rPr>
              <w:t>critical</w:t>
            </w:r>
            <w:r>
              <w:rPr>
                <w:spacing w:val="-3"/>
                <w:sz w:val="20"/>
              </w:rPr>
              <w:t xml:space="preserve"> </w:t>
            </w:r>
            <w:r>
              <w:rPr>
                <w:sz w:val="20"/>
              </w:rPr>
              <w:t>thinking</w:t>
            </w:r>
            <w:r>
              <w:rPr>
                <w:spacing w:val="-3"/>
                <w:sz w:val="20"/>
              </w:rPr>
              <w:t xml:space="preserve"> </w:t>
            </w:r>
            <w:r>
              <w:rPr>
                <w:sz w:val="20"/>
              </w:rPr>
              <w:t>skills.</w:t>
            </w:r>
          </w:p>
          <w:p w:rsidR="00060A6F" w:rsidRDefault="00060A6F">
            <w:pPr>
              <w:pStyle w:val="TableParagraph"/>
              <w:ind w:left="0"/>
              <w:rPr>
                <w:sz w:val="24"/>
              </w:rPr>
            </w:pPr>
          </w:p>
          <w:p w:rsidR="00060A6F" w:rsidRDefault="00060A6F">
            <w:pPr>
              <w:pStyle w:val="TableParagraph"/>
              <w:spacing w:before="6"/>
              <w:ind w:left="0"/>
              <w:rPr>
                <w:sz w:val="35"/>
              </w:rPr>
            </w:pPr>
          </w:p>
          <w:p w:rsidR="00060A6F" w:rsidRDefault="00280855">
            <w:pPr>
              <w:pStyle w:val="TableParagraph"/>
              <w:ind w:left="101" w:right="93"/>
              <w:rPr>
                <w:sz w:val="20"/>
              </w:rPr>
            </w:pPr>
            <w:r>
              <w:rPr>
                <w:sz w:val="20"/>
              </w:rPr>
              <w:t>Data collection methodology is strongly</w:t>
            </w:r>
            <w:r>
              <w:rPr>
                <w:spacing w:val="1"/>
                <w:sz w:val="20"/>
              </w:rPr>
              <w:t xml:space="preserve"> </w:t>
            </w:r>
            <w:r>
              <w:rPr>
                <w:sz w:val="20"/>
              </w:rPr>
              <w:t>articulated so as to assure full integrity and</w:t>
            </w:r>
            <w:r>
              <w:rPr>
                <w:spacing w:val="-43"/>
                <w:sz w:val="20"/>
              </w:rPr>
              <w:t xml:space="preserve"> </w:t>
            </w:r>
            <w:r>
              <w:rPr>
                <w:sz w:val="20"/>
              </w:rPr>
              <w:t>possible</w:t>
            </w:r>
            <w:r>
              <w:rPr>
                <w:spacing w:val="-2"/>
                <w:sz w:val="20"/>
              </w:rPr>
              <w:t xml:space="preserve"> </w:t>
            </w:r>
            <w:r>
              <w:rPr>
                <w:sz w:val="20"/>
              </w:rPr>
              <w:t>ethical</w:t>
            </w:r>
            <w:r>
              <w:rPr>
                <w:spacing w:val="-1"/>
                <w:sz w:val="20"/>
              </w:rPr>
              <w:t xml:space="preserve"> </w:t>
            </w:r>
            <w:r>
              <w:rPr>
                <w:sz w:val="20"/>
              </w:rPr>
              <w:t>considerations.</w:t>
            </w:r>
          </w:p>
          <w:p w:rsidR="00060A6F" w:rsidRDefault="00060A6F">
            <w:pPr>
              <w:pStyle w:val="TableParagraph"/>
              <w:ind w:left="0"/>
              <w:rPr>
                <w:sz w:val="24"/>
              </w:rPr>
            </w:pPr>
          </w:p>
          <w:p w:rsidR="00060A6F" w:rsidRDefault="00060A6F">
            <w:pPr>
              <w:pStyle w:val="TableParagraph"/>
              <w:spacing w:before="1"/>
              <w:ind w:left="0"/>
              <w:rPr>
                <w:sz w:val="35"/>
              </w:rPr>
            </w:pPr>
          </w:p>
          <w:p w:rsidR="00060A6F" w:rsidRDefault="00280855">
            <w:pPr>
              <w:pStyle w:val="TableParagraph"/>
              <w:spacing w:before="1"/>
              <w:ind w:left="101" w:right="399"/>
              <w:rPr>
                <w:sz w:val="20"/>
              </w:rPr>
            </w:pPr>
            <w:r>
              <w:rPr>
                <w:sz w:val="20"/>
              </w:rPr>
              <w:t>Application of data demonstrates high</w:t>
            </w:r>
            <w:r>
              <w:rPr>
                <w:spacing w:val="1"/>
                <w:sz w:val="20"/>
              </w:rPr>
              <w:t xml:space="preserve"> </w:t>
            </w:r>
            <w:r>
              <w:rPr>
                <w:sz w:val="20"/>
              </w:rPr>
              <w:t>critical thinking of the research topic</w:t>
            </w:r>
            <w:r>
              <w:rPr>
                <w:spacing w:val="1"/>
                <w:sz w:val="20"/>
              </w:rPr>
              <w:t xml:space="preserve"> </w:t>
            </w:r>
            <w:r>
              <w:rPr>
                <w:sz w:val="20"/>
              </w:rPr>
              <w:t>and/or exceed beyond the scope of the</w:t>
            </w:r>
            <w:r>
              <w:rPr>
                <w:spacing w:val="-43"/>
                <w:sz w:val="20"/>
              </w:rPr>
              <w:t xml:space="preserve"> </w:t>
            </w:r>
            <w:r>
              <w:rPr>
                <w:sz w:val="20"/>
              </w:rPr>
              <w:t>project</w:t>
            </w:r>
            <w:r>
              <w:rPr>
                <w:spacing w:val="-2"/>
                <w:sz w:val="20"/>
              </w:rPr>
              <w:t xml:space="preserve"> </w:t>
            </w:r>
            <w:r>
              <w:rPr>
                <w:sz w:val="20"/>
              </w:rPr>
              <w:t>/</w:t>
            </w:r>
            <w:r>
              <w:rPr>
                <w:spacing w:val="-1"/>
                <w:sz w:val="20"/>
              </w:rPr>
              <w:t xml:space="preserve"> </w:t>
            </w:r>
            <w:r>
              <w:rPr>
                <w:sz w:val="20"/>
              </w:rPr>
              <w:t>assignment.</w:t>
            </w:r>
          </w:p>
        </w:tc>
        <w:tc>
          <w:tcPr>
            <w:tcW w:w="1482" w:type="dxa"/>
          </w:tcPr>
          <w:p w:rsidR="00060A6F" w:rsidRDefault="00060A6F">
            <w:pPr>
              <w:pStyle w:val="TableParagraph"/>
              <w:ind w:left="0"/>
              <w:rPr>
                <w:sz w:val="28"/>
              </w:rPr>
            </w:pPr>
          </w:p>
          <w:p w:rsidR="00060A6F" w:rsidRDefault="00280855">
            <w:pPr>
              <w:pStyle w:val="TableParagraph"/>
              <w:ind w:left="98" w:right="152"/>
              <w:rPr>
                <w:sz w:val="20"/>
              </w:rPr>
            </w:pPr>
            <w:r>
              <w:rPr>
                <w:spacing w:val="-1"/>
                <w:sz w:val="20"/>
              </w:rPr>
              <w:t xml:space="preserve">Not </w:t>
            </w:r>
            <w:r>
              <w:rPr>
                <w:sz w:val="20"/>
              </w:rPr>
              <w:t>Applicable</w:t>
            </w:r>
            <w:r>
              <w:rPr>
                <w:spacing w:val="-43"/>
                <w:sz w:val="20"/>
              </w:rPr>
              <w:t xml:space="preserve"> </w:t>
            </w:r>
            <w:r>
              <w:rPr>
                <w:sz w:val="20"/>
              </w:rPr>
              <w:t>to</w:t>
            </w:r>
            <w:r>
              <w:rPr>
                <w:spacing w:val="-3"/>
                <w:sz w:val="20"/>
              </w:rPr>
              <w:t xml:space="preserve"> </w:t>
            </w:r>
            <w:r>
              <w:rPr>
                <w:sz w:val="20"/>
              </w:rPr>
              <w:t>Assignment</w:t>
            </w:r>
          </w:p>
        </w:tc>
      </w:tr>
    </w:tbl>
    <w:p w:rsidR="00060A6F" w:rsidRDefault="00060A6F">
      <w:pPr>
        <w:rPr>
          <w:sz w:val="20"/>
        </w:rPr>
        <w:sectPr w:rsidR="00060A6F">
          <w:pgSz w:w="15840" w:h="12240" w:orient="landscape"/>
          <w:pgMar w:top="1140" w:right="320" w:bottom="880" w:left="820" w:header="0" w:footer="685" w:gutter="0"/>
          <w:cols w:space="720"/>
        </w:sectPr>
      </w:pPr>
    </w:p>
    <w:p w:rsidR="00060A6F" w:rsidRDefault="00060A6F">
      <w:pPr>
        <w:pStyle w:val="BodyText"/>
        <w:spacing w:before="7"/>
        <w:rPr>
          <w:sz w:val="24"/>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1"/>
        <w:gridCol w:w="2990"/>
        <w:gridCol w:w="2716"/>
        <w:gridCol w:w="3738"/>
        <w:gridCol w:w="1482"/>
      </w:tblGrid>
      <w:tr w:rsidR="00060A6F">
        <w:trPr>
          <w:trHeight w:val="2303"/>
        </w:trPr>
        <w:tc>
          <w:tcPr>
            <w:tcW w:w="2011" w:type="dxa"/>
            <w:shd w:val="clear" w:color="auto" w:fill="E7E6E6"/>
          </w:tcPr>
          <w:p w:rsidR="00060A6F" w:rsidRDefault="00060A6F">
            <w:pPr>
              <w:pStyle w:val="TableParagraph"/>
              <w:ind w:left="0"/>
              <w:rPr>
                <w:sz w:val="28"/>
              </w:rPr>
            </w:pPr>
          </w:p>
          <w:p w:rsidR="00060A6F" w:rsidRDefault="00280855">
            <w:pPr>
              <w:pStyle w:val="TableParagraph"/>
              <w:ind w:left="100" w:right="776"/>
              <w:rPr>
                <w:b/>
                <w:sz w:val="20"/>
              </w:rPr>
            </w:pPr>
            <w:r>
              <w:rPr>
                <w:b/>
                <w:sz w:val="20"/>
              </w:rPr>
              <w:t>Citations and</w:t>
            </w:r>
            <w:r>
              <w:rPr>
                <w:b/>
                <w:spacing w:val="-43"/>
                <w:sz w:val="20"/>
              </w:rPr>
              <w:t xml:space="preserve"> </w:t>
            </w:r>
            <w:r>
              <w:rPr>
                <w:b/>
                <w:sz w:val="20"/>
              </w:rPr>
              <w:t>conventions</w:t>
            </w:r>
          </w:p>
        </w:tc>
        <w:tc>
          <w:tcPr>
            <w:tcW w:w="2990" w:type="dxa"/>
          </w:tcPr>
          <w:p w:rsidR="00060A6F" w:rsidRDefault="00060A6F">
            <w:pPr>
              <w:pStyle w:val="TableParagraph"/>
              <w:ind w:left="0"/>
              <w:rPr>
                <w:sz w:val="28"/>
              </w:rPr>
            </w:pPr>
          </w:p>
          <w:p w:rsidR="00060A6F" w:rsidRDefault="00280855">
            <w:pPr>
              <w:pStyle w:val="TableParagraph"/>
              <w:ind w:left="95" w:right="170"/>
              <w:rPr>
                <w:sz w:val="20"/>
              </w:rPr>
            </w:pPr>
            <w:r>
              <w:rPr>
                <w:sz w:val="20"/>
              </w:rPr>
              <w:t>Data is used, but citations and</w:t>
            </w:r>
            <w:r>
              <w:rPr>
                <w:spacing w:val="1"/>
                <w:sz w:val="20"/>
              </w:rPr>
              <w:t xml:space="preserve"> </w:t>
            </w:r>
            <w:r>
              <w:rPr>
                <w:sz w:val="20"/>
              </w:rPr>
              <w:t>conventions for referencing their</w:t>
            </w:r>
            <w:r>
              <w:rPr>
                <w:spacing w:val="-43"/>
                <w:sz w:val="20"/>
              </w:rPr>
              <w:t xml:space="preserve"> </w:t>
            </w:r>
            <w:r>
              <w:rPr>
                <w:sz w:val="20"/>
              </w:rPr>
              <w:t>origin</w:t>
            </w:r>
            <w:r>
              <w:rPr>
                <w:spacing w:val="-3"/>
                <w:sz w:val="20"/>
              </w:rPr>
              <w:t xml:space="preserve"> </w:t>
            </w:r>
            <w:r>
              <w:rPr>
                <w:sz w:val="20"/>
              </w:rPr>
              <w:t>are</w:t>
            </w:r>
            <w:r>
              <w:rPr>
                <w:spacing w:val="-2"/>
                <w:sz w:val="20"/>
              </w:rPr>
              <w:t xml:space="preserve"> </w:t>
            </w:r>
            <w:r>
              <w:rPr>
                <w:sz w:val="20"/>
              </w:rPr>
              <w:t>inconsistent</w:t>
            </w:r>
            <w:r>
              <w:rPr>
                <w:spacing w:val="-2"/>
                <w:sz w:val="20"/>
              </w:rPr>
              <w:t xml:space="preserve"> </w:t>
            </w:r>
            <w:r>
              <w:rPr>
                <w:sz w:val="20"/>
              </w:rPr>
              <w:t>or</w:t>
            </w:r>
            <w:r>
              <w:rPr>
                <w:spacing w:val="-2"/>
                <w:sz w:val="20"/>
              </w:rPr>
              <w:t xml:space="preserve"> </w:t>
            </w:r>
            <w:r>
              <w:rPr>
                <w:sz w:val="20"/>
              </w:rPr>
              <w:t>absent.</w:t>
            </w:r>
          </w:p>
        </w:tc>
        <w:tc>
          <w:tcPr>
            <w:tcW w:w="2716" w:type="dxa"/>
          </w:tcPr>
          <w:p w:rsidR="00060A6F" w:rsidRDefault="00060A6F">
            <w:pPr>
              <w:pStyle w:val="TableParagraph"/>
              <w:ind w:left="0"/>
              <w:rPr>
                <w:sz w:val="28"/>
              </w:rPr>
            </w:pPr>
          </w:p>
          <w:p w:rsidR="00060A6F" w:rsidRDefault="00280855">
            <w:pPr>
              <w:pStyle w:val="TableParagraph"/>
              <w:ind w:left="101" w:right="320"/>
              <w:rPr>
                <w:sz w:val="20"/>
              </w:rPr>
            </w:pPr>
            <w:r>
              <w:rPr>
                <w:sz w:val="20"/>
              </w:rPr>
              <w:t>Citations clearly reference</w:t>
            </w:r>
            <w:r>
              <w:rPr>
                <w:spacing w:val="1"/>
                <w:sz w:val="20"/>
              </w:rPr>
              <w:t xml:space="preserve"> </w:t>
            </w:r>
            <w:r>
              <w:rPr>
                <w:sz w:val="20"/>
              </w:rPr>
              <w:t>source material with minor,</w:t>
            </w:r>
            <w:r>
              <w:rPr>
                <w:spacing w:val="-44"/>
                <w:sz w:val="20"/>
              </w:rPr>
              <w:t xml:space="preserve"> </w:t>
            </w:r>
            <w:r>
              <w:rPr>
                <w:sz w:val="20"/>
              </w:rPr>
              <w:t>occasional flaws in</w:t>
            </w:r>
            <w:r>
              <w:rPr>
                <w:spacing w:val="1"/>
                <w:sz w:val="20"/>
              </w:rPr>
              <w:t xml:space="preserve"> </w:t>
            </w:r>
            <w:r>
              <w:rPr>
                <w:sz w:val="20"/>
              </w:rPr>
              <w:t>conventions.</w:t>
            </w:r>
          </w:p>
        </w:tc>
        <w:tc>
          <w:tcPr>
            <w:tcW w:w="3738" w:type="dxa"/>
          </w:tcPr>
          <w:p w:rsidR="00060A6F" w:rsidRDefault="00060A6F">
            <w:pPr>
              <w:pStyle w:val="TableParagraph"/>
              <w:ind w:left="0"/>
              <w:rPr>
                <w:sz w:val="28"/>
              </w:rPr>
            </w:pPr>
          </w:p>
          <w:p w:rsidR="00060A6F" w:rsidRDefault="00280855">
            <w:pPr>
              <w:pStyle w:val="TableParagraph"/>
              <w:ind w:left="101" w:right="164"/>
              <w:rPr>
                <w:sz w:val="20"/>
              </w:rPr>
            </w:pPr>
            <w:r>
              <w:rPr>
                <w:sz w:val="20"/>
              </w:rPr>
              <w:t>Citations and conventions are consistently</w:t>
            </w:r>
            <w:r>
              <w:rPr>
                <w:spacing w:val="-43"/>
                <w:sz w:val="20"/>
              </w:rPr>
              <w:t xml:space="preserve"> </w:t>
            </w:r>
            <w:r>
              <w:rPr>
                <w:sz w:val="20"/>
              </w:rPr>
              <w:t>evident</w:t>
            </w:r>
            <w:r>
              <w:rPr>
                <w:spacing w:val="-2"/>
                <w:sz w:val="20"/>
              </w:rPr>
              <w:t xml:space="preserve"> </w:t>
            </w:r>
            <w:r>
              <w:rPr>
                <w:sz w:val="20"/>
              </w:rPr>
              <w:t>with</w:t>
            </w:r>
            <w:r>
              <w:rPr>
                <w:spacing w:val="-1"/>
                <w:sz w:val="20"/>
              </w:rPr>
              <w:t xml:space="preserve"> </w:t>
            </w:r>
            <w:r>
              <w:rPr>
                <w:sz w:val="20"/>
              </w:rPr>
              <w:t>no</w:t>
            </w:r>
            <w:r>
              <w:rPr>
                <w:spacing w:val="-1"/>
                <w:sz w:val="20"/>
              </w:rPr>
              <w:t xml:space="preserve"> </w:t>
            </w:r>
            <w:r>
              <w:rPr>
                <w:sz w:val="20"/>
              </w:rPr>
              <w:t>errors.</w:t>
            </w:r>
          </w:p>
        </w:tc>
        <w:tc>
          <w:tcPr>
            <w:tcW w:w="1482" w:type="dxa"/>
          </w:tcPr>
          <w:p w:rsidR="00060A6F" w:rsidRDefault="00060A6F">
            <w:pPr>
              <w:pStyle w:val="TableParagraph"/>
              <w:ind w:left="0"/>
              <w:rPr>
                <w:sz w:val="28"/>
              </w:rPr>
            </w:pPr>
          </w:p>
          <w:p w:rsidR="00060A6F" w:rsidRDefault="00280855">
            <w:pPr>
              <w:pStyle w:val="TableParagraph"/>
              <w:ind w:left="98" w:right="152"/>
              <w:rPr>
                <w:sz w:val="20"/>
              </w:rPr>
            </w:pPr>
            <w:r>
              <w:rPr>
                <w:spacing w:val="-1"/>
                <w:sz w:val="20"/>
              </w:rPr>
              <w:t xml:space="preserve">Not </w:t>
            </w:r>
            <w:r>
              <w:rPr>
                <w:sz w:val="20"/>
              </w:rPr>
              <w:t>Applicable</w:t>
            </w:r>
            <w:r>
              <w:rPr>
                <w:spacing w:val="-43"/>
                <w:sz w:val="20"/>
              </w:rPr>
              <w:t xml:space="preserve"> </w:t>
            </w:r>
            <w:r>
              <w:rPr>
                <w:sz w:val="20"/>
              </w:rPr>
              <w:t>to</w:t>
            </w:r>
            <w:r>
              <w:rPr>
                <w:spacing w:val="-3"/>
                <w:sz w:val="20"/>
              </w:rPr>
              <w:t xml:space="preserve"> </w:t>
            </w:r>
            <w:r>
              <w:rPr>
                <w:sz w:val="20"/>
              </w:rPr>
              <w:t>Assignment</w:t>
            </w:r>
          </w:p>
        </w:tc>
      </w:tr>
      <w:tr w:rsidR="00060A6F">
        <w:trPr>
          <w:trHeight w:val="4136"/>
        </w:trPr>
        <w:tc>
          <w:tcPr>
            <w:tcW w:w="2011" w:type="dxa"/>
            <w:shd w:val="clear" w:color="auto" w:fill="E7E6E6"/>
          </w:tcPr>
          <w:p w:rsidR="00060A6F" w:rsidRDefault="00060A6F">
            <w:pPr>
              <w:pStyle w:val="TableParagraph"/>
              <w:ind w:left="0"/>
              <w:rPr>
                <w:sz w:val="28"/>
              </w:rPr>
            </w:pPr>
          </w:p>
          <w:p w:rsidR="00060A6F" w:rsidRDefault="00280855">
            <w:pPr>
              <w:pStyle w:val="TableParagraph"/>
              <w:ind w:left="100" w:right="779"/>
              <w:rPr>
                <w:b/>
                <w:sz w:val="20"/>
              </w:rPr>
            </w:pPr>
            <w:r>
              <w:rPr>
                <w:b/>
                <w:sz w:val="20"/>
              </w:rPr>
              <w:t>Clarity and</w:t>
            </w:r>
            <w:r>
              <w:rPr>
                <w:b/>
                <w:spacing w:val="1"/>
                <w:sz w:val="20"/>
              </w:rPr>
              <w:t xml:space="preserve"> </w:t>
            </w:r>
            <w:r>
              <w:rPr>
                <w:b/>
                <w:sz w:val="20"/>
              </w:rPr>
              <w:t>cohesiveness</w:t>
            </w:r>
          </w:p>
        </w:tc>
        <w:tc>
          <w:tcPr>
            <w:tcW w:w="2990" w:type="dxa"/>
          </w:tcPr>
          <w:p w:rsidR="00060A6F" w:rsidRDefault="00060A6F">
            <w:pPr>
              <w:pStyle w:val="TableParagraph"/>
              <w:ind w:left="0"/>
              <w:rPr>
                <w:sz w:val="28"/>
              </w:rPr>
            </w:pPr>
          </w:p>
          <w:p w:rsidR="00060A6F" w:rsidRDefault="00280855">
            <w:pPr>
              <w:pStyle w:val="TableParagraph"/>
              <w:ind w:left="95" w:right="395"/>
              <w:rPr>
                <w:sz w:val="20"/>
              </w:rPr>
            </w:pPr>
            <w:r>
              <w:rPr>
                <w:sz w:val="20"/>
              </w:rPr>
              <w:t>Abstract, hypothesis, and/or</w:t>
            </w:r>
            <w:r>
              <w:rPr>
                <w:spacing w:val="1"/>
                <w:sz w:val="20"/>
              </w:rPr>
              <w:t xml:space="preserve"> </w:t>
            </w:r>
            <w:r>
              <w:rPr>
                <w:sz w:val="20"/>
              </w:rPr>
              <w:t>conclusion are unclear,</w:t>
            </w:r>
            <w:r>
              <w:rPr>
                <w:spacing w:val="1"/>
                <w:sz w:val="20"/>
              </w:rPr>
              <w:t xml:space="preserve"> </w:t>
            </w:r>
            <w:r>
              <w:rPr>
                <w:sz w:val="20"/>
              </w:rPr>
              <w:t>inconsistent,</w:t>
            </w:r>
            <w:r>
              <w:rPr>
                <w:spacing w:val="-5"/>
                <w:sz w:val="20"/>
              </w:rPr>
              <w:t xml:space="preserve"> </w:t>
            </w:r>
            <w:r>
              <w:rPr>
                <w:sz w:val="20"/>
              </w:rPr>
              <w:t>or</w:t>
            </w:r>
            <w:r>
              <w:rPr>
                <w:spacing w:val="-4"/>
                <w:sz w:val="20"/>
              </w:rPr>
              <w:t xml:space="preserve"> </w:t>
            </w:r>
            <w:r>
              <w:rPr>
                <w:sz w:val="20"/>
              </w:rPr>
              <w:t>inappropriate.</w:t>
            </w:r>
          </w:p>
          <w:p w:rsidR="00060A6F" w:rsidRDefault="00060A6F">
            <w:pPr>
              <w:pStyle w:val="TableParagraph"/>
              <w:ind w:left="0"/>
              <w:rPr>
                <w:sz w:val="24"/>
              </w:rPr>
            </w:pPr>
          </w:p>
          <w:p w:rsidR="00060A6F" w:rsidRDefault="00060A6F">
            <w:pPr>
              <w:pStyle w:val="TableParagraph"/>
              <w:spacing w:before="6"/>
              <w:ind w:left="0"/>
              <w:rPr>
                <w:sz w:val="35"/>
              </w:rPr>
            </w:pPr>
          </w:p>
          <w:p w:rsidR="00060A6F" w:rsidRDefault="00280855">
            <w:pPr>
              <w:pStyle w:val="TableParagraph"/>
              <w:ind w:left="95" w:right="76"/>
              <w:rPr>
                <w:sz w:val="20"/>
              </w:rPr>
            </w:pPr>
            <w:r>
              <w:rPr>
                <w:sz w:val="20"/>
              </w:rPr>
              <w:t>Sample misses critical elements of</w:t>
            </w:r>
            <w:r>
              <w:rPr>
                <w:spacing w:val="-43"/>
                <w:sz w:val="20"/>
              </w:rPr>
              <w:t xml:space="preserve"> </w:t>
            </w:r>
            <w:r>
              <w:rPr>
                <w:sz w:val="20"/>
              </w:rPr>
              <w:t>the</w:t>
            </w:r>
            <w:r>
              <w:rPr>
                <w:spacing w:val="-2"/>
                <w:sz w:val="20"/>
              </w:rPr>
              <w:t xml:space="preserve"> </w:t>
            </w:r>
            <w:r>
              <w:rPr>
                <w:sz w:val="20"/>
              </w:rPr>
              <w:t>assignment.</w:t>
            </w:r>
          </w:p>
        </w:tc>
        <w:tc>
          <w:tcPr>
            <w:tcW w:w="2716" w:type="dxa"/>
          </w:tcPr>
          <w:p w:rsidR="00060A6F" w:rsidRDefault="00060A6F">
            <w:pPr>
              <w:pStyle w:val="TableParagraph"/>
              <w:ind w:left="0"/>
              <w:rPr>
                <w:sz w:val="28"/>
              </w:rPr>
            </w:pPr>
          </w:p>
          <w:p w:rsidR="00060A6F" w:rsidRDefault="00280855">
            <w:pPr>
              <w:pStyle w:val="TableParagraph"/>
              <w:ind w:left="101" w:right="263"/>
              <w:rPr>
                <w:sz w:val="20"/>
              </w:rPr>
            </w:pPr>
            <w:r>
              <w:rPr>
                <w:sz w:val="20"/>
              </w:rPr>
              <w:t>Abstract, hypothesis, and/or</w:t>
            </w:r>
            <w:r>
              <w:rPr>
                <w:spacing w:val="-43"/>
                <w:sz w:val="20"/>
              </w:rPr>
              <w:t xml:space="preserve"> </w:t>
            </w:r>
            <w:r>
              <w:rPr>
                <w:sz w:val="20"/>
              </w:rPr>
              <w:t>conclusion are clear and</w:t>
            </w:r>
            <w:r>
              <w:rPr>
                <w:spacing w:val="1"/>
                <w:sz w:val="20"/>
              </w:rPr>
              <w:t xml:space="preserve"> </w:t>
            </w:r>
            <w:r>
              <w:rPr>
                <w:sz w:val="20"/>
              </w:rPr>
              <w:t>appropriate for the</w:t>
            </w:r>
            <w:r>
              <w:rPr>
                <w:spacing w:val="1"/>
                <w:sz w:val="20"/>
              </w:rPr>
              <w:t xml:space="preserve"> </w:t>
            </w:r>
            <w:r>
              <w:rPr>
                <w:sz w:val="20"/>
              </w:rPr>
              <w:t>assignment.</w:t>
            </w:r>
          </w:p>
        </w:tc>
        <w:tc>
          <w:tcPr>
            <w:tcW w:w="3738" w:type="dxa"/>
          </w:tcPr>
          <w:p w:rsidR="00060A6F" w:rsidRDefault="00060A6F">
            <w:pPr>
              <w:pStyle w:val="TableParagraph"/>
              <w:ind w:left="0"/>
              <w:rPr>
                <w:sz w:val="28"/>
              </w:rPr>
            </w:pPr>
          </w:p>
          <w:p w:rsidR="00060A6F" w:rsidRDefault="00280855">
            <w:pPr>
              <w:pStyle w:val="TableParagraph"/>
              <w:ind w:left="101" w:right="79"/>
              <w:rPr>
                <w:sz w:val="20"/>
              </w:rPr>
            </w:pPr>
            <w:r>
              <w:rPr>
                <w:sz w:val="20"/>
              </w:rPr>
              <w:t>Abstract, hypothesis, and/or conclusion</w:t>
            </w:r>
            <w:r>
              <w:rPr>
                <w:spacing w:val="1"/>
                <w:sz w:val="20"/>
              </w:rPr>
              <w:t xml:space="preserve"> </w:t>
            </w:r>
            <w:r>
              <w:rPr>
                <w:sz w:val="20"/>
              </w:rPr>
              <w:t>show evidence of thinking that exceeds the</w:t>
            </w:r>
            <w:r>
              <w:rPr>
                <w:spacing w:val="-43"/>
                <w:sz w:val="20"/>
              </w:rPr>
              <w:t xml:space="preserve"> </w:t>
            </w:r>
            <w:r>
              <w:rPr>
                <w:sz w:val="20"/>
              </w:rPr>
              <w:t>scope</w:t>
            </w:r>
            <w:r>
              <w:rPr>
                <w:spacing w:val="-2"/>
                <w:sz w:val="20"/>
              </w:rPr>
              <w:t xml:space="preserve"> </w:t>
            </w:r>
            <w:r>
              <w:rPr>
                <w:sz w:val="20"/>
              </w:rPr>
              <w:t>of</w:t>
            </w:r>
            <w:r>
              <w:rPr>
                <w:spacing w:val="-1"/>
                <w:sz w:val="20"/>
              </w:rPr>
              <w:t xml:space="preserve"> </w:t>
            </w:r>
            <w:r>
              <w:rPr>
                <w:sz w:val="20"/>
              </w:rPr>
              <w:t>the</w:t>
            </w:r>
            <w:r>
              <w:rPr>
                <w:spacing w:val="-1"/>
                <w:sz w:val="20"/>
              </w:rPr>
              <w:t xml:space="preserve"> </w:t>
            </w:r>
            <w:r>
              <w:rPr>
                <w:sz w:val="20"/>
              </w:rPr>
              <w:t>assignment.</w:t>
            </w:r>
          </w:p>
        </w:tc>
        <w:tc>
          <w:tcPr>
            <w:tcW w:w="1482" w:type="dxa"/>
          </w:tcPr>
          <w:p w:rsidR="00060A6F" w:rsidRDefault="00060A6F">
            <w:pPr>
              <w:pStyle w:val="TableParagraph"/>
              <w:ind w:left="0"/>
              <w:rPr>
                <w:sz w:val="28"/>
              </w:rPr>
            </w:pPr>
          </w:p>
          <w:p w:rsidR="00060A6F" w:rsidRDefault="00280855">
            <w:pPr>
              <w:pStyle w:val="TableParagraph"/>
              <w:ind w:left="98" w:right="152"/>
              <w:rPr>
                <w:sz w:val="20"/>
              </w:rPr>
            </w:pPr>
            <w:r>
              <w:rPr>
                <w:spacing w:val="-1"/>
                <w:sz w:val="20"/>
              </w:rPr>
              <w:t xml:space="preserve">Not </w:t>
            </w:r>
            <w:r>
              <w:rPr>
                <w:sz w:val="20"/>
              </w:rPr>
              <w:t>Applicable</w:t>
            </w:r>
            <w:r>
              <w:rPr>
                <w:spacing w:val="-43"/>
                <w:sz w:val="20"/>
              </w:rPr>
              <w:t xml:space="preserve"> </w:t>
            </w:r>
            <w:r>
              <w:rPr>
                <w:sz w:val="20"/>
              </w:rPr>
              <w:t>to</w:t>
            </w:r>
            <w:r>
              <w:rPr>
                <w:spacing w:val="-3"/>
                <w:sz w:val="20"/>
              </w:rPr>
              <w:t xml:space="preserve"> </w:t>
            </w:r>
            <w:r>
              <w:rPr>
                <w:sz w:val="20"/>
              </w:rPr>
              <w:t>Assignment</w:t>
            </w:r>
          </w:p>
        </w:tc>
      </w:tr>
    </w:tbl>
    <w:p w:rsidR="00060A6F" w:rsidRDefault="00060A6F">
      <w:pPr>
        <w:rPr>
          <w:sz w:val="20"/>
        </w:rPr>
        <w:sectPr w:rsidR="00060A6F">
          <w:pgSz w:w="15840" w:h="12240" w:orient="landscape"/>
          <w:pgMar w:top="1140" w:right="320" w:bottom="880" w:left="820" w:header="0" w:footer="685" w:gutter="0"/>
          <w:cols w:space="720"/>
        </w:sectPr>
      </w:pPr>
    </w:p>
    <w:p w:rsidR="00060A6F" w:rsidRDefault="00060A6F">
      <w:pPr>
        <w:pStyle w:val="BodyText"/>
        <w:spacing w:before="7"/>
        <w:rPr>
          <w:sz w:val="24"/>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1"/>
        <w:gridCol w:w="2990"/>
        <w:gridCol w:w="2716"/>
        <w:gridCol w:w="3738"/>
        <w:gridCol w:w="1482"/>
      </w:tblGrid>
      <w:tr w:rsidR="00060A6F">
        <w:trPr>
          <w:trHeight w:val="2845"/>
        </w:trPr>
        <w:tc>
          <w:tcPr>
            <w:tcW w:w="2011" w:type="dxa"/>
            <w:shd w:val="clear" w:color="auto" w:fill="E7E6E6"/>
          </w:tcPr>
          <w:p w:rsidR="00060A6F" w:rsidRDefault="00060A6F">
            <w:pPr>
              <w:pStyle w:val="TableParagraph"/>
              <w:ind w:left="0"/>
              <w:rPr>
                <w:sz w:val="28"/>
              </w:rPr>
            </w:pPr>
          </w:p>
          <w:p w:rsidR="00060A6F" w:rsidRDefault="00280855">
            <w:pPr>
              <w:pStyle w:val="TableParagraph"/>
              <w:ind w:left="100" w:right="182"/>
              <w:rPr>
                <w:b/>
                <w:sz w:val="20"/>
              </w:rPr>
            </w:pPr>
            <w:r>
              <w:rPr>
                <w:b/>
                <w:sz w:val="20"/>
              </w:rPr>
              <w:t>Demonstration of</w:t>
            </w:r>
            <w:r>
              <w:rPr>
                <w:b/>
                <w:spacing w:val="1"/>
                <w:sz w:val="20"/>
              </w:rPr>
              <w:t xml:space="preserve"> </w:t>
            </w:r>
            <w:r>
              <w:rPr>
                <w:b/>
                <w:sz w:val="20"/>
              </w:rPr>
              <w:t>subject knowledge /</w:t>
            </w:r>
            <w:r>
              <w:rPr>
                <w:b/>
                <w:spacing w:val="-43"/>
                <w:sz w:val="20"/>
              </w:rPr>
              <w:t xml:space="preserve"> </w:t>
            </w:r>
            <w:r>
              <w:rPr>
                <w:b/>
                <w:sz w:val="20"/>
              </w:rPr>
              <w:t>skills</w:t>
            </w:r>
          </w:p>
        </w:tc>
        <w:tc>
          <w:tcPr>
            <w:tcW w:w="2990" w:type="dxa"/>
          </w:tcPr>
          <w:p w:rsidR="00060A6F" w:rsidRDefault="00060A6F">
            <w:pPr>
              <w:pStyle w:val="TableParagraph"/>
              <w:ind w:left="0"/>
              <w:rPr>
                <w:sz w:val="28"/>
              </w:rPr>
            </w:pPr>
          </w:p>
          <w:p w:rsidR="00060A6F" w:rsidRDefault="00280855">
            <w:pPr>
              <w:pStyle w:val="TableParagraph"/>
              <w:ind w:left="95" w:right="140"/>
              <w:jc w:val="both"/>
              <w:rPr>
                <w:sz w:val="20"/>
              </w:rPr>
            </w:pPr>
            <w:r>
              <w:rPr>
                <w:sz w:val="20"/>
              </w:rPr>
              <w:t>Sample work demonstrates a lack</w:t>
            </w:r>
            <w:r>
              <w:rPr>
                <w:spacing w:val="-43"/>
                <w:sz w:val="20"/>
              </w:rPr>
              <w:t xml:space="preserve"> </w:t>
            </w:r>
            <w:r>
              <w:rPr>
                <w:sz w:val="20"/>
              </w:rPr>
              <w:t>of understanding of fundamental</w:t>
            </w:r>
            <w:r>
              <w:rPr>
                <w:spacing w:val="-43"/>
                <w:sz w:val="20"/>
              </w:rPr>
              <w:t xml:space="preserve"> </w:t>
            </w:r>
            <w:r>
              <w:rPr>
                <w:sz w:val="20"/>
              </w:rPr>
              <w:t>subject</w:t>
            </w:r>
            <w:r>
              <w:rPr>
                <w:spacing w:val="-3"/>
                <w:sz w:val="20"/>
              </w:rPr>
              <w:t xml:space="preserve"> </w:t>
            </w:r>
            <w:r>
              <w:rPr>
                <w:sz w:val="20"/>
              </w:rPr>
              <w:t>knowledge</w:t>
            </w:r>
            <w:r>
              <w:rPr>
                <w:spacing w:val="-2"/>
                <w:sz w:val="20"/>
              </w:rPr>
              <w:t xml:space="preserve"> </w:t>
            </w:r>
            <w:r>
              <w:rPr>
                <w:sz w:val="20"/>
              </w:rPr>
              <w:t>and/or</w:t>
            </w:r>
            <w:r>
              <w:rPr>
                <w:spacing w:val="-2"/>
                <w:sz w:val="20"/>
              </w:rPr>
              <w:t xml:space="preserve"> </w:t>
            </w:r>
            <w:r>
              <w:rPr>
                <w:sz w:val="20"/>
              </w:rPr>
              <w:t>skills.</w:t>
            </w:r>
          </w:p>
        </w:tc>
        <w:tc>
          <w:tcPr>
            <w:tcW w:w="2716" w:type="dxa"/>
          </w:tcPr>
          <w:p w:rsidR="00060A6F" w:rsidRDefault="00060A6F">
            <w:pPr>
              <w:pStyle w:val="TableParagraph"/>
              <w:ind w:left="0"/>
              <w:rPr>
                <w:sz w:val="28"/>
              </w:rPr>
            </w:pPr>
          </w:p>
          <w:p w:rsidR="00060A6F" w:rsidRDefault="00280855">
            <w:pPr>
              <w:pStyle w:val="TableParagraph"/>
              <w:ind w:left="101" w:right="251"/>
              <w:rPr>
                <w:sz w:val="20"/>
              </w:rPr>
            </w:pPr>
            <w:r>
              <w:rPr>
                <w:sz w:val="20"/>
              </w:rPr>
              <w:t>Sample work demonstrates</w:t>
            </w:r>
            <w:r>
              <w:rPr>
                <w:spacing w:val="1"/>
                <w:sz w:val="20"/>
              </w:rPr>
              <w:t xml:space="preserve"> </w:t>
            </w:r>
            <w:r>
              <w:rPr>
                <w:sz w:val="20"/>
              </w:rPr>
              <w:t>adequate</w:t>
            </w:r>
            <w:r>
              <w:rPr>
                <w:spacing w:val="-8"/>
                <w:sz w:val="20"/>
              </w:rPr>
              <w:t xml:space="preserve"> </w:t>
            </w:r>
            <w:r>
              <w:rPr>
                <w:sz w:val="20"/>
              </w:rPr>
              <w:t>subject</w:t>
            </w:r>
            <w:r>
              <w:rPr>
                <w:spacing w:val="-8"/>
                <w:sz w:val="20"/>
              </w:rPr>
              <w:t xml:space="preserve"> </w:t>
            </w:r>
            <w:r>
              <w:rPr>
                <w:sz w:val="20"/>
              </w:rPr>
              <w:t>knowledge</w:t>
            </w:r>
            <w:r>
              <w:rPr>
                <w:spacing w:val="-42"/>
                <w:sz w:val="20"/>
              </w:rPr>
              <w:t xml:space="preserve"> </w:t>
            </w:r>
            <w:r>
              <w:rPr>
                <w:sz w:val="20"/>
              </w:rPr>
              <w:t>and/or</w:t>
            </w:r>
            <w:r>
              <w:rPr>
                <w:spacing w:val="-2"/>
                <w:sz w:val="20"/>
              </w:rPr>
              <w:t xml:space="preserve"> </w:t>
            </w:r>
            <w:r>
              <w:rPr>
                <w:sz w:val="20"/>
              </w:rPr>
              <w:t>skills</w:t>
            </w:r>
            <w:r>
              <w:rPr>
                <w:spacing w:val="-2"/>
                <w:sz w:val="20"/>
              </w:rPr>
              <w:t xml:space="preserve"> </w:t>
            </w:r>
            <w:r>
              <w:rPr>
                <w:sz w:val="20"/>
              </w:rPr>
              <w:t>throughout.</w:t>
            </w:r>
          </w:p>
        </w:tc>
        <w:tc>
          <w:tcPr>
            <w:tcW w:w="3738" w:type="dxa"/>
          </w:tcPr>
          <w:p w:rsidR="00060A6F" w:rsidRDefault="00060A6F">
            <w:pPr>
              <w:pStyle w:val="TableParagraph"/>
              <w:ind w:left="0"/>
              <w:rPr>
                <w:sz w:val="28"/>
              </w:rPr>
            </w:pPr>
          </w:p>
          <w:p w:rsidR="00060A6F" w:rsidRDefault="00280855">
            <w:pPr>
              <w:pStyle w:val="TableParagraph"/>
              <w:ind w:left="101" w:right="617"/>
              <w:rPr>
                <w:sz w:val="20"/>
              </w:rPr>
            </w:pPr>
            <w:r>
              <w:rPr>
                <w:sz w:val="20"/>
              </w:rPr>
              <w:t>Subject knowledge and/or skills are</w:t>
            </w:r>
            <w:r>
              <w:rPr>
                <w:spacing w:val="1"/>
                <w:sz w:val="20"/>
              </w:rPr>
              <w:t xml:space="preserve"> </w:t>
            </w:r>
            <w:r>
              <w:rPr>
                <w:sz w:val="20"/>
              </w:rPr>
              <w:t>evidenced in a sophisticated manner</w:t>
            </w:r>
            <w:r>
              <w:rPr>
                <w:spacing w:val="-43"/>
                <w:sz w:val="20"/>
              </w:rPr>
              <w:t xml:space="preserve"> </w:t>
            </w:r>
            <w:r>
              <w:rPr>
                <w:sz w:val="20"/>
              </w:rPr>
              <w:t>relative to the parameters of the</w:t>
            </w:r>
            <w:r>
              <w:rPr>
                <w:spacing w:val="1"/>
                <w:sz w:val="20"/>
              </w:rPr>
              <w:t xml:space="preserve"> </w:t>
            </w:r>
            <w:r>
              <w:rPr>
                <w:sz w:val="20"/>
              </w:rPr>
              <w:t>assignment.</w:t>
            </w:r>
          </w:p>
        </w:tc>
        <w:tc>
          <w:tcPr>
            <w:tcW w:w="1482" w:type="dxa"/>
          </w:tcPr>
          <w:p w:rsidR="00060A6F" w:rsidRDefault="00060A6F">
            <w:pPr>
              <w:pStyle w:val="TableParagraph"/>
              <w:ind w:left="0"/>
              <w:rPr>
                <w:sz w:val="28"/>
              </w:rPr>
            </w:pPr>
          </w:p>
          <w:p w:rsidR="00060A6F" w:rsidRDefault="00280855">
            <w:pPr>
              <w:pStyle w:val="TableParagraph"/>
              <w:ind w:left="98" w:right="152"/>
              <w:rPr>
                <w:sz w:val="20"/>
              </w:rPr>
            </w:pPr>
            <w:r>
              <w:rPr>
                <w:spacing w:val="-1"/>
                <w:sz w:val="20"/>
              </w:rPr>
              <w:t xml:space="preserve">Not </w:t>
            </w:r>
            <w:r>
              <w:rPr>
                <w:sz w:val="20"/>
              </w:rPr>
              <w:t>Applicable</w:t>
            </w:r>
            <w:r>
              <w:rPr>
                <w:spacing w:val="-43"/>
                <w:sz w:val="20"/>
              </w:rPr>
              <w:t xml:space="preserve"> </w:t>
            </w:r>
            <w:r>
              <w:rPr>
                <w:sz w:val="20"/>
              </w:rPr>
              <w:t>to</w:t>
            </w:r>
            <w:r>
              <w:rPr>
                <w:spacing w:val="-3"/>
                <w:sz w:val="20"/>
              </w:rPr>
              <w:t xml:space="preserve"> </w:t>
            </w:r>
            <w:r>
              <w:rPr>
                <w:sz w:val="20"/>
              </w:rPr>
              <w:t>Assignment</w:t>
            </w:r>
          </w:p>
        </w:tc>
      </w:tr>
    </w:tbl>
    <w:p w:rsidR="00060A6F" w:rsidRDefault="00060A6F">
      <w:pPr>
        <w:pStyle w:val="BodyText"/>
      </w:pPr>
    </w:p>
    <w:p w:rsidR="00060A6F" w:rsidRDefault="00060A6F">
      <w:pPr>
        <w:pStyle w:val="BodyText"/>
        <w:spacing w:before="7"/>
        <w:rPr>
          <w:sz w:val="22"/>
        </w:rPr>
      </w:pPr>
    </w:p>
    <w:p w:rsidR="00060A6F" w:rsidRDefault="00280855">
      <w:pPr>
        <w:pStyle w:val="ListParagraph"/>
        <w:numPr>
          <w:ilvl w:val="0"/>
          <w:numId w:val="7"/>
        </w:numPr>
        <w:tabs>
          <w:tab w:val="left" w:pos="818"/>
        </w:tabs>
        <w:rPr>
          <w:i/>
          <w:sz w:val="20"/>
        </w:rPr>
      </w:pPr>
      <w:r>
        <w:rPr>
          <w:i/>
          <w:sz w:val="20"/>
        </w:rPr>
        <w:t>Students</w:t>
      </w:r>
      <w:r>
        <w:rPr>
          <w:i/>
          <w:spacing w:val="-3"/>
          <w:sz w:val="20"/>
        </w:rPr>
        <w:t xml:space="preserve"> </w:t>
      </w:r>
      <w:r>
        <w:rPr>
          <w:i/>
          <w:sz w:val="20"/>
        </w:rPr>
        <w:t>will</w:t>
      </w:r>
      <w:r>
        <w:rPr>
          <w:i/>
          <w:spacing w:val="-2"/>
          <w:sz w:val="20"/>
        </w:rPr>
        <w:t xml:space="preserve"> </w:t>
      </w:r>
      <w:r>
        <w:rPr>
          <w:i/>
          <w:sz w:val="20"/>
        </w:rPr>
        <w:t>apply</w:t>
      </w:r>
      <w:r>
        <w:rPr>
          <w:i/>
          <w:spacing w:val="-3"/>
          <w:sz w:val="20"/>
        </w:rPr>
        <w:t xml:space="preserve"> </w:t>
      </w:r>
      <w:r>
        <w:rPr>
          <w:i/>
          <w:sz w:val="20"/>
        </w:rPr>
        <w:t>qualitative</w:t>
      </w:r>
      <w:r>
        <w:rPr>
          <w:i/>
          <w:spacing w:val="-2"/>
          <w:sz w:val="20"/>
        </w:rPr>
        <w:t xml:space="preserve"> </w:t>
      </w:r>
      <w:r>
        <w:rPr>
          <w:i/>
          <w:sz w:val="20"/>
        </w:rPr>
        <w:t>research</w:t>
      </w:r>
      <w:r>
        <w:rPr>
          <w:i/>
          <w:spacing w:val="-3"/>
          <w:sz w:val="20"/>
        </w:rPr>
        <w:t xml:space="preserve"> </w:t>
      </w:r>
      <w:r>
        <w:rPr>
          <w:i/>
          <w:sz w:val="20"/>
        </w:rPr>
        <w:t>techniques</w:t>
      </w:r>
      <w:r>
        <w:rPr>
          <w:i/>
          <w:spacing w:val="-2"/>
          <w:sz w:val="20"/>
        </w:rPr>
        <w:t xml:space="preserve"> </w:t>
      </w:r>
      <w:r>
        <w:rPr>
          <w:i/>
          <w:sz w:val="20"/>
        </w:rPr>
        <w:t>to</w:t>
      </w:r>
      <w:r>
        <w:rPr>
          <w:i/>
          <w:spacing w:val="-2"/>
          <w:sz w:val="20"/>
        </w:rPr>
        <w:t xml:space="preserve"> </w:t>
      </w:r>
      <w:r>
        <w:rPr>
          <w:i/>
          <w:sz w:val="20"/>
        </w:rPr>
        <w:t>gather</w:t>
      </w:r>
      <w:r>
        <w:rPr>
          <w:i/>
          <w:spacing w:val="-3"/>
          <w:sz w:val="20"/>
        </w:rPr>
        <w:t xml:space="preserve"> </w:t>
      </w:r>
      <w:r>
        <w:rPr>
          <w:i/>
          <w:sz w:val="20"/>
        </w:rPr>
        <w:t>and</w:t>
      </w:r>
      <w:r>
        <w:rPr>
          <w:i/>
          <w:spacing w:val="-2"/>
          <w:sz w:val="20"/>
        </w:rPr>
        <w:t xml:space="preserve"> </w:t>
      </w:r>
      <w:r>
        <w:rPr>
          <w:i/>
          <w:sz w:val="20"/>
        </w:rPr>
        <w:t>synthesize</w:t>
      </w:r>
      <w:r>
        <w:rPr>
          <w:i/>
          <w:spacing w:val="-3"/>
          <w:sz w:val="20"/>
        </w:rPr>
        <w:t xml:space="preserve"> </w:t>
      </w:r>
      <w:r>
        <w:rPr>
          <w:i/>
          <w:sz w:val="20"/>
        </w:rPr>
        <w:t>complex</w:t>
      </w:r>
      <w:r>
        <w:rPr>
          <w:i/>
          <w:spacing w:val="-3"/>
          <w:sz w:val="20"/>
        </w:rPr>
        <w:t xml:space="preserve"> </w:t>
      </w:r>
      <w:r>
        <w:rPr>
          <w:i/>
          <w:sz w:val="20"/>
        </w:rPr>
        <w:t>information.</w:t>
      </w:r>
    </w:p>
    <w:p w:rsidR="00060A6F" w:rsidRDefault="00280855">
      <w:pPr>
        <w:spacing w:before="159"/>
        <w:ind w:left="620" w:right="1437" w:hanging="1"/>
        <w:rPr>
          <w:sz w:val="20"/>
        </w:rPr>
      </w:pPr>
      <w:r>
        <w:t>Engl 120 was identified as a course to use for assessment as it is required across all AS and AA degrees</w:t>
      </w:r>
      <w:r>
        <w:rPr>
          <w:sz w:val="20"/>
        </w:rPr>
        <w:t>. Indian History Courses and SOCI 271 were</w:t>
      </w:r>
      <w:r>
        <w:rPr>
          <w:spacing w:val="-43"/>
          <w:sz w:val="20"/>
        </w:rPr>
        <w:t xml:space="preserve"> </w:t>
      </w:r>
      <w:r>
        <w:rPr>
          <w:sz w:val="20"/>
        </w:rPr>
        <w:t>also</w:t>
      </w:r>
      <w:r>
        <w:rPr>
          <w:spacing w:val="-2"/>
          <w:sz w:val="20"/>
        </w:rPr>
        <w:t xml:space="preserve"> </w:t>
      </w:r>
      <w:r>
        <w:rPr>
          <w:sz w:val="20"/>
        </w:rPr>
        <w:t>identified</w:t>
      </w:r>
      <w:r>
        <w:rPr>
          <w:spacing w:val="-1"/>
          <w:sz w:val="20"/>
        </w:rPr>
        <w:t xml:space="preserve"> </w:t>
      </w:r>
      <w:r>
        <w:rPr>
          <w:sz w:val="20"/>
        </w:rPr>
        <w:t>for</w:t>
      </w:r>
      <w:r>
        <w:rPr>
          <w:spacing w:val="-1"/>
          <w:sz w:val="20"/>
        </w:rPr>
        <w:t xml:space="preserve"> </w:t>
      </w:r>
      <w:r>
        <w:rPr>
          <w:sz w:val="20"/>
        </w:rPr>
        <w:t>assessment</w:t>
      </w:r>
      <w:r>
        <w:rPr>
          <w:spacing w:val="-1"/>
          <w:sz w:val="20"/>
        </w:rPr>
        <w:t xml:space="preserve"> </w:t>
      </w:r>
      <w:r>
        <w:rPr>
          <w:sz w:val="20"/>
        </w:rPr>
        <w:t>purposes.</w:t>
      </w:r>
      <w:r>
        <w:rPr>
          <w:spacing w:val="-1"/>
          <w:sz w:val="20"/>
        </w:rPr>
        <w:t xml:space="preserve"> </w:t>
      </w:r>
      <w:r>
        <w:rPr>
          <w:sz w:val="20"/>
        </w:rPr>
        <w:t>These</w:t>
      </w:r>
      <w:r>
        <w:rPr>
          <w:spacing w:val="-1"/>
          <w:sz w:val="20"/>
        </w:rPr>
        <w:t xml:space="preserve"> </w:t>
      </w:r>
      <w:r>
        <w:rPr>
          <w:sz w:val="20"/>
        </w:rPr>
        <w:t>courses</w:t>
      </w:r>
      <w:r>
        <w:rPr>
          <w:spacing w:val="-1"/>
          <w:sz w:val="20"/>
        </w:rPr>
        <w:t xml:space="preserve"> </w:t>
      </w:r>
      <w:r>
        <w:rPr>
          <w:sz w:val="20"/>
        </w:rPr>
        <w:t>will</w:t>
      </w:r>
      <w:r>
        <w:rPr>
          <w:spacing w:val="-1"/>
          <w:sz w:val="20"/>
        </w:rPr>
        <w:t xml:space="preserve"> </w:t>
      </w:r>
      <w:r>
        <w:rPr>
          <w:sz w:val="20"/>
        </w:rPr>
        <w:t>also</w:t>
      </w:r>
      <w:r>
        <w:rPr>
          <w:spacing w:val="-1"/>
          <w:sz w:val="20"/>
        </w:rPr>
        <w:t xml:space="preserve"> </w:t>
      </w:r>
      <w:r>
        <w:rPr>
          <w:sz w:val="20"/>
        </w:rPr>
        <w:t>use</w:t>
      </w:r>
      <w:r>
        <w:rPr>
          <w:spacing w:val="-1"/>
          <w:sz w:val="20"/>
        </w:rPr>
        <w:t xml:space="preserve"> </w:t>
      </w:r>
      <w:r>
        <w:rPr>
          <w:sz w:val="20"/>
        </w:rPr>
        <w:t>the</w:t>
      </w:r>
      <w:r>
        <w:rPr>
          <w:spacing w:val="-3"/>
          <w:sz w:val="20"/>
        </w:rPr>
        <w:t xml:space="preserve"> </w:t>
      </w:r>
      <w:r>
        <w:rPr>
          <w:sz w:val="20"/>
        </w:rPr>
        <w:t>rubric</w:t>
      </w:r>
      <w:r>
        <w:rPr>
          <w:spacing w:val="-1"/>
          <w:sz w:val="20"/>
        </w:rPr>
        <w:t xml:space="preserve"> </w:t>
      </w:r>
      <w:r>
        <w:rPr>
          <w:sz w:val="20"/>
        </w:rPr>
        <w:t>above.</w:t>
      </w:r>
    </w:p>
    <w:p w:rsidR="00060A6F" w:rsidRDefault="00280855">
      <w:pPr>
        <w:spacing w:before="159"/>
        <w:ind w:left="620" w:right="1135"/>
      </w:pPr>
      <w:r>
        <w:t>For the Math Assessment, a form was created to address the learning outcomes of MATH 103. The learning outcomes are listed below. The</w:t>
      </w:r>
      <w:r>
        <w:rPr>
          <w:spacing w:val="1"/>
        </w:rPr>
        <w:t xml:space="preserve"> </w:t>
      </w:r>
      <w:r>
        <w:t>learning</w:t>
      </w:r>
      <w:r>
        <w:rPr>
          <w:spacing w:val="-4"/>
        </w:rPr>
        <w:t xml:space="preserve"> </w:t>
      </w:r>
      <w:r>
        <w:t>outcomes</w:t>
      </w:r>
      <w:r>
        <w:rPr>
          <w:spacing w:val="-4"/>
        </w:rPr>
        <w:t xml:space="preserve"> </w:t>
      </w:r>
      <w:r>
        <w:t>were</w:t>
      </w:r>
      <w:r>
        <w:rPr>
          <w:spacing w:val="-3"/>
        </w:rPr>
        <w:t xml:space="preserve"> </w:t>
      </w:r>
      <w:r>
        <w:t>addressed</w:t>
      </w:r>
      <w:r>
        <w:rPr>
          <w:spacing w:val="-4"/>
        </w:rPr>
        <w:t xml:space="preserve"> </w:t>
      </w:r>
      <w:r>
        <w:t>the</w:t>
      </w:r>
      <w:r>
        <w:rPr>
          <w:spacing w:val="-3"/>
        </w:rPr>
        <w:t xml:space="preserve"> </w:t>
      </w:r>
      <w:r>
        <w:t>in</w:t>
      </w:r>
      <w:r>
        <w:rPr>
          <w:spacing w:val="-4"/>
        </w:rPr>
        <w:t xml:space="preserve"> </w:t>
      </w:r>
      <w:r>
        <w:t>form</w:t>
      </w:r>
      <w:r>
        <w:rPr>
          <w:spacing w:val="-3"/>
        </w:rPr>
        <w:t xml:space="preserve"> </w:t>
      </w:r>
      <w:r>
        <w:t>as</w:t>
      </w:r>
      <w:r>
        <w:rPr>
          <w:spacing w:val="-4"/>
        </w:rPr>
        <w:t xml:space="preserve"> </w:t>
      </w:r>
      <w:r>
        <w:t>follows</w:t>
      </w:r>
      <w:r>
        <w:t>:</w:t>
      </w:r>
      <w:r>
        <w:rPr>
          <w:spacing w:val="-3"/>
        </w:rPr>
        <w:t xml:space="preserve"> </w:t>
      </w:r>
      <w:r>
        <w:t>learning</w:t>
      </w:r>
      <w:r>
        <w:rPr>
          <w:spacing w:val="-4"/>
        </w:rPr>
        <w:t xml:space="preserve"> </w:t>
      </w:r>
      <w:r>
        <w:t>outcome</w:t>
      </w:r>
      <w:r>
        <w:rPr>
          <w:spacing w:val="-3"/>
        </w:rPr>
        <w:t xml:space="preserve"> </w:t>
      </w:r>
      <w:r>
        <w:t>1</w:t>
      </w:r>
      <w:r>
        <w:rPr>
          <w:spacing w:val="-4"/>
        </w:rPr>
        <w:t xml:space="preserve"> </w:t>
      </w:r>
      <w:r>
        <w:t>was</w:t>
      </w:r>
      <w:r>
        <w:rPr>
          <w:spacing w:val="-3"/>
        </w:rPr>
        <w:t xml:space="preserve"> </w:t>
      </w:r>
      <w:r>
        <w:t>embedded</w:t>
      </w:r>
      <w:r>
        <w:rPr>
          <w:spacing w:val="-4"/>
        </w:rPr>
        <w:t xml:space="preserve"> </w:t>
      </w:r>
      <w:r>
        <w:t>throughout</w:t>
      </w:r>
      <w:r>
        <w:rPr>
          <w:spacing w:val="-3"/>
        </w:rPr>
        <w:t xml:space="preserve"> </w:t>
      </w:r>
      <w:r>
        <w:t>the</w:t>
      </w:r>
      <w:r>
        <w:rPr>
          <w:spacing w:val="-4"/>
        </w:rPr>
        <w:t xml:space="preserve"> </w:t>
      </w:r>
      <w:r>
        <w:t>form,</w:t>
      </w:r>
      <w:r>
        <w:rPr>
          <w:spacing w:val="-3"/>
        </w:rPr>
        <w:t xml:space="preserve"> </w:t>
      </w:r>
      <w:r>
        <w:t>learning</w:t>
      </w:r>
      <w:r>
        <w:rPr>
          <w:spacing w:val="-4"/>
        </w:rPr>
        <w:t xml:space="preserve"> </w:t>
      </w:r>
      <w:r>
        <w:t>outcome</w:t>
      </w:r>
      <w:r>
        <w:rPr>
          <w:spacing w:val="-3"/>
        </w:rPr>
        <w:t xml:space="preserve"> </w:t>
      </w:r>
      <w:r>
        <w:t>2</w:t>
      </w:r>
      <w:r>
        <w:rPr>
          <w:spacing w:val="-4"/>
        </w:rPr>
        <w:t xml:space="preserve"> </w:t>
      </w:r>
      <w:r>
        <w:t>was</w:t>
      </w:r>
      <w:r>
        <w:rPr>
          <w:spacing w:val="1"/>
        </w:rPr>
        <w:t xml:space="preserve"> </w:t>
      </w:r>
      <w:r>
        <w:t>addressed</w:t>
      </w:r>
      <w:r>
        <w:rPr>
          <w:spacing w:val="-2"/>
        </w:rPr>
        <w:t xml:space="preserve"> </w:t>
      </w:r>
      <w:r>
        <w:t>in</w:t>
      </w:r>
      <w:r>
        <w:rPr>
          <w:spacing w:val="-1"/>
        </w:rPr>
        <w:t xml:space="preserve"> </w:t>
      </w:r>
      <w:r>
        <w:t>questions</w:t>
      </w:r>
      <w:r>
        <w:rPr>
          <w:spacing w:val="-1"/>
        </w:rPr>
        <w:t xml:space="preserve"> </w:t>
      </w:r>
      <w:r>
        <w:t>1-5</w:t>
      </w:r>
      <w:r>
        <w:rPr>
          <w:spacing w:val="-2"/>
        </w:rPr>
        <w:t xml:space="preserve"> </w:t>
      </w:r>
      <w:r>
        <w:t>and</w:t>
      </w:r>
      <w:r>
        <w:rPr>
          <w:spacing w:val="-1"/>
        </w:rPr>
        <w:t xml:space="preserve"> </w:t>
      </w:r>
      <w:r>
        <w:t>learning</w:t>
      </w:r>
      <w:r>
        <w:rPr>
          <w:spacing w:val="-1"/>
        </w:rPr>
        <w:t xml:space="preserve"> </w:t>
      </w:r>
      <w:r>
        <w:t>outcome</w:t>
      </w:r>
      <w:r>
        <w:rPr>
          <w:spacing w:val="-1"/>
        </w:rPr>
        <w:t xml:space="preserve"> </w:t>
      </w:r>
      <w:r>
        <w:t>3</w:t>
      </w:r>
      <w:r>
        <w:rPr>
          <w:spacing w:val="-2"/>
        </w:rPr>
        <w:t xml:space="preserve"> </w:t>
      </w:r>
      <w:r>
        <w:t>was</w:t>
      </w:r>
      <w:r>
        <w:rPr>
          <w:spacing w:val="-1"/>
        </w:rPr>
        <w:t xml:space="preserve"> </w:t>
      </w:r>
      <w:r>
        <w:t>addressed</w:t>
      </w:r>
      <w:r>
        <w:rPr>
          <w:spacing w:val="-1"/>
        </w:rPr>
        <w:t xml:space="preserve"> </w:t>
      </w:r>
      <w:r>
        <w:t>in</w:t>
      </w:r>
      <w:r>
        <w:rPr>
          <w:spacing w:val="-2"/>
        </w:rPr>
        <w:t xml:space="preserve"> </w:t>
      </w:r>
      <w:r>
        <w:t>questions</w:t>
      </w:r>
      <w:r>
        <w:rPr>
          <w:spacing w:val="-1"/>
        </w:rPr>
        <w:t xml:space="preserve"> </w:t>
      </w:r>
      <w:r>
        <w:t>6-10.</w:t>
      </w:r>
    </w:p>
    <w:p w:rsidR="00060A6F" w:rsidRDefault="00060A6F">
      <w:pPr>
        <w:sectPr w:rsidR="00060A6F">
          <w:pgSz w:w="15840" w:h="12240" w:orient="landscape"/>
          <w:pgMar w:top="1140" w:right="320" w:bottom="880" w:left="820" w:header="0" w:footer="685" w:gutter="0"/>
          <w:cols w:space="720"/>
        </w:sectPr>
      </w:pPr>
    </w:p>
    <w:p w:rsidR="00060A6F" w:rsidRDefault="00060A6F">
      <w:pPr>
        <w:pStyle w:val="BodyText"/>
        <w:spacing w:before="7"/>
        <w:rPr>
          <w:sz w:val="24"/>
        </w:rPr>
      </w:pPr>
    </w:p>
    <w:p w:rsidR="00060A6F" w:rsidRDefault="005352E6">
      <w:pPr>
        <w:pStyle w:val="BodyText"/>
        <w:ind w:left="620"/>
      </w:pPr>
      <w:r>
        <w:rPr>
          <w:noProof/>
        </w:rPr>
        <mc:AlternateContent>
          <mc:Choice Requires="wpg">
            <w:drawing>
              <wp:inline distT="0" distB="0" distL="0" distR="0">
                <wp:extent cx="8080375" cy="2490470"/>
                <wp:effectExtent l="0" t="0" r="0" b="0"/>
                <wp:docPr id="16"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0375" cy="2490470"/>
                          <a:chOff x="0" y="0"/>
                          <a:chExt cx="12725" cy="3922"/>
                        </a:xfrm>
                      </wpg:grpSpPr>
                      <wps:wsp>
                        <wps:cNvPr id="18" name="docshape145"/>
                        <wps:cNvSpPr>
                          <a:spLocks/>
                        </wps:cNvSpPr>
                        <wps:spPr bwMode="auto">
                          <a:xfrm>
                            <a:off x="0" y="0"/>
                            <a:ext cx="12725" cy="3922"/>
                          </a:xfrm>
                          <a:custGeom>
                            <a:avLst/>
                            <a:gdLst>
                              <a:gd name="T0" fmla="*/ 12725 w 12725"/>
                              <a:gd name="T1" fmla="*/ 0 h 3922"/>
                              <a:gd name="T2" fmla="*/ 12605 w 12725"/>
                              <a:gd name="T3" fmla="*/ 0 h 3922"/>
                              <a:gd name="T4" fmla="*/ 12605 w 12725"/>
                              <a:gd name="T5" fmla="*/ 120 h 3922"/>
                              <a:gd name="T6" fmla="*/ 12605 w 12725"/>
                              <a:gd name="T7" fmla="*/ 3802 h 3922"/>
                              <a:gd name="T8" fmla="*/ 120 w 12725"/>
                              <a:gd name="T9" fmla="*/ 3802 h 3922"/>
                              <a:gd name="T10" fmla="*/ 120 w 12725"/>
                              <a:gd name="T11" fmla="*/ 120 h 3922"/>
                              <a:gd name="T12" fmla="*/ 12605 w 12725"/>
                              <a:gd name="T13" fmla="*/ 120 h 3922"/>
                              <a:gd name="T14" fmla="*/ 12605 w 12725"/>
                              <a:gd name="T15" fmla="*/ 0 h 3922"/>
                              <a:gd name="T16" fmla="*/ 120 w 12725"/>
                              <a:gd name="T17" fmla="*/ 0 h 3922"/>
                              <a:gd name="T18" fmla="*/ 0 w 12725"/>
                              <a:gd name="T19" fmla="*/ 0 h 3922"/>
                              <a:gd name="T20" fmla="*/ 0 w 12725"/>
                              <a:gd name="T21" fmla="*/ 120 h 3922"/>
                              <a:gd name="T22" fmla="*/ 0 w 12725"/>
                              <a:gd name="T23" fmla="*/ 3802 h 3922"/>
                              <a:gd name="T24" fmla="*/ 0 w 12725"/>
                              <a:gd name="T25" fmla="*/ 3922 h 3922"/>
                              <a:gd name="T26" fmla="*/ 120 w 12725"/>
                              <a:gd name="T27" fmla="*/ 3922 h 3922"/>
                              <a:gd name="T28" fmla="*/ 12605 w 12725"/>
                              <a:gd name="T29" fmla="*/ 3922 h 3922"/>
                              <a:gd name="T30" fmla="*/ 12725 w 12725"/>
                              <a:gd name="T31" fmla="*/ 3922 h 3922"/>
                              <a:gd name="T32" fmla="*/ 12725 w 12725"/>
                              <a:gd name="T33" fmla="*/ 3802 h 3922"/>
                              <a:gd name="T34" fmla="*/ 12725 w 12725"/>
                              <a:gd name="T35" fmla="*/ 120 h 3922"/>
                              <a:gd name="T36" fmla="*/ 12725 w 12725"/>
                              <a:gd name="T37" fmla="*/ 0 h 3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5" h="3922">
                                <a:moveTo>
                                  <a:pt x="12725" y="0"/>
                                </a:moveTo>
                                <a:lnTo>
                                  <a:pt x="12605" y="0"/>
                                </a:lnTo>
                                <a:lnTo>
                                  <a:pt x="12605" y="120"/>
                                </a:lnTo>
                                <a:lnTo>
                                  <a:pt x="12605" y="3802"/>
                                </a:lnTo>
                                <a:lnTo>
                                  <a:pt x="120" y="3802"/>
                                </a:lnTo>
                                <a:lnTo>
                                  <a:pt x="120" y="120"/>
                                </a:lnTo>
                                <a:lnTo>
                                  <a:pt x="12605" y="120"/>
                                </a:lnTo>
                                <a:lnTo>
                                  <a:pt x="12605" y="0"/>
                                </a:lnTo>
                                <a:lnTo>
                                  <a:pt x="120" y="0"/>
                                </a:lnTo>
                                <a:lnTo>
                                  <a:pt x="0" y="0"/>
                                </a:lnTo>
                                <a:lnTo>
                                  <a:pt x="0" y="120"/>
                                </a:lnTo>
                                <a:lnTo>
                                  <a:pt x="0" y="3802"/>
                                </a:lnTo>
                                <a:lnTo>
                                  <a:pt x="0" y="3922"/>
                                </a:lnTo>
                                <a:lnTo>
                                  <a:pt x="120" y="3922"/>
                                </a:lnTo>
                                <a:lnTo>
                                  <a:pt x="12605" y="3922"/>
                                </a:lnTo>
                                <a:lnTo>
                                  <a:pt x="12725" y="3922"/>
                                </a:lnTo>
                                <a:lnTo>
                                  <a:pt x="12725" y="3802"/>
                                </a:lnTo>
                                <a:lnTo>
                                  <a:pt x="12725" y="120"/>
                                </a:lnTo>
                                <a:lnTo>
                                  <a:pt x="12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8" y="198"/>
                            <a:ext cx="12170"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48AC57" id="docshapegroup144" o:spid="_x0000_s1026" style="width:636.25pt;height:196.1pt;mso-position-horizontal-relative:char;mso-position-vertical-relative:line" coordsize="12725,3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">
                <v:shape id="docshape145" o:spid="_x0000_s1027" style="position:absolute;width:12725;height:3922;visibility:visible;mso-wrap-style:square;v-text-anchor:top" coordsize="12725,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" path="m12725,r-120,l12605,120r,3682l120,3802r,-3682l12605,120r,-120l120,,,,,120,,3802r,120l120,3922r12485,l12725,3922r,-120l12725,120r,-120xe" fillcolor="black" stroked="f">
                  <v:path arrowok="t" o:connecttype="custom" o:connectlocs="12725,0;12605,0;12605,120;12605,3802;120,3802;120,120;12605,120;12605,0;120,0;0,0;0,120;0,3802;0,3922;120,3922;12605,3922;12725,3922;12725,3802;12725,120;12725,0"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6" o:spid="_x0000_s1028" type="#_x0000_t75" style="position:absolute;left:208;top:198;width:12170;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">
                  <v:imagedata r:id="rId13" o:title=""/>
                </v:shape>
                <w10:anchorlock/>
              </v:group>
            </w:pict>
          </mc:Fallback>
        </mc:AlternateContent>
      </w:r>
    </w:p>
    <w:p w:rsidR="00060A6F" w:rsidRDefault="00280855">
      <w:pPr>
        <w:spacing w:before="126"/>
        <w:ind w:left="620" w:right="1135"/>
      </w:pPr>
      <w:r>
        <w:t>For qualitative and quantitative research assessment, student artifacts used were assignments from Renee Aalund’s chemistry and biology</w:t>
      </w:r>
      <w:r>
        <w:rPr>
          <w:spacing w:val="1"/>
        </w:rPr>
        <w:t xml:space="preserve"> </w:t>
      </w:r>
      <w:r>
        <w:t>classes</w:t>
      </w:r>
      <w:r>
        <w:rPr>
          <w:spacing w:val="-4"/>
        </w:rPr>
        <w:t xml:space="preserve"> </w:t>
      </w:r>
      <w:r>
        <w:t>and</w:t>
      </w:r>
      <w:r>
        <w:rPr>
          <w:spacing w:val="-4"/>
        </w:rPr>
        <w:t xml:space="preserve"> </w:t>
      </w:r>
      <w:r>
        <w:t>research</w:t>
      </w:r>
      <w:r>
        <w:rPr>
          <w:spacing w:val="-3"/>
        </w:rPr>
        <w:t xml:space="preserve"> </w:t>
      </w:r>
      <w:r>
        <w:t>papers</w:t>
      </w:r>
      <w:r>
        <w:rPr>
          <w:spacing w:val="-4"/>
        </w:rPr>
        <w:t xml:space="preserve"> </w:t>
      </w:r>
      <w:r>
        <w:t>from</w:t>
      </w:r>
      <w:r>
        <w:rPr>
          <w:spacing w:val="-3"/>
        </w:rPr>
        <w:t xml:space="preserve"> </w:t>
      </w:r>
      <w:r>
        <w:t>Erik</w:t>
      </w:r>
      <w:r>
        <w:rPr>
          <w:spacing w:val="-4"/>
        </w:rPr>
        <w:t xml:space="preserve"> </w:t>
      </w:r>
      <w:r>
        <w:t>Kornkven’s</w:t>
      </w:r>
      <w:r>
        <w:rPr>
          <w:spacing w:val="-4"/>
        </w:rPr>
        <w:t xml:space="preserve"> </w:t>
      </w:r>
      <w:r>
        <w:t>English</w:t>
      </w:r>
      <w:r>
        <w:rPr>
          <w:spacing w:val="-3"/>
        </w:rPr>
        <w:t xml:space="preserve"> </w:t>
      </w:r>
      <w:r>
        <w:t>courses.</w:t>
      </w:r>
      <w:r>
        <w:rPr>
          <w:spacing w:val="46"/>
        </w:rPr>
        <w:t xml:space="preserve"> </w:t>
      </w:r>
      <w:r>
        <w:t>All</w:t>
      </w:r>
      <w:r>
        <w:rPr>
          <w:spacing w:val="-3"/>
        </w:rPr>
        <w:t xml:space="preserve"> </w:t>
      </w:r>
      <w:r>
        <w:t>student</w:t>
      </w:r>
      <w:r>
        <w:rPr>
          <w:spacing w:val="-4"/>
        </w:rPr>
        <w:t xml:space="preserve"> </w:t>
      </w:r>
      <w:r>
        <w:t>artifa</w:t>
      </w:r>
      <w:r>
        <w:t>cts</w:t>
      </w:r>
      <w:r>
        <w:rPr>
          <w:spacing w:val="-4"/>
        </w:rPr>
        <w:t xml:space="preserve"> </w:t>
      </w:r>
      <w:r>
        <w:t>were</w:t>
      </w:r>
      <w:r>
        <w:rPr>
          <w:spacing w:val="-3"/>
        </w:rPr>
        <w:t xml:space="preserve"> </w:t>
      </w:r>
      <w:r>
        <w:t>assessed</w:t>
      </w:r>
      <w:r>
        <w:rPr>
          <w:spacing w:val="-4"/>
        </w:rPr>
        <w:t xml:space="preserve"> </w:t>
      </w:r>
      <w:r>
        <w:t>using</w:t>
      </w:r>
      <w:r>
        <w:rPr>
          <w:spacing w:val="-3"/>
        </w:rPr>
        <w:t xml:space="preserve"> </w:t>
      </w:r>
      <w:r>
        <w:t>the</w:t>
      </w:r>
      <w:r>
        <w:rPr>
          <w:spacing w:val="-4"/>
        </w:rPr>
        <w:t xml:space="preserve"> </w:t>
      </w:r>
      <w:r>
        <w:t>rubric</w:t>
      </w:r>
      <w:r>
        <w:rPr>
          <w:spacing w:val="-3"/>
        </w:rPr>
        <w:t xml:space="preserve"> </w:t>
      </w:r>
      <w:r>
        <w:t>included</w:t>
      </w:r>
      <w:r>
        <w:rPr>
          <w:spacing w:val="-4"/>
        </w:rPr>
        <w:t xml:space="preserve"> </w:t>
      </w:r>
      <w:r>
        <w:t>in</w:t>
      </w:r>
      <w:r>
        <w:rPr>
          <w:spacing w:val="-4"/>
        </w:rPr>
        <w:t xml:space="preserve"> </w:t>
      </w:r>
      <w:r>
        <w:t>section</w:t>
      </w:r>
      <w:r>
        <w:rPr>
          <w:spacing w:val="-3"/>
        </w:rPr>
        <w:t xml:space="preserve"> </w:t>
      </w:r>
      <w:r>
        <w:t>3.</w:t>
      </w:r>
    </w:p>
    <w:p w:rsidR="00060A6F" w:rsidRDefault="00280855">
      <w:pPr>
        <w:pStyle w:val="Heading6"/>
        <w:spacing w:before="159"/>
      </w:pPr>
      <w:r>
        <w:t>Section</w:t>
      </w:r>
      <w:r>
        <w:rPr>
          <w:spacing w:val="-4"/>
        </w:rPr>
        <w:t xml:space="preserve"> </w:t>
      </w:r>
      <w:r>
        <w:t>4:</w:t>
      </w:r>
      <w:r>
        <w:rPr>
          <w:spacing w:val="-4"/>
        </w:rPr>
        <w:t xml:space="preserve"> </w:t>
      </w:r>
      <w:r>
        <w:t>Assessment</w:t>
      </w:r>
      <w:r>
        <w:rPr>
          <w:spacing w:val="-4"/>
        </w:rPr>
        <w:t xml:space="preserve"> </w:t>
      </w:r>
      <w:r>
        <w:t>Results</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7"/>
        <w:rPr>
          <w:b/>
          <w:sz w:val="24"/>
        </w:rPr>
      </w:pPr>
    </w:p>
    <w:p w:rsidR="00060A6F" w:rsidRDefault="00280855">
      <w:pPr>
        <w:pStyle w:val="BodyText"/>
        <w:ind w:left="620"/>
      </w:pPr>
      <w:r>
        <w:rPr>
          <w:noProof/>
        </w:rPr>
        <w:drawing>
          <wp:inline distT="0" distB="0" distL="0" distR="0">
            <wp:extent cx="7525672" cy="4207668"/>
            <wp:effectExtent l="0" t="0" r="0" b="0"/>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4" cstate="print"/>
                    <a:stretch>
                      <a:fillRect/>
                    </a:stretch>
                  </pic:blipFill>
                  <pic:spPr>
                    <a:xfrm>
                      <a:off x="0" y="0"/>
                      <a:ext cx="7525672" cy="4207668"/>
                    </a:xfrm>
                    <a:prstGeom prst="rect">
                      <a:avLst/>
                    </a:prstGeom>
                  </pic:spPr>
                </pic:pic>
              </a:graphicData>
            </a:graphic>
          </wp:inline>
        </w:drawing>
      </w:r>
    </w:p>
    <w:p w:rsidR="00060A6F" w:rsidRDefault="00280855">
      <w:pPr>
        <w:spacing w:before="113"/>
        <w:ind w:left="620"/>
        <w:rPr>
          <w:i/>
          <w:sz w:val="18"/>
        </w:rPr>
      </w:pPr>
      <w:r>
        <w:rPr>
          <w:i/>
          <w:color w:val="44546A"/>
          <w:sz w:val="18"/>
        </w:rPr>
        <w:t>Figure</w:t>
      </w:r>
      <w:r>
        <w:rPr>
          <w:i/>
          <w:color w:val="44546A"/>
          <w:spacing w:val="-4"/>
          <w:sz w:val="18"/>
        </w:rPr>
        <w:t xml:space="preserve"> </w:t>
      </w:r>
      <w:r>
        <w:rPr>
          <w:i/>
          <w:color w:val="44546A"/>
          <w:sz w:val="18"/>
        </w:rPr>
        <w:t>1</w:t>
      </w:r>
      <w:r>
        <w:rPr>
          <w:i/>
          <w:color w:val="44546A"/>
          <w:spacing w:val="-3"/>
          <w:sz w:val="18"/>
        </w:rPr>
        <w:t xml:space="preserve"> </w:t>
      </w:r>
      <w:r>
        <w:rPr>
          <w:i/>
          <w:color w:val="44546A"/>
          <w:sz w:val="18"/>
        </w:rPr>
        <w:t>Results</w:t>
      </w:r>
      <w:r>
        <w:rPr>
          <w:i/>
          <w:color w:val="44546A"/>
          <w:spacing w:val="-2"/>
          <w:sz w:val="18"/>
        </w:rPr>
        <w:t xml:space="preserve"> </w:t>
      </w:r>
      <w:r>
        <w:rPr>
          <w:i/>
          <w:color w:val="44546A"/>
          <w:sz w:val="18"/>
        </w:rPr>
        <w:t>from</w:t>
      </w:r>
      <w:r>
        <w:rPr>
          <w:i/>
          <w:color w:val="44546A"/>
          <w:spacing w:val="-4"/>
          <w:sz w:val="18"/>
        </w:rPr>
        <w:t xml:space="preserve"> </w:t>
      </w:r>
      <w:r>
        <w:rPr>
          <w:i/>
          <w:color w:val="44546A"/>
          <w:sz w:val="18"/>
        </w:rPr>
        <w:t>Math</w:t>
      </w:r>
      <w:r>
        <w:rPr>
          <w:i/>
          <w:color w:val="44546A"/>
          <w:spacing w:val="-3"/>
          <w:sz w:val="18"/>
        </w:rPr>
        <w:t xml:space="preserve"> </w:t>
      </w:r>
      <w:r>
        <w:rPr>
          <w:i/>
          <w:color w:val="44546A"/>
          <w:sz w:val="18"/>
        </w:rPr>
        <w:t>Assessment,</w:t>
      </w:r>
      <w:r>
        <w:rPr>
          <w:i/>
          <w:color w:val="44546A"/>
          <w:spacing w:val="-2"/>
          <w:sz w:val="18"/>
        </w:rPr>
        <w:t xml:space="preserve"> </w:t>
      </w:r>
      <w:r>
        <w:rPr>
          <w:i/>
          <w:color w:val="44546A"/>
          <w:sz w:val="18"/>
        </w:rPr>
        <w:t>due</w:t>
      </w:r>
      <w:r>
        <w:rPr>
          <w:i/>
          <w:color w:val="44546A"/>
          <w:spacing w:val="-4"/>
          <w:sz w:val="18"/>
        </w:rPr>
        <w:t xml:space="preserve"> </w:t>
      </w:r>
      <w:r>
        <w:rPr>
          <w:i/>
          <w:color w:val="44546A"/>
          <w:sz w:val="18"/>
        </w:rPr>
        <w:t>to</w:t>
      </w:r>
      <w:r>
        <w:rPr>
          <w:i/>
          <w:color w:val="44546A"/>
          <w:spacing w:val="-3"/>
          <w:sz w:val="18"/>
        </w:rPr>
        <w:t xml:space="preserve"> </w:t>
      </w:r>
      <w:r>
        <w:rPr>
          <w:i/>
          <w:color w:val="44546A"/>
          <w:sz w:val="18"/>
        </w:rPr>
        <w:t>time</w:t>
      </w:r>
      <w:r>
        <w:rPr>
          <w:i/>
          <w:color w:val="44546A"/>
          <w:spacing w:val="-3"/>
          <w:sz w:val="18"/>
        </w:rPr>
        <w:t xml:space="preserve"> </w:t>
      </w:r>
      <w:r>
        <w:rPr>
          <w:i/>
          <w:color w:val="44546A"/>
          <w:sz w:val="18"/>
        </w:rPr>
        <w:t>constraints</w:t>
      </w:r>
      <w:r>
        <w:rPr>
          <w:i/>
          <w:color w:val="44546A"/>
          <w:spacing w:val="-3"/>
          <w:sz w:val="18"/>
        </w:rPr>
        <w:t xml:space="preserve"> </w:t>
      </w:r>
      <w:r>
        <w:rPr>
          <w:i/>
          <w:color w:val="44546A"/>
          <w:sz w:val="18"/>
        </w:rPr>
        <w:t>this</w:t>
      </w:r>
      <w:r>
        <w:rPr>
          <w:i/>
          <w:color w:val="44546A"/>
          <w:spacing w:val="-2"/>
          <w:sz w:val="18"/>
        </w:rPr>
        <w:t xml:space="preserve"> </w:t>
      </w:r>
      <w:r>
        <w:rPr>
          <w:i/>
          <w:color w:val="44546A"/>
          <w:sz w:val="18"/>
        </w:rPr>
        <w:t>excludes</w:t>
      </w:r>
      <w:r>
        <w:rPr>
          <w:i/>
          <w:color w:val="44546A"/>
          <w:spacing w:val="-3"/>
          <w:sz w:val="18"/>
        </w:rPr>
        <w:t xml:space="preserve"> </w:t>
      </w:r>
      <w:r>
        <w:rPr>
          <w:i/>
          <w:color w:val="44546A"/>
          <w:sz w:val="18"/>
        </w:rPr>
        <w:t>dual</w:t>
      </w:r>
      <w:r>
        <w:rPr>
          <w:i/>
          <w:color w:val="44546A"/>
          <w:spacing w:val="-2"/>
          <w:sz w:val="18"/>
        </w:rPr>
        <w:t xml:space="preserve"> </w:t>
      </w:r>
      <w:r>
        <w:rPr>
          <w:i/>
          <w:color w:val="44546A"/>
          <w:sz w:val="18"/>
        </w:rPr>
        <w:t>credit</w:t>
      </w:r>
      <w:r>
        <w:rPr>
          <w:i/>
          <w:color w:val="44546A"/>
          <w:spacing w:val="-2"/>
          <w:sz w:val="18"/>
        </w:rPr>
        <w:t xml:space="preserve"> </w:t>
      </w:r>
      <w:r>
        <w:rPr>
          <w:i/>
          <w:color w:val="44546A"/>
          <w:sz w:val="18"/>
        </w:rPr>
        <w:t>TMCHS</w:t>
      </w:r>
      <w:r>
        <w:rPr>
          <w:i/>
          <w:color w:val="44546A"/>
          <w:spacing w:val="-4"/>
          <w:sz w:val="18"/>
        </w:rPr>
        <w:t xml:space="preserve"> </w:t>
      </w:r>
      <w:r>
        <w:rPr>
          <w:i/>
          <w:color w:val="44546A"/>
          <w:sz w:val="18"/>
        </w:rPr>
        <w:t>student</w:t>
      </w:r>
      <w:r>
        <w:rPr>
          <w:i/>
          <w:color w:val="44546A"/>
          <w:spacing w:val="-2"/>
          <w:sz w:val="18"/>
        </w:rPr>
        <w:t xml:space="preserve"> </w:t>
      </w:r>
      <w:r>
        <w:rPr>
          <w:i/>
          <w:color w:val="44546A"/>
          <w:sz w:val="18"/>
        </w:rPr>
        <w:t>data</w:t>
      </w:r>
    </w:p>
    <w:p w:rsidR="00060A6F" w:rsidRDefault="00060A6F">
      <w:pPr>
        <w:rPr>
          <w:sz w:val="18"/>
        </w:rPr>
        <w:sectPr w:rsidR="00060A6F">
          <w:pgSz w:w="15840" w:h="12240" w:orient="landscape"/>
          <w:pgMar w:top="1140" w:right="320" w:bottom="960" w:left="820" w:header="0" w:footer="685" w:gutter="0"/>
          <w:cols w:space="720"/>
        </w:sectPr>
      </w:pPr>
    </w:p>
    <w:p w:rsidR="00060A6F" w:rsidRDefault="00060A6F">
      <w:pPr>
        <w:pStyle w:val="BodyText"/>
        <w:rPr>
          <w:i/>
        </w:rPr>
      </w:pPr>
    </w:p>
    <w:p w:rsidR="00060A6F" w:rsidRDefault="00060A6F">
      <w:pPr>
        <w:pStyle w:val="BodyText"/>
        <w:spacing w:before="10" w:after="1"/>
        <w:rPr>
          <w:i/>
          <w:sz w:val="14"/>
        </w:rPr>
      </w:pPr>
    </w:p>
    <w:p w:rsidR="00060A6F" w:rsidRDefault="00280855">
      <w:pPr>
        <w:pStyle w:val="BodyText"/>
        <w:ind w:left="834"/>
      </w:pPr>
      <w:r>
        <w:rPr>
          <w:noProof/>
        </w:rPr>
        <w:drawing>
          <wp:inline distT="0" distB="0" distL="0" distR="0">
            <wp:extent cx="5287694" cy="5700045"/>
            <wp:effectExtent l="0" t="0" r="0" b="0"/>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5" cstate="print"/>
                    <a:stretch>
                      <a:fillRect/>
                    </a:stretch>
                  </pic:blipFill>
                  <pic:spPr>
                    <a:xfrm>
                      <a:off x="0" y="0"/>
                      <a:ext cx="5287694" cy="5700045"/>
                    </a:xfrm>
                    <a:prstGeom prst="rect">
                      <a:avLst/>
                    </a:prstGeom>
                  </pic:spPr>
                </pic:pic>
              </a:graphicData>
            </a:graphic>
          </wp:inline>
        </w:drawing>
      </w:r>
    </w:p>
    <w:p w:rsidR="00060A6F" w:rsidRDefault="00060A6F">
      <w:pPr>
        <w:sectPr w:rsidR="00060A6F">
          <w:pgSz w:w="15840" w:h="12240" w:orient="landscape"/>
          <w:pgMar w:top="1140" w:right="320" w:bottom="880" w:left="820" w:header="0" w:footer="685" w:gutter="0"/>
          <w:cols w:space="720"/>
        </w:sectPr>
      </w:pPr>
    </w:p>
    <w:p w:rsidR="00060A6F" w:rsidRDefault="00060A6F">
      <w:pPr>
        <w:pStyle w:val="BodyText"/>
        <w:rPr>
          <w:i/>
        </w:rPr>
      </w:pPr>
    </w:p>
    <w:p w:rsidR="00060A6F" w:rsidRDefault="00060A6F">
      <w:pPr>
        <w:pStyle w:val="BodyText"/>
        <w:spacing w:before="8"/>
        <w:rPr>
          <w:i/>
          <w:sz w:val="11"/>
        </w:rPr>
      </w:pPr>
    </w:p>
    <w:p w:rsidR="00060A6F" w:rsidRDefault="00280855">
      <w:pPr>
        <w:pStyle w:val="BodyText"/>
        <w:ind w:left="706"/>
      </w:pPr>
      <w:r>
        <w:rPr>
          <w:noProof/>
        </w:rPr>
        <w:drawing>
          <wp:inline distT="0" distB="0" distL="0" distR="0">
            <wp:extent cx="7670044" cy="3803904"/>
            <wp:effectExtent l="0" t="0" r="0" b="0"/>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6" cstate="print"/>
                    <a:stretch>
                      <a:fillRect/>
                    </a:stretch>
                  </pic:blipFill>
                  <pic:spPr>
                    <a:xfrm>
                      <a:off x="0" y="0"/>
                      <a:ext cx="7670044" cy="3803904"/>
                    </a:xfrm>
                    <a:prstGeom prst="rect">
                      <a:avLst/>
                    </a:prstGeom>
                  </pic:spPr>
                </pic:pic>
              </a:graphicData>
            </a:graphic>
          </wp:inline>
        </w:drawing>
      </w:r>
    </w:p>
    <w:p w:rsidR="00060A6F" w:rsidRDefault="00060A6F">
      <w:pPr>
        <w:sectPr w:rsidR="00060A6F">
          <w:pgSz w:w="15840" w:h="12240" w:orient="landscape"/>
          <w:pgMar w:top="1140" w:right="320" w:bottom="880" w:left="820" w:header="0" w:footer="685" w:gutter="0"/>
          <w:cols w:space="720"/>
        </w:sectPr>
      </w:pPr>
    </w:p>
    <w:p w:rsidR="00060A6F" w:rsidRDefault="00060A6F">
      <w:pPr>
        <w:pStyle w:val="BodyText"/>
        <w:rPr>
          <w:i/>
        </w:rPr>
      </w:pPr>
    </w:p>
    <w:p w:rsidR="00060A6F" w:rsidRDefault="00060A6F">
      <w:pPr>
        <w:pStyle w:val="BodyText"/>
        <w:spacing w:before="9" w:after="1"/>
        <w:rPr>
          <w:i/>
          <w:sz w:val="12"/>
        </w:rPr>
      </w:pPr>
    </w:p>
    <w:p w:rsidR="00060A6F" w:rsidRDefault="00280855">
      <w:pPr>
        <w:pStyle w:val="BodyText"/>
        <w:ind w:left="720"/>
      </w:pPr>
      <w:r>
        <w:rPr>
          <w:noProof/>
        </w:rPr>
        <w:drawing>
          <wp:inline distT="0" distB="0" distL="0" distR="0">
            <wp:extent cx="4849385" cy="5779770"/>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17" cstate="print"/>
                    <a:stretch>
                      <a:fillRect/>
                    </a:stretch>
                  </pic:blipFill>
                  <pic:spPr>
                    <a:xfrm>
                      <a:off x="0" y="0"/>
                      <a:ext cx="4849385" cy="5779770"/>
                    </a:xfrm>
                    <a:prstGeom prst="rect">
                      <a:avLst/>
                    </a:prstGeom>
                  </pic:spPr>
                </pic:pic>
              </a:graphicData>
            </a:graphic>
          </wp:inline>
        </w:drawing>
      </w:r>
    </w:p>
    <w:p w:rsidR="00060A6F" w:rsidRDefault="00060A6F">
      <w:pPr>
        <w:sectPr w:rsidR="00060A6F">
          <w:pgSz w:w="15840" w:h="12240" w:orient="landscape"/>
          <w:pgMar w:top="1140" w:right="320" w:bottom="880" w:left="820" w:header="0" w:footer="685" w:gutter="0"/>
          <w:cols w:space="720"/>
        </w:sectPr>
      </w:pPr>
    </w:p>
    <w:p w:rsidR="00060A6F" w:rsidRDefault="00060A6F">
      <w:pPr>
        <w:pStyle w:val="BodyText"/>
        <w:rPr>
          <w:i/>
        </w:rPr>
      </w:pPr>
    </w:p>
    <w:p w:rsidR="00060A6F" w:rsidRDefault="00060A6F">
      <w:pPr>
        <w:pStyle w:val="BodyText"/>
        <w:spacing w:before="8" w:after="1"/>
        <w:rPr>
          <w:i/>
          <w:sz w:val="21"/>
        </w:rPr>
      </w:pPr>
    </w:p>
    <w:p w:rsidR="00060A6F" w:rsidRDefault="00280855">
      <w:pPr>
        <w:pStyle w:val="BodyText"/>
        <w:ind w:left="724"/>
      </w:pPr>
      <w:r>
        <w:rPr>
          <w:noProof/>
        </w:rPr>
        <w:drawing>
          <wp:inline distT="0" distB="0" distL="0" distR="0">
            <wp:extent cx="6641699" cy="5775864"/>
            <wp:effectExtent l="0" t="0" r="0" b="0"/>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18" cstate="print"/>
                    <a:stretch>
                      <a:fillRect/>
                    </a:stretch>
                  </pic:blipFill>
                  <pic:spPr>
                    <a:xfrm>
                      <a:off x="0" y="0"/>
                      <a:ext cx="6641699" cy="5775864"/>
                    </a:xfrm>
                    <a:prstGeom prst="rect">
                      <a:avLst/>
                    </a:prstGeom>
                  </pic:spPr>
                </pic:pic>
              </a:graphicData>
            </a:graphic>
          </wp:inline>
        </w:drawing>
      </w:r>
    </w:p>
    <w:p w:rsidR="00060A6F" w:rsidRDefault="00060A6F">
      <w:pPr>
        <w:sectPr w:rsidR="00060A6F">
          <w:pgSz w:w="15840" w:h="12240" w:orient="landscape"/>
          <w:pgMar w:top="1140" w:right="320" w:bottom="880" w:left="820" w:header="0" w:footer="685" w:gutter="0"/>
          <w:cols w:space="720"/>
        </w:sect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rPr>
          <w:i/>
        </w:rPr>
      </w:pPr>
    </w:p>
    <w:p w:rsidR="00060A6F" w:rsidRDefault="00060A6F">
      <w:pPr>
        <w:pStyle w:val="BodyText"/>
        <w:spacing w:before="4"/>
        <w:rPr>
          <w:i/>
          <w:sz w:val="10"/>
        </w:rPr>
      </w:pPr>
    </w:p>
    <w:tbl>
      <w:tblPr>
        <w:tblW w:w="0" w:type="auto"/>
        <w:tblInd w:w="2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1"/>
        <w:gridCol w:w="1243"/>
        <w:gridCol w:w="619"/>
        <w:gridCol w:w="989"/>
        <w:gridCol w:w="2410"/>
        <w:gridCol w:w="3538"/>
      </w:tblGrid>
      <w:tr w:rsidR="00060A6F">
        <w:trPr>
          <w:trHeight w:val="618"/>
        </w:trPr>
        <w:tc>
          <w:tcPr>
            <w:tcW w:w="9980" w:type="dxa"/>
            <w:gridSpan w:val="6"/>
            <w:shd w:val="clear" w:color="auto" w:fill="434343"/>
          </w:tcPr>
          <w:p w:rsidR="00060A6F" w:rsidRDefault="00280855">
            <w:pPr>
              <w:pStyle w:val="TableParagraph"/>
              <w:spacing w:before="102"/>
              <w:ind w:left="2675" w:right="2659"/>
              <w:jc w:val="center"/>
            </w:pPr>
            <w:r>
              <w:t>Research</w:t>
            </w:r>
            <w:r>
              <w:rPr>
                <w:spacing w:val="-4"/>
              </w:rPr>
              <w:t xml:space="preserve"> </w:t>
            </w:r>
            <w:r>
              <w:t>Data:</w:t>
            </w:r>
            <w:r>
              <w:rPr>
                <w:spacing w:val="43"/>
              </w:rPr>
              <w:t xml:space="preserve"> </w:t>
            </w:r>
            <w:r>
              <w:t>Composition</w:t>
            </w:r>
            <w:r>
              <w:rPr>
                <w:spacing w:val="-4"/>
              </w:rPr>
              <w:t xml:space="preserve"> </w:t>
            </w:r>
            <w:r>
              <w:t>II</w:t>
            </w:r>
            <w:r>
              <w:rPr>
                <w:spacing w:val="-4"/>
              </w:rPr>
              <w:t xml:space="preserve"> </w:t>
            </w:r>
            <w:r>
              <w:t>Commentary</w:t>
            </w:r>
            <w:r>
              <w:rPr>
                <w:spacing w:val="-4"/>
              </w:rPr>
              <w:t xml:space="preserve"> </w:t>
            </w:r>
            <w:r>
              <w:t>Papers</w:t>
            </w:r>
          </w:p>
        </w:tc>
      </w:tr>
      <w:tr w:rsidR="00060A6F">
        <w:trPr>
          <w:trHeight w:val="469"/>
        </w:trPr>
        <w:tc>
          <w:tcPr>
            <w:tcW w:w="1181" w:type="dxa"/>
            <w:shd w:val="clear" w:color="auto" w:fill="434343"/>
          </w:tcPr>
          <w:p w:rsidR="00060A6F" w:rsidRDefault="00060A6F">
            <w:pPr>
              <w:pStyle w:val="TableParagraph"/>
              <w:ind w:left="0"/>
              <w:rPr>
                <w:rFonts w:ascii="Times New Roman"/>
              </w:rPr>
            </w:pPr>
          </w:p>
        </w:tc>
        <w:tc>
          <w:tcPr>
            <w:tcW w:w="1243" w:type="dxa"/>
            <w:shd w:val="clear" w:color="auto" w:fill="434343"/>
          </w:tcPr>
          <w:p w:rsidR="00060A6F" w:rsidRDefault="00280855">
            <w:pPr>
              <w:pStyle w:val="TableParagraph"/>
              <w:spacing w:before="102"/>
              <w:ind w:left="95"/>
            </w:pPr>
            <w:r>
              <w:t>Topic</w:t>
            </w:r>
            <w:r>
              <w:rPr>
                <w:spacing w:val="-4"/>
              </w:rPr>
              <w:t xml:space="preserve"> </w:t>
            </w:r>
            <w:r>
              <w:t>Focus</w:t>
            </w:r>
          </w:p>
        </w:tc>
        <w:tc>
          <w:tcPr>
            <w:tcW w:w="619" w:type="dxa"/>
            <w:shd w:val="clear" w:color="auto" w:fill="434343"/>
          </w:tcPr>
          <w:p w:rsidR="00060A6F" w:rsidRDefault="00280855">
            <w:pPr>
              <w:pStyle w:val="TableParagraph"/>
              <w:spacing w:before="102"/>
              <w:ind w:left="95"/>
            </w:pPr>
            <w:r>
              <w:t>Data</w:t>
            </w:r>
          </w:p>
        </w:tc>
        <w:tc>
          <w:tcPr>
            <w:tcW w:w="989" w:type="dxa"/>
            <w:shd w:val="clear" w:color="auto" w:fill="434343"/>
          </w:tcPr>
          <w:p w:rsidR="00060A6F" w:rsidRDefault="00280855">
            <w:pPr>
              <w:pStyle w:val="TableParagraph"/>
              <w:spacing w:before="102"/>
              <w:ind w:left="95"/>
            </w:pPr>
            <w:r>
              <w:t>Citations</w:t>
            </w:r>
          </w:p>
        </w:tc>
        <w:tc>
          <w:tcPr>
            <w:tcW w:w="2410" w:type="dxa"/>
            <w:shd w:val="clear" w:color="auto" w:fill="434343"/>
          </w:tcPr>
          <w:p w:rsidR="00060A6F" w:rsidRDefault="00280855">
            <w:pPr>
              <w:pStyle w:val="TableParagraph"/>
              <w:spacing w:before="102"/>
              <w:ind w:left="95"/>
            </w:pPr>
            <w:r>
              <w:t>Clarity</w:t>
            </w:r>
            <w:r>
              <w:rPr>
                <w:spacing w:val="-5"/>
              </w:rPr>
              <w:t xml:space="preserve"> </w:t>
            </w:r>
            <w:r>
              <w:t>and</w:t>
            </w:r>
            <w:r>
              <w:rPr>
                <w:spacing w:val="-5"/>
              </w:rPr>
              <w:t xml:space="preserve"> </w:t>
            </w:r>
            <w:r>
              <w:t>Cohesiveness</w:t>
            </w:r>
          </w:p>
        </w:tc>
        <w:tc>
          <w:tcPr>
            <w:tcW w:w="3538" w:type="dxa"/>
            <w:shd w:val="clear" w:color="auto" w:fill="434343"/>
          </w:tcPr>
          <w:p w:rsidR="00060A6F" w:rsidRDefault="00280855">
            <w:pPr>
              <w:pStyle w:val="TableParagraph"/>
              <w:spacing w:before="102"/>
              <w:ind w:left="100"/>
            </w:pPr>
            <w:r>
              <w:t>Demonstration</w:t>
            </w:r>
            <w:r>
              <w:rPr>
                <w:spacing w:val="-5"/>
              </w:rPr>
              <w:t xml:space="preserve"> </w:t>
            </w:r>
            <w:r>
              <w:t>of</w:t>
            </w:r>
            <w:r>
              <w:rPr>
                <w:spacing w:val="-5"/>
              </w:rPr>
              <w:t xml:space="preserve"> </w:t>
            </w:r>
            <w:r>
              <w:t>Subject</w:t>
            </w:r>
            <w:r>
              <w:rPr>
                <w:spacing w:val="-4"/>
              </w:rPr>
              <w:t xml:space="preserve"> </w:t>
            </w:r>
            <w:r>
              <w:t>Knowledge</w:t>
            </w:r>
          </w:p>
        </w:tc>
      </w:tr>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1</w:t>
            </w:r>
          </w:p>
        </w:tc>
        <w:tc>
          <w:tcPr>
            <w:tcW w:w="1243" w:type="dxa"/>
          </w:tcPr>
          <w:p w:rsidR="00060A6F" w:rsidRDefault="00280855">
            <w:pPr>
              <w:pStyle w:val="TableParagraph"/>
              <w:spacing w:before="102"/>
              <w:ind w:left="95"/>
            </w:pPr>
            <w:r>
              <w:t>2</w:t>
            </w:r>
          </w:p>
        </w:tc>
        <w:tc>
          <w:tcPr>
            <w:tcW w:w="619" w:type="dxa"/>
          </w:tcPr>
          <w:p w:rsidR="00060A6F" w:rsidRDefault="00280855">
            <w:pPr>
              <w:pStyle w:val="TableParagraph"/>
              <w:spacing w:before="102"/>
              <w:ind w:left="95"/>
            </w:pPr>
            <w:r>
              <w:t>1</w:t>
            </w:r>
          </w:p>
        </w:tc>
        <w:tc>
          <w:tcPr>
            <w:tcW w:w="989" w:type="dxa"/>
          </w:tcPr>
          <w:p w:rsidR="00060A6F" w:rsidRDefault="00280855">
            <w:pPr>
              <w:pStyle w:val="TableParagraph"/>
              <w:spacing w:before="102"/>
              <w:ind w:left="95"/>
            </w:pPr>
            <w:r>
              <w:t>1</w:t>
            </w:r>
          </w:p>
        </w:tc>
        <w:tc>
          <w:tcPr>
            <w:tcW w:w="2410" w:type="dxa"/>
          </w:tcPr>
          <w:p w:rsidR="00060A6F" w:rsidRDefault="00280855">
            <w:pPr>
              <w:pStyle w:val="TableParagraph"/>
              <w:spacing w:before="102"/>
              <w:ind w:left="95"/>
            </w:pPr>
            <w:r>
              <w:t>2</w:t>
            </w:r>
          </w:p>
        </w:tc>
        <w:tc>
          <w:tcPr>
            <w:tcW w:w="3538" w:type="dxa"/>
          </w:tcPr>
          <w:p w:rsidR="00060A6F" w:rsidRDefault="00280855">
            <w:pPr>
              <w:pStyle w:val="TableParagraph"/>
              <w:spacing w:before="102"/>
              <w:ind w:left="100"/>
            </w:pPr>
            <w:r>
              <w:t>2</w:t>
            </w:r>
          </w:p>
        </w:tc>
      </w:tr>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2</w:t>
            </w:r>
          </w:p>
        </w:tc>
        <w:tc>
          <w:tcPr>
            <w:tcW w:w="1243" w:type="dxa"/>
          </w:tcPr>
          <w:p w:rsidR="00060A6F" w:rsidRDefault="00280855">
            <w:pPr>
              <w:pStyle w:val="TableParagraph"/>
              <w:spacing w:before="102"/>
              <w:ind w:left="95"/>
            </w:pPr>
            <w:r>
              <w:t>2</w:t>
            </w:r>
          </w:p>
        </w:tc>
        <w:tc>
          <w:tcPr>
            <w:tcW w:w="619" w:type="dxa"/>
          </w:tcPr>
          <w:p w:rsidR="00060A6F" w:rsidRDefault="00280855">
            <w:pPr>
              <w:pStyle w:val="TableParagraph"/>
              <w:spacing w:before="102"/>
              <w:ind w:left="95"/>
            </w:pPr>
            <w:r>
              <w:t>1</w:t>
            </w:r>
          </w:p>
        </w:tc>
        <w:tc>
          <w:tcPr>
            <w:tcW w:w="989" w:type="dxa"/>
          </w:tcPr>
          <w:p w:rsidR="00060A6F" w:rsidRDefault="00280855">
            <w:pPr>
              <w:pStyle w:val="TableParagraph"/>
              <w:spacing w:before="102"/>
              <w:ind w:left="95"/>
            </w:pPr>
            <w:r>
              <w:t>2</w:t>
            </w:r>
          </w:p>
        </w:tc>
        <w:tc>
          <w:tcPr>
            <w:tcW w:w="2410" w:type="dxa"/>
          </w:tcPr>
          <w:p w:rsidR="00060A6F" w:rsidRDefault="00280855">
            <w:pPr>
              <w:pStyle w:val="TableParagraph"/>
              <w:spacing w:before="102"/>
              <w:ind w:left="95"/>
            </w:pPr>
            <w:r>
              <w:t>1</w:t>
            </w:r>
          </w:p>
        </w:tc>
        <w:tc>
          <w:tcPr>
            <w:tcW w:w="3538" w:type="dxa"/>
          </w:tcPr>
          <w:p w:rsidR="00060A6F" w:rsidRDefault="00280855">
            <w:pPr>
              <w:pStyle w:val="TableParagraph"/>
              <w:spacing w:before="102"/>
              <w:ind w:left="100"/>
            </w:pPr>
            <w:r>
              <w:t>1</w:t>
            </w:r>
          </w:p>
        </w:tc>
      </w:tr>
      <w:tr w:rsidR="00060A6F">
        <w:trPr>
          <w:trHeight w:val="464"/>
        </w:trPr>
        <w:tc>
          <w:tcPr>
            <w:tcW w:w="1181" w:type="dxa"/>
            <w:shd w:val="clear" w:color="auto" w:fill="666666"/>
          </w:tcPr>
          <w:p w:rsidR="00060A6F" w:rsidRDefault="00280855">
            <w:pPr>
              <w:pStyle w:val="TableParagraph"/>
              <w:spacing w:before="102"/>
              <w:ind w:left="100"/>
            </w:pPr>
            <w:r>
              <w:t>Student</w:t>
            </w:r>
            <w:r>
              <w:rPr>
                <w:spacing w:val="-3"/>
              </w:rPr>
              <w:t xml:space="preserve"> </w:t>
            </w:r>
            <w:r>
              <w:t>3</w:t>
            </w:r>
          </w:p>
        </w:tc>
        <w:tc>
          <w:tcPr>
            <w:tcW w:w="1243" w:type="dxa"/>
          </w:tcPr>
          <w:p w:rsidR="00060A6F" w:rsidRDefault="00280855">
            <w:pPr>
              <w:pStyle w:val="TableParagraph"/>
              <w:spacing w:before="102"/>
              <w:ind w:left="95"/>
            </w:pPr>
            <w:r>
              <w:t>3</w:t>
            </w:r>
          </w:p>
        </w:tc>
        <w:tc>
          <w:tcPr>
            <w:tcW w:w="619" w:type="dxa"/>
          </w:tcPr>
          <w:p w:rsidR="00060A6F" w:rsidRDefault="00280855">
            <w:pPr>
              <w:pStyle w:val="TableParagraph"/>
              <w:spacing w:before="102"/>
              <w:ind w:left="95"/>
            </w:pPr>
            <w:r>
              <w:t>3</w:t>
            </w:r>
          </w:p>
        </w:tc>
        <w:tc>
          <w:tcPr>
            <w:tcW w:w="989" w:type="dxa"/>
          </w:tcPr>
          <w:p w:rsidR="00060A6F" w:rsidRDefault="00280855">
            <w:pPr>
              <w:pStyle w:val="TableParagraph"/>
              <w:spacing w:before="102"/>
              <w:ind w:left="95"/>
            </w:pPr>
            <w:r>
              <w:t>3</w:t>
            </w:r>
          </w:p>
        </w:tc>
        <w:tc>
          <w:tcPr>
            <w:tcW w:w="2410" w:type="dxa"/>
          </w:tcPr>
          <w:p w:rsidR="00060A6F" w:rsidRDefault="00280855">
            <w:pPr>
              <w:pStyle w:val="TableParagraph"/>
              <w:spacing w:before="102"/>
              <w:ind w:left="95"/>
            </w:pPr>
            <w:r>
              <w:t>3</w:t>
            </w:r>
          </w:p>
        </w:tc>
        <w:tc>
          <w:tcPr>
            <w:tcW w:w="3538" w:type="dxa"/>
          </w:tcPr>
          <w:p w:rsidR="00060A6F" w:rsidRDefault="00280855">
            <w:pPr>
              <w:pStyle w:val="TableParagraph"/>
              <w:spacing w:before="102"/>
              <w:ind w:left="100"/>
            </w:pPr>
            <w:r>
              <w:t>3</w:t>
            </w:r>
          </w:p>
        </w:tc>
      </w:tr>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4</w:t>
            </w:r>
          </w:p>
        </w:tc>
        <w:tc>
          <w:tcPr>
            <w:tcW w:w="1243" w:type="dxa"/>
          </w:tcPr>
          <w:p w:rsidR="00060A6F" w:rsidRDefault="00280855">
            <w:pPr>
              <w:pStyle w:val="TableParagraph"/>
              <w:spacing w:before="102"/>
              <w:ind w:left="95"/>
            </w:pPr>
            <w:r>
              <w:t>3</w:t>
            </w:r>
          </w:p>
        </w:tc>
        <w:tc>
          <w:tcPr>
            <w:tcW w:w="619" w:type="dxa"/>
          </w:tcPr>
          <w:p w:rsidR="00060A6F" w:rsidRDefault="00280855">
            <w:pPr>
              <w:pStyle w:val="TableParagraph"/>
              <w:spacing w:before="102"/>
              <w:ind w:left="95"/>
            </w:pPr>
            <w:r>
              <w:t>2</w:t>
            </w:r>
          </w:p>
        </w:tc>
        <w:tc>
          <w:tcPr>
            <w:tcW w:w="989" w:type="dxa"/>
          </w:tcPr>
          <w:p w:rsidR="00060A6F" w:rsidRDefault="00280855">
            <w:pPr>
              <w:pStyle w:val="TableParagraph"/>
              <w:spacing w:before="102"/>
              <w:ind w:left="95"/>
            </w:pPr>
            <w:r>
              <w:t>2</w:t>
            </w:r>
          </w:p>
        </w:tc>
        <w:tc>
          <w:tcPr>
            <w:tcW w:w="2410" w:type="dxa"/>
          </w:tcPr>
          <w:p w:rsidR="00060A6F" w:rsidRDefault="00280855">
            <w:pPr>
              <w:pStyle w:val="TableParagraph"/>
              <w:spacing w:before="102"/>
              <w:ind w:left="95"/>
            </w:pPr>
            <w:r>
              <w:t>2</w:t>
            </w:r>
          </w:p>
        </w:tc>
        <w:tc>
          <w:tcPr>
            <w:tcW w:w="3538" w:type="dxa"/>
          </w:tcPr>
          <w:p w:rsidR="00060A6F" w:rsidRDefault="00280855">
            <w:pPr>
              <w:pStyle w:val="TableParagraph"/>
              <w:spacing w:before="102"/>
              <w:ind w:left="100"/>
            </w:pPr>
            <w:r>
              <w:t>3</w:t>
            </w:r>
          </w:p>
        </w:tc>
      </w:tr>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5</w:t>
            </w:r>
          </w:p>
        </w:tc>
        <w:tc>
          <w:tcPr>
            <w:tcW w:w="1243" w:type="dxa"/>
          </w:tcPr>
          <w:p w:rsidR="00060A6F" w:rsidRDefault="00280855">
            <w:pPr>
              <w:pStyle w:val="TableParagraph"/>
              <w:spacing w:before="102"/>
              <w:ind w:left="95"/>
            </w:pPr>
            <w:r>
              <w:t>2</w:t>
            </w:r>
          </w:p>
        </w:tc>
        <w:tc>
          <w:tcPr>
            <w:tcW w:w="619" w:type="dxa"/>
          </w:tcPr>
          <w:p w:rsidR="00060A6F" w:rsidRDefault="00280855">
            <w:pPr>
              <w:pStyle w:val="TableParagraph"/>
              <w:spacing w:before="102"/>
              <w:ind w:left="95"/>
            </w:pPr>
            <w:r>
              <w:t>2</w:t>
            </w:r>
          </w:p>
        </w:tc>
        <w:tc>
          <w:tcPr>
            <w:tcW w:w="989" w:type="dxa"/>
          </w:tcPr>
          <w:p w:rsidR="00060A6F" w:rsidRDefault="00280855">
            <w:pPr>
              <w:pStyle w:val="TableParagraph"/>
              <w:spacing w:before="102"/>
              <w:ind w:left="95"/>
            </w:pPr>
            <w:r>
              <w:t>2</w:t>
            </w:r>
          </w:p>
        </w:tc>
        <w:tc>
          <w:tcPr>
            <w:tcW w:w="2410" w:type="dxa"/>
          </w:tcPr>
          <w:p w:rsidR="00060A6F" w:rsidRDefault="00280855">
            <w:pPr>
              <w:pStyle w:val="TableParagraph"/>
              <w:spacing w:before="102"/>
              <w:ind w:left="95"/>
            </w:pPr>
            <w:r>
              <w:t>2</w:t>
            </w:r>
          </w:p>
        </w:tc>
        <w:tc>
          <w:tcPr>
            <w:tcW w:w="3538" w:type="dxa"/>
          </w:tcPr>
          <w:p w:rsidR="00060A6F" w:rsidRDefault="00280855">
            <w:pPr>
              <w:pStyle w:val="TableParagraph"/>
              <w:spacing w:before="102"/>
              <w:ind w:left="100"/>
            </w:pPr>
            <w:r>
              <w:t>2</w:t>
            </w:r>
          </w:p>
        </w:tc>
      </w:tr>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6</w:t>
            </w:r>
          </w:p>
        </w:tc>
        <w:tc>
          <w:tcPr>
            <w:tcW w:w="1243" w:type="dxa"/>
          </w:tcPr>
          <w:p w:rsidR="00060A6F" w:rsidRDefault="00280855">
            <w:pPr>
              <w:pStyle w:val="TableParagraph"/>
              <w:spacing w:before="102"/>
              <w:ind w:left="95"/>
            </w:pPr>
            <w:r>
              <w:t>3</w:t>
            </w:r>
          </w:p>
        </w:tc>
        <w:tc>
          <w:tcPr>
            <w:tcW w:w="619" w:type="dxa"/>
          </w:tcPr>
          <w:p w:rsidR="00060A6F" w:rsidRDefault="00280855">
            <w:pPr>
              <w:pStyle w:val="TableParagraph"/>
              <w:spacing w:before="102"/>
              <w:ind w:left="95"/>
            </w:pPr>
            <w:r>
              <w:t>2</w:t>
            </w:r>
          </w:p>
        </w:tc>
        <w:tc>
          <w:tcPr>
            <w:tcW w:w="989" w:type="dxa"/>
          </w:tcPr>
          <w:p w:rsidR="00060A6F" w:rsidRDefault="00280855">
            <w:pPr>
              <w:pStyle w:val="TableParagraph"/>
              <w:spacing w:before="102"/>
              <w:ind w:left="95"/>
            </w:pPr>
            <w:r>
              <w:t>2</w:t>
            </w:r>
          </w:p>
        </w:tc>
        <w:tc>
          <w:tcPr>
            <w:tcW w:w="2410" w:type="dxa"/>
          </w:tcPr>
          <w:p w:rsidR="00060A6F" w:rsidRDefault="00280855">
            <w:pPr>
              <w:pStyle w:val="TableParagraph"/>
              <w:spacing w:before="102"/>
              <w:ind w:left="95"/>
            </w:pPr>
            <w:r>
              <w:t>2</w:t>
            </w:r>
          </w:p>
        </w:tc>
        <w:tc>
          <w:tcPr>
            <w:tcW w:w="3538" w:type="dxa"/>
          </w:tcPr>
          <w:p w:rsidR="00060A6F" w:rsidRDefault="00280855">
            <w:pPr>
              <w:pStyle w:val="TableParagraph"/>
              <w:spacing w:before="102"/>
              <w:ind w:left="100"/>
            </w:pPr>
            <w:r>
              <w:t>3</w:t>
            </w:r>
          </w:p>
        </w:tc>
      </w:tr>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7</w:t>
            </w:r>
          </w:p>
        </w:tc>
        <w:tc>
          <w:tcPr>
            <w:tcW w:w="1243" w:type="dxa"/>
          </w:tcPr>
          <w:p w:rsidR="00060A6F" w:rsidRDefault="00280855">
            <w:pPr>
              <w:pStyle w:val="TableParagraph"/>
              <w:spacing w:before="102"/>
              <w:ind w:left="95"/>
            </w:pPr>
            <w:r>
              <w:t>3</w:t>
            </w:r>
          </w:p>
        </w:tc>
        <w:tc>
          <w:tcPr>
            <w:tcW w:w="619" w:type="dxa"/>
          </w:tcPr>
          <w:p w:rsidR="00060A6F" w:rsidRDefault="00280855">
            <w:pPr>
              <w:pStyle w:val="TableParagraph"/>
              <w:spacing w:before="102"/>
              <w:ind w:left="95"/>
            </w:pPr>
            <w:r>
              <w:t>2</w:t>
            </w:r>
          </w:p>
        </w:tc>
        <w:tc>
          <w:tcPr>
            <w:tcW w:w="989" w:type="dxa"/>
          </w:tcPr>
          <w:p w:rsidR="00060A6F" w:rsidRDefault="00280855">
            <w:pPr>
              <w:pStyle w:val="TableParagraph"/>
              <w:spacing w:before="102"/>
              <w:ind w:left="95"/>
            </w:pPr>
            <w:r>
              <w:t>2</w:t>
            </w:r>
          </w:p>
        </w:tc>
        <w:tc>
          <w:tcPr>
            <w:tcW w:w="2410" w:type="dxa"/>
          </w:tcPr>
          <w:p w:rsidR="00060A6F" w:rsidRDefault="00280855">
            <w:pPr>
              <w:pStyle w:val="TableParagraph"/>
              <w:spacing w:before="102"/>
              <w:ind w:left="95"/>
            </w:pPr>
            <w:r>
              <w:t>3</w:t>
            </w:r>
          </w:p>
        </w:tc>
        <w:tc>
          <w:tcPr>
            <w:tcW w:w="3538" w:type="dxa"/>
          </w:tcPr>
          <w:p w:rsidR="00060A6F" w:rsidRDefault="00280855">
            <w:pPr>
              <w:pStyle w:val="TableParagraph"/>
              <w:spacing w:before="102"/>
              <w:ind w:left="100"/>
            </w:pPr>
            <w:r>
              <w:t>2</w:t>
            </w:r>
          </w:p>
        </w:tc>
      </w:tr>
      <w:tr w:rsidR="00060A6F">
        <w:trPr>
          <w:trHeight w:val="464"/>
        </w:trPr>
        <w:tc>
          <w:tcPr>
            <w:tcW w:w="1181" w:type="dxa"/>
            <w:shd w:val="clear" w:color="auto" w:fill="666666"/>
          </w:tcPr>
          <w:p w:rsidR="00060A6F" w:rsidRDefault="00280855">
            <w:pPr>
              <w:pStyle w:val="TableParagraph"/>
              <w:spacing w:before="97"/>
              <w:ind w:left="100"/>
            </w:pPr>
            <w:r>
              <w:t>Student</w:t>
            </w:r>
            <w:r>
              <w:rPr>
                <w:spacing w:val="-3"/>
              </w:rPr>
              <w:t xml:space="preserve"> </w:t>
            </w:r>
            <w:r>
              <w:t>8</w:t>
            </w:r>
          </w:p>
        </w:tc>
        <w:tc>
          <w:tcPr>
            <w:tcW w:w="1243" w:type="dxa"/>
          </w:tcPr>
          <w:p w:rsidR="00060A6F" w:rsidRDefault="00280855">
            <w:pPr>
              <w:pStyle w:val="TableParagraph"/>
              <w:spacing w:before="97"/>
              <w:ind w:left="95"/>
            </w:pPr>
            <w:r>
              <w:t>3</w:t>
            </w:r>
          </w:p>
        </w:tc>
        <w:tc>
          <w:tcPr>
            <w:tcW w:w="619" w:type="dxa"/>
          </w:tcPr>
          <w:p w:rsidR="00060A6F" w:rsidRDefault="00280855">
            <w:pPr>
              <w:pStyle w:val="TableParagraph"/>
              <w:spacing w:before="97"/>
              <w:ind w:left="95"/>
            </w:pPr>
            <w:r>
              <w:t>2</w:t>
            </w:r>
          </w:p>
        </w:tc>
        <w:tc>
          <w:tcPr>
            <w:tcW w:w="989" w:type="dxa"/>
          </w:tcPr>
          <w:p w:rsidR="00060A6F" w:rsidRDefault="00280855">
            <w:pPr>
              <w:pStyle w:val="TableParagraph"/>
              <w:spacing w:before="97"/>
              <w:ind w:left="95"/>
            </w:pPr>
            <w:r>
              <w:t>2</w:t>
            </w:r>
          </w:p>
        </w:tc>
        <w:tc>
          <w:tcPr>
            <w:tcW w:w="2410" w:type="dxa"/>
          </w:tcPr>
          <w:p w:rsidR="00060A6F" w:rsidRDefault="00280855">
            <w:pPr>
              <w:pStyle w:val="TableParagraph"/>
              <w:spacing w:before="97"/>
              <w:ind w:left="95"/>
            </w:pPr>
            <w:r>
              <w:t>3</w:t>
            </w:r>
          </w:p>
        </w:tc>
        <w:tc>
          <w:tcPr>
            <w:tcW w:w="3538" w:type="dxa"/>
          </w:tcPr>
          <w:p w:rsidR="00060A6F" w:rsidRDefault="00280855">
            <w:pPr>
              <w:pStyle w:val="TableParagraph"/>
              <w:spacing w:before="97"/>
              <w:ind w:left="100"/>
            </w:pPr>
            <w:r>
              <w:t>3</w:t>
            </w:r>
          </w:p>
        </w:tc>
      </w:tr>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9</w:t>
            </w:r>
          </w:p>
        </w:tc>
        <w:tc>
          <w:tcPr>
            <w:tcW w:w="1243" w:type="dxa"/>
          </w:tcPr>
          <w:p w:rsidR="00060A6F" w:rsidRDefault="00280855">
            <w:pPr>
              <w:pStyle w:val="TableParagraph"/>
              <w:spacing w:before="102"/>
              <w:ind w:left="95"/>
            </w:pPr>
            <w:r>
              <w:t>3</w:t>
            </w:r>
          </w:p>
        </w:tc>
        <w:tc>
          <w:tcPr>
            <w:tcW w:w="619" w:type="dxa"/>
          </w:tcPr>
          <w:p w:rsidR="00060A6F" w:rsidRDefault="00280855">
            <w:pPr>
              <w:pStyle w:val="TableParagraph"/>
              <w:spacing w:before="102"/>
              <w:ind w:left="95"/>
            </w:pPr>
            <w:r>
              <w:t>3</w:t>
            </w:r>
          </w:p>
        </w:tc>
        <w:tc>
          <w:tcPr>
            <w:tcW w:w="989" w:type="dxa"/>
          </w:tcPr>
          <w:p w:rsidR="00060A6F" w:rsidRDefault="00280855">
            <w:pPr>
              <w:pStyle w:val="TableParagraph"/>
              <w:spacing w:before="102"/>
              <w:ind w:left="95"/>
            </w:pPr>
            <w:r>
              <w:t>3</w:t>
            </w:r>
          </w:p>
        </w:tc>
        <w:tc>
          <w:tcPr>
            <w:tcW w:w="2410" w:type="dxa"/>
          </w:tcPr>
          <w:p w:rsidR="00060A6F" w:rsidRDefault="00280855">
            <w:pPr>
              <w:pStyle w:val="TableParagraph"/>
              <w:spacing w:before="102"/>
              <w:ind w:left="95"/>
            </w:pPr>
            <w:r>
              <w:t>3</w:t>
            </w:r>
          </w:p>
        </w:tc>
        <w:tc>
          <w:tcPr>
            <w:tcW w:w="3538" w:type="dxa"/>
          </w:tcPr>
          <w:p w:rsidR="00060A6F" w:rsidRDefault="00280855">
            <w:pPr>
              <w:pStyle w:val="TableParagraph"/>
              <w:spacing w:before="102"/>
              <w:ind w:left="100"/>
            </w:pPr>
            <w:r>
              <w:t>3</w:t>
            </w:r>
          </w:p>
        </w:tc>
      </w:tr>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10</w:t>
            </w:r>
          </w:p>
        </w:tc>
        <w:tc>
          <w:tcPr>
            <w:tcW w:w="1243" w:type="dxa"/>
          </w:tcPr>
          <w:p w:rsidR="00060A6F" w:rsidRDefault="00280855">
            <w:pPr>
              <w:pStyle w:val="TableParagraph"/>
              <w:spacing w:before="102"/>
              <w:ind w:left="95"/>
            </w:pPr>
            <w:r>
              <w:t>3</w:t>
            </w:r>
          </w:p>
        </w:tc>
        <w:tc>
          <w:tcPr>
            <w:tcW w:w="619" w:type="dxa"/>
          </w:tcPr>
          <w:p w:rsidR="00060A6F" w:rsidRDefault="00280855">
            <w:pPr>
              <w:pStyle w:val="TableParagraph"/>
              <w:spacing w:before="102"/>
              <w:ind w:left="95"/>
            </w:pPr>
            <w:r>
              <w:t>3</w:t>
            </w:r>
          </w:p>
        </w:tc>
        <w:tc>
          <w:tcPr>
            <w:tcW w:w="989" w:type="dxa"/>
          </w:tcPr>
          <w:p w:rsidR="00060A6F" w:rsidRDefault="00280855">
            <w:pPr>
              <w:pStyle w:val="TableParagraph"/>
              <w:spacing w:before="102"/>
              <w:ind w:left="95"/>
            </w:pPr>
            <w:r>
              <w:t>3</w:t>
            </w:r>
          </w:p>
        </w:tc>
        <w:tc>
          <w:tcPr>
            <w:tcW w:w="2410" w:type="dxa"/>
          </w:tcPr>
          <w:p w:rsidR="00060A6F" w:rsidRDefault="00280855">
            <w:pPr>
              <w:pStyle w:val="TableParagraph"/>
              <w:spacing w:before="102"/>
              <w:ind w:left="95"/>
            </w:pPr>
            <w:r>
              <w:t>3</w:t>
            </w:r>
          </w:p>
        </w:tc>
        <w:tc>
          <w:tcPr>
            <w:tcW w:w="3538" w:type="dxa"/>
          </w:tcPr>
          <w:p w:rsidR="00060A6F" w:rsidRDefault="00280855">
            <w:pPr>
              <w:pStyle w:val="TableParagraph"/>
              <w:spacing w:before="102"/>
              <w:ind w:left="100"/>
            </w:pPr>
            <w:r>
              <w:t>3</w:t>
            </w:r>
          </w:p>
        </w:tc>
      </w:tr>
    </w:tbl>
    <w:p w:rsidR="00060A6F" w:rsidRDefault="00060A6F">
      <w:pPr>
        <w:sectPr w:rsidR="00060A6F">
          <w:pgSz w:w="15840" w:h="12240" w:orient="landscape"/>
          <w:pgMar w:top="1140" w:right="320" w:bottom="880" w:left="820" w:header="0" w:footer="685" w:gutter="0"/>
          <w:cols w:space="720"/>
        </w:sectPr>
      </w:pPr>
    </w:p>
    <w:p w:rsidR="00060A6F" w:rsidRDefault="00060A6F">
      <w:pPr>
        <w:pStyle w:val="BodyText"/>
        <w:spacing w:before="7"/>
        <w:rPr>
          <w:i/>
          <w:sz w:val="24"/>
        </w:rPr>
      </w:pPr>
    </w:p>
    <w:tbl>
      <w:tblPr>
        <w:tblW w:w="0" w:type="auto"/>
        <w:tblInd w:w="2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1"/>
        <w:gridCol w:w="1243"/>
        <w:gridCol w:w="619"/>
        <w:gridCol w:w="989"/>
        <w:gridCol w:w="2410"/>
        <w:gridCol w:w="3538"/>
      </w:tblGrid>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11</w:t>
            </w:r>
          </w:p>
        </w:tc>
        <w:tc>
          <w:tcPr>
            <w:tcW w:w="1243" w:type="dxa"/>
          </w:tcPr>
          <w:p w:rsidR="00060A6F" w:rsidRDefault="00280855">
            <w:pPr>
              <w:pStyle w:val="TableParagraph"/>
              <w:spacing w:before="102"/>
              <w:ind w:left="95"/>
            </w:pPr>
            <w:r>
              <w:t>1</w:t>
            </w:r>
          </w:p>
        </w:tc>
        <w:tc>
          <w:tcPr>
            <w:tcW w:w="619" w:type="dxa"/>
          </w:tcPr>
          <w:p w:rsidR="00060A6F" w:rsidRDefault="00280855">
            <w:pPr>
              <w:pStyle w:val="TableParagraph"/>
              <w:spacing w:before="102"/>
              <w:ind w:left="95"/>
            </w:pPr>
            <w:r>
              <w:t>2</w:t>
            </w:r>
          </w:p>
        </w:tc>
        <w:tc>
          <w:tcPr>
            <w:tcW w:w="989" w:type="dxa"/>
          </w:tcPr>
          <w:p w:rsidR="00060A6F" w:rsidRDefault="00280855">
            <w:pPr>
              <w:pStyle w:val="TableParagraph"/>
              <w:spacing w:before="102"/>
              <w:ind w:left="95"/>
            </w:pPr>
            <w:r>
              <w:t>2</w:t>
            </w:r>
          </w:p>
        </w:tc>
        <w:tc>
          <w:tcPr>
            <w:tcW w:w="2410" w:type="dxa"/>
          </w:tcPr>
          <w:p w:rsidR="00060A6F" w:rsidRDefault="00280855">
            <w:pPr>
              <w:pStyle w:val="TableParagraph"/>
              <w:spacing w:before="102"/>
              <w:ind w:left="95"/>
            </w:pPr>
            <w:r>
              <w:t>1</w:t>
            </w:r>
          </w:p>
        </w:tc>
        <w:tc>
          <w:tcPr>
            <w:tcW w:w="3538" w:type="dxa"/>
          </w:tcPr>
          <w:p w:rsidR="00060A6F" w:rsidRDefault="00280855">
            <w:pPr>
              <w:pStyle w:val="TableParagraph"/>
              <w:spacing w:before="102"/>
              <w:ind w:left="100"/>
            </w:pPr>
            <w:r>
              <w:t>2</w:t>
            </w:r>
          </w:p>
        </w:tc>
      </w:tr>
      <w:tr w:rsidR="00060A6F">
        <w:trPr>
          <w:trHeight w:val="469"/>
        </w:trPr>
        <w:tc>
          <w:tcPr>
            <w:tcW w:w="1181" w:type="dxa"/>
            <w:shd w:val="clear" w:color="auto" w:fill="666666"/>
          </w:tcPr>
          <w:p w:rsidR="00060A6F" w:rsidRDefault="00280855">
            <w:pPr>
              <w:pStyle w:val="TableParagraph"/>
              <w:spacing w:before="102"/>
              <w:ind w:left="100"/>
            </w:pPr>
            <w:r>
              <w:t>Student</w:t>
            </w:r>
            <w:r>
              <w:rPr>
                <w:spacing w:val="-3"/>
              </w:rPr>
              <w:t xml:space="preserve"> </w:t>
            </w:r>
            <w:r>
              <w:t>12</w:t>
            </w:r>
          </w:p>
        </w:tc>
        <w:tc>
          <w:tcPr>
            <w:tcW w:w="1243" w:type="dxa"/>
          </w:tcPr>
          <w:p w:rsidR="00060A6F" w:rsidRDefault="00280855">
            <w:pPr>
              <w:pStyle w:val="TableParagraph"/>
              <w:spacing w:before="102"/>
              <w:ind w:left="95"/>
            </w:pPr>
            <w:r>
              <w:t>3</w:t>
            </w:r>
          </w:p>
        </w:tc>
        <w:tc>
          <w:tcPr>
            <w:tcW w:w="619" w:type="dxa"/>
          </w:tcPr>
          <w:p w:rsidR="00060A6F" w:rsidRDefault="00280855">
            <w:pPr>
              <w:pStyle w:val="TableParagraph"/>
              <w:spacing w:before="102"/>
              <w:ind w:left="95"/>
            </w:pPr>
            <w:r>
              <w:t>3</w:t>
            </w:r>
          </w:p>
        </w:tc>
        <w:tc>
          <w:tcPr>
            <w:tcW w:w="989" w:type="dxa"/>
          </w:tcPr>
          <w:p w:rsidR="00060A6F" w:rsidRDefault="00280855">
            <w:pPr>
              <w:pStyle w:val="TableParagraph"/>
              <w:spacing w:before="102"/>
              <w:ind w:left="95"/>
            </w:pPr>
            <w:r>
              <w:t>3</w:t>
            </w:r>
          </w:p>
        </w:tc>
        <w:tc>
          <w:tcPr>
            <w:tcW w:w="2410" w:type="dxa"/>
          </w:tcPr>
          <w:p w:rsidR="00060A6F" w:rsidRDefault="00280855">
            <w:pPr>
              <w:pStyle w:val="TableParagraph"/>
              <w:spacing w:before="102"/>
              <w:ind w:left="95"/>
            </w:pPr>
            <w:r>
              <w:t>3</w:t>
            </w:r>
          </w:p>
        </w:tc>
        <w:tc>
          <w:tcPr>
            <w:tcW w:w="3538" w:type="dxa"/>
          </w:tcPr>
          <w:p w:rsidR="00060A6F" w:rsidRDefault="00280855">
            <w:pPr>
              <w:pStyle w:val="TableParagraph"/>
              <w:spacing w:before="102"/>
              <w:ind w:left="100"/>
            </w:pPr>
            <w:r>
              <w:t>3</w:t>
            </w:r>
          </w:p>
        </w:tc>
      </w:tr>
      <w:tr w:rsidR="00060A6F">
        <w:trPr>
          <w:trHeight w:val="469"/>
        </w:trPr>
        <w:tc>
          <w:tcPr>
            <w:tcW w:w="1181" w:type="dxa"/>
            <w:shd w:val="clear" w:color="auto" w:fill="B7B7B7"/>
          </w:tcPr>
          <w:p w:rsidR="00060A6F" w:rsidRDefault="00280855">
            <w:pPr>
              <w:pStyle w:val="TableParagraph"/>
              <w:spacing w:before="102"/>
              <w:ind w:left="100"/>
            </w:pPr>
            <w:r>
              <w:t>Averages</w:t>
            </w:r>
          </w:p>
        </w:tc>
        <w:tc>
          <w:tcPr>
            <w:tcW w:w="1243" w:type="dxa"/>
            <w:shd w:val="clear" w:color="auto" w:fill="B7B7B7"/>
          </w:tcPr>
          <w:p w:rsidR="00060A6F" w:rsidRDefault="00280855">
            <w:pPr>
              <w:pStyle w:val="TableParagraph"/>
              <w:spacing w:before="102"/>
              <w:ind w:left="95"/>
            </w:pPr>
            <w:r>
              <w:t>2.58</w:t>
            </w:r>
          </w:p>
        </w:tc>
        <w:tc>
          <w:tcPr>
            <w:tcW w:w="619" w:type="dxa"/>
            <w:shd w:val="clear" w:color="auto" w:fill="B7B7B7"/>
          </w:tcPr>
          <w:p w:rsidR="00060A6F" w:rsidRDefault="00280855">
            <w:pPr>
              <w:pStyle w:val="TableParagraph"/>
              <w:spacing w:before="102"/>
              <w:ind w:left="95"/>
            </w:pPr>
            <w:r>
              <w:t>2.17</w:t>
            </w:r>
          </w:p>
        </w:tc>
        <w:tc>
          <w:tcPr>
            <w:tcW w:w="989" w:type="dxa"/>
            <w:shd w:val="clear" w:color="auto" w:fill="B7B7B7"/>
          </w:tcPr>
          <w:p w:rsidR="00060A6F" w:rsidRDefault="00280855">
            <w:pPr>
              <w:pStyle w:val="TableParagraph"/>
              <w:spacing w:before="102"/>
              <w:ind w:left="95"/>
            </w:pPr>
            <w:r>
              <w:t>2.25</w:t>
            </w:r>
          </w:p>
        </w:tc>
        <w:tc>
          <w:tcPr>
            <w:tcW w:w="2410" w:type="dxa"/>
            <w:shd w:val="clear" w:color="auto" w:fill="B7B7B7"/>
          </w:tcPr>
          <w:p w:rsidR="00060A6F" w:rsidRDefault="00280855">
            <w:pPr>
              <w:pStyle w:val="TableParagraph"/>
              <w:spacing w:before="102"/>
              <w:ind w:left="95"/>
            </w:pPr>
            <w:r>
              <w:t>2.33</w:t>
            </w:r>
          </w:p>
        </w:tc>
        <w:tc>
          <w:tcPr>
            <w:tcW w:w="3538" w:type="dxa"/>
            <w:shd w:val="clear" w:color="auto" w:fill="B7B7B7"/>
          </w:tcPr>
          <w:p w:rsidR="00060A6F" w:rsidRDefault="00280855">
            <w:pPr>
              <w:pStyle w:val="TableParagraph"/>
              <w:spacing w:before="102"/>
              <w:ind w:left="100"/>
            </w:pPr>
            <w:r>
              <w:t>2.50</w:t>
            </w:r>
          </w:p>
        </w:tc>
      </w:tr>
    </w:tbl>
    <w:p w:rsidR="00060A6F" w:rsidRDefault="00060A6F">
      <w:pPr>
        <w:pStyle w:val="BodyText"/>
        <w:spacing w:before="4"/>
        <w:rPr>
          <w:i/>
          <w:sz w:val="14"/>
        </w:rPr>
      </w:pPr>
    </w:p>
    <w:p w:rsidR="00060A6F" w:rsidRDefault="00280855">
      <w:pPr>
        <w:pStyle w:val="Heading6"/>
        <w:spacing w:before="101"/>
      </w:pPr>
      <w:r>
        <w:t>Section</w:t>
      </w:r>
      <w:r>
        <w:rPr>
          <w:spacing w:val="-5"/>
        </w:rPr>
        <w:t xml:space="preserve"> </w:t>
      </w:r>
      <w:r>
        <w:t>5:</w:t>
      </w:r>
      <w:r>
        <w:rPr>
          <w:spacing w:val="-4"/>
        </w:rPr>
        <w:t xml:space="preserve"> </w:t>
      </w:r>
      <w:r>
        <w:t>Assessment</w:t>
      </w:r>
      <w:r>
        <w:rPr>
          <w:spacing w:val="-5"/>
        </w:rPr>
        <w:t xml:space="preserve"> </w:t>
      </w:r>
      <w:r>
        <w:t>Analysis</w:t>
      </w:r>
      <w:r>
        <w:rPr>
          <w:spacing w:val="-5"/>
        </w:rPr>
        <w:t xml:space="preserve"> </w:t>
      </w:r>
      <w:r>
        <w:t>and</w:t>
      </w:r>
      <w:r>
        <w:rPr>
          <w:spacing w:val="-4"/>
        </w:rPr>
        <w:t xml:space="preserve"> </w:t>
      </w:r>
      <w:r>
        <w:t>Recommendations</w:t>
      </w:r>
    </w:p>
    <w:p w:rsidR="00060A6F" w:rsidRDefault="00280855">
      <w:pPr>
        <w:spacing w:before="159"/>
        <w:ind w:left="620"/>
        <w:rPr>
          <w:i/>
        </w:rPr>
      </w:pPr>
      <w:r>
        <w:rPr>
          <w:i/>
        </w:rPr>
        <w:t>Math</w:t>
      </w:r>
      <w:r>
        <w:rPr>
          <w:i/>
          <w:spacing w:val="-4"/>
        </w:rPr>
        <w:t xml:space="preserve"> </w:t>
      </w:r>
      <w:r>
        <w:rPr>
          <w:i/>
        </w:rPr>
        <w:t>Assessment</w:t>
      </w:r>
    </w:p>
    <w:p w:rsidR="00060A6F" w:rsidRDefault="00280855">
      <w:pPr>
        <w:spacing w:before="163"/>
        <w:ind w:left="620" w:right="1540"/>
      </w:pPr>
      <w:r>
        <w:t>The following questions below were frequently missed by students. Questions 1 and 10 were probably due to phrasing that was used in the</w:t>
      </w:r>
      <w:r>
        <w:rPr>
          <w:spacing w:val="1"/>
        </w:rPr>
        <w:t xml:space="preserve"> </w:t>
      </w:r>
      <w:r>
        <w:t>question. Question 9, the students may have missed the method of using two equations to find the two unknowns. In addition, question 9</w:t>
      </w:r>
      <w:r>
        <w:rPr>
          <w:spacing w:val="1"/>
        </w:rPr>
        <w:t xml:space="preserve"> </w:t>
      </w:r>
      <w:r>
        <w:t>covers a topic that is covered at the conclusion of the course. Changes to assessment form can be made to clarify the wor</w:t>
      </w:r>
      <w:r>
        <w:t>ding so that better</w:t>
      </w:r>
      <w:r>
        <w:rPr>
          <w:spacing w:val="-48"/>
        </w:rPr>
        <w:t xml:space="preserve"> </w:t>
      </w:r>
      <w:r>
        <w:t>results can be obtained in future academic years. To address the issues that came from question 9, instructors will confer on timing of topic</w:t>
      </w:r>
      <w:r>
        <w:rPr>
          <w:spacing w:val="1"/>
        </w:rPr>
        <w:t xml:space="preserve"> </w:t>
      </w:r>
      <w:r>
        <w:t>coverage</w:t>
      </w:r>
      <w:r>
        <w:rPr>
          <w:spacing w:val="-2"/>
        </w:rPr>
        <w:t xml:space="preserve"> </w:t>
      </w:r>
      <w:r>
        <w:t>and</w:t>
      </w:r>
      <w:r>
        <w:rPr>
          <w:spacing w:val="-1"/>
        </w:rPr>
        <w:t xml:space="preserve"> </w:t>
      </w:r>
      <w:r>
        <w:t>teaching</w:t>
      </w:r>
      <w:r>
        <w:rPr>
          <w:spacing w:val="-1"/>
        </w:rPr>
        <w:t xml:space="preserve"> </w:t>
      </w:r>
      <w:r>
        <w:t>methods.</w:t>
      </w:r>
    </w:p>
    <w:p w:rsidR="00060A6F" w:rsidRDefault="00060A6F">
      <w:pPr>
        <w:sectPr w:rsidR="00060A6F">
          <w:pgSz w:w="15840" w:h="12240" w:orient="landscape"/>
          <w:pgMar w:top="1140" w:right="320" w:bottom="880" w:left="820" w:header="0" w:footer="685" w:gutter="0"/>
          <w:cols w:space="720"/>
        </w:sectPr>
      </w:pPr>
    </w:p>
    <w:p w:rsidR="00060A6F" w:rsidRDefault="00060A6F">
      <w:pPr>
        <w:pStyle w:val="BodyText"/>
        <w:spacing w:before="7"/>
        <w:rPr>
          <w:sz w:val="24"/>
        </w:rPr>
      </w:pPr>
    </w:p>
    <w:p w:rsidR="00060A6F" w:rsidRDefault="00280855">
      <w:pPr>
        <w:pStyle w:val="BodyText"/>
        <w:ind w:left="620"/>
      </w:pPr>
      <w:r>
        <w:rPr>
          <w:noProof/>
        </w:rPr>
        <w:drawing>
          <wp:inline distT="0" distB="0" distL="0" distR="0">
            <wp:extent cx="7967877" cy="4043934"/>
            <wp:effectExtent l="0" t="0" r="0" b="0"/>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19" cstate="print"/>
                    <a:stretch>
                      <a:fillRect/>
                    </a:stretch>
                  </pic:blipFill>
                  <pic:spPr>
                    <a:xfrm>
                      <a:off x="0" y="0"/>
                      <a:ext cx="7967877" cy="4043934"/>
                    </a:xfrm>
                    <a:prstGeom prst="rect">
                      <a:avLst/>
                    </a:prstGeom>
                  </pic:spPr>
                </pic:pic>
              </a:graphicData>
            </a:graphic>
          </wp:inline>
        </w:drawing>
      </w:r>
    </w:p>
    <w:p w:rsidR="00060A6F" w:rsidRDefault="00280855">
      <w:pPr>
        <w:spacing w:before="131"/>
        <w:ind w:left="620"/>
        <w:rPr>
          <w:i/>
          <w:sz w:val="18"/>
        </w:rPr>
      </w:pPr>
      <w:r>
        <w:rPr>
          <w:i/>
          <w:color w:val="44546A"/>
          <w:sz w:val="18"/>
        </w:rPr>
        <w:t>Figure</w:t>
      </w:r>
      <w:r>
        <w:rPr>
          <w:i/>
          <w:color w:val="44546A"/>
          <w:spacing w:val="-4"/>
          <w:sz w:val="18"/>
        </w:rPr>
        <w:t xml:space="preserve"> </w:t>
      </w:r>
      <w:r>
        <w:rPr>
          <w:i/>
          <w:color w:val="44546A"/>
          <w:sz w:val="18"/>
        </w:rPr>
        <w:t>2</w:t>
      </w:r>
      <w:r>
        <w:rPr>
          <w:i/>
          <w:color w:val="44546A"/>
          <w:spacing w:val="-4"/>
          <w:sz w:val="18"/>
        </w:rPr>
        <w:t xml:space="preserve"> </w:t>
      </w:r>
      <w:r>
        <w:rPr>
          <w:i/>
          <w:color w:val="44546A"/>
          <w:sz w:val="18"/>
        </w:rPr>
        <w:t>Frequently</w:t>
      </w:r>
      <w:r>
        <w:rPr>
          <w:i/>
          <w:color w:val="44546A"/>
          <w:spacing w:val="-4"/>
          <w:sz w:val="18"/>
        </w:rPr>
        <w:t xml:space="preserve"> </w:t>
      </w:r>
      <w:r>
        <w:rPr>
          <w:i/>
          <w:color w:val="44546A"/>
          <w:sz w:val="18"/>
        </w:rPr>
        <w:t>Missed</w:t>
      </w:r>
      <w:r>
        <w:rPr>
          <w:i/>
          <w:color w:val="44546A"/>
          <w:spacing w:val="-3"/>
          <w:sz w:val="18"/>
        </w:rPr>
        <w:t xml:space="preserve"> </w:t>
      </w:r>
      <w:r>
        <w:rPr>
          <w:i/>
          <w:color w:val="44546A"/>
          <w:sz w:val="18"/>
        </w:rPr>
        <w:t>Questions,</w:t>
      </w:r>
      <w:r>
        <w:rPr>
          <w:i/>
          <w:color w:val="44546A"/>
          <w:spacing w:val="-3"/>
          <w:sz w:val="18"/>
        </w:rPr>
        <w:t xml:space="preserve"> </w:t>
      </w:r>
      <w:r>
        <w:rPr>
          <w:i/>
          <w:color w:val="44546A"/>
          <w:sz w:val="18"/>
        </w:rPr>
        <w:t>due</w:t>
      </w:r>
      <w:r>
        <w:rPr>
          <w:i/>
          <w:color w:val="44546A"/>
          <w:spacing w:val="-4"/>
          <w:sz w:val="18"/>
        </w:rPr>
        <w:t xml:space="preserve"> </w:t>
      </w:r>
      <w:r>
        <w:rPr>
          <w:i/>
          <w:color w:val="44546A"/>
          <w:sz w:val="18"/>
        </w:rPr>
        <w:t>to</w:t>
      </w:r>
      <w:r>
        <w:rPr>
          <w:i/>
          <w:color w:val="44546A"/>
          <w:spacing w:val="-3"/>
          <w:sz w:val="18"/>
        </w:rPr>
        <w:t xml:space="preserve"> </w:t>
      </w:r>
      <w:r>
        <w:rPr>
          <w:i/>
          <w:color w:val="44546A"/>
          <w:sz w:val="18"/>
        </w:rPr>
        <w:t>time</w:t>
      </w:r>
      <w:r>
        <w:rPr>
          <w:i/>
          <w:color w:val="44546A"/>
          <w:spacing w:val="-4"/>
          <w:sz w:val="18"/>
        </w:rPr>
        <w:t xml:space="preserve"> </w:t>
      </w:r>
      <w:r>
        <w:rPr>
          <w:i/>
          <w:color w:val="44546A"/>
          <w:sz w:val="18"/>
        </w:rPr>
        <w:t>constraints</w:t>
      </w:r>
      <w:r>
        <w:rPr>
          <w:i/>
          <w:color w:val="44546A"/>
          <w:spacing w:val="-3"/>
          <w:sz w:val="18"/>
        </w:rPr>
        <w:t xml:space="preserve"> </w:t>
      </w:r>
      <w:r>
        <w:rPr>
          <w:i/>
          <w:color w:val="44546A"/>
          <w:sz w:val="18"/>
        </w:rPr>
        <w:t>this</w:t>
      </w:r>
      <w:r>
        <w:rPr>
          <w:i/>
          <w:color w:val="44546A"/>
          <w:spacing w:val="-3"/>
          <w:sz w:val="18"/>
        </w:rPr>
        <w:t xml:space="preserve"> </w:t>
      </w:r>
      <w:r>
        <w:rPr>
          <w:i/>
          <w:color w:val="44546A"/>
          <w:sz w:val="18"/>
        </w:rPr>
        <w:t>excludes</w:t>
      </w:r>
      <w:r>
        <w:rPr>
          <w:i/>
          <w:color w:val="44546A"/>
          <w:spacing w:val="-2"/>
          <w:sz w:val="18"/>
        </w:rPr>
        <w:t xml:space="preserve"> </w:t>
      </w:r>
      <w:r>
        <w:rPr>
          <w:i/>
          <w:color w:val="44546A"/>
          <w:sz w:val="18"/>
        </w:rPr>
        <w:t>data</w:t>
      </w:r>
      <w:r>
        <w:rPr>
          <w:i/>
          <w:color w:val="44546A"/>
          <w:spacing w:val="-4"/>
          <w:sz w:val="18"/>
        </w:rPr>
        <w:t xml:space="preserve"> </w:t>
      </w:r>
      <w:r>
        <w:rPr>
          <w:i/>
          <w:color w:val="44546A"/>
          <w:sz w:val="18"/>
        </w:rPr>
        <w:t>collected</w:t>
      </w:r>
      <w:r>
        <w:rPr>
          <w:i/>
          <w:color w:val="44546A"/>
          <w:spacing w:val="-4"/>
          <w:sz w:val="18"/>
        </w:rPr>
        <w:t xml:space="preserve"> </w:t>
      </w:r>
      <w:r>
        <w:rPr>
          <w:i/>
          <w:color w:val="44546A"/>
          <w:sz w:val="18"/>
        </w:rPr>
        <w:t>from</w:t>
      </w:r>
      <w:r>
        <w:rPr>
          <w:i/>
          <w:color w:val="44546A"/>
          <w:spacing w:val="-3"/>
          <w:sz w:val="18"/>
        </w:rPr>
        <w:t xml:space="preserve"> </w:t>
      </w:r>
      <w:r>
        <w:rPr>
          <w:i/>
          <w:color w:val="44546A"/>
          <w:sz w:val="18"/>
        </w:rPr>
        <w:t>TMCHS</w:t>
      </w:r>
      <w:r>
        <w:rPr>
          <w:i/>
          <w:color w:val="44546A"/>
          <w:spacing w:val="-4"/>
          <w:sz w:val="18"/>
        </w:rPr>
        <w:t xml:space="preserve"> </w:t>
      </w:r>
      <w:r>
        <w:rPr>
          <w:i/>
          <w:color w:val="44546A"/>
          <w:sz w:val="18"/>
        </w:rPr>
        <w:t>dual</w:t>
      </w:r>
      <w:r>
        <w:rPr>
          <w:i/>
          <w:color w:val="44546A"/>
          <w:spacing w:val="-3"/>
          <w:sz w:val="18"/>
        </w:rPr>
        <w:t xml:space="preserve"> </w:t>
      </w:r>
      <w:r>
        <w:rPr>
          <w:i/>
          <w:color w:val="44546A"/>
          <w:sz w:val="18"/>
        </w:rPr>
        <w:t>credit</w:t>
      </w:r>
      <w:r>
        <w:rPr>
          <w:i/>
          <w:color w:val="44546A"/>
          <w:spacing w:val="-2"/>
          <w:sz w:val="18"/>
        </w:rPr>
        <w:t xml:space="preserve"> </w:t>
      </w:r>
      <w:r>
        <w:rPr>
          <w:i/>
          <w:color w:val="44546A"/>
          <w:sz w:val="18"/>
        </w:rPr>
        <w:t>students</w:t>
      </w:r>
    </w:p>
    <w:p w:rsidR="00060A6F" w:rsidRDefault="00060A6F">
      <w:pPr>
        <w:pStyle w:val="BodyText"/>
        <w:spacing w:before="8"/>
        <w:rPr>
          <w:i/>
          <w:sz w:val="16"/>
        </w:rPr>
      </w:pPr>
    </w:p>
    <w:p w:rsidR="00060A6F" w:rsidRDefault="00280855">
      <w:pPr>
        <w:ind w:left="620"/>
        <w:rPr>
          <w:i/>
        </w:rPr>
      </w:pPr>
      <w:r>
        <w:rPr>
          <w:i/>
        </w:rPr>
        <w:t>Biology</w:t>
      </w:r>
      <w:r>
        <w:rPr>
          <w:i/>
          <w:spacing w:val="-5"/>
        </w:rPr>
        <w:t xml:space="preserve"> </w:t>
      </w:r>
      <w:r>
        <w:rPr>
          <w:i/>
        </w:rPr>
        <w:t>Assessment</w:t>
      </w:r>
    </w:p>
    <w:p w:rsidR="00060A6F" w:rsidRDefault="00060A6F">
      <w:pPr>
        <w:pStyle w:val="BodyText"/>
        <w:spacing w:before="10"/>
        <w:rPr>
          <w:i/>
          <w:sz w:val="19"/>
        </w:rPr>
      </w:pPr>
    </w:p>
    <w:p w:rsidR="00060A6F" w:rsidRDefault="00280855">
      <w:pPr>
        <w:spacing w:line="237" w:lineRule="auto"/>
        <w:ind w:left="620" w:right="1223"/>
      </w:pPr>
      <w:r>
        <w:t>One major thing I learned from this data as an instructor is my students did much better in the spring session then they did in the fall session.</w:t>
      </w:r>
      <w:r>
        <w:rPr>
          <w:spacing w:val="1"/>
        </w:rPr>
        <w:t xml:space="preserve"> </w:t>
      </w:r>
      <w:r>
        <w:t>Looking at my lectures, I realize that I spent more time explaining the topic in the spring than I did in the fall. I looked at the results of this</w:t>
      </w:r>
      <w:r>
        <w:rPr>
          <w:spacing w:val="1"/>
        </w:rPr>
        <w:t xml:space="preserve"> </w:t>
      </w:r>
      <w:r>
        <w:t>activity and realized I needed to change my method of instruction on this topic. I feel this is one of the m</w:t>
      </w:r>
      <w:r>
        <w:t>ost important things we can learn from</w:t>
      </w:r>
      <w:r>
        <w:rPr>
          <w:spacing w:val="-47"/>
        </w:rPr>
        <w:t xml:space="preserve"> </w:t>
      </w:r>
      <w:r>
        <w:t>our</w:t>
      </w:r>
      <w:r>
        <w:rPr>
          <w:spacing w:val="-2"/>
        </w:rPr>
        <w:t xml:space="preserve"> </w:t>
      </w:r>
      <w:r>
        <w:t>results-used</w:t>
      </w:r>
      <w:r>
        <w:rPr>
          <w:spacing w:val="-1"/>
        </w:rPr>
        <w:t xml:space="preserve"> </w:t>
      </w:r>
      <w:r>
        <w:t>our</w:t>
      </w:r>
      <w:r>
        <w:rPr>
          <w:spacing w:val="-1"/>
        </w:rPr>
        <w:t xml:space="preserve"> </w:t>
      </w:r>
      <w:r>
        <w:t>data</w:t>
      </w:r>
      <w:r>
        <w:rPr>
          <w:spacing w:val="-1"/>
        </w:rPr>
        <w:t xml:space="preserve"> </w:t>
      </w:r>
      <w:r>
        <w:t>to</w:t>
      </w:r>
      <w:r>
        <w:rPr>
          <w:spacing w:val="-1"/>
        </w:rPr>
        <w:t xml:space="preserve"> </w:t>
      </w:r>
      <w:r>
        <w:t>improve</w:t>
      </w:r>
      <w:r>
        <w:rPr>
          <w:spacing w:val="-1"/>
        </w:rPr>
        <w:t xml:space="preserve"> </w:t>
      </w:r>
      <w:r>
        <w:t>our</w:t>
      </w:r>
      <w:r>
        <w:rPr>
          <w:spacing w:val="-1"/>
        </w:rPr>
        <w:t xml:space="preserve"> </w:t>
      </w:r>
      <w:r>
        <w:t>instruction.</w:t>
      </w:r>
    </w:p>
    <w:p w:rsidR="00060A6F" w:rsidRDefault="00060A6F">
      <w:pPr>
        <w:pStyle w:val="BodyText"/>
        <w:spacing w:before="1"/>
      </w:pPr>
    </w:p>
    <w:p w:rsidR="00060A6F" w:rsidRDefault="00280855">
      <w:pPr>
        <w:ind w:left="620"/>
        <w:rPr>
          <w:i/>
        </w:rPr>
      </w:pPr>
      <w:r>
        <w:rPr>
          <w:i/>
        </w:rPr>
        <w:t>Chemistry</w:t>
      </w:r>
      <w:r>
        <w:rPr>
          <w:i/>
          <w:spacing w:val="-6"/>
        </w:rPr>
        <w:t xml:space="preserve"> </w:t>
      </w:r>
      <w:r>
        <w:rPr>
          <w:i/>
        </w:rPr>
        <w:t>Assessment</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5"/>
        <w:rPr>
          <w:i/>
          <w:sz w:val="16"/>
        </w:rPr>
      </w:pPr>
    </w:p>
    <w:p w:rsidR="00060A6F" w:rsidRDefault="00280855">
      <w:pPr>
        <w:spacing w:before="101"/>
        <w:ind w:left="620" w:right="1318"/>
      </w:pPr>
      <w:r>
        <w:t>I didn’t get as much information from this activity because I didn’t have as many students. Additionally, it was only fr</w:t>
      </w:r>
      <w:r>
        <w:t>om one semester. I will</w:t>
      </w:r>
      <w:r>
        <w:rPr>
          <w:spacing w:val="1"/>
        </w:rPr>
        <w:t xml:space="preserve"> </w:t>
      </w:r>
      <w:r>
        <w:t>however, focus on more data analysis this fall, when I teach this class again, and I will look at the results to see if the percentages in that area</w:t>
      </w:r>
      <w:r>
        <w:rPr>
          <w:spacing w:val="1"/>
        </w:rPr>
        <w:t xml:space="preserve"> </w:t>
      </w:r>
      <w:r>
        <w:t>improve. I feel that I need to use this information to change the way I present the</w:t>
      </w:r>
      <w:r>
        <w:t xml:space="preserve"> material to ensure my students understand how to interpret</w:t>
      </w:r>
      <w:r>
        <w:rPr>
          <w:spacing w:val="-48"/>
        </w:rPr>
        <w:t xml:space="preserve"> </w:t>
      </w:r>
      <w:r>
        <w:t>data</w:t>
      </w:r>
      <w:r>
        <w:rPr>
          <w:spacing w:val="-2"/>
        </w:rPr>
        <w:t xml:space="preserve"> </w:t>
      </w:r>
      <w:r>
        <w:t>they</w:t>
      </w:r>
      <w:r>
        <w:rPr>
          <w:spacing w:val="-1"/>
        </w:rPr>
        <w:t xml:space="preserve"> </w:t>
      </w:r>
      <w:r>
        <w:t>collect.</w:t>
      </w:r>
    </w:p>
    <w:p w:rsidR="00060A6F" w:rsidRDefault="00060A6F">
      <w:pPr>
        <w:pStyle w:val="BodyText"/>
        <w:spacing w:before="9"/>
        <w:rPr>
          <w:sz w:val="19"/>
        </w:rPr>
      </w:pPr>
    </w:p>
    <w:p w:rsidR="00060A6F" w:rsidRDefault="00280855">
      <w:pPr>
        <w:ind w:left="620"/>
        <w:rPr>
          <w:i/>
        </w:rPr>
      </w:pPr>
      <w:r>
        <w:rPr>
          <w:i/>
        </w:rPr>
        <w:t>English</w:t>
      </w:r>
      <w:r>
        <w:rPr>
          <w:i/>
          <w:spacing w:val="-5"/>
        </w:rPr>
        <w:t xml:space="preserve"> </w:t>
      </w:r>
      <w:r>
        <w:rPr>
          <w:i/>
        </w:rPr>
        <w:t>Assessment</w:t>
      </w:r>
    </w:p>
    <w:p w:rsidR="00060A6F" w:rsidRDefault="00280855">
      <w:pPr>
        <w:spacing w:before="159"/>
        <w:ind w:left="620" w:right="1205"/>
      </w:pPr>
      <w:r>
        <w:rPr>
          <w:color w:val="222222"/>
        </w:rPr>
        <w:t>The data from this initial batch of student papers suggests a student population who are knowledgeable about their topics and are able to focus</w:t>
      </w:r>
      <w:r>
        <w:rPr>
          <w:color w:val="222222"/>
          <w:spacing w:val="-48"/>
        </w:rPr>
        <w:t xml:space="preserve"> </w:t>
      </w:r>
      <w:r>
        <w:rPr>
          <w:color w:val="222222"/>
        </w:rPr>
        <w:t>in on their t</w:t>
      </w:r>
      <w:r>
        <w:rPr>
          <w:color w:val="222222"/>
        </w:rPr>
        <w:t>hesis, but who struggle with the incorporation of data and the use of citations in their work. This flows logically from the fact that</w:t>
      </w:r>
      <w:r>
        <w:rPr>
          <w:color w:val="222222"/>
          <w:spacing w:val="1"/>
        </w:rPr>
        <w:t xml:space="preserve"> </w:t>
      </w:r>
      <w:r>
        <w:rPr>
          <w:color w:val="222222"/>
        </w:rPr>
        <w:t>these documents are gathered from first-year writing courses where students still have room for improvement in these area</w:t>
      </w:r>
      <w:r>
        <w:rPr>
          <w:color w:val="222222"/>
        </w:rPr>
        <w:t>s. By examining</w:t>
      </w:r>
      <w:r>
        <w:rPr>
          <w:color w:val="222222"/>
          <w:spacing w:val="1"/>
        </w:rPr>
        <w:t xml:space="preserve"> </w:t>
      </w:r>
      <w:r>
        <w:rPr>
          <w:color w:val="222222"/>
        </w:rPr>
        <w:t>these student artifacts it is clear that TMCC students are being asked to conduct research to use as evidence to support their claims and are</w:t>
      </w:r>
      <w:r>
        <w:rPr>
          <w:color w:val="222222"/>
          <w:spacing w:val="1"/>
        </w:rPr>
        <w:t xml:space="preserve"> </w:t>
      </w:r>
      <w:r>
        <w:rPr>
          <w:color w:val="222222"/>
        </w:rPr>
        <w:t>practicing</w:t>
      </w:r>
      <w:r>
        <w:rPr>
          <w:color w:val="222222"/>
          <w:spacing w:val="-2"/>
        </w:rPr>
        <w:t xml:space="preserve"> </w:t>
      </w:r>
      <w:r>
        <w:rPr>
          <w:color w:val="222222"/>
        </w:rPr>
        <w:t>the</w:t>
      </w:r>
      <w:r>
        <w:rPr>
          <w:color w:val="222222"/>
          <w:spacing w:val="-2"/>
        </w:rPr>
        <w:t xml:space="preserve"> </w:t>
      </w:r>
      <w:r>
        <w:rPr>
          <w:color w:val="222222"/>
        </w:rPr>
        <w:t>skill</w:t>
      </w:r>
      <w:r>
        <w:rPr>
          <w:color w:val="222222"/>
          <w:spacing w:val="-2"/>
        </w:rPr>
        <w:t xml:space="preserve"> </w:t>
      </w:r>
      <w:r>
        <w:rPr>
          <w:color w:val="222222"/>
        </w:rPr>
        <w:t>of</w:t>
      </w:r>
      <w:r>
        <w:rPr>
          <w:color w:val="222222"/>
          <w:spacing w:val="-2"/>
        </w:rPr>
        <w:t xml:space="preserve"> </w:t>
      </w:r>
      <w:r>
        <w:rPr>
          <w:color w:val="222222"/>
        </w:rPr>
        <w:t>integrating</w:t>
      </w:r>
      <w:r>
        <w:rPr>
          <w:color w:val="222222"/>
          <w:spacing w:val="-2"/>
        </w:rPr>
        <w:t xml:space="preserve"> </w:t>
      </w:r>
      <w:r>
        <w:rPr>
          <w:color w:val="222222"/>
        </w:rPr>
        <w:t>those</w:t>
      </w:r>
      <w:r>
        <w:rPr>
          <w:color w:val="222222"/>
          <w:spacing w:val="-2"/>
        </w:rPr>
        <w:t xml:space="preserve"> </w:t>
      </w:r>
      <w:r>
        <w:rPr>
          <w:color w:val="222222"/>
        </w:rPr>
        <w:t>sources</w:t>
      </w:r>
      <w:r>
        <w:rPr>
          <w:color w:val="222222"/>
          <w:spacing w:val="-2"/>
        </w:rPr>
        <w:t xml:space="preserve"> </w:t>
      </w:r>
      <w:r>
        <w:rPr>
          <w:color w:val="222222"/>
        </w:rPr>
        <w:t>with</w:t>
      </w:r>
      <w:r>
        <w:rPr>
          <w:color w:val="222222"/>
          <w:spacing w:val="-2"/>
        </w:rPr>
        <w:t xml:space="preserve"> </w:t>
      </w:r>
      <w:r>
        <w:rPr>
          <w:color w:val="222222"/>
        </w:rPr>
        <w:t>their</w:t>
      </w:r>
      <w:r>
        <w:rPr>
          <w:color w:val="222222"/>
          <w:spacing w:val="-1"/>
        </w:rPr>
        <w:t xml:space="preserve"> </w:t>
      </w:r>
      <w:r>
        <w:rPr>
          <w:color w:val="222222"/>
        </w:rPr>
        <w:t>own</w:t>
      </w:r>
      <w:r>
        <w:rPr>
          <w:color w:val="222222"/>
          <w:spacing w:val="-2"/>
        </w:rPr>
        <w:t xml:space="preserve"> </w:t>
      </w:r>
      <w:r>
        <w:rPr>
          <w:color w:val="222222"/>
        </w:rPr>
        <w:t>ideas</w:t>
      </w:r>
      <w:r>
        <w:rPr>
          <w:color w:val="222222"/>
          <w:spacing w:val="-2"/>
        </w:rPr>
        <w:t xml:space="preserve"> </w:t>
      </w:r>
      <w:r>
        <w:rPr>
          <w:color w:val="222222"/>
        </w:rPr>
        <w:t>following</w:t>
      </w:r>
      <w:r>
        <w:rPr>
          <w:color w:val="222222"/>
          <w:spacing w:val="-2"/>
        </w:rPr>
        <w:t xml:space="preserve"> </w:t>
      </w:r>
      <w:r>
        <w:rPr>
          <w:color w:val="222222"/>
        </w:rPr>
        <w:t>common</w:t>
      </w:r>
      <w:r>
        <w:rPr>
          <w:color w:val="222222"/>
          <w:spacing w:val="-2"/>
        </w:rPr>
        <w:t xml:space="preserve"> </w:t>
      </w:r>
      <w:r>
        <w:rPr>
          <w:color w:val="222222"/>
        </w:rPr>
        <w:t>academic</w:t>
      </w:r>
      <w:r>
        <w:rPr>
          <w:color w:val="222222"/>
          <w:spacing w:val="-2"/>
        </w:rPr>
        <w:t xml:space="preserve"> </w:t>
      </w:r>
      <w:r>
        <w:rPr>
          <w:color w:val="222222"/>
        </w:rPr>
        <w:t>discourse</w:t>
      </w:r>
      <w:r>
        <w:rPr>
          <w:color w:val="222222"/>
          <w:spacing w:val="-2"/>
        </w:rPr>
        <w:t xml:space="preserve"> </w:t>
      </w:r>
      <w:r>
        <w:rPr>
          <w:color w:val="222222"/>
        </w:rPr>
        <w:t>conventions.</w:t>
      </w:r>
    </w:p>
    <w:p w:rsidR="00060A6F" w:rsidRDefault="00280855">
      <w:pPr>
        <w:spacing w:before="159"/>
        <w:ind w:left="620" w:right="1135"/>
      </w:pPr>
      <w:r>
        <w:rPr>
          <w:color w:val="222222"/>
        </w:rPr>
        <w:t>Emphasis can be placed in ensuring that students are conducting research throughout the curriculum. Continued use of the curriculum mapping</w:t>
      </w:r>
      <w:r>
        <w:rPr>
          <w:color w:val="222222"/>
          <w:spacing w:val="1"/>
        </w:rPr>
        <w:t xml:space="preserve"> </w:t>
      </w:r>
      <w:r>
        <w:rPr>
          <w:color w:val="222222"/>
        </w:rPr>
        <w:t>process will be vital in this effort to identify where certain elements of the research proce</w:t>
      </w:r>
      <w:r>
        <w:rPr>
          <w:color w:val="222222"/>
        </w:rPr>
        <w:t>ss are being taught throughout the curriculum</w:t>
      </w:r>
      <w:r>
        <w:rPr>
          <w:color w:val="222222"/>
          <w:spacing w:val="1"/>
        </w:rPr>
        <w:t xml:space="preserve"> </w:t>
      </w:r>
      <w:r>
        <w:rPr>
          <w:color w:val="222222"/>
        </w:rPr>
        <w:t>identifying</w:t>
      </w:r>
      <w:r>
        <w:rPr>
          <w:color w:val="222222"/>
          <w:spacing w:val="-2"/>
        </w:rPr>
        <w:t xml:space="preserve"> </w:t>
      </w:r>
      <w:r>
        <w:rPr>
          <w:color w:val="222222"/>
        </w:rPr>
        <w:t>any</w:t>
      </w:r>
      <w:r>
        <w:rPr>
          <w:color w:val="222222"/>
          <w:spacing w:val="-1"/>
        </w:rPr>
        <w:t xml:space="preserve"> </w:t>
      </w:r>
      <w:r>
        <w:rPr>
          <w:color w:val="222222"/>
        </w:rPr>
        <w:t>gaps</w:t>
      </w:r>
      <w:r>
        <w:rPr>
          <w:color w:val="222222"/>
          <w:spacing w:val="-1"/>
        </w:rPr>
        <w:t xml:space="preserve"> </w:t>
      </w:r>
      <w:r>
        <w:rPr>
          <w:color w:val="222222"/>
        </w:rPr>
        <w:t>in</w:t>
      </w:r>
      <w:r>
        <w:rPr>
          <w:color w:val="222222"/>
          <w:spacing w:val="-1"/>
        </w:rPr>
        <w:t xml:space="preserve"> </w:t>
      </w:r>
      <w:r>
        <w:rPr>
          <w:color w:val="222222"/>
        </w:rPr>
        <w:t>coverage.</w:t>
      </w:r>
    </w:p>
    <w:p w:rsidR="00060A6F" w:rsidRDefault="00280855">
      <w:pPr>
        <w:spacing w:before="1"/>
        <w:ind w:left="620"/>
        <w:rPr>
          <w:i/>
        </w:rPr>
      </w:pPr>
      <w:r>
        <w:rPr>
          <w:i/>
          <w:color w:val="222222"/>
        </w:rPr>
        <w:t>Overall</w:t>
      </w:r>
      <w:r>
        <w:rPr>
          <w:i/>
          <w:color w:val="222222"/>
          <w:spacing w:val="-6"/>
        </w:rPr>
        <w:t xml:space="preserve"> </w:t>
      </w:r>
      <w:r>
        <w:rPr>
          <w:i/>
          <w:color w:val="222222"/>
        </w:rPr>
        <w:t>Recommendations</w:t>
      </w:r>
    </w:p>
    <w:p w:rsidR="00060A6F" w:rsidRDefault="00280855">
      <w:pPr>
        <w:ind w:left="620" w:right="1290"/>
      </w:pPr>
      <w:r>
        <w:rPr>
          <w:color w:val="222222"/>
        </w:rPr>
        <w:t>A discussion of best practices and a sharing of resources when it comes to the teaching of research methods could also be the subject of future</w:t>
      </w:r>
      <w:r>
        <w:rPr>
          <w:color w:val="222222"/>
          <w:spacing w:val="-47"/>
        </w:rPr>
        <w:t xml:space="preserve"> </w:t>
      </w:r>
      <w:r>
        <w:rPr>
          <w:color w:val="222222"/>
        </w:rPr>
        <w:t>professi</w:t>
      </w:r>
      <w:r>
        <w:rPr>
          <w:color w:val="222222"/>
        </w:rPr>
        <w:t>onal</w:t>
      </w:r>
      <w:r>
        <w:rPr>
          <w:color w:val="222222"/>
          <w:spacing w:val="-2"/>
        </w:rPr>
        <w:t xml:space="preserve"> </w:t>
      </w:r>
      <w:r>
        <w:rPr>
          <w:color w:val="222222"/>
        </w:rPr>
        <w:t>development</w:t>
      </w:r>
      <w:r>
        <w:rPr>
          <w:color w:val="222222"/>
          <w:spacing w:val="-1"/>
        </w:rPr>
        <w:t xml:space="preserve"> </w:t>
      </w:r>
      <w:r>
        <w:rPr>
          <w:color w:val="222222"/>
        </w:rPr>
        <w:t>available</w:t>
      </w:r>
      <w:r>
        <w:rPr>
          <w:color w:val="222222"/>
          <w:spacing w:val="-1"/>
        </w:rPr>
        <w:t xml:space="preserve"> </w:t>
      </w:r>
      <w:r>
        <w:rPr>
          <w:color w:val="222222"/>
        </w:rPr>
        <w:t>to</w:t>
      </w:r>
      <w:r>
        <w:rPr>
          <w:color w:val="222222"/>
          <w:spacing w:val="-1"/>
        </w:rPr>
        <w:t xml:space="preserve"> </w:t>
      </w:r>
      <w:r>
        <w:rPr>
          <w:color w:val="222222"/>
        </w:rPr>
        <w:t>all</w:t>
      </w:r>
      <w:r>
        <w:rPr>
          <w:color w:val="222222"/>
          <w:spacing w:val="-1"/>
        </w:rPr>
        <w:t xml:space="preserve"> </w:t>
      </w:r>
      <w:r>
        <w:rPr>
          <w:color w:val="222222"/>
        </w:rPr>
        <w:t>faculty.</w:t>
      </w:r>
    </w:p>
    <w:p w:rsidR="00060A6F" w:rsidRDefault="00060A6F">
      <w:pPr>
        <w:pStyle w:val="BodyText"/>
        <w:spacing w:before="6"/>
        <w:rPr>
          <w:sz w:val="22"/>
        </w:rPr>
      </w:pPr>
    </w:p>
    <w:p w:rsidR="00060A6F" w:rsidRDefault="00280855">
      <w:pPr>
        <w:ind w:left="620"/>
        <w:rPr>
          <w:b/>
        </w:rPr>
      </w:pPr>
      <w:r>
        <w:rPr>
          <w:b/>
        </w:rPr>
        <w:t>Section</w:t>
      </w:r>
      <w:r>
        <w:rPr>
          <w:b/>
          <w:spacing w:val="-5"/>
        </w:rPr>
        <w:t xml:space="preserve"> </w:t>
      </w:r>
      <w:r>
        <w:rPr>
          <w:b/>
        </w:rPr>
        <w:t>6:</w:t>
      </w:r>
      <w:r>
        <w:rPr>
          <w:b/>
          <w:spacing w:val="-5"/>
        </w:rPr>
        <w:t xml:space="preserve"> </w:t>
      </w:r>
      <w:r>
        <w:rPr>
          <w:b/>
        </w:rPr>
        <w:t>Assessment-Based</w:t>
      </w:r>
      <w:r>
        <w:rPr>
          <w:b/>
          <w:spacing w:val="-5"/>
        </w:rPr>
        <w:t xml:space="preserve"> </w:t>
      </w:r>
      <w:r>
        <w:rPr>
          <w:b/>
        </w:rPr>
        <w:t>Requests</w:t>
      </w:r>
    </w:p>
    <w:p w:rsidR="00060A6F" w:rsidRDefault="00280855">
      <w:pPr>
        <w:spacing w:before="164"/>
        <w:ind w:left="619" w:right="1150"/>
        <w:rPr>
          <w:sz w:val="24"/>
        </w:rPr>
      </w:pPr>
      <w:r>
        <w:rPr>
          <w:sz w:val="24"/>
        </w:rPr>
        <w:t>The math instructors request continued use of the Hawkes Learning Software, because it utilizes different forms of media to address</w:t>
      </w:r>
      <w:r>
        <w:rPr>
          <w:spacing w:val="-52"/>
          <w:sz w:val="24"/>
        </w:rPr>
        <w:t xml:space="preserve"> </w:t>
      </w:r>
      <w:r>
        <w:rPr>
          <w:sz w:val="24"/>
        </w:rPr>
        <w:t>different student learning types (visual, audio, etc.). Instructors noticed a pattern of students who completed their Hawkes</w:t>
      </w:r>
      <w:r>
        <w:rPr>
          <w:spacing w:val="1"/>
          <w:sz w:val="24"/>
        </w:rPr>
        <w:t xml:space="preserve"> </w:t>
      </w:r>
      <w:r>
        <w:rPr>
          <w:sz w:val="24"/>
        </w:rPr>
        <w:t>assignments on time tended to succeed in the course. This request is based on the fact that the assessment form was created from</w:t>
      </w:r>
      <w:r>
        <w:rPr>
          <w:spacing w:val="1"/>
          <w:sz w:val="24"/>
        </w:rPr>
        <w:t xml:space="preserve"> </w:t>
      </w:r>
      <w:r>
        <w:rPr>
          <w:sz w:val="24"/>
        </w:rPr>
        <w:t>qu</w:t>
      </w:r>
      <w:r>
        <w:rPr>
          <w:sz w:val="24"/>
        </w:rPr>
        <w:t>estions</w:t>
      </w:r>
      <w:r>
        <w:rPr>
          <w:spacing w:val="-2"/>
          <w:sz w:val="24"/>
        </w:rPr>
        <w:t xml:space="preserve"> </w:t>
      </w:r>
      <w:r>
        <w:rPr>
          <w:sz w:val="24"/>
        </w:rPr>
        <w:t>that were</w:t>
      </w:r>
      <w:r>
        <w:rPr>
          <w:spacing w:val="-1"/>
          <w:sz w:val="24"/>
        </w:rPr>
        <w:t xml:space="preserve"> </w:t>
      </w:r>
      <w:r>
        <w:rPr>
          <w:sz w:val="24"/>
        </w:rPr>
        <w:t>assigned</w:t>
      </w:r>
      <w:r>
        <w:rPr>
          <w:spacing w:val="-1"/>
          <w:sz w:val="24"/>
        </w:rPr>
        <w:t xml:space="preserve"> </w:t>
      </w:r>
      <w:r>
        <w:rPr>
          <w:sz w:val="24"/>
        </w:rPr>
        <w:t>to students</w:t>
      </w:r>
      <w:r>
        <w:rPr>
          <w:spacing w:val="-2"/>
          <w:sz w:val="24"/>
        </w:rPr>
        <w:t xml:space="preserve"> </w:t>
      </w:r>
      <w:r>
        <w:rPr>
          <w:sz w:val="24"/>
        </w:rPr>
        <w:t>using</w:t>
      </w:r>
      <w:r>
        <w:rPr>
          <w:spacing w:val="-1"/>
          <w:sz w:val="24"/>
        </w:rPr>
        <w:t xml:space="preserve"> </w:t>
      </w:r>
      <w:r>
        <w:rPr>
          <w:sz w:val="24"/>
        </w:rPr>
        <w:t>the Hawkes</w:t>
      </w:r>
      <w:r>
        <w:rPr>
          <w:spacing w:val="-2"/>
          <w:sz w:val="24"/>
        </w:rPr>
        <w:t xml:space="preserve"> </w:t>
      </w:r>
      <w:r>
        <w:rPr>
          <w:sz w:val="24"/>
        </w:rPr>
        <w:t>Learning</w:t>
      </w:r>
      <w:r>
        <w:rPr>
          <w:spacing w:val="-1"/>
          <w:sz w:val="24"/>
        </w:rPr>
        <w:t xml:space="preserve"> </w:t>
      </w:r>
      <w:r>
        <w:rPr>
          <w:sz w:val="24"/>
        </w:rPr>
        <w:t>Software.</w:t>
      </w:r>
    </w:p>
    <w:p w:rsidR="00060A6F" w:rsidRDefault="00060A6F">
      <w:pPr>
        <w:pStyle w:val="BodyText"/>
        <w:spacing w:before="8"/>
        <w:rPr>
          <w:sz w:val="35"/>
        </w:rPr>
      </w:pPr>
    </w:p>
    <w:p w:rsidR="00060A6F" w:rsidRDefault="00280855">
      <w:pPr>
        <w:ind w:left="619"/>
        <w:rPr>
          <w:rFonts w:ascii="Times New Roman"/>
          <w:b/>
          <w:sz w:val="24"/>
        </w:rPr>
      </w:pPr>
      <w:r>
        <w:rPr>
          <w:rFonts w:ascii="Times New Roman"/>
          <w:b/>
          <w:sz w:val="24"/>
          <w:u w:val="thick"/>
        </w:rPr>
        <w:t>Future Work</w:t>
      </w:r>
    </w:p>
    <w:p w:rsidR="00060A6F" w:rsidRDefault="00280855">
      <w:pPr>
        <w:spacing w:before="156" w:line="379" w:lineRule="auto"/>
        <w:ind w:left="620" w:right="1857"/>
        <w:rPr>
          <w:rFonts w:ascii="Times New Roman"/>
          <w:sz w:val="24"/>
        </w:rPr>
      </w:pPr>
      <w:r>
        <w:rPr>
          <w:rFonts w:ascii="Times New Roman"/>
          <w:sz w:val="24"/>
        </w:rPr>
        <w:t>The checklist below is a proposed list to be used as standards for research methods that can be used for all classes in the future.</w:t>
      </w:r>
      <w:r>
        <w:rPr>
          <w:rFonts w:ascii="Times New Roman"/>
          <w:spacing w:val="-57"/>
          <w:sz w:val="24"/>
        </w:rPr>
        <w:t xml:space="preserve"> </w:t>
      </w:r>
      <w:r>
        <w:rPr>
          <w:rFonts w:ascii="Times New Roman"/>
          <w:sz w:val="24"/>
        </w:rPr>
        <w:t>Checklist</w:t>
      </w:r>
      <w:r>
        <w:rPr>
          <w:rFonts w:ascii="Times New Roman"/>
          <w:spacing w:val="-1"/>
          <w:sz w:val="24"/>
        </w:rPr>
        <w:t xml:space="preserve"> </w:t>
      </w:r>
      <w:r>
        <w:rPr>
          <w:rFonts w:ascii="Times New Roman"/>
          <w:sz w:val="24"/>
        </w:rPr>
        <w:t xml:space="preserve">of Research Components to </w:t>
      </w:r>
      <w:r>
        <w:rPr>
          <w:rFonts w:ascii="Times New Roman"/>
          <w:sz w:val="24"/>
        </w:rPr>
        <w:t>Meet</w:t>
      </w:r>
      <w:r>
        <w:rPr>
          <w:rFonts w:ascii="Times New Roman"/>
          <w:spacing w:val="-1"/>
          <w:sz w:val="24"/>
        </w:rPr>
        <w:t xml:space="preserve"> </w:t>
      </w:r>
      <w:r>
        <w:rPr>
          <w:rFonts w:ascii="Times New Roman"/>
          <w:sz w:val="24"/>
        </w:rPr>
        <w:t>Research Standards</w:t>
      </w:r>
    </w:p>
    <w:p w:rsidR="00060A6F" w:rsidRDefault="00280855">
      <w:pPr>
        <w:spacing w:before="2"/>
        <w:ind w:left="620"/>
        <w:rPr>
          <w:rFonts w:ascii="Times New Roman"/>
          <w:sz w:val="24"/>
        </w:rPr>
      </w:pPr>
      <w:r>
        <w:rPr>
          <w:rFonts w:ascii="Times New Roman"/>
          <w:sz w:val="24"/>
        </w:rPr>
        <w:t>Research integrity</w:t>
      </w:r>
    </w:p>
    <w:p w:rsidR="00060A6F" w:rsidRDefault="00280855">
      <w:pPr>
        <w:pStyle w:val="ListParagraph"/>
        <w:numPr>
          <w:ilvl w:val="0"/>
          <w:numId w:val="6"/>
        </w:numPr>
        <w:tabs>
          <w:tab w:val="left" w:pos="1339"/>
          <w:tab w:val="left" w:pos="1340"/>
        </w:tabs>
        <w:spacing w:before="156"/>
        <w:ind w:left="1340"/>
        <w:rPr>
          <w:rFonts w:ascii="Times New Roman" w:hAnsi="Times New Roman"/>
          <w:sz w:val="24"/>
        </w:rPr>
      </w:pPr>
      <w:r>
        <w:rPr>
          <w:rFonts w:ascii="Times New Roman" w:hAnsi="Times New Roman"/>
          <w:sz w:val="24"/>
        </w:rPr>
        <w:t>Maintain</w:t>
      </w:r>
      <w:r>
        <w:rPr>
          <w:rFonts w:ascii="Times New Roman" w:hAnsi="Times New Roman"/>
          <w:spacing w:val="-5"/>
          <w:sz w:val="24"/>
        </w:rPr>
        <w:t xml:space="preserve"> </w:t>
      </w:r>
      <w:r>
        <w:rPr>
          <w:rFonts w:ascii="Times New Roman" w:hAnsi="Times New Roman"/>
          <w:sz w:val="24"/>
        </w:rPr>
        <w:t>high</w:t>
      </w:r>
      <w:r>
        <w:rPr>
          <w:rFonts w:ascii="Times New Roman" w:hAnsi="Times New Roman"/>
          <w:spacing w:val="-3"/>
          <w:sz w:val="24"/>
        </w:rPr>
        <w:t xml:space="preserve"> </w:t>
      </w:r>
      <w:r>
        <w:rPr>
          <w:rFonts w:ascii="Times New Roman" w:hAnsi="Times New Roman"/>
          <w:sz w:val="24"/>
        </w:rPr>
        <w:t>standards</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own</w:t>
      </w:r>
      <w:r>
        <w:rPr>
          <w:rFonts w:ascii="Times New Roman" w:hAnsi="Times New Roman"/>
          <w:spacing w:val="-3"/>
          <w:sz w:val="24"/>
        </w:rPr>
        <w:t xml:space="preserve"> </w:t>
      </w:r>
      <w:r>
        <w:rPr>
          <w:rFonts w:ascii="Times New Roman" w:hAnsi="Times New Roman"/>
          <w:sz w:val="24"/>
        </w:rPr>
        <w:t>work.</w:t>
      </w:r>
    </w:p>
    <w:p w:rsidR="00060A6F" w:rsidRDefault="00060A6F">
      <w:pPr>
        <w:rPr>
          <w:rFonts w:ascii="Times New Roman" w:hAns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pStyle w:val="ListParagraph"/>
        <w:numPr>
          <w:ilvl w:val="0"/>
          <w:numId w:val="6"/>
        </w:numPr>
        <w:tabs>
          <w:tab w:val="left" w:pos="1339"/>
          <w:tab w:val="left" w:pos="1340"/>
        </w:tabs>
        <w:spacing w:before="90" w:line="275" w:lineRule="exact"/>
        <w:ind w:left="1340"/>
        <w:rPr>
          <w:rFonts w:ascii="Times New Roman" w:hAnsi="Times New Roman"/>
          <w:sz w:val="24"/>
        </w:rPr>
      </w:pPr>
      <w:r>
        <w:rPr>
          <w:rFonts w:ascii="Times New Roman" w:hAnsi="Times New Roman"/>
          <w:sz w:val="24"/>
        </w:rPr>
        <w:t>Conclusions</w:t>
      </w:r>
      <w:r>
        <w:rPr>
          <w:rFonts w:ascii="Times New Roman" w:hAnsi="Times New Roman"/>
          <w:spacing w:val="-1"/>
          <w:sz w:val="24"/>
        </w:rPr>
        <w:t xml:space="preserve"> </w:t>
      </w:r>
      <w:r>
        <w:rPr>
          <w:rFonts w:ascii="Times New Roman" w:hAnsi="Times New Roman"/>
          <w:sz w:val="24"/>
        </w:rPr>
        <w:t>are based on doing accurate research</w:t>
      </w:r>
      <w:r>
        <w:rPr>
          <w:rFonts w:ascii="Times New Roman" w:hAnsi="Times New Roman"/>
          <w:spacing w:val="-2"/>
          <w:sz w:val="24"/>
        </w:rPr>
        <w:t xml:space="preserve"> </w:t>
      </w:r>
      <w:r>
        <w:rPr>
          <w:rFonts w:ascii="Times New Roman" w:hAnsi="Times New Roman"/>
          <w:sz w:val="24"/>
        </w:rPr>
        <w:t>procedures even if the results do</w:t>
      </w:r>
      <w:r>
        <w:rPr>
          <w:rFonts w:ascii="Times New Roman" w:hAnsi="Times New Roman"/>
          <w:spacing w:val="-1"/>
          <w:sz w:val="24"/>
        </w:rPr>
        <w:t xml:space="preserve"> </w:t>
      </w:r>
      <w:r>
        <w:rPr>
          <w:rFonts w:ascii="Times New Roman" w:hAnsi="Times New Roman"/>
          <w:sz w:val="24"/>
        </w:rPr>
        <w:t>not agree with</w:t>
      </w:r>
      <w:r>
        <w:rPr>
          <w:rFonts w:ascii="Times New Roman" w:hAnsi="Times New Roman"/>
          <w:spacing w:val="-1"/>
          <w:sz w:val="24"/>
        </w:rPr>
        <w:t xml:space="preserve"> </w:t>
      </w:r>
      <w:r>
        <w:rPr>
          <w:rFonts w:ascii="Times New Roman" w:hAnsi="Times New Roman"/>
          <w:sz w:val="24"/>
        </w:rPr>
        <w:t>predicted models.</w:t>
      </w:r>
    </w:p>
    <w:p w:rsidR="00060A6F" w:rsidRDefault="00280855">
      <w:pPr>
        <w:pStyle w:val="ListParagraph"/>
        <w:numPr>
          <w:ilvl w:val="0"/>
          <w:numId w:val="6"/>
        </w:numPr>
        <w:tabs>
          <w:tab w:val="left" w:pos="1339"/>
          <w:tab w:val="left" w:pos="1340"/>
        </w:tabs>
        <w:spacing w:line="275" w:lineRule="exact"/>
        <w:ind w:left="1340"/>
        <w:rPr>
          <w:rFonts w:ascii="Times New Roman" w:hAnsi="Times New Roman"/>
          <w:sz w:val="24"/>
        </w:rPr>
      </w:pPr>
      <w:r>
        <w:rPr>
          <w:rFonts w:ascii="Times New Roman" w:hAnsi="Times New Roman"/>
          <w:sz w:val="24"/>
        </w:rPr>
        <w:t>Understand</w:t>
      </w:r>
      <w:r>
        <w:rPr>
          <w:rFonts w:ascii="Times New Roman" w:hAnsi="Times New Roman"/>
          <w:spacing w:val="-5"/>
          <w:sz w:val="24"/>
        </w:rPr>
        <w:t xml:space="preserve"> </w:t>
      </w:r>
      <w:r>
        <w:rPr>
          <w:rFonts w:ascii="Times New Roman" w:hAnsi="Times New Roman"/>
          <w:sz w:val="24"/>
        </w:rPr>
        <w:t>policies.</w:t>
      </w:r>
    </w:p>
    <w:p w:rsidR="00060A6F" w:rsidRDefault="00280855">
      <w:pPr>
        <w:pStyle w:val="ListParagraph"/>
        <w:numPr>
          <w:ilvl w:val="0"/>
          <w:numId w:val="6"/>
        </w:numPr>
        <w:tabs>
          <w:tab w:val="left" w:pos="1339"/>
          <w:tab w:val="left" w:pos="1340"/>
        </w:tabs>
        <w:spacing w:before="2"/>
        <w:ind w:left="1340"/>
        <w:rPr>
          <w:rFonts w:ascii="Times New Roman" w:hAnsi="Times New Roman"/>
          <w:sz w:val="24"/>
        </w:rPr>
      </w:pPr>
      <w:r>
        <w:rPr>
          <w:rFonts w:ascii="Times New Roman" w:hAnsi="Times New Roman"/>
          <w:sz w:val="24"/>
        </w:rPr>
        <w:t>Raise questions and problems promptly and professionally.</w:t>
      </w:r>
    </w:p>
    <w:p w:rsidR="00060A6F" w:rsidRDefault="00280855">
      <w:pPr>
        <w:pStyle w:val="ListParagraph"/>
        <w:numPr>
          <w:ilvl w:val="0"/>
          <w:numId w:val="6"/>
        </w:numPr>
        <w:tabs>
          <w:tab w:val="left" w:pos="1339"/>
          <w:tab w:val="left" w:pos="1340"/>
        </w:tabs>
        <w:spacing w:before="3" w:line="379" w:lineRule="auto"/>
        <w:ind w:right="8825" w:firstLine="360"/>
        <w:rPr>
          <w:rFonts w:ascii="Times New Roman" w:hAnsi="Times New Roman"/>
          <w:sz w:val="24"/>
        </w:rPr>
      </w:pPr>
      <w:r>
        <w:rPr>
          <w:rFonts w:ascii="Times New Roman" w:hAnsi="Times New Roman"/>
          <w:sz w:val="24"/>
        </w:rPr>
        <w:t>Strive to be a generous and collegial colleague.</w:t>
      </w:r>
      <w:r>
        <w:rPr>
          <w:rFonts w:ascii="Times New Roman" w:hAnsi="Times New Roman"/>
          <w:spacing w:val="-57"/>
          <w:sz w:val="24"/>
        </w:rPr>
        <w:t xml:space="preserve"> </w:t>
      </w:r>
      <w:r>
        <w:rPr>
          <w:rFonts w:ascii="Times New Roman" w:hAnsi="Times New Roman"/>
          <w:sz w:val="24"/>
        </w:rPr>
        <w:t>data handling</w:t>
      </w:r>
    </w:p>
    <w:p w:rsidR="00060A6F" w:rsidRDefault="00280855">
      <w:pPr>
        <w:pStyle w:val="ListParagraph"/>
        <w:numPr>
          <w:ilvl w:val="0"/>
          <w:numId w:val="6"/>
        </w:numPr>
        <w:tabs>
          <w:tab w:val="left" w:pos="1339"/>
          <w:tab w:val="left" w:pos="1340"/>
        </w:tabs>
        <w:spacing w:line="273" w:lineRule="exact"/>
        <w:ind w:left="1340"/>
        <w:rPr>
          <w:rFonts w:ascii="Times New Roman" w:hAnsi="Times New Roman"/>
          <w:sz w:val="24"/>
        </w:rPr>
      </w:pPr>
      <w:r>
        <w:rPr>
          <w:rFonts w:ascii="Times New Roman" w:hAnsi="Times New Roman"/>
          <w:sz w:val="24"/>
        </w:rPr>
        <w:t>Develop</w:t>
      </w:r>
      <w:r>
        <w:rPr>
          <w:rFonts w:ascii="Times New Roman" w:hAnsi="Times New Roman"/>
          <w:spacing w:val="-3"/>
          <w:sz w:val="24"/>
        </w:rPr>
        <w:t xml:space="preserve"> </w:t>
      </w:r>
      <w:r>
        <w:rPr>
          <w:rFonts w:ascii="Times New Roman" w:hAnsi="Times New Roman"/>
          <w:sz w:val="24"/>
        </w:rPr>
        <w:t>data</w:t>
      </w:r>
      <w:r>
        <w:rPr>
          <w:rFonts w:ascii="Times New Roman" w:hAnsi="Times New Roman"/>
          <w:spacing w:val="-1"/>
          <w:sz w:val="24"/>
        </w:rPr>
        <w:t xml:space="preserve"> </w:t>
      </w:r>
      <w:r>
        <w:rPr>
          <w:rFonts w:ascii="Times New Roman" w:hAnsi="Times New Roman"/>
          <w:sz w:val="24"/>
        </w:rPr>
        <w:t>management</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sharing</w:t>
      </w:r>
      <w:r>
        <w:rPr>
          <w:rFonts w:ascii="Times New Roman" w:hAnsi="Times New Roman"/>
          <w:spacing w:val="-2"/>
          <w:sz w:val="24"/>
        </w:rPr>
        <w:t xml:space="preserve"> </w:t>
      </w:r>
      <w:r>
        <w:rPr>
          <w:rFonts w:ascii="Times New Roman" w:hAnsi="Times New Roman"/>
          <w:sz w:val="24"/>
        </w:rPr>
        <w:t>plan</w:t>
      </w:r>
      <w:r>
        <w:rPr>
          <w:rFonts w:ascii="Times New Roman" w:hAnsi="Times New Roman"/>
          <w:spacing w:val="-1"/>
          <w:sz w:val="24"/>
        </w:rPr>
        <w:t xml:space="preserve"> </w:t>
      </w:r>
      <w:r>
        <w:rPr>
          <w:rFonts w:ascii="Times New Roman" w:hAnsi="Times New Roman"/>
          <w:sz w:val="24"/>
        </w:rPr>
        <w:t>at</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outset</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project.</w:t>
      </w:r>
    </w:p>
    <w:p w:rsidR="00060A6F" w:rsidRDefault="00280855">
      <w:pPr>
        <w:pStyle w:val="ListParagraph"/>
        <w:numPr>
          <w:ilvl w:val="0"/>
          <w:numId w:val="6"/>
        </w:numPr>
        <w:tabs>
          <w:tab w:val="left" w:pos="1339"/>
          <w:tab w:val="left" w:pos="1340"/>
        </w:tabs>
        <w:spacing w:before="2" w:line="275" w:lineRule="exact"/>
        <w:ind w:left="1340"/>
        <w:rPr>
          <w:rFonts w:ascii="Times New Roman" w:hAnsi="Times New Roman"/>
          <w:sz w:val="24"/>
        </w:rPr>
      </w:pPr>
      <w:r>
        <w:rPr>
          <w:rFonts w:ascii="Times New Roman" w:hAnsi="Times New Roman"/>
          <w:sz w:val="24"/>
        </w:rPr>
        <w:t>Incorporate appropriate data management expertise in the project team.</w:t>
      </w:r>
    </w:p>
    <w:p w:rsidR="00060A6F" w:rsidRDefault="00280855">
      <w:pPr>
        <w:pStyle w:val="ListParagraph"/>
        <w:numPr>
          <w:ilvl w:val="0"/>
          <w:numId w:val="6"/>
        </w:numPr>
        <w:tabs>
          <w:tab w:val="left" w:pos="1339"/>
          <w:tab w:val="left" w:pos="1340"/>
        </w:tabs>
        <w:spacing w:line="247" w:lineRule="auto"/>
        <w:ind w:left="1340" w:right="2020"/>
        <w:rPr>
          <w:rFonts w:ascii="Times New Roman" w:hAnsi="Times New Roman"/>
          <w:sz w:val="24"/>
        </w:rPr>
      </w:pPr>
      <w:r>
        <w:rPr>
          <w:rFonts w:ascii="Times New Roman" w:hAnsi="Times New Roman"/>
          <w:sz w:val="24"/>
        </w:rPr>
        <w:t>Understand and follow data collection, management, and sharing standards, policies, and regulations of the discipline,</w:t>
      </w:r>
      <w:r>
        <w:rPr>
          <w:rFonts w:ascii="Times New Roman" w:hAnsi="Times New Roman"/>
          <w:spacing w:val="-57"/>
          <w:sz w:val="24"/>
        </w:rPr>
        <w:t xml:space="preserve"> </w:t>
      </w:r>
      <w:r>
        <w:rPr>
          <w:rFonts w:ascii="Times New Roman" w:hAnsi="Times New Roman"/>
          <w:sz w:val="24"/>
        </w:rPr>
        <w:t>institution, funder, journal, and relevant government agencies.</w:t>
      </w:r>
    </w:p>
    <w:p w:rsidR="00060A6F" w:rsidRDefault="00280855">
      <w:pPr>
        <w:spacing w:before="146"/>
        <w:ind w:left="620"/>
        <w:rPr>
          <w:rFonts w:ascii="Times New Roman"/>
          <w:sz w:val="24"/>
        </w:rPr>
      </w:pPr>
      <w:r>
        <w:rPr>
          <w:rFonts w:ascii="Times New Roman"/>
          <w:sz w:val="24"/>
        </w:rPr>
        <w:t>au</w:t>
      </w:r>
      <w:r>
        <w:rPr>
          <w:rFonts w:ascii="Times New Roman"/>
          <w:sz w:val="24"/>
        </w:rPr>
        <w:t>thorship and communication</w:t>
      </w:r>
    </w:p>
    <w:p w:rsidR="00060A6F" w:rsidRDefault="00280855">
      <w:pPr>
        <w:pStyle w:val="ListParagraph"/>
        <w:numPr>
          <w:ilvl w:val="0"/>
          <w:numId w:val="6"/>
        </w:numPr>
        <w:tabs>
          <w:tab w:val="left" w:pos="1339"/>
          <w:tab w:val="left" w:pos="1340"/>
        </w:tabs>
        <w:spacing w:before="156"/>
        <w:ind w:left="1340"/>
        <w:rPr>
          <w:rFonts w:ascii="Times New Roman" w:hAnsi="Times New Roman"/>
          <w:sz w:val="24"/>
        </w:rPr>
      </w:pPr>
      <w:r>
        <w:rPr>
          <w:rFonts w:ascii="Times New Roman" w:hAnsi="Times New Roman"/>
          <w:sz w:val="24"/>
        </w:rPr>
        <w:t>Ensure</w:t>
      </w:r>
      <w:r>
        <w:rPr>
          <w:rFonts w:ascii="Times New Roman" w:hAnsi="Times New Roman"/>
          <w:spacing w:val="-1"/>
          <w:sz w:val="24"/>
        </w:rPr>
        <w:t xml:space="preserve"> </w:t>
      </w:r>
      <w:r>
        <w:rPr>
          <w:rFonts w:ascii="Times New Roman" w:hAnsi="Times New Roman"/>
          <w:sz w:val="24"/>
        </w:rPr>
        <w:t>that</w:t>
      </w:r>
      <w:r>
        <w:rPr>
          <w:rFonts w:ascii="Times New Roman" w:hAnsi="Times New Roman"/>
          <w:spacing w:val="-1"/>
          <w:sz w:val="24"/>
        </w:rPr>
        <w:t xml:space="preserve"> </w:t>
      </w:r>
      <w:r>
        <w:rPr>
          <w:rFonts w:ascii="Times New Roman" w:hAnsi="Times New Roman"/>
          <w:sz w:val="24"/>
        </w:rPr>
        <w:t>general</w:t>
      </w:r>
      <w:r>
        <w:rPr>
          <w:rFonts w:ascii="Times New Roman" w:hAnsi="Times New Roman"/>
          <w:spacing w:val="-1"/>
          <w:sz w:val="24"/>
        </w:rPr>
        <w:t xml:space="preserve"> </w:t>
      </w:r>
      <w:r>
        <w:rPr>
          <w:rFonts w:ascii="Times New Roman" w:hAnsi="Times New Roman"/>
          <w:sz w:val="24"/>
        </w:rPr>
        <w:t>and disciplinary</w:t>
      </w:r>
      <w:r>
        <w:rPr>
          <w:rFonts w:ascii="Times New Roman" w:hAnsi="Times New Roman"/>
          <w:spacing w:val="-1"/>
          <w:sz w:val="24"/>
        </w:rPr>
        <w:t xml:space="preserve"> </w:t>
      </w:r>
      <w:r>
        <w:rPr>
          <w:rFonts w:ascii="Times New Roman" w:hAnsi="Times New Roman"/>
          <w:sz w:val="24"/>
        </w:rPr>
        <w:t>standards</w:t>
      </w:r>
      <w:r>
        <w:rPr>
          <w:rFonts w:ascii="Times New Roman" w:hAnsi="Times New Roman"/>
          <w:spacing w:val="-2"/>
          <w:sz w:val="24"/>
        </w:rPr>
        <w:t xml:space="preserve"> </w:t>
      </w:r>
      <w:r>
        <w:rPr>
          <w:rFonts w:ascii="Times New Roman" w:hAnsi="Times New Roman"/>
          <w:sz w:val="24"/>
        </w:rPr>
        <w:t>are followed</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1"/>
          <w:sz w:val="24"/>
        </w:rPr>
        <w:t xml:space="preserve"> </w:t>
      </w:r>
      <w:r>
        <w:rPr>
          <w:rFonts w:ascii="Times New Roman" w:hAnsi="Times New Roman"/>
          <w:sz w:val="24"/>
        </w:rPr>
        <w:t>research</w:t>
      </w:r>
      <w:r>
        <w:rPr>
          <w:rFonts w:ascii="Times New Roman" w:hAnsi="Times New Roman"/>
          <w:spacing w:val="-1"/>
          <w:sz w:val="24"/>
        </w:rPr>
        <w:t xml:space="preserve"> </w:t>
      </w:r>
      <w:r>
        <w:rPr>
          <w:rFonts w:ascii="Times New Roman" w:hAnsi="Times New Roman"/>
          <w:sz w:val="24"/>
        </w:rPr>
        <w:t>publications.</w:t>
      </w:r>
    </w:p>
    <w:p w:rsidR="00060A6F" w:rsidRDefault="00280855">
      <w:pPr>
        <w:pStyle w:val="ListParagraph"/>
        <w:numPr>
          <w:ilvl w:val="0"/>
          <w:numId w:val="6"/>
        </w:numPr>
        <w:tabs>
          <w:tab w:val="left" w:pos="1339"/>
          <w:tab w:val="left" w:pos="1340"/>
        </w:tabs>
        <w:spacing w:before="2"/>
        <w:ind w:left="1340"/>
        <w:rPr>
          <w:rFonts w:ascii="Times New Roman" w:hAnsi="Times New Roman"/>
          <w:sz w:val="24"/>
        </w:rPr>
      </w:pPr>
      <w:r>
        <w:rPr>
          <w:rFonts w:ascii="Times New Roman" w:hAnsi="Times New Roman"/>
          <w:sz w:val="24"/>
        </w:rPr>
        <w:t>Acknowledge</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roles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contributions</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authors.</w:t>
      </w:r>
    </w:p>
    <w:p w:rsidR="00060A6F" w:rsidRDefault="00280855">
      <w:pPr>
        <w:pStyle w:val="ListParagraph"/>
        <w:numPr>
          <w:ilvl w:val="0"/>
          <w:numId w:val="6"/>
        </w:numPr>
        <w:tabs>
          <w:tab w:val="left" w:pos="1339"/>
          <w:tab w:val="left" w:pos="1340"/>
        </w:tabs>
        <w:spacing w:before="3" w:line="379" w:lineRule="auto"/>
        <w:ind w:right="7977" w:firstLine="360"/>
        <w:rPr>
          <w:rFonts w:ascii="Times New Roman" w:hAnsi="Times New Roman"/>
          <w:sz w:val="24"/>
        </w:rPr>
      </w:pPr>
      <w:r>
        <w:rPr>
          <w:rFonts w:ascii="Times New Roman" w:hAnsi="Times New Roman"/>
          <w:sz w:val="24"/>
        </w:rPr>
        <w:t>Be transparent when communicating with all audiences.</w:t>
      </w:r>
      <w:r>
        <w:rPr>
          <w:rFonts w:ascii="Times New Roman" w:hAnsi="Times New Roman"/>
          <w:spacing w:val="-57"/>
          <w:sz w:val="24"/>
        </w:rPr>
        <w:t xml:space="preserve"> </w:t>
      </w:r>
      <w:r>
        <w:rPr>
          <w:rFonts w:ascii="Times New Roman" w:hAnsi="Times New Roman"/>
          <w:sz w:val="24"/>
        </w:rPr>
        <w:t>mentoring</w:t>
      </w:r>
      <w:r>
        <w:rPr>
          <w:rFonts w:ascii="Times New Roman" w:hAnsi="Times New Roman"/>
          <w:spacing w:val="-1"/>
          <w:sz w:val="24"/>
        </w:rPr>
        <w:t xml:space="preserve"> </w:t>
      </w:r>
      <w:r>
        <w:rPr>
          <w:rFonts w:ascii="Times New Roman" w:hAnsi="Times New Roman"/>
          <w:sz w:val="24"/>
        </w:rPr>
        <w:t>and supervision</w:t>
      </w:r>
    </w:p>
    <w:p w:rsidR="00060A6F" w:rsidRDefault="00280855">
      <w:pPr>
        <w:pStyle w:val="ListParagraph"/>
        <w:numPr>
          <w:ilvl w:val="0"/>
          <w:numId w:val="6"/>
        </w:numPr>
        <w:tabs>
          <w:tab w:val="left" w:pos="1339"/>
          <w:tab w:val="left" w:pos="1340"/>
        </w:tabs>
        <w:spacing w:line="272" w:lineRule="exact"/>
        <w:ind w:left="1340"/>
        <w:rPr>
          <w:rFonts w:ascii="Times New Roman" w:hAnsi="Times New Roman"/>
          <w:sz w:val="24"/>
        </w:rPr>
      </w:pPr>
      <w:r>
        <w:rPr>
          <w:rFonts w:ascii="Times New Roman" w:hAnsi="Times New Roman"/>
          <w:sz w:val="24"/>
        </w:rPr>
        <w:t>Model</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instruct on</w:t>
      </w:r>
      <w:r>
        <w:rPr>
          <w:rFonts w:ascii="Times New Roman" w:hAnsi="Times New Roman"/>
          <w:spacing w:val="-1"/>
          <w:sz w:val="24"/>
        </w:rPr>
        <w:t xml:space="preserve"> </w:t>
      </w:r>
      <w:r>
        <w:rPr>
          <w:rFonts w:ascii="Times New Roman" w:hAnsi="Times New Roman"/>
          <w:sz w:val="24"/>
        </w:rPr>
        <w:t>research best</w:t>
      </w:r>
      <w:r>
        <w:rPr>
          <w:rFonts w:ascii="Times New Roman" w:hAnsi="Times New Roman"/>
          <w:spacing w:val="-1"/>
          <w:sz w:val="24"/>
        </w:rPr>
        <w:t xml:space="preserve"> </w:t>
      </w:r>
      <w:r>
        <w:rPr>
          <w:rFonts w:ascii="Times New Roman" w:hAnsi="Times New Roman"/>
          <w:sz w:val="24"/>
        </w:rPr>
        <w:t>practices.</w:t>
      </w:r>
    </w:p>
    <w:p w:rsidR="00060A6F" w:rsidRDefault="00280855">
      <w:pPr>
        <w:pStyle w:val="ListParagraph"/>
        <w:numPr>
          <w:ilvl w:val="0"/>
          <w:numId w:val="6"/>
        </w:numPr>
        <w:tabs>
          <w:tab w:val="left" w:pos="1339"/>
          <w:tab w:val="left" w:pos="1340"/>
        </w:tabs>
        <w:spacing w:line="275" w:lineRule="exact"/>
        <w:ind w:left="1340"/>
        <w:rPr>
          <w:rFonts w:ascii="Times New Roman" w:hAnsi="Times New Roman"/>
          <w:sz w:val="24"/>
        </w:rPr>
      </w:pPr>
      <w:r>
        <w:rPr>
          <w:rFonts w:ascii="Times New Roman" w:hAnsi="Times New Roman"/>
          <w:sz w:val="24"/>
        </w:rPr>
        <w:t>Regularly</w:t>
      </w:r>
      <w:r>
        <w:rPr>
          <w:rFonts w:ascii="Times New Roman" w:hAnsi="Times New Roman"/>
          <w:spacing w:val="-2"/>
          <w:sz w:val="24"/>
        </w:rPr>
        <w:t xml:space="preserve"> </w:t>
      </w:r>
      <w:r>
        <w:rPr>
          <w:rFonts w:ascii="Times New Roman" w:hAnsi="Times New Roman"/>
          <w:sz w:val="24"/>
        </w:rPr>
        <w:t>check</w:t>
      </w:r>
      <w:r>
        <w:rPr>
          <w:rFonts w:ascii="Times New Roman" w:hAnsi="Times New Roman"/>
          <w:spacing w:val="-1"/>
          <w:sz w:val="24"/>
        </w:rPr>
        <w:t xml:space="preserve"> </w:t>
      </w:r>
      <w:r>
        <w:rPr>
          <w:rFonts w:ascii="Times New Roman" w:hAnsi="Times New Roman"/>
          <w:sz w:val="24"/>
        </w:rPr>
        <w:t>work</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subordinates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ensure</w:t>
      </w:r>
      <w:r>
        <w:rPr>
          <w:rFonts w:ascii="Times New Roman" w:hAnsi="Times New Roman"/>
          <w:spacing w:val="-1"/>
          <w:sz w:val="24"/>
        </w:rPr>
        <w:t xml:space="preserve"> </w:t>
      </w:r>
      <w:r>
        <w:rPr>
          <w:rFonts w:ascii="Times New Roman" w:hAnsi="Times New Roman"/>
          <w:sz w:val="24"/>
        </w:rPr>
        <w:t>adherence</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best</w:t>
      </w:r>
      <w:r>
        <w:rPr>
          <w:rFonts w:ascii="Times New Roman" w:hAnsi="Times New Roman"/>
          <w:spacing w:val="-1"/>
          <w:sz w:val="24"/>
        </w:rPr>
        <w:t xml:space="preserve"> </w:t>
      </w:r>
      <w:r>
        <w:rPr>
          <w:rFonts w:ascii="Times New Roman" w:hAnsi="Times New Roman"/>
          <w:sz w:val="24"/>
        </w:rPr>
        <w:t>practices.</w:t>
      </w:r>
    </w:p>
    <w:p w:rsidR="00060A6F" w:rsidRDefault="00280855">
      <w:pPr>
        <w:pStyle w:val="ListParagraph"/>
        <w:numPr>
          <w:ilvl w:val="0"/>
          <w:numId w:val="6"/>
        </w:numPr>
        <w:tabs>
          <w:tab w:val="left" w:pos="1339"/>
          <w:tab w:val="left" w:pos="1340"/>
        </w:tabs>
        <w:spacing w:before="7" w:line="379" w:lineRule="auto"/>
        <w:ind w:right="11357" w:firstLine="360"/>
        <w:rPr>
          <w:rFonts w:ascii="Times New Roman" w:hAnsi="Times New Roman"/>
          <w:sz w:val="24"/>
        </w:rPr>
      </w:pPr>
      <w:r>
        <w:rPr>
          <w:rFonts w:ascii="Times New Roman" w:hAnsi="Times New Roman"/>
          <w:sz w:val="24"/>
        </w:rPr>
        <w:t>Clarify expectations.</w:t>
      </w:r>
      <w:r>
        <w:rPr>
          <w:rFonts w:ascii="Times New Roman" w:hAnsi="Times New Roman"/>
          <w:spacing w:val="-57"/>
          <w:sz w:val="24"/>
        </w:rPr>
        <w:t xml:space="preserve"> </w:t>
      </w:r>
      <w:r>
        <w:rPr>
          <w:rFonts w:ascii="Times New Roman" w:hAnsi="Times New Roman"/>
          <w:sz w:val="24"/>
        </w:rPr>
        <w:t>peer review</w:t>
      </w:r>
    </w:p>
    <w:p w:rsidR="00060A6F" w:rsidRDefault="00280855">
      <w:pPr>
        <w:pStyle w:val="ListParagraph"/>
        <w:numPr>
          <w:ilvl w:val="0"/>
          <w:numId w:val="6"/>
        </w:numPr>
        <w:tabs>
          <w:tab w:val="left" w:pos="1339"/>
          <w:tab w:val="left" w:pos="1340"/>
        </w:tabs>
        <w:spacing w:line="272" w:lineRule="exact"/>
        <w:ind w:left="1340"/>
        <w:rPr>
          <w:rFonts w:ascii="Times New Roman" w:hAnsi="Times New Roman"/>
          <w:sz w:val="24"/>
        </w:rPr>
      </w:pPr>
      <w:r>
        <w:rPr>
          <w:rFonts w:ascii="Times New Roman" w:hAnsi="Times New Roman"/>
          <w:sz w:val="24"/>
        </w:rPr>
        <w:t>Provide</w:t>
      </w:r>
      <w:r>
        <w:rPr>
          <w:rFonts w:ascii="Times New Roman" w:hAnsi="Times New Roman"/>
          <w:spacing w:val="-3"/>
          <w:sz w:val="24"/>
        </w:rPr>
        <w:t xml:space="preserve"> </w:t>
      </w:r>
      <w:r>
        <w:rPr>
          <w:rFonts w:ascii="Times New Roman" w:hAnsi="Times New Roman"/>
          <w:sz w:val="24"/>
        </w:rPr>
        <w:t>complete</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timely</w:t>
      </w:r>
      <w:r>
        <w:rPr>
          <w:rFonts w:ascii="Times New Roman" w:hAnsi="Times New Roman"/>
          <w:spacing w:val="-1"/>
          <w:sz w:val="24"/>
        </w:rPr>
        <w:t xml:space="preserve"> </w:t>
      </w:r>
      <w:r>
        <w:rPr>
          <w:rFonts w:ascii="Times New Roman" w:hAnsi="Times New Roman"/>
          <w:sz w:val="24"/>
        </w:rPr>
        <w:t>review.</w:t>
      </w:r>
    </w:p>
    <w:p w:rsidR="00060A6F" w:rsidRDefault="00280855">
      <w:pPr>
        <w:pStyle w:val="ListParagraph"/>
        <w:numPr>
          <w:ilvl w:val="0"/>
          <w:numId w:val="6"/>
        </w:numPr>
        <w:tabs>
          <w:tab w:val="left" w:pos="1339"/>
          <w:tab w:val="left" w:pos="1340"/>
        </w:tabs>
        <w:spacing w:line="275" w:lineRule="exact"/>
        <w:ind w:left="1340"/>
        <w:rPr>
          <w:rFonts w:ascii="Times New Roman" w:hAnsi="Times New Roman"/>
          <w:sz w:val="24"/>
        </w:rPr>
      </w:pPr>
      <w:r>
        <w:rPr>
          <w:rFonts w:ascii="Times New Roman" w:hAnsi="Times New Roman"/>
          <w:sz w:val="24"/>
        </w:rPr>
        <w:t>Maintain</w:t>
      </w:r>
      <w:r>
        <w:rPr>
          <w:rFonts w:ascii="Times New Roman" w:hAnsi="Times New Roman"/>
          <w:spacing w:val="-4"/>
          <w:sz w:val="24"/>
        </w:rPr>
        <w:t xml:space="preserve"> </w:t>
      </w:r>
      <w:r>
        <w:rPr>
          <w:rFonts w:ascii="Times New Roman" w:hAnsi="Times New Roman"/>
          <w:sz w:val="24"/>
        </w:rPr>
        <w:t>confidentiality.</w:t>
      </w:r>
    </w:p>
    <w:p w:rsidR="00060A6F" w:rsidRDefault="00280855">
      <w:pPr>
        <w:pStyle w:val="ListParagraph"/>
        <w:numPr>
          <w:ilvl w:val="0"/>
          <w:numId w:val="6"/>
        </w:numPr>
        <w:tabs>
          <w:tab w:val="left" w:pos="1339"/>
          <w:tab w:val="left" w:pos="1340"/>
        </w:tabs>
        <w:spacing w:before="7" w:line="376" w:lineRule="auto"/>
        <w:ind w:right="7144" w:firstLine="360"/>
        <w:rPr>
          <w:rFonts w:ascii="Times New Roman" w:hAnsi="Times New Roman"/>
          <w:sz w:val="24"/>
        </w:rPr>
      </w:pPr>
      <w:r>
        <w:rPr>
          <w:rFonts w:ascii="Times New Roman" w:hAnsi="Times New Roman"/>
          <w:sz w:val="24"/>
        </w:rPr>
        <w:t>Disclose conflicts, and eliminate or manage them as appropriate.</w:t>
      </w:r>
      <w:r>
        <w:rPr>
          <w:rFonts w:ascii="Times New Roman" w:hAnsi="Times New Roman"/>
          <w:spacing w:val="-57"/>
          <w:sz w:val="24"/>
        </w:rPr>
        <w:t xml:space="preserve"> </w:t>
      </w:r>
      <w:r>
        <w:rPr>
          <w:rFonts w:ascii="Times New Roman" w:hAnsi="Times New Roman"/>
          <w:sz w:val="24"/>
        </w:rPr>
        <w:t>research compliance</w:t>
      </w:r>
    </w:p>
    <w:p w:rsidR="00060A6F" w:rsidRDefault="00280855">
      <w:pPr>
        <w:pStyle w:val="ListParagraph"/>
        <w:numPr>
          <w:ilvl w:val="0"/>
          <w:numId w:val="6"/>
        </w:numPr>
        <w:tabs>
          <w:tab w:val="left" w:pos="1339"/>
          <w:tab w:val="left" w:pos="1340"/>
        </w:tabs>
        <w:spacing w:line="273" w:lineRule="exact"/>
        <w:ind w:left="1340"/>
        <w:rPr>
          <w:rFonts w:ascii="Times New Roman" w:hAnsi="Times New Roman"/>
          <w:sz w:val="24"/>
        </w:rPr>
      </w:pPr>
      <w:r>
        <w:rPr>
          <w:rFonts w:ascii="Times New Roman" w:hAnsi="Times New Roman"/>
          <w:sz w:val="24"/>
        </w:rPr>
        <w:t>Protect</w:t>
      </w:r>
      <w:r>
        <w:rPr>
          <w:rFonts w:ascii="Times New Roman" w:hAnsi="Times New Roman"/>
          <w:spacing w:val="-4"/>
          <w:sz w:val="24"/>
        </w:rPr>
        <w:t xml:space="preserve"> </w:t>
      </w:r>
      <w:r>
        <w:rPr>
          <w:rFonts w:ascii="Times New Roman" w:hAnsi="Times New Roman"/>
          <w:sz w:val="24"/>
        </w:rPr>
        <w:t>human</w:t>
      </w:r>
      <w:r>
        <w:rPr>
          <w:rFonts w:ascii="Times New Roman" w:hAnsi="Times New Roman"/>
          <w:spacing w:val="-2"/>
          <w:sz w:val="24"/>
        </w:rPr>
        <w:t xml:space="preserve"> </w:t>
      </w:r>
      <w:r>
        <w:rPr>
          <w:rFonts w:ascii="Times New Roman" w:hAnsi="Times New Roman"/>
          <w:sz w:val="24"/>
        </w:rPr>
        <w:t>subjects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laboratory</w:t>
      </w:r>
      <w:r>
        <w:rPr>
          <w:rFonts w:ascii="Times New Roman" w:hAnsi="Times New Roman"/>
          <w:spacing w:val="-2"/>
          <w:sz w:val="24"/>
        </w:rPr>
        <w:t xml:space="preserve"> </w:t>
      </w:r>
      <w:r>
        <w:rPr>
          <w:rFonts w:ascii="Times New Roman" w:hAnsi="Times New Roman"/>
          <w:sz w:val="24"/>
        </w:rPr>
        <w:t>animals.</w:t>
      </w:r>
    </w:p>
    <w:p w:rsidR="00060A6F" w:rsidRDefault="00280855">
      <w:pPr>
        <w:pStyle w:val="ListParagraph"/>
        <w:numPr>
          <w:ilvl w:val="0"/>
          <w:numId w:val="6"/>
        </w:numPr>
        <w:tabs>
          <w:tab w:val="left" w:pos="1339"/>
          <w:tab w:val="left" w:pos="1340"/>
        </w:tabs>
        <w:spacing w:before="2" w:line="275" w:lineRule="exact"/>
        <w:ind w:left="1340"/>
        <w:rPr>
          <w:rFonts w:ascii="Times New Roman" w:hAnsi="Times New Roman"/>
          <w:sz w:val="24"/>
        </w:rPr>
      </w:pPr>
      <w:r>
        <w:rPr>
          <w:rFonts w:ascii="Times New Roman" w:hAnsi="Times New Roman"/>
          <w:sz w:val="24"/>
        </w:rPr>
        <w:t>Follow</w:t>
      </w:r>
      <w:r>
        <w:rPr>
          <w:rFonts w:ascii="Times New Roman" w:hAnsi="Times New Roman"/>
          <w:spacing w:val="-3"/>
          <w:sz w:val="24"/>
        </w:rPr>
        <w:t xml:space="preserve"> </w:t>
      </w:r>
      <w:r>
        <w:rPr>
          <w:rFonts w:ascii="Times New Roman" w:hAnsi="Times New Roman"/>
          <w:sz w:val="24"/>
        </w:rPr>
        <w:t>environmental</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other</w:t>
      </w:r>
      <w:r>
        <w:rPr>
          <w:rFonts w:ascii="Times New Roman" w:hAnsi="Times New Roman"/>
          <w:spacing w:val="-2"/>
          <w:sz w:val="24"/>
        </w:rPr>
        <w:t xml:space="preserve"> </w:t>
      </w:r>
      <w:r>
        <w:rPr>
          <w:rFonts w:ascii="Times New Roman" w:hAnsi="Times New Roman"/>
          <w:sz w:val="24"/>
        </w:rPr>
        <w:t>safety</w:t>
      </w:r>
      <w:r>
        <w:rPr>
          <w:rFonts w:ascii="Times New Roman" w:hAnsi="Times New Roman"/>
          <w:spacing w:val="-2"/>
          <w:sz w:val="24"/>
        </w:rPr>
        <w:t xml:space="preserve"> </w:t>
      </w:r>
      <w:r>
        <w:rPr>
          <w:rFonts w:ascii="Times New Roman" w:hAnsi="Times New Roman"/>
          <w:sz w:val="24"/>
        </w:rPr>
        <w:t>regulations.</w:t>
      </w:r>
    </w:p>
    <w:p w:rsidR="00060A6F" w:rsidRDefault="00280855">
      <w:pPr>
        <w:pStyle w:val="ListParagraph"/>
        <w:numPr>
          <w:ilvl w:val="0"/>
          <w:numId w:val="6"/>
        </w:numPr>
        <w:tabs>
          <w:tab w:val="left" w:pos="1339"/>
          <w:tab w:val="left" w:pos="1340"/>
        </w:tabs>
        <w:spacing w:line="275" w:lineRule="exact"/>
        <w:ind w:left="1340"/>
        <w:rPr>
          <w:rFonts w:ascii="Times New Roman" w:hAnsi="Times New Roman"/>
          <w:sz w:val="24"/>
        </w:rPr>
      </w:pPr>
      <w:r>
        <w:rPr>
          <w:rFonts w:ascii="Times New Roman" w:hAnsi="Times New Roman"/>
          <w:sz w:val="24"/>
        </w:rPr>
        <w:t>Do</w:t>
      </w:r>
      <w:r>
        <w:rPr>
          <w:rFonts w:ascii="Times New Roman" w:hAnsi="Times New Roman"/>
          <w:spacing w:val="-2"/>
          <w:sz w:val="24"/>
        </w:rPr>
        <w:t xml:space="preserve"> </w:t>
      </w:r>
      <w:r>
        <w:rPr>
          <w:rFonts w:ascii="Times New Roman" w:hAnsi="Times New Roman"/>
          <w:sz w:val="24"/>
        </w:rPr>
        <w:t>not engage in misuse.</w:t>
      </w:r>
    </w:p>
    <w:p w:rsidR="00060A6F" w:rsidRDefault="00280855">
      <w:pPr>
        <w:pStyle w:val="ListParagraph"/>
        <w:numPr>
          <w:ilvl w:val="0"/>
          <w:numId w:val="6"/>
        </w:numPr>
        <w:tabs>
          <w:tab w:val="left" w:pos="1339"/>
          <w:tab w:val="left" w:pos="1340"/>
        </w:tabs>
        <w:spacing w:before="3"/>
        <w:ind w:left="1340"/>
        <w:rPr>
          <w:rFonts w:ascii="Times New Roman" w:hAnsi="Times New Roman"/>
          <w:sz w:val="24"/>
        </w:rPr>
      </w:pPr>
      <w:r>
        <w:rPr>
          <w:rFonts w:ascii="Times New Roman" w:hAnsi="Times New Roman"/>
          <w:sz w:val="24"/>
        </w:rPr>
        <w:t>Disclose</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manage</w:t>
      </w:r>
      <w:r>
        <w:rPr>
          <w:rFonts w:ascii="Times New Roman" w:hAnsi="Times New Roman"/>
          <w:spacing w:val="-1"/>
          <w:sz w:val="24"/>
        </w:rPr>
        <w:t xml:space="preserve"> </w:t>
      </w:r>
      <w:r>
        <w:rPr>
          <w:rFonts w:ascii="Times New Roman" w:hAnsi="Times New Roman"/>
          <w:sz w:val="24"/>
        </w:rPr>
        <w:t>conflicts</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interest.</w:t>
      </w:r>
    </w:p>
    <w:p w:rsidR="00060A6F" w:rsidRDefault="00280855">
      <w:pPr>
        <w:pStyle w:val="ListParagraph"/>
        <w:numPr>
          <w:ilvl w:val="0"/>
          <w:numId w:val="6"/>
        </w:numPr>
        <w:tabs>
          <w:tab w:val="left" w:pos="1339"/>
          <w:tab w:val="left" w:pos="1340"/>
        </w:tabs>
        <w:spacing w:before="2"/>
        <w:ind w:left="1340"/>
        <w:rPr>
          <w:rFonts w:ascii="Times New Roman" w:hAnsi="Times New Roman"/>
          <w:sz w:val="24"/>
        </w:rPr>
      </w:pPr>
      <w:r>
        <w:rPr>
          <w:rFonts w:ascii="Times New Roman" w:hAnsi="Times New Roman"/>
          <w:sz w:val="24"/>
        </w:rPr>
        <w:t>Follo</w:t>
      </w:r>
      <w:r>
        <w:rPr>
          <w:rFonts w:ascii="Times New Roman" w:hAnsi="Times New Roman"/>
          <w:sz w:val="24"/>
        </w:rPr>
        <w:t>w</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Tribal</w:t>
      </w:r>
      <w:r>
        <w:rPr>
          <w:rFonts w:ascii="Times New Roman" w:hAnsi="Times New Roman"/>
          <w:spacing w:val="-2"/>
          <w:sz w:val="24"/>
        </w:rPr>
        <w:t xml:space="preserve"> </w:t>
      </w:r>
      <w:r>
        <w:rPr>
          <w:rFonts w:ascii="Times New Roman" w:hAnsi="Times New Roman"/>
          <w:sz w:val="24"/>
        </w:rPr>
        <w:t>Nationals</w:t>
      </w:r>
      <w:r>
        <w:rPr>
          <w:rFonts w:ascii="Times New Roman" w:hAnsi="Times New Roman"/>
          <w:spacing w:val="-3"/>
          <w:sz w:val="24"/>
        </w:rPr>
        <w:t xml:space="preserve"> </w:t>
      </w:r>
      <w:r>
        <w:rPr>
          <w:rFonts w:ascii="Times New Roman" w:hAnsi="Times New Roman"/>
          <w:sz w:val="24"/>
        </w:rPr>
        <w:t>research</w:t>
      </w:r>
      <w:r>
        <w:rPr>
          <w:rFonts w:ascii="Times New Roman" w:hAnsi="Times New Roman"/>
          <w:spacing w:val="-1"/>
          <w:sz w:val="24"/>
        </w:rPr>
        <w:t xml:space="preserve"> </w:t>
      </w:r>
      <w:r>
        <w:rPr>
          <w:rFonts w:ascii="Times New Roman" w:hAnsi="Times New Roman"/>
          <w:sz w:val="24"/>
        </w:rPr>
        <w:t>policies</w:t>
      </w:r>
      <w:r>
        <w:rPr>
          <w:rFonts w:ascii="Times New Roman" w:hAnsi="Times New Roman"/>
          <w:spacing w:val="-2"/>
          <w:sz w:val="24"/>
        </w:rPr>
        <w:t xml:space="preserve"> </w:t>
      </w:r>
      <w:r>
        <w:rPr>
          <w:rFonts w:ascii="Times New Roman" w:hAnsi="Times New Roman"/>
          <w:sz w:val="24"/>
        </w:rPr>
        <w:t>(Turtle</w:t>
      </w:r>
      <w:r>
        <w:rPr>
          <w:rFonts w:ascii="Times New Roman" w:hAnsi="Times New Roman"/>
          <w:spacing w:val="-2"/>
          <w:sz w:val="24"/>
        </w:rPr>
        <w:t xml:space="preserve"> </w:t>
      </w:r>
      <w:r>
        <w:rPr>
          <w:rFonts w:ascii="Times New Roman" w:hAnsi="Times New Roman"/>
          <w:sz w:val="24"/>
        </w:rPr>
        <w:t>Mountain</w:t>
      </w:r>
      <w:r>
        <w:rPr>
          <w:rFonts w:ascii="Times New Roman" w:hAnsi="Times New Roman"/>
          <w:spacing w:val="-3"/>
          <w:sz w:val="24"/>
        </w:rPr>
        <w:t xml:space="preserve"> </w:t>
      </w:r>
      <w:r>
        <w:rPr>
          <w:rFonts w:ascii="Times New Roman" w:hAnsi="Times New Roman"/>
          <w:sz w:val="24"/>
        </w:rPr>
        <w:t>Research</w:t>
      </w:r>
      <w:r>
        <w:rPr>
          <w:rFonts w:ascii="Times New Roman" w:hAnsi="Times New Roman"/>
          <w:spacing w:val="-1"/>
          <w:sz w:val="24"/>
        </w:rPr>
        <w:t xml:space="preserve"> </w:t>
      </w:r>
      <w:r>
        <w:rPr>
          <w:rFonts w:ascii="Times New Roman" w:hAnsi="Times New Roman"/>
          <w:sz w:val="24"/>
        </w:rPr>
        <w:t>review</w:t>
      </w:r>
      <w:r>
        <w:rPr>
          <w:rFonts w:ascii="Times New Roman" w:hAnsi="Times New Roman"/>
          <w:spacing w:val="-2"/>
          <w:sz w:val="24"/>
        </w:rPr>
        <w:t xml:space="preserve"> </w:t>
      </w:r>
      <w:r>
        <w:rPr>
          <w:rFonts w:ascii="Times New Roman" w:hAnsi="Times New Roman"/>
          <w:sz w:val="24"/>
        </w:rPr>
        <w:t>board)</w:t>
      </w:r>
    </w:p>
    <w:p w:rsidR="00060A6F" w:rsidRDefault="00060A6F">
      <w:pPr>
        <w:rPr>
          <w:rFonts w:ascii="Times New Roman" w:hAns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spacing w:before="10"/>
        <w:rPr>
          <w:rFonts w:ascii="Times New Roman"/>
          <w:sz w:val="22"/>
        </w:rPr>
      </w:pPr>
    </w:p>
    <w:p w:rsidR="00060A6F" w:rsidRDefault="00280855">
      <w:pPr>
        <w:pStyle w:val="Heading1"/>
        <w:spacing w:before="81"/>
      </w:pPr>
      <w:bookmarkStart w:id="28" w:name="_TOC_250005"/>
      <w:r>
        <w:t>Co-Curricular</w:t>
      </w:r>
      <w:r>
        <w:rPr>
          <w:spacing w:val="-5"/>
        </w:rPr>
        <w:t xml:space="preserve"> </w:t>
      </w:r>
      <w:bookmarkEnd w:id="28"/>
      <w:r>
        <w:t>Assessment</w:t>
      </w:r>
    </w:p>
    <w:p w:rsidR="00060A6F" w:rsidRDefault="00280855">
      <w:pPr>
        <w:spacing w:before="280"/>
        <w:ind w:left="620" w:right="1236"/>
        <w:rPr>
          <w:rFonts w:ascii="Times New Roman"/>
        </w:rPr>
      </w:pPr>
      <w:r>
        <w:rPr>
          <w:rFonts w:ascii="Times New Roman"/>
        </w:rPr>
        <w:t>Co-Curricular programs are those programs that extend the learning of the Institutional Learning Outcomes beyond the classroom environment.</w:t>
      </w:r>
      <w:r>
        <w:rPr>
          <w:rFonts w:ascii="Times New Roman"/>
          <w:spacing w:val="1"/>
        </w:rPr>
        <w:t xml:space="preserve"> </w:t>
      </w:r>
      <w:r>
        <w:rPr>
          <w:rFonts w:ascii="Times New Roman"/>
        </w:rPr>
        <w:t xml:space="preserve">These opportunities allow students to develop the skills, concepts, and knowledge that are at the heart of the TMCC </w:t>
      </w:r>
      <w:r>
        <w:rPr>
          <w:rFonts w:ascii="Times New Roman"/>
        </w:rPr>
        <w:t>mission. Like curricular</w:t>
      </w:r>
      <w:r>
        <w:rPr>
          <w:rFonts w:ascii="Times New Roman"/>
          <w:spacing w:val="1"/>
        </w:rPr>
        <w:t xml:space="preserve"> </w:t>
      </w:r>
      <w:r>
        <w:rPr>
          <w:rFonts w:ascii="Times New Roman"/>
        </w:rPr>
        <w:t>programs, it is vital that co-curricular programs seek continuous improvement through regular assessment of their stated outcomes. Co-Curricular</w:t>
      </w:r>
      <w:r>
        <w:rPr>
          <w:rFonts w:ascii="Times New Roman"/>
          <w:spacing w:val="-52"/>
        </w:rPr>
        <w:t xml:space="preserve"> </w:t>
      </w:r>
      <w:r>
        <w:rPr>
          <w:rFonts w:ascii="Times New Roman"/>
        </w:rPr>
        <w:t>programs are assessed based on how well they help students gain knowledge and skills i</w:t>
      </w:r>
      <w:r>
        <w:rPr>
          <w:rFonts w:ascii="Times New Roman"/>
        </w:rPr>
        <w:t>n connection to the Institutional Student Learning</w:t>
      </w:r>
      <w:r>
        <w:rPr>
          <w:rFonts w:ascii="Times New Roman"/>
          <w:spacing w:val="1"/>
        </w:rPr>
        <w:t xml:space="preserve"> </w:t>
      </w:r>
      <w:r>
        <w:rPr>
          <w:rFonts w:ascii="Times New Roman"/>
        </w:rPr>
        <w:t>Outcomes.</w:t>
      </w:r>
    </w:p>
    <w:p w:rsidR="00060A6F" w:rsidRDefault="00060A6F">
      <w:pPr>
        <w:pStyle w:val="BodyText"/>
        <w:spacing w:before="9"/>
        <w:rPr>
          <w:rFonts w:ascii="Times New Roman"/>
          <w:sz w:val="23"/>
        </w:rPr>
      </w:pPr>
    </w:p>
    <w:p w:rsidR="00060A6F" w:rsidRDefault="00280855">
      <w:pPr>
        <w:spacing w:line="237" w:lineRule="auto"/>
        <w:ind w:left="620" w:right="11903"/>
        <w:rPr>
          <w:rFonts w:ascii="Times New Roman"/>
          <w:sz w:val="24"/>
        </w:rPr>
      </w:pPr>
      <w:r>
        <w:rPr>
          <w:rFonts w:ascii="Times New Roman"/>
          <w:sz w:val="24"/>
        </w:rPr>
        <w:t>Annishinaabe</w:t>
      </w:r>
      <w:r>
        <w:rPr>
          <w:rFonts w:ascii="Times New Roman"/>
          <w:spacing w:val="-10"/>
          <w:sz w:val="24"/>
        </w:rPr>
        <w:t xml:space="preserve"> </w:t>
      </w:r>
      <w:r>
        <w:rPr>
          <w:rFonts w:ascii="Times New Roman"/>
          <w:sz w:val="24"/>
        </w:rPr>
        <w:t>Campus</w:t>
      </w:r>
      <w:r>
        <w:rPr>
          <w:rFonts w:ascii="Times New Roman"/>
          <w:spacing w:val="-57"/>
          <w:sz w:val="24"/>
        </w:rPr>
        <w:t xml:space="preserve"> </w:t>
      </w:r>
      <w:r>
        <w:rPr>
          <w:rFonts w:ascii="Times New Roman"/>
          <w:sz w:val="24"/>
        </w:rPr>
        <w:t>Library</w:t>
      </w:r>
    </w:p>
    <w:p w:rsidR="00060A6F" w:rsidRDefault="00280855">
      <w:pPr>
        <w:spacing w:before="3" w:line="275" w:lineRule="exact"/>
        <w:ind w:left="620"/>
        <w:rPr>
          <w:rFonts w:ascii="Times New Roman"/>
          <w:sz w:val="24"/>
        </w:rPr>
      </w:pPr>
      <w:r>
        <w:rPr>
          <w:rFonts w:ascii="Times New Roman"/>
          <w:sz w:val="24"/>
        </w:rPr>
        <w:t>Student</w:t>
      </w:r>
      <w:r>
        <w:rPr>
          <w:rFonts w:ascii="Times New Roman"/>
          <w:spacing w:val="-7"/>
          <w:sz w:val="24"/>
        </w:rPr>
        <w:t xml:space="preserve"> </w:t>
      </w:r>
      <w:r>
        <w:rPr>
          <w:rFonts w:ascii="Times New Roman"/>
          <w:sz w:val="24"/>
        </w:rPr>
        <w:t>Senate</w:t>
      </w:r>
    </w:p>
    <w:p w:rsidR="00060A6F" w:rsidRDefault="00280855">
      <w:pPr>
        <w:spacing w:line="275" w:lineRule="exact"/>
        <w:ind w:left="620"/>
        <w:rPr>
          <w:rFonts w:ascii="Times New Roman"/>
          <w:sz w:val="24"/>
        </w:rPr>
      </w:pPr>
      <w:r>
        <w:rPr>
          <w:rFonts w:ascii="Times New Roman"/>
          <w:sz w:val="24"/>
        </w:rPr>
        <w:t xml:space="preserve">Language and Culture Conference </w:t>
      </w:r>
      <w:r>
        <w:rPr>
          <w:rFonts w:ascii="Times New Roman"/>
          <w:color w:val="FF0000"/>
          <w:sz w:val="24"/>
        </w:rPr>
        <w:t>(Developing)</w:t>
      </w:r>
    </w:p>
    <w:p w:rsidR="00060A6F" w:rsidRDefault="00280855">
      <w:pPr>
        <w:spacing w:before="3"/>
        <w:ind w:left="620"/>
        <w:rPr>
          <w:rFonts w:ascii="Times New Roman"/>
          <w:sz w:val="24"/>
        </w:rPr>
      </w:pPr>
      <w:r>
        <w:rPr>
          <w:rFonts w:ascii="Times New Roman"/>
          <w:sz w:val="24"/>
        </w:rPr>
        <w:t>Office</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Academic</w:t>
      </w:r>
      <w:r>
        <w:rPr>
          <w:rFonts w:ascii="Times New Roman"/>
          <w:spacing w:val="-4"/>
          <w:sz w:val="24"/>
        </w:rPr>
        <w:t xml:space="preserve"> </w:t>
      </w:r>
      <w:r>
        <w:rPr>
          <w:rFonts w:ascii="Times New Roman"/>
          <w:sz w:val="24"/>
        </w:rPr>
        <w:t>Success</w:t>
      </w:r>
      <w:r>
        <w:rPr>
          <w:rFonts w:ascii="Times New Roman"/>
          <w:spacing w:val="-4"/>
          <w:sz w:val="24"/>
        </w:rPr>
        <w:t xml:space="preserve"> </w:t>
      </w:r>
      <w:r>
        <w:rPr>
          <w:rFonts w:ascii="Times New Roman"/>
          <w:sz w:val="24"/>
        </w:rPr>
        <w:t>(Tutoring/First</w:t>
      </w:r>
      <w:r>
        <w:rPr>
          <w:rFonts w:ascii="Times New Roman"/>
          <w:spacing w:val="-3"/>
          <w:sz w:val="24"/>
        </w:rPr>
        <w:t xml:space="preserve"> </w:t>
      </w:r>
      <w:r>
        <w:rPr>
          <w:rFonts w:ascii="Times New Roman"/>
          <w:sz w:val="24"/>
        </w:rPr>
        <w:t>Year</w:t>
      </w:r>
      <w:r>
        <w:rPr>
          <w:rFonts w:ascii="Times New Roman"/>
          <w:spacing w:val="-4"/>
          <w:sz w:val="24"/>
        </w:rPr>
        <w:t xml:space="preserve"> </w:t>
      </w:r>
      <w:r>
        <w:rPr>
          <w:rFonts w:ascii="Times New Roman"/>
          <w:sz w:val="24"/>
        </w:rPr>
        <w:t>Experience)</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rPr>
      </w:pPr>
    </w:p>
    <w:p w:rsidR="00060A6F" w:rsidRDefault="00060A6F">
      <w:pPr>
        <w:pStyle w:val="BodyText"/>
        <w:spacing w:before="6"/>
        <w:rPr>
          <w:rFonts w:ascii="Times New Roman"/>
          <w:sz w:val="22"/>
        </w:rPr>
      </w:pPr>
    </w:p>
    <w:p w:rsidR="00060A6F" w:rsidRDefault="00280855">
      <w:pPr>
        <w:pStyle w:val="Heading2"/>
        <w:rPr>
          <w:u w:val="none"/>
        </w:rPr>
      </w:pPr>
      <w:bookmarkStart w:id="29" w:name="_TOC_250004"/>
      <w:r>
        <w:t>Annishinaabe</w:t>
      </w:r>
      <w:r>
        <w:rPr>
          <w:spacing w:val="-4"/>
        </w:rPr>
        <w:t xml:space="preserve"> </w:t>
      </w:r>
      <w:bookmarkEnd w:id="29"/>
      <w:r>
        <w:t>Campus</w:t>
      </w:r>
    </w:p>
    <w:p w:rsidR="00060A6F" w:rsidRDefault="00280855">
      <w:pPr>
        <w:spacing w:line="273" w:lineRule="exact"/>
        <w:ind w:left="620"/>
        <w:rPr>
          <w:rFonts w:ascii="Times New Roman"/>
          <w:sz w:val="24"/>
        </w:rPr>
      </w:pPr>
      <w:r>
        <w:rPr>
          <w:rFonts w:ascii="Times New Roman"/>
          <w:sz w:val="24"/>
        </w:rPr>
        <w:t>Asse</w:t>
      </w:r>
      <w:r>
        <w:rPr>
          <w:rFonts w:ascii="Times New Roman"/>
          <w:sz w:val="24"/>
        </w:rPr>
        <w:t>ssor:</w:t>
      </w:r>
      <w:r>
        <w:rPr>
          <w:rFonts w:ascii="Times New Roman"/>
          <w:spacing w:val="47"/>
          <w:sz w:val="24"/>
        </w:rPr>
        <w:t xml:space="preserve"> </w:t>
      </w:r>
      <w:r>
        <w:rPr>
          <w:rFonts w:ascii="Times New Roman"/>
          <w:sz w:val="24"/>
        </w:rPr>
        <w:t>Mark</w:t>
      </w:r>
      <w:r>
        <w:rPr>
          <w:rFonts w:ascii="Times New Roman"/>
          <w:spacing w:val="-6"/>
          <w:sz w:val="24"/>
        </w:rPr>
        <w:t xml:space="preserve"> </w:t>
      </w:r>
      <w:r>
        <w:rPr>
          <w:rFonts w:ascii="Times New Roman"/>
          <w:sz w:val="24"/>
        </w:rPr>
        <w:t>Hamley,</w:t>
      </w:r>
      <w:r>
        <w:rPr>
          <w:rFonts w:ascii="Times New Roman"/>
          <w:spacing w:val="-7"/>
          <w:sz w:val="24"/>
        </w:rPr>
        <w:t xml:space="preserve"> </w:t>
      </w:r>
      <w:r>
        <w:rPr>
          <w:rFonts w:ascii="Times New Roman"/>
          <w:sz w:val="24"/>
        </w:rPr>
        <w:t>Michelle</w:t>
      </w:r>
      <w:r>
        <w:rPr>
          <w:rFonts w:ascii="Times New Roman"/>
          <w:spacing w:val="-6"/>
          <w:sz w:val="24"/>
        </w:rPr>
        <w:t xml:space="preserve"> </w:t>
      </w:r>
      <w:r>
        <w:rPr>
          <w:rFonts w:ascii="Times New Roman"/>
          <w:sz w:val="24"/>
        </w:rPr>
        <w:t>Short-Azure</w:t>
      </w:r>
    </w:p>
    <w:p w:rsidR="00060A6F" w:rsidRDefault="00060A6F">
      <w:pPr>
        <w:pStyle w:val="BodyText"/>
        <w:rPr>
          <w:rFonts w:ascii="Times New Roman"/>
        </w:rPr>
      </w:pPr>
    </w:p>
    <w:p w:rsidR="00060A6F" w:rsidRDefault="00060A6F">
      <w:pPr>
        <w:pStyle w:val="BodyText"/>
        <w:spacing w:before="6"/>
        <w:rPr>
          <w:rFonts w:ascii="Times New Roman"/>
          <w:sz w:val="2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2</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3.56</w:t>
            </w:r>
          </w:p>
        </w:tc>
        <w:tc>
          <w:tcPr>
            <w:tcW w:w="1598" w:type="dxa"/>
          </w:tcPr>
          <w:p w:rsidR="00060A6F" w:rsidRDefault="00280855">
            <w:pPr>
              <w:pStyle w:val="TableParagraph"/>
              <w:spacing w:line="301" w:lineRule="exact"/>
              <w:rPr>
                <w:rFonts w:ascii="Times New Roman"/>
                <w:b/>
                <w:sz w:val="28"/>
              </w:rPr>
            </w:pPr>
            <w:r>
              <w:rPr>
                <w:rFonts w:ascii="Times New Roman"/>
                <w:b/>
                <w:sz w:val="28"/>
              </w:rPr>
              <w:t>3.5</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3.33</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3.57</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3.19</w:t>
            </w:r>
          </w:p>
        </w:tc>
      </w:tr>
    </w:tbl>
    <w:p w:rsidR="00060A6F" w:rsidRDefault="00280855">
      <w:pPr>
        <w:spacing w:line="273" w:lineRule="exact"/>
        <w:ind w:left="620"/>
        <w:rPr>
          <w:rFonts w:ascii="Times New Roman"/>
          <w:sz w:val="24"/>
        </w:rPr>
      </w:pPr>
      <w:r>
        <w:rPr>
          <w:rFonts w:ascii="Times New Roman"/>
          <w:sz w:val="24"/>
        </w:rPr>
        <w:t>Comments:</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738"/>
        </w:trPr>
        <w:tc>
          <w:tcPr>
            <w:tcW w:w="12955" w:type="dxa"/>
          </w:tcPr>
          <w:p w:rsidR="00060A6F" w:rsidRDefault="00060A6F">
            <w:pPr>
              <w:pStyle w:val="TableParagraph"/>
              <w:spacing w:before="1"/>
              <w:ind w:left="0"/>
              <w:rPr>
                <w:rFonts w:ascii="Times New Roman"/>
                <w:sz w:val="15"/>
              </w:rPr>
            </w:pPr>
          </w:p>
          <w:p w:rsidR="00060A6F" w:rsidRDefault="00280855">
            <w:pPr>
              <w:pStyle w:val="TableParagraph"/>
              <w:rPr>
                <w:sz w:val="16"/>
              </w:rPr>
            </w:pPr>
            <w:r>
              <w:rPr>
                <w:sz w:val="16"/>
              </w:rPr>
              <w:t>Additional tools may be needed to accurately assess dimensions mission attainment. Considering a rubric for this plan is highly advisable. --- How will the public be encouraged to take the survey?</w:t>
            </w:r>
            <w:r>
              <w:rPr>
                <w:spacing w:val="1"/>
                <w:sz w:val="16"/>
              </w:rPr>
              <w:t xml:space="preserve"> </w:t>
            </w:r>
            <w:r>
              <w:rPr>
                <w:sz w:val="16"/>
              </w:rPr>
              <w:t>How will survey questions help to inform</w:t>
            </w:r>
            <w:r>
              <w:rPr>
                <w:spacing w:val="1"/>
                <w:sz w:val="16"/>
              </w:rPr>
              <w:t xml:space="preserve"> </w:t>
            </w:r>
            <w:r>
              <w:rPr>
                <w:sz w:val="16"/>
              </w:rPr>
              <w:t>your work?</w:t>
            </w:r>
          </w:p>
        </w:tc>
      </w:tr>
      <w:tr w:rsidR="00060A6F">
        <w:trPr>
          <w:trHeight w:val="700"/>
        </w:trPr>
        <w:tc>
          <w:tcPr>
            <w:tcW w:w="12955" w:type="dxa"/>
          </w:tcPr>
          <w:p w:rsidR="00060A6F" w:rsidRDefault="00280855">
            <w:pPr>
              <w:pStyle w:val="TableParagraph"/>
              <w:spacing w:before="154"/>
              <w:ind w:right="172"/>
              <w:rPr>
                <w:sz w:val="16"/>
              </w:rPr>
            </w:pPr>
            <w:r>
              <w:rPr>
                <w:sz w:val="16"/>
              </w:rPr>
              <w:t>This is a marvelous first assessment plan in the Co-Curricular area. Clear and relevant outcomes, feasible and repeatable methods that will generate meaningful data. Even with Covid shutting</w:t>
            </w:r>
            <w:r>
              <w:rPr>
                <w:spacing w:val="1"/>
                <w:sz w:val="16"/>
              </w:rPr>
              <w:t xml:space="preserve"> </w:t>
            </w:r>
            <w:r>
              <w:rPr>
                <w:sz w:val="16"/>
              </w:rPr>
              <w:t>down</w:t>
            </w:r>
            <w:r>
              <w:rPr>
                <w:spacing w:val="-1"/>
                <w:sz w:val="16"/>
              </w:rPr>
              <w:t xml:space="preserve"> </w:t>
            </w:r>
            <w:r>
              <w:rPr>
                <w:sz w:val="16"/>
              </w:rPr>
              <w:t>the campus,</w:t>
            </w:r>
            <w:r>
              <w:rPr>
                <w:spacing w:val="-1"/>
                <w:sz w:val="16"/>
              </w:rPr>
              <w:t xml:space="preserve"> </w:t>
            </w:r>
            <w:r>
              <w:rPr>
                <w:sz w:val="16"/>
              </w:rPr>
              <w:t>it is clear</w:t>
            </w:r>
            <w:r>
              <w:rPr>
                <w:spacing w:val="-1"/>
                <w:sz w:val="16"/>
              </w:rPr>
              <w:t xml:space="preserve"> </w:t>
            </w:r>
            <w:r>
              <w:rPr>
                <w:sz w:val="16"/>
              </w:rPr>
              <w:t>how</w:t>
            </w:r>
            <w:r>
              <w:rPr>
                <w:spacing w:val="1"/>
                <w:sz w:val="16"/>
              </w:rPr>
              <w:t xml:space="preserve"> </w:t>
            </w:r>
            <w:r>
              <w:rPr>
                <w:sz w:val="16"/>
              </w:rPr>
              <w:t>your</w:t>
            </w:r>
            <w:r>
              <w:rPr>
                <w:spacing w:val="-1"/>
                <w:sz w:val="16"/>
              </w:rPr>
              <w:t xml:space="preserve"> </w:t>
            </w:r>
            <w:r>
              <w:rPr>
                <w:sz w:val="16"/>
              </w:rPr>
              <w:t>assessment played out</w:t>
            </w:r>
            <w:r>
              <w:rPr>
                <w:spacing w:val="-1"/>
                <w:sz w:val="16"/>
              </w:rPr>
              <w:t xml:space="preserve"> </w:t>
            </w:r>
            <w:r>
              <w:rPr>
                <w:sz w:val="16"/>
              </w:rPr>
              <w:t>and w</w:t>
            </w:r>
            <w:r>
              <w:rPr>
                <w:sz w:val="16"/>
              </w:rPr>
              <w:t>hat</w:t>
            </w:r>
            <w:r>
              <w:rPr>
                <w:spacing w:val="-1"/>
                <w:sz w:val="16"/>
              </w:rPr>
              <w:t xml:space="preserve"> </w:t>
            </w:r>
            <w:r>
              <w:rPr>
                <w:sz w:val="16"/>
              </w:rPr>
              <w:t>it will look</w:t>
            </w:r>
            <w:r>
              <w:rPr>
                <w:spacing w:val="-1"/>
                <w:sz w:val="16"/>
              </w:rPr>
              <w:t xml:space="preserve"> </w:t>
            </w:r>
            <w:r>
              <w:rPr>
                <w:sz w:val="16"/>
              </w:rPr>
              <w:t>like in the</w:t>
            </w:r>
            <w:r>
              <w:rPr>
                <w:spacing w:val="-1"/>
                <w:sz w:val="16"/>
              </w:rPr>
              <w:t xml:space="preserve"> </w:t>
            </w:r>
            <w:r>
              <w:rPr>
                <w:sz w:val="16"/>
              </w:rPr>
              <w:t>future.</w:t>
            </w:r>
            <w:r>
              <w:rPr>
                <w:spacing w:val="36"/>
                <w:sz w:val="16"/>
              </w:rPr>
              <w:t xml:space="preserve"> </w:t>
            </w:r>
            <w:r>
              <w:rPr>
                <w:sz w:val="16"/>
              </w:rPr>
              <w:t>Excellent</w:t>
            </w:r>
            <w:r>
              <w:rPr>
                <w:spacing w:val="-1"/>
                <w:sz w:val="16"/>
              </w:rPr>
              <w:t xml:space="preserve"> </w:t>
            </w:r>
            <w:r>
              <w:rPr>
                <w:sz w:val="16"/>
              </w:rPr>
              <w:t>work!</w:t>
            </w:r>
          </w:p>
        </w:tc>
      </w:tr>
      <w:tr w:rsidR="00060A6F">
        <w:trPr>
          <w:trHeight w:val="498"/>
        </w:trPr>
        <w:tc>
          <w:tcPr>
            <w:tcW w:w="12955" w:type="dxa"/>
          </w:tcPr>
          <w:p w:rsidR="00060A6F" w:rsidRDefault="00280855">
            <w:pPr>
              <w:pStyle w:val="TableParagraph"/>
              <w:spacing w:before="154"/>
              <w:rPr>
                <w:sz w:val="16"/>
              </w:rPr>
            </w:pPr>
            <w:r>
              <w:rPr>
                <w:sz w:val="16"/>
              </w:rPr>
              <w:t>Student</w:t>
            </w:r>
            <w:r>
              <w:rPr>
                <w:spacing w:val="-5"/>
                <w:sz w:val="16"/>
              </w:rPr>
              <w:t xml:space="preserve"> </w:t>
            </w:r>
            <w:r>
              <w:rPr>
                <w:sz w:val="16"/>
              </w:rPr>
              <w:t>Learning</w:t>
            </w:r>
            <w:r>
              <w:rPr>
                <w:spacing w:val="-4"/>
                <w:sz w:val="16"/>
              </w:rPr>
              <w:t xml:space="preserve"> </w:t>
            </w:r>
            <w:r>
              <w:rPr>
                <w:sz w:val="16"/>
              </w:rPr>
              <w:t>Committee</w:t>
            </w:r>
            <w:r>
              <w:rPr>
                <w:spacing w:val="-4"/>
                <w:sz w:val="16"/>
              </w:rPr>
              <w:t xml:space="preserve"> </w:t>
            </w:r>
            <w:r>
              <w:rPr>
                <w:rFonts w:ascii="Wingdings" w:hAnsi="Wingdings"/>
                <w:sz w:val="16"/>
              </w:rPr>
              <w:t></w:t>
            </w:r>
            <w:r>
              <w:rPr>
                <w:rFonts w:ascii="Times New Roman" w:hAnsi="Times New Roman"/>
                <w:spacing w:val="-7"/>
                <w:sz w:val="16"/>
              </w:rPr>
              <w:t xml:space="preserve"> </w:t>
            </w:r>
            <w:r>
              <w:rPr>
                <w:sz w:val="16"/>
              </w:rPr>
              <w:t>4</w:t>
            </w:r>
            <w:r>
              <w:rPr>
                <w:spacing w:val="-5"/>
                <w:sz w:val="16"/>
              </w:rPr>
              <w:t xml:space="preserve"> </w:t>
            </w:r>
            <w:r>
              <w:rPr>
                <w:sz w:val="16"/>
              </w:rPr>
              <w:t>Student</w:t>
            </w:r>
            <w:r>
              <w:rPr>
                <w:spacing w:val="-4"/>
                <w:sz w:val="16"/>
              </w:rPr>
              <w:t xml:space="preserve"> </w:t>
            </w:r>
            <w:r>
              <w:rPr>
                <w:sz w:val="16"/>
              </w:rPr>
              <w:t>Learning</w:t>
            </w:r>
            <w:r>
              <w:rPr>
                <w:spacing w:val="-4"/>
                <w:sz w:val="16"/>
              </w:rPr>
              <w:t xml:space="preserve"> </w:t>
            </w:r>
            <w:r>
              <w:rPr>
                <w:sz w:val="16"/>
              </w:rPr>
              <w:t>Outcomes?</w:t>
            </w:r>
            <w:r>
              <w:rPr>
                <w:spacing w:val="-4"/>
                <w:sz w:val="16"/>
              </w:rPr>
              <w:t xml:space="preserve"> </w:t>
            </w:r>
            <w:r>
              <w:rPr>
                <w:sz w:val="16"/>
              </w:rPr>
              <w:t>Results</w:t>
            </w:r>
            <w:r>
              <w:rPr>
                <w:spacing w:val="-4"/>
                <w:sz w:val="16"/>
              </w:rPr>
              <w:t xml:space="preserve"> </w:t>
            </w:r>
            <w:r>
              <w:rPr>
                <w:sz w:val="16"/>
              </w:rPr>
              <w:t>for</w:t>
            </w:r>
            <w:r>
              <w:rPr>
                <w:spacing w:val="-5"/>
                <w:sz w:val="16"/>
              </w:rPr>
              <w:t xml:space="preserve"> </w:t>
            </w:r>
            <w:r>
              <w:rPr>
                <w:sz w:val="16"/>
              </w:rPr>
              <w:t>25</w:t>
            </w:r>
            <w:r>
              <w:rPr>
                <w:spacing w:val="-4"/>
                <w:sz w:val="16"/>
              </w:rPr>
              <w:t xml:space="preserve"> </w:t>
            </w:r>
            <w:r>
              <w:rPr>
                <w:sz w:val="16"/>
              </w:rPr>
              <w:t>community</w:t>
            </w:r>
            <w:r>
              <w:rPr>
                <w:spacing w:val="-4"/>
                <w:sz w:val="16"/>
              </w:rPr>
              <w:t xml:space="preserve"> </w:t>
            </w:r>
            <w:r>
              <w:rPr>
                <w:sz w:val="16"/>
              </w:rPr>
              <w:t>members</w:t>
            </w:r>
            <w:r>
              <w:rPr>
                <w:spacing w:val="-4"/>
                <w:sz w:val="16"/>
              </w:rPr>
              <w:t xml:space="preserve"> </w:t>
            </w:r>
            <w:r>
              <w:rPr>
                <w:sz w:val="16"/>
              </w:rPr>
              <w:t>who</w:t>
            </w:r>
            <w:r>
              <w:rPr>
                <w:spacing w:val="-4"/>
                <w:sz w:val="16"/>
              </w:rPr>
              <w:t xml:space="preserve"> </w:t>
            </w:r>
            <w:r>
              <w:rPr>
                <w:sz w:val="16"/>
              </w:rPr>
              <w:t>received</w:t>
            </w:r>
            <w:r>
              <w:rPr>
                <w:spacing w:val="-5"/>
                <w:sz w:val="16"/>
              </w:rPr>
              <w:t xml:space="preserve"> </w:t>
            </w:r>
            <w:r>
              <w:rPr>
                <w:sz w:val="16"/>
              </w:rPr>
              <w:t>seeds?</w:t>
            </w:r>
            <w:r>
              <w:rPr>
                <w:spacing w:val="-4"/>
                <w:sz w:val="16"/>
              </w:rPr>
              <w:t xml:space="preserve"> </w:t>
            </w:r>
            <w:r>
              <w:rPr>
                <w:sz w:val="16"/>
              </w:rPr>
              <w:t>Section</w:t>
            </w:r>
            <w:r>
              <w:rPr>
                <w:spacing w:val="-4"/>
                <w:sz w:val="16"/>
              </w:rPr>
              <w:t xml:space="preserve"> </w:t>
            </w:r>
            <w:r>
              <w:rPr>
                <w:sz w:val="16"/>
              </w:rPr>
              <w:t>5</w:t>
            </w:r>
            <w:r>
              <w:rPr>
                <w:spacing w:val="-4"/>
                <w:sz w:val="16"/>
              </w:rPr>
              <w:t xml:space="preserve"> </w:t>
            </w:r>
            <w:r>
              <w:rPr>
                <w:sz w:val="16"/>
              </w:rPr>
              <w:t>is</w:t>
            </w:r>
            <w:r>
              <w:rPr>
                <w:spacing w:val="-4"/>
                <w:sz w:val="16"/>
              </w:rPr>
              <w:t xml:space="preserve"> </w:t>
            </w:r>
            <w:r>
              <w:rPr>
                <w:sz w:val="16"/>
              </w:rPr>
              <w:t>good</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6039" w:right="5591" w:hanging="210"/>
      </w:pPr>
      <w:r>
        <w:t>Turtle Mountain Community College</w:t>
      </w:r>
      <w:r>
        <w:rPr>
          <w:spacing w:val="-47"/>
        </w:rPr>
        <w:t xml:space="preserve"> </w:t>
      </w:r>
      <w:r>
        <w:t>Annual</w:t>
      </w:r>
      <w:r>
        <w:rPr>
          <w:spacing w:val="-2"/>
        </w:rPr>
        <w:t xml:space="preserve"> </w:t>
      </w:r>
      <w:r>
        <w:t>Assessment</w:t>
      </w:r>
      <w:r>
        <w:rPr>
          <w:spacing w:val="-1"/>
        </w:rPr>
        <w:t xml:space="preserve"> </w:t>
      </w:r>
      <w:r>
        <w:t>Plan</w:t>
      </w:r>
    </w:p>
    <w:p w:rsidR="00060A6F" w:rsidRDefault="00280855">
      <w:pPr>
        <w:tabs>
          <w:tab w:val="left" w:pos="9856"/>
        </w:tabs>
        <w:spacing w:before="159"/>
        <w:ind w:left="620"/>
        <w:rPr>
          <w:rFonts w:ascii="Times New Roman"/>
        </w:rPr>
      </w:pPr>
      <w:r>
        <w:t>Name</w:t>
      </w:r>
      <w:r>
        <w:rPr>
          <w:u w:val="single"/>
        </w:rPr>
        <w:t xml:space="preserve">  </w:t>
      </w:r>
      <w:r>
        <w:rPr>
          <w:spacing w:val="13"/>
          <w:u w:val="single"/>
        </w:rPr>
        <w:t xml:space="preserve"> </w:t>
      </w:r>
      <w:r>
        <w:t>Anishinabe</w:t>
      </w:r>
      <w:r>
        <w:rPr>
          <w:spacing w:val="-4"/>
        </w:rPr>
        <w:t xml:space="preserve"> </w:t>
      </w:r>
      <w:r>
        <w:t>Campus:</w:t>
      </w:r>
      <w:r>
        <w:rPr>
          <w:spacing w:val="-3"/>
        </w:rPr>
        <w:t xml:space="preserve"> </w:t>
      </w:r>
      <w:r>
        <w:t>Mark</w:t>
      </w:r>
      <w:r>
        <w:rPr>
          <w:spacing w:val="-3"/>
        </w:rPr>
        <w:t xml:space="preserve"> </w:t>
      </w:r>
      <w:r>
        <w:t>Hamley</w:t>
      </w:r>
      <w:r>
        <w:rPr>
          <w:spacing w:val="-3"/>
        </w:rPr>
        <w:t xml:space="preserve"> </w:t>
      </w:r>
      <w:r>
        <w:t>&amp;</w:t>
      </w:r>
      <w:r>
        <w:rPr>
          <w:spacing w:val="-3"/>
        </w:rPr>
        <w:t xml:space="preserve"> </w:t>
      </w:r>
      <w:r>
        <w:t>Michelle</w:t>
      </w:r>
      <w:r>
        <w:rPr>
          <w:spacing w:val="-3"/>
        </w:rPr>
        <w:t xml:space="preserve"> </w:t>
      </w:r>
      <w:r>
        <w:t>Short-Azure</w:t>
      </w:r>
      <w:r>
        <w:rPr>
          <w:rFonts w:ascii="Times New Roman"/>
          <w:u w:val="single"/>
        </w:rPr>
        <w:t xml:space="preserve"> </w:t>
      </w:r>
      <w:r>
        <w:rPr>
          <w:rFonts w:ascii="Times New Roman"/>
          <w:u w:val="single"/>
        </w:rPr>
        <w:tab/>
      </w:r>
    </w:p>
    <w:p w:rsidR="00060A6F" w:rsidRDefault="00060A6F">
      <w:pPr>
        <w:pStyle w:val="BodyText"/>
        <w:spacing w:before="4"/>
        <w:rPr>
          <w:rFonts w:ascii="Times New Roman"/>
          <w:sz w:val="23"/>
        </w:rPr>
      </w:pPr>
    </w:p>
    <w:p w:rsidR="00060A6F" w:rsidRDefault="00280855">
      <w:pPr>
        <w:tabs>
          <w:tab w:val="left" w:pos="2704"/>
          <w:tab w:val="left" w:pos="2852"/>
          <w:tab w:val="left" w:pos="6599"/>
          <w:tab w:val="left" w:pos="8296"/>
          <w:tab w:val="left" w:pos="9821"/>
        </w:tabs>
        <w:spacing w:after="4" w:line="381" w:lineRule="auto"/>
        <w:ind w:left="620" w:right="4876"/>
      </w:pPr>
      <w:r>
        <w:t>Area</w:t>
      </w:r>
      <w:r>
        <w:rPr>
          <w:spacing w:val="-3"/>
        </w:rPr>
        <w:t xml:space="preserve"> </w:t>
      </w:r>
      <w:r>
        <w:t>of</w:t>
      </w:r>
      <w:r>
        <w:rPr>
          <w:spacing w:val="-3"/>
        </w:rPr>
        <w:t xml:space="preserve"> </w:t>
      </w:r>
      <w:r>
        <w:t>Assessment</w:t>
      </w:r>
      <w:r>
        <w:rPr>
          <w:rFonts w:ascii="Times New Roman"/>
          <w:u w:val="single"/>
        </w:rPr>
        <w:tab/>
      </w:r>
      <w:r>
        <w:t>Co-curricular</w:t>
      </w:r>
      <w:r>
        <w:rPr>
          <w:rFonts w:ascii="Times New Roman"/>
          <w:u w:val="single"/>
        </w:rPr>
        <w:tab/>
      </w:r>
      <w:r>
        <w:t>Academic</w:t>
      </w:r>
      <w:r>
        <w:rPr>
          <w:spacing w:val="-3"/>
        </w:rPr>
        <w:t xml:space="preserve"> </w:t>
      </w:r>
      <w:r>
        <w:t>Year</w:t>
      </w:r>
      <w:r>
        <w:rPr>
          <w:rFonts w:ascii="Times New Roman"/>
          <w:u w:val="single"/>
        </w:rPr>
        <w:tab/>
      </w:r>
      <w:r>
        <w:t>2020/2021</w:t>
      </w:r>
      <w:r>
        <w:rPr>
          <w:rFonts w:ascii="Times New Roman"/>
          <w:u w:val="single"/>
        </w:rPr>
        <w:tab/>
      </w:r>
      <w:r>
        <w:t xml:space="preserve"> Submission</w:t>
      </w:r>
      <w:r>
        <w:rPr>
          <w:spacing w:val="-4"/>
        </w:rPr>
        <w:t xml:space="preserve"> </w:t>
      </w:r>
      <w:r>
        <w:t>Purpose:</w:t>
      </w:r>
      <w:r>
        <w:rPr>
          <w:rFonts w:ascii="Times New Roman"/>
          <w:u w:val="single"/>
        </w:rPr>
        <w:tab/>
      </w:r>
      <w:r>
        <w:rPr>
          <w:rFonts w:ascii="Times New Roman"/>
          <w:u w:val="single"/>
        </w:rPr>
        <w:tab/>
      </w:r>
      <w:r>
        <w:t>Initial</w:t>
      </w:r>
      <w:r>
        <w:rPr>
          <w:spacing w:val="-1"/>
        </w:rPr>
        <w:t xml:space="preserve"> </w:t>
      </w:r>
      <w:r>
        <w:t>Assessment</w:t>
      </w:r>
      <w:r>
        <w:rPr>
          <w:spacing w:val="-2"/>
        </w:rPr>
        <w:t xml:space="preserve"> </w:t>
      </w:r>
      <w:r>
        <w:t>Plan</w:t>
      </w:r>
      <w:r>
        <w:rPr>
          <w:spacing w:val="47"/>
        </w:rPr>
        <w:t xml:space="preserve"> </w:t>
      </w:r>
      <w:r>
        <w:t>_X</w:t>
      </w:r>
      <w:r>
        <w:rPr>
          <w:spacing w:val="18"/>
          <w:u w:val="single"/>
        </w:rPr>
        <w:t xml:space="preserve"> </w:t>
      </w:r>
      <w:r>
        <w:t>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14"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47" o:spid="_x0000_s1191"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" filled="f" strokeweight=".48pt">
                <v:textbox inset="0,0,0,0">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3"/>
        </w:rPr>
        <w:t xml:space="preserve"> </w:t>
      </w:r>
      <w:r>
        <w:t>Assessment</w:t>
      </w:r>
      <w:r>
        <w:rPr>
          <w:spacing w:val="-4"/>
        </w:rPr>
        <w:t xml:space="preserve"> </w:t>
      </w:r>
      <w:r>
        <w:t>Actions:</w:t>
      </w:r>
    </w:p>
    <w:p w:rsidR="00060A6F" w:rsidRDefault="00280855">
      <w:pPr>
        <w:ind w:left="620" w:right="1135"/>
        <w:rPr>
          <w:i/>
          <w:sz w:val="20"/>
        </w:rPr>
      </w:pPr>
      <w:r>
        <w:rPr>
          <w:i/>
          <w:sz w:val="20"/>
        </w:rPr>
        <w:t>Describe</w:t>
      </w:r>
      <w:r>
        <w:rPr>
          <w:i/>
          <w:spacing w:val="-2"/>
          <w:sz w:val="20"/>
        </w:rPr>
        <w:t xml:space="preserve"> </w:t>
      </w:r>
      <w:r>
        <w:rPr>
          <w:i/>
          <w:sz w:val="20"/>
        </w:rPr>
        <w:t>the</w:t>
      </w:r>
      <w:r>
        <w:rPr>
          <w:i/>
          <w:spacing w:val="-2"/>
          <w:sz w:val="20"/>
        </w:rPr>
        <w:t xml:space="preserve"> </w:t>
      </w:r>
      <w:r>
        <w:rPr>
          <w:i/>
          <w:sz w:val="20"/>
        </w:rPr>
        <w:t>actions</w:t>
      </w:r>
      <w:r>
        <w:rPr>
          <w:i/>
          <w:spacing w:val="-2"/>
          <w:sz w:val="20"/>
        </w:rPr>
        <w:t xml:space="preserve"> </w:t>
      </w:r>
      <w:r>
        <w:rPr>
          <w:i/>
          <w:sz w:val="20"/>
        </w:rPr>
        <w:t>taken</w:t>
      </w:r>
      <w:r>
        <w:rPr>
          <w:i/>
          <w:spacing w:val="-1"/>
          <w:sz w:val="20"/>
        </w:rPr>
        <w:t xml:space="preserve"> </w:t>
      </w:r>
      <w:r>
        <w:rPr>
          <w:i/>
          <w:sz w:val="20"/>
        </w:rPr>
        <w:t>as</w:t>
      </w:r>
      <w:r>
        <w:rPr>
          <w:i/>
          <w:spacing w:val="-2"/>
          <w:sz w:val="20"/>
        </w:rPr>
        <w:t xml:space="preserve"> </w:t>
      </w:r>
      <w:r>
        <w:rPr>
          <w:i/>
          <w:sz w:val="20"/>
        </w:rPr>
        <w:t>a</w:t>
      </w:r>
      <w:r>
        <w:rPr>
          <w:i/>
          <w:spacing w:val="-2"/>
          <w:sz w:val="20"/>
        </w:rPr>
        <w:t xml:space="preserve"> </w:t>
      </w:r>
      <w:r>
        <w:rPr>
          <w:i/>
          <w:sz w:val="20"/>
        </w:rPr>
        <w:t>result</w:t>
      </w:r>
      <w:r>
        <w:rPr>
          <w:i/>
          <w:spacing w:val="-2"/>
          <w:sz w:val="20"/>
        </w:rPr>
        <w:t xml:space="preserve"> </w:t>
      </w:r>
      <w:r>
        <w:rPr>
          <w:i/>
          <w:sz w:val="20"/>
        </w:rPr>
        <w:t>of</w:t>
      </w:r>
      <w:r>
        <w:rPr>
          <w:i/>
          <w:spacing w:val="-1"/>
          <w:sz w:val="20"/>
        </w:rPr>
        <w:t xml:space="preserve"> </w:t>
      </w:r>
      <w:r>
        <w:rPr>
          <w:i/>
          <w:sz w:val="20"/>
        </w:rPr>
        <w:t>last</w:t>
      </w:r>
      <w:r>
        <w:rPr>
          <w:i/>
          <w:spacing w:val="-2"/>
          <w:sz w:val="20"/>
        </w:rPr>
        <w:t xml:space="preserve"> </w:t>
      </w:r>
      <w:r>
        <w:rPr>
          <w:i/>
          <w:sz w:val="20"/>
        </w:rPr>
        <w:t>year’s</w:t>
      </w:r>
      <w:r>
        <w:rPr>
          <w:i/>
          <w:spacing w:val="-2"/>
          <w:sz w:val="20"/>
        </w:rPr>
        <w:t xml:space="preserve"> </w:t>
      </w:r>
      <w:r>
        <w:rPr>
          <w:i/>
          <w:sz w:val="20"/>
        </w:rPr>
        <w:t>program</w:t>
      </w:r>
      <w:r>
        <w:rPr>
          <w:i/>
          <w:spacing w:val="-3"/>
          <w:sz w:val="20"/>
        </w:rPr>
        <w:t xml:space="preserve"> </w:t>
      </w:r>
      <w:r>
        <w:rPr>
          <w:i/>
          <w:sz w:val="20"/>
        </w:rPr>
        <w:t>assessment.</w:t>
      </w:r>
      <w:r>
        <w:rPr>
          <w:i/>
          <w:spacing w:val="-1"/>
          <w:sz w:val="20"/>
        </w:rPr>
        <w:t xml:space="preserve"> </w:t>
      </w:r>
      <w:r>
        <w:rPr>
          <w:i/>
          <w:sz w:val="20"/>
        </w:rPr>
        <w:t>Include</w:t>
      </w:r>
      <w:r>
        <w:rPr>
          <w:i/>
          <w:spacing w:val="-2"/>
          <w:sz w:val="20"/>
        </w:rPr>
        <w:t xml:space="preserve"> </w:t>
      </w:r>
      <w:r>
        <w:rPr>
          <w:i/>
          <w:sz w:val="20"/>
        </w:rPr>
        <w:t>a</w:t>
      </w:r>
      <w:r>
        <w:rPr>
          <w:i/>
          <w:spacing w:val="-2"/>
          <w:sz w:val="20"/>
        </w:rPr>
        <w:t xml:space="preserve"> </w:t>
      </w:r>
      <w:r>
        <w:rPr>
          <w:i/>
          <w:sz w:val="20"/>
        </w:rPr>
        <w:t>discussion</w:t>
      </w:r>
      <w:r>
        <w:rPr>
          <w:i/>
          <w:spacing w:val="-2"/>
          <w:sz w:val="20"/>
        </w:rPr>
        <w:t xml:space="preserve"> </w:t>
      </w:r>
      <w:r>
        <w:rPr>
          <w:i/>
          <w:sz w:val="20"/>
        </w:rPr>
        <w:t>of</w:t>
      </w:r>
      <w:r>
        <w:rPr>
          <w:i/>
          <w:spacing w:val="-1"/>
          <w:sz w:val="20"/>
        </w:rPr>
        <w:t xml:space="preserve"> </w:t>
      </w:r>
      <w:r>
        <w:rPr>
          <w:i/>
          <w:sz w:val="20"/>
        </w:rPr>
        <w:t>the</w:t>
      </w:r>
      <w:r>
        <w:rPr>
          <w:i/>
          <w:spacing w:val="-2"/>
          <w:sz w:val="20"/>
        </w:rPr>
        <w:t xml:space="preserve"> </w:t>
      </w:r>
      <w:r>
        <w:rPr>
          <w:i/>
          <w:sz w:val="20"/>
        </w:rPr>
        <w:t>implementation</w:t>
      </w:r>
      <w:r>
        <w:rPr>
          <w:i/>
          <w:spacing w:val="-2"/>
          <w:sz w:val="20"/>
        </w:rPr>
        <w:t xml:space="preserve"> </w:t>
      </w:r>
      <w:r>
        <w:rPr>
          <w:i/>
          <w:sz w:val="20"/>
        </w:rPr>
        <w:t>of</w:t>
      </w:r>
      <w:r>
        <w:rPr>
          <w:i/>
          <w:spacing w:val="-2"/>
          <w:sz w:val="20"/>
        </w:rPr>
        <w:t xml:space="preserve"> </w:t>
      </w:r>
      <w:r>
        <w:rPr>
          <w:i/>
          <w:sz w:val="20"/>
        </w:rPr>
        <w:t>any</w:t>
      </w:r>
      <w:r>
        <w:rPr>
          <w:i/>
          <w:spacing w:val="-1"/>
          <w:sz w:val="20"/>
        </w:rPr>
        <w:t xml:space="preserve"> </w:t>
      </w:r>
      <w:r>
        <w:rPr>
          <w:i/>
          <w:sz w:val="20"/>
        </w:rPr>
        <w:t>new</w:t>
      </w:r>
      <w:r>
        <w:rPr>
          <w:i/>
          <w:spacing w:val="-3"/>
          <w:sz w:val="20"/>
        </w:rPr>
        <w:t xml:space="preserve"> </w:t>
      </w:r>
      <w:r>
        <w:rPr>
          <w:i/>
          <w:sz w:val="20"/>
        </w:rPr>
        <w:t>resources</w:t>
      </w:r>
      <w:r>
        <w:rPr>
          <w:i/>
          <w:spacing w:val="-2"/>
          <w:sz w:val="20"/>
        </w:rPr>
        <w:t xml:space="preserve"> </w:t>
      </w:r>
      <w:r>
        <w:rPr>
          <w:i/>
          <w:sz w:val="20"/>
        </w:rPr>
        <w:t>added</w:t>
      </w:r>
      <w:r>
        <w:rPr>
          <w:i/>
          <w:spacing w:val="-2"/>
          <w:sz w:val="20"/>
        </w:rPr>
        <w:t xml:space="preserve"> </w:t>
      </w:r>
      <w:r>
        <w:rPr>
          <w:i/>
          <w:sz w:val="20"/>
        </w:rPr>
        <w:t>as</w:t>
      </w:r>
      <w:r>
        <w:rPr>
          <w:i/>
          <w:spacing w:val="-1"/>
          <w:sz w:val="20"/>
        </w:rPr>
        <w:t xml:space="preserve"> </w:t>
      </w:r>
      <w:r>
        <w:rPr>
          <w:i/>
          <w:sz w:val="20"/>
        </w:rPr>
        <w:t>a</w:t>
      </w:r>
      <w:r>
        <w:rPr>
          <w:i/>
          <w:spacing w:val="-2"/>
          <w:sz w:val="20"/>
        </w:rPr>
        <w:t xml:space="preserve"> </w:t>
      </w:r>
      <w:r>
        <w:rPr>
          <w:i/>
          <w:sz w:val="20"/>
        </w:rPr>
        <w:t>result</w:t>
      </w:r>
      <w:r>
        <w:rPr>
          <w:i/>
          <w:spacing w:val="-2"/>
          <w:sz w:val="20"/>
        </w:rPr>
        <w:t xml:space="preserve"> </w:t>
      </w:r>
      <w:r>
        <w:rPr>
          <w:i/>
          <w:sz w:val="20"/>
        </w:rPr>
        <w:t>of</w:t>
      </w:r>
      <w:r>
        <w:rPr>
          <w:i/>
          <w:spacing w:val="1"/>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Heading6"/>
        <w:spacing w:before="2"/>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BodyText"/>
        <w:spacing w:before="159" w:line="396" w:lineRule="auto"/>
        <w:ind w:left="620" w:right="3926"/>
      </w:pPr>
      <w:r>
        <w:t>Outcome</w:t>
      </w:r>
      <w:r>
        <w:rPr>
          <w:spacing w:val="-3"/>
        </w:rPr>
        <w:t xml:space="preserve"> </w:t>
      </w:r>
      <w:r>
        <w:t>1:</w:t>
      </w:r>
      <w:r>
        <w:rPr>
          <w:spacing w:val="-2"/>
        </w:rPr>
        <w:t xml:space="preserve"> </w:t>
      </w:r>
      <w:r>
        <w:t>All</w:t>
      </w:r>
      <w:r>
        <w:rPr>
          <w:spacing w:val="-3"/>
        </w:rPr>
        <w:t xml:space="preserve"> </w:t>
      </w:r>
      <w:r>
        <w:t>CEU</w:t>
      </w:r>
      <w:r>
        <w:rPr>
          <w:spacing w:val="-2"/>
        </w:rPr>
        <w:t xml:space="preserve"> </w:t>
      </w:r>
      <w:r>
        <w:t>participants</w:t>
      </w:r>
      <w:r>
        <w:rPr>
          <w:spacing w:val="-3"/>
        </w:rPr>
        <w:t xml:space="preserve"> </w:t>
      </w:r>
      <w:r>
        <w:t>will</w:t>
      </w:r>
      <w:r>
        <w:rPr>
          <w:spacing w:val="-2"/>
        </w:rPr>
        <w:t xml:space="preserve"> </w:t>
      </w:r>
      <w:r>
        <w:t>demonstrate</w:t>
      </w:r>
      <w:r>
        <w:rPr>
          <w:spacing w:val="-3"/>
        </w:rPr>
        <w:t xml:space="preserve"> </w:t>
      </w:r>
      <w:r>
        <w:t>learning</w:t>
      </w:r>
      <w:r>
        <w:rPr>
          <w:spacing w:val="-2"/>
        </w:rPr>
        <w:t xml:space="preserve"> </w:t>
      </w:r>
      <w:r>
        <w:t>in</w:t>
      </w:r>
      <w:r>
        <w:rPr>
          <w:spacing w:val="-3"/>
        </w:rPr>
        <w:t xml:space="preserve"> </w:t>
      </w:r>
      <w:r>
        <w:t>alignment</w:t>
      </w:r>
      <w:r>
        <w:rPr>
          <w:spacing w:val="-2"/>
        </w:rPr>
        <w:t xml:space="preserve"> </w:t>
      </w:r>
      <w:r>
        <w:t>with</w:t>
      </w:r>
      <w:r>
        <w:rPr>
          <w:spacing w:val="-3"/>
        </w:rPr>
        <w:t xml:space="preserve"> </w:t>
      </w:r>
      <w:r>
        <w:t>the</w:t>
      </w:r>
      <w:r>
        <w:rPr>
          <w:spacing w:val="-2"/>
        </w:rPr>
        <w:t xml:space="preserve"> </w:t>
      </w:r>
      <w:r>
        <w:t>institutional</w:t>
      </w:r>
      <w:r>
        <w:rPr>
          <w:spacing w:val="-3"/>
        </w:rPr>
        <w:t xml:space="preserve"> </w:t>
      </w:r>
      <w:r>
        <w:t>Student</w:t>
      </w:r>
      <w:r>
        <w:rPr>
          <w:spacing w:val="-2"/>
        </w:rPr>
        <w:t xml:space="preserve"> </w:t>
      </w:r>
      <w:r>
        <w:t>Learning</w:t>
      </w:r>
      <w:r>
        <w:rPr>
          <w:spacing w:val="-3"/>
        </w:rPr>
        <w:t xml:space="preserve"> </w:t>
      </w:r>
      <w:r>
        <w:t>Outcomes.</w:t>
      </w:r>
      <w:r>
        <w:rPr>
          <w:spacing w:val="-42"/>
        </w:rPr>
        <w:t xml:space="preserve"> </w:t>
      </w:r>
      <w:r>
        <w:t>Outcome</w:t>
      </w:r>
      <w:r>
        <w:rPr>
          <w:spacing w:val="-2"/>
        </w:rPr>
        <w:t xml:space="preserve"> </w:t>
      </w:r>
      <w:r>
        <w:t>2:</w:t>
      </w:r>
      <w:r>
        <w:rPr>
          <w:spacing w:val="-1"/>
        </w:rPr>
        <w:t xml:space="preserve"> </w:t>
      </w:r>
      <w:r>
        <w:t>The</w:t>
      </w:r>
      <w:r>
        <w:rPr>
          <w:spacing w:val="-1"/>
        </w:rPr>
        <w:t xml:space="preserve"> </w:t>
      </w:r>
      <w:r>
        <w:t>Anishinabe</w:t>
      </w:r>
      <w:r>
        <w:rPr>
          <w:spacing w:val="-1"/>
        </w:rPr>
        <w:t xml:space="preserve"> </w:t>
      </w:r>
      <w:r>
        <w:t>campus</w:t>
      </w:r>
      <w:r>
        <w:rPr>
          <w:spacing w:val="-2"/>
        </w:rPr>
        <w:t xml:space="preserve"> </w:t>
      </w:r>
      <w:r>
        <w:t>will</w:t>
      </w:r>
      <w:r>
        <w:rPr>
          <w:spacing w:val="-1"/>
        </w:rPr>
        <w:t xml:space="preserve"> </w:t>
      </w:r>
      <w:r>
        <w:t>demonstrate</w:t>
      </w:r>
      <w:r>
        <w:rPr>
          <w:spacing w:val="-1"/>
        </w:rPr>
        <w:t xml:space="preserve"> </w:t>
      </w:r>
      <w:r>
        <w:t>mission</w:t>
      </w:r>
      <w:r>
        <w:rPr>
          <w:spacing w:val="-1"/>
        </w:rPr>
        <w:t xml:space="preserve"> </w:t>
      </w:r>
      <w:r>
        <w:t>impact</w:t>
      </w:r>
      <w:r>
        <w:rPr>
          <w:spacing w:val="-1"/>
        </w:rPr>
        <w:t xml:space="preserve"> </w:t>
      </w:r>
      <w:r>
        <w:t>for</w:t>
      </w:r>
      <w:r>
        <w:rPr>
          <w:spacing w:val="-2"/>
        </w:rPr>
        <w:t xml:space="preserve"> </w:t>
      </w:r>
      <w:r>
        <w:t>all</w:t>
      </w:r>
      <w:r>
        <w:rPr>
          <w:spacing w:val="-1"/>
        </w:rPr>
        <w:t xml:space="preserve"> </w:t>
      </w:r>
      <w:r>
        <w:t>operations.</w:t>
      </w:r>
    </w:p>
    <w:p w:rsidR="00060A6F" w:rsidRDefault="00280855">
      <w:pPr>
        <w:pStyle w:val="BodyText"/>
        <w:spacing w:before="5"/>
        <w:ind w:left="620"/>
      </w:pPr>
      <w:r>
        <w:t>Outcome</w:t>
      </w:r>
      <w:r>
        <w:rPr>
          <w:spacing w:val="-3"/>
        </w:rPr>
        <w:t xml:space="preserve"> </w:t>
      </w:r>
      <w:r>
        <w:t>3:</w:t>
      </w:r>
      <w:r>
        <w:rPr>
          <w:spacing w:val="-2"/>
        </w:rPr>
        <w:t xml:space="preserve"> </w:t>
      </w:r>
      <w:r>
        <w:t>Visitors</w:t>
      </w:r>
      <w:r>
        <w:rPr>
          <w:spacing w:val="-2"/>
        </w:rPr>
        <w:t xml:space="preserve"> </w:t>
      </w:r>
      <w:r>
        <w:t>to</w:t>
      </w:r>
      <w:r>
        <w:rPr>
          <w:spacing w:val="-2"/>
        </w:rPr>
        <w:t xml:space="preserve"> </w:t>
      </w:r>
      <w:r>
        <w:t>Anishinabe</w:t>
      </w:r>
      <w:r>
        <w:rPr>
          <w:spacing w:val="-2"/>
        </w:rPr>
        <w:t xml:space="preserve"> </w:t>
      </w:r>
      <w:r>
        <w:t>campus</w:t>
      </w:r>
      <w:r>
        <w:rPr>
          <w:spacing w:val="-3"/>
        </w:rPr>
        <w:t xml:space="preserve"> </w:t>
      </w:r>
      <w:r>
        <w:t>will</w:t>
      </w:r>
      <w:r>
        <w:rPr>
          <w:spacing w:val="-2"/>
        </w:rPr>
        <w:t xml:space="preserve"> </w:t>
      </w:r>
      <w:r>
        <w:t>demonstrate</w:t>
      </w:r>
      <w:r>
        <w:rPr>
          <w:spacing w:val="-2"/>
        </w:rPr>
        <w:t xml:space="preserve"> </w:t>
      </w:r>
      <w:r>
        <w:t>learning</w:t>
      </w:r>
      <w:r>
        <w:rPr>
          <w:spacing w:val="-2"/>
        </w:rPr>
        <w:t xml:space="preserve"> </w:t>
      </w:r>
      <w:r>
        <w:t>related</w:t>
      </w:r>
      <w:r>
        <w:rPr>
          <w:spacing w:val="-2"/>
        </w:rPr>
        <w:t xml:space="preserve"> </w:t>
      </w:r>
      <w:r>
        <w:t>to</w:t>
      </w:r>
      <w:r>
        <w:rPr>
          <w:spacing w:val="-3"/>
        </w:rPr>
        <w:t xml:space="preserve"> </w:t>
      </w:r>
      <w:r>
        <w:t>plant</w:t>
      </w:r>
      <w:r>
        <w:rPr>
          <w:spacing w:val="-2"/>
        </w:rPr>
        <w:t xml:space="preserve"> </w:t>
      </w:r>
      <w:r>
        <w:t>and</w:t>
      </w:r>
      <w:r>
        <w:rPr>
          <w:spacing w:val="-2"/>
        </w:rPr>
        <w:t xml:space="preserve"> </w:t>
      </w:r>
      <w:r>
        <w:t>ecological</w:t>
      </w:r>
      <w:r>
        <w:rPr>
          <w:spacing w:val="-2"/>
        </w:rPr>
        <w:t xml:space="preserve"> </w:t>
      </w:r>
      <w:r>
        <w:t>systems.</w:t>
      </w:r>
    </w:p>
    <w:p w:rsidR="00060A6F" w:rsidRDefault="00280855">
      <w:pPr>
        <w:pStyle w:val="Heading6"/>
        <w:spacing w:before="159"/>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spacing w:before="1"/>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tool</w:t>
      </w:r>
      <w:r>
        <w:rPr>
          <w:i/>
          <w:spacing w:val="-2"/>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your</w:t>
      </w:r>
      <w:r>
        <w:rPr>
          <w:i/>
          <w:spacing w:val="-2"/>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pStyle w:val="BodyText"/>
        <w:spacing w:before="9"/>
        <w:rPr>
          <w:i/>
          <w:sz w:val="19"/>
        </w:rPr>
      </w:pPr>
    </w:p>
    <w:p w:rsidR="00060A6F" w:rsidRDefault="00280855">
      <w:pPr>
        <w:pStyle w:val="BodyText"/>
        <w:ind w:left="619" w:right="1798"/>
      </w:pPr>
      <w:r>
        <w:t xml:space="preserve">Outcome 1: All participants will be given an </w:t>
      </w:r>
      <w:r>
        <w:t>opportunity to fill out a survey that rates their learning with the student learning outcomes. Surveys will be</w:t>
      </w:r>
      <w:r>
        <w:rPr>
          <w:spacing w:val="-43"/>
        </w:rPr>
        <w:t xml:space="preserve"> </w:t>
      </w:r>
      <w:r>
        <w:t>analyzed</w:t>
      </w:r>
      <w:r>
        <w:rPr>
          <w:spacing w:val="-2"/>
        </w:rPr>
        <w:t xml:space="preserve"> </w:t>
      </w:r>
      <w:r>
        <w:t>for</w:t>
      </w:r>
      <w:r>
        <w:rPr>
          <w:spacing w:val="-1"/>
        </w:rPr>
        <w:t xml:space="preserve"> </w:t>
      </w:r>
      <w:r>
        <w:t>learning</w:t>
      </w:r>
      <w:r>
        <w:rPr>
          <w:spacing w:val="-1"/>
        </w:rPr>
        <w:t xml:space="preserve"> </w:t>
      </w:r>
      <w:r>
        <w:t>outcomes</w:t>
      </w:r>
      <w:r>
        <w:rPr>
          <w:spacing w:val="-1"/>
        </w:rPr>
        <w:t xml:space="preserve"> </w:t>
      </w:r>
      <w:r>
        <w:t>engagement</w:t>
      </w:r>
      <w:r>
        <w:rPr>
          <w:spacing w:val="-1"/>
        </w:rPr>
        <w:t xml:space="preserve"> </w:t>
      </w:r>
      <w:r>
        <w:t>and</w:t>
      </w:r>
      <w:r>
        <w:rPr>
          <w:spacing w:val="-1"/>
        </w:rPr>
        <w:t xml:space="preserve"> </w:t>
      </w:r>
      <w:r>
        <w:t>overall</w:t>
      </w:r>
      <w:r>
        <w:rPr>
          <w:spacing w:val="-1"/>
        </w:rPr>
        <w:t xml:space="preserve"> </w:t>
      </w:r>
      <w:r>
        <w:t>quality.</w:t>
      </w:r>
    </w:p>
    <w:p w:rsidR="00060A6F" w:rsidRDefault="00280855">
      <w:pPr>
        <w:pStyle w:val="BodyText"/>
        <w:spacing w:before="160"/>
        <w:ind w:left="620"/>
      </w:pPr>
      <w:r>
        <w:t>Outcome</w:t>
      </w:r>
      <w:r>
        <w:rPr>
          <w:spacing w:val="-3"/>
        </w:rPr>
        <w:t xml:space="preserve"> </w:t>
      </w:r>
      <w:r>
        <w:t>2:</w:t>
      </w:r>
      <w:r>
        <w:rPr>
          <w:spacing w:val="-2"/>
        </w:rPr>
        <w:t xml:space="preserve"> </w:t>
      </w:r>
      <w:r>
        <w:t>The</w:t>
      </w:r>
      <w:r>
        <w:rPr>
          <w:spacing w:val="-2"/>
        </w:rPr>
        <w:t xml:space="preserve"> </w:t>
      </w:r>
      <w:r>
        <w:t>number</w:t>
      </w:r>
      <w:r>
        <w:rPr>
          <w:spacing w:val="-2"/>
        </w:rPr>
        <w:t xml:space="preserve"> </w:t>
      </w:r>
      <w:r>
        <w:t>of</w:t>
      </w:r>
      <w:r>
        <w:rPr>
          <w:spacing w:val="-2"/>
        </w:rPr>
        <w:t xml:space="preserve"> </w:t>
      </w:r>
      <w:r>
        <w:t>all</w:t>
      </w:r>
      <w:r>
        <w:rPr>
          <w:spacing w:val="-2"/>
        </w:rPr>
        <w:t xml:space="preserve"> </w:t>
      </w:r>
      <w:r>
        <w:t>community</w:t>
      </w:r>
      <w:r>
        <w:rPr>
          <w:spacing w:val="-2"/>
        </w:rPr>
        <w:t xml:space="preserve"> </w:t>
      </w:r>
      <w:r>
        <w:t>members</w:t>
      </w:r>
      <w:r>
        <w:rPr>
          <w:spacing w:val="-2"/>
        </w:rPr>
        <w:t xml:space="preserve"> </w:t>
      </w:r>
      <w:r>
        <w:t>engaging</w:t>
      </w:r>
      <w:r>
        <w:rPr>
          <w:spacing w:val="-3"/>
        </w:rPr>
        <w:t xml:space="preserve"> </w:t>
      </w:r>
      <w:r>
        <w:t>in</w:t>
      </w:r>
      <w:r>
        <w:rPr>
          <w:spacing w:val="-2"/>
        </w:rPr>
        <w:t xml:space="preserve"> </w:t>
      </w:r>
      <w:r>
        <w:t>community-service</w:t>
      </w:r>
      <w:r>
        <w:rPr>
          <w:spacing w:val="-2"/>
        </w:rPr>
        <w:t xml:space="preserve"> </w:t>
      </w:r>
      <w:r>
        <w:t>activities</w:t>
      </w:r>
      <w:r>
        <w:rPr>
          <w:spacing w:val="-2"/>
        </w:rPr>
        <w:t xml:space="preserve"> </w:t>
      </w:r>
      <w:r>
        <w:t>will</w:t>
      </w:r>
      <w:r>
        <w:rPr>
          <w:spacing w:val="-2"/>
        </w:rPr>
        <w:t xml:space="preserve"> </w:t>
      </w:r>
      <w:r>
        <w:t>be</w:t>
      </w:r>
      <w:r>
        <w:rPr>
          <w:spacing w:val="-2"/>
        </w:rPr>
        <w:t xml:space="preserve"> </w:t>
      </w:r>
      <w:r>
        <w:t>logged</w:t>
      </w:r>
      <w:r>
        <w:rPr>
          <w:spacing w:val="-2"/>
        </w:rPr>
        <w:t xml:space="preserve"> </w:t>
      </w:r>
      <w:r>
        <w:t>by</w:t>
      </w:r>
      <w:r>
        <w:rPr>
          <w:spacing w:val="-2"/>
        </w:rPr>
        <w:t xml:space="preserve"> </w:t>
      </w:r>
      <w:r>
        <w:t>the</w:t>
      </w:r>
      <w:r>
        <w:rPr>
          <w:spacing w:val="-3"/>
        </w:rPr>
        <w:t xml:space="preserve"> </w:t>
      </w:r>
      <w:r>
        <w:t>Anishinabe</w:t>
      </w:r>
      <w:r>
        <w:rPr>
          <w:spacing w:val="-2"/>
        </w:rPr>
        <w:t xml:space="preserve"> </w:t>
      </w:r>
      <w:r>
        <w:t>campus.</w:t>
      </w:r>
    </w:p>
    <w:p w:rsidR="00060A6F" w:rsidRDefault="00280855">
      <w:pPr>
        <w:pStyle w:val="BodyText"/>
        <w:spacing w:before="164"/>
        <w:ind w:left="620" w:right="1355"/>
      </w:pPr>
      <w:r>
        <w:t>Outcome 3: All visitors will be given the opportunity to do an online survey accessible through the TMCC website pertaining to what they have learned while</w:t>
      </w:r>
      <w:r>
        <w:rPr>
          <w:spacing w:val="-43"/>
        </w:rPr>
        <w:t xml:space="preserve"> </w:t>
      </w:r>
      <w:r>
        <w:t>visiting</w:t>
      </w:r>
      <w:r>
        <w:rPr>
          <w:spacing w:val="-2"/>
        </w:rPr>
        <w:t xml:space="preserve"> </w:t>
      </w:r>
      <w:r>
        <w:t>the</w:t>
      </w:r>
      <w:r>
        <w:rPr>
          <w:spacing w:val="-2"/>
        </w:rPr>
        <w:t xml:space="preserve"> </w:t>
      </w:r>
      <w:r>
        <w:t>walking</w:t>
      </w:r>
      <w:r>
        <w:rPr>
          <w:spacing w:val="-1"/>
        </w:rPr>
        <w:t xml:space="preserve"> </w:t>
      </w:r>
      <w:r>
        <w:t>trails</w:t>
      </w:r>
      <w:r>
        <w:rPr>
          <w:spacing w:val="-2"/>
        </w:rPr>
        <w:t xml:space="preserve"> </w:t>
      </w:r>
      <w:r>
        <w:t>at</w:t>
      </w:r>
      <w:r>
        <w:rPr>
          <w:spacing w:val="-1"/>
        </w:rPr>
        <w:t xml:space="preserve"> </w:t>
      </w:r>
      <w:r>
        <w:t>the</w:t>
      </w:r>
      <w:r>
        <w:rPr>
          <w:spacing w:val="-2"/>
        </w:rPr>
        <w:t xml:space="preserve"> </w:t>
      </w:r>
      <w:r>
        <w:t>Anishinabe</w:t>
      </w:r>
      <w:r>
        <w:rPr>
          <w:spacing w:val="-3"/>
        </w:rPr>
        <w:t xml:space="preserve"> </w:t>
      </w:r>
      <w:r>
        <w:t>Ca</w:t>
      </w:r>
      <w:r>
        <w:t>mpus.</w:t>
      </w:r>
      <w:r>
        <w:rPr>
          <w:spacing w:val="-1"/>
        </w:rPr>
        <w:t xml:space="preserve"> </w:t>
      </w:r>
      <w:r>
        <w:t>Surveys</w:t>
      </w:r>
      <w:r>
        <w:rPr>
          <w:spacing w:val="-1"/>
        </w:rPr>
        <w:t xml:space="preserve"> </w:t>
      </w:r>
      <w:r>
        <w:t>will</w:t>
      </w:r>
      <w:r>
        <w:rPr>
          <w:spacing w:val="-2"/>
        </w:rPr>
        <w:t xml:space="preserve"> </w:t>
      </w:r>
      <w:r>
        <w:t>be</w:t>
      </w:r>
      <w:r>
        <w:rPr>
          <w:spacing w:val="-2"/>
        </w:rPr>
        <w:t xml:space="preserve"> </w:t>
      </w:r>
      <w:r>
        <w:t>analyzed</w:t>
      </w:r>
      <w:r>
        <w:rPr>
          <w:spacing w:val="-1"/>
        </w:rPr>
        <w:t xml:space="preserve"> </w:t>
      </w:r>
      <w:r>
        <w:t>for</w:t>
      </w:r>
      <w:r>
        <w:rPr>
          <w:spacing w:val="-2"/>
        </w:rPr>
        <w:t xml:space="preserve"> </w:t>
      </w:r>
      <w:r>
        <w:t>learning</w:t>
      </w:r>
      <w:r>
        <w:rPr>
          <w:spacing w:val="-1"/>
        </w:rPr>
        <w:t xml:space="preserve"> </w:t>
      </w:r>
      <w:r>
        <w:t>outcomes</w:t>
      </w:r>
      <w:r>
        <w:rPr>
          <w:spacing w:val="-1"/>
        </w:rPr>
        <w:t xml:space="preserve"> </w:t>
      </w:r>
      <w:r>
        <w:t>engagement</w:t>
      </w:r>
      <w:r>
        <w:rPr>
          <w:spacing w:val="-2"/>
        </w:rPr>
        <w:t xml:space="preserve"> </w:t>
      </w:r>
      <w:r>
        <w:t>and</w:t>
      </w:r>
      <w:r>
        <w:rPr>
          <w:spacing w:val="-1"/>
        </w:rPr>
        <w:t xml:space="preserve"> </w:t>
      </w:r>
      <w:r>
        <w:t>overall</w:t>
      </w:r>
      <w:r>
        <w:rPr>
          <w:spacing w:val="-1"/>
        </w:rPr>
        <w:t xml:space="preserve"> </w:t>
      </w:r>
      <w:r>
        <w:t>quality.</w:t>
      </w:r>
    </w:p>
    <w:p w:rsidR="00060A6F" w:rsidRDefault="00280855">
      <w:pPr>
        <w:pStyle w:val="Heading6"/>
        <w:spacing w:before="159"/>
      </w:pPr>
      <w:r>
        <w:t>Section</w:t>
      </w:r>
      <w:r>
        <w:rPr>
          <w:spacing w:val="-4"/>
        </w:rPr>
        <w:t xml:space="preserve"> </w:t>
      </w:r>
      <w:r>
        <w:t>4:</w:t>
      </w:r>
      <w:r>
        <w:rPr>
          <w:spacing w:val="44"/>
        </w:rPr>
        <w:t xml:space="preserve"> </w:t>
      </w:r>
      <w:r>
        <w:t>Assessment</w:t>
      </w:r>
      <w:r>
        <w:rPr>
          <w:spacing w:val="-3"/>
        </w:rPr>
        <w:t xml:space="preserve"> </w:t>
      </w:r>
      <w:r>
        <w:t>Results</w:t>
      </w:r>
    </w:p>
    <w:p w:rsidR="00060A6F" w:rsidRDefault="00280855">
      <w:pPr>
        <w:spacing w:before="1"/>
        <w:ind w:left="620"/>
        <w:rPr>
          <w:i/>
          <w:sz w:val="20"/>
        </w:rPr>
      </w:pPr>
      <w:r>
        <w:rPr>
          <w:i/>
          <w:sz w:val="20"/>
        </w:rPr>
        <w:t>Give</w:t>
      </w:r>
      <w:r>
        <w:rPr>
          <w:i/>
          <w:spacing w:val="-2"/>
          <w:sz w:val="20"/>
        </w:rPr>
        <w:t xml:space="preserve"> </w:t>
      </w:r>
      <w:r>
        <w:rPr>
          <w:i/>
          <w:sz w:val="20"/>
        </w:rPr>
        <w:t>an</w:t>
      </w:r>
      <w:r>
        <w:rPr>
          <w:i/>
          <w:spacing w:val="-2"/>
          <w:sz w:val="20"/>
        </w:rPr>
        <w:t xml:space="preserve"> </w:t>
      </w:r>
      <w:r>
        <w:rPr>
          <w:i/>
          <w:sz w:val="20"/>
        </w:rPr>
        <w:t>overview</w:t>
      </w:r>
      <w:r>
        <w:rPr>
          <w:i/>
          <w:spacing w:val="-2"/>
          <w:sz w:val="20"/>
        </w:rPr>
        <w:t xml:space="preserve"> </w:t>
      </w:r>
      <w:r>
        <w:rPr>
          <w:i/>
          <w:sz w:val="20"/>
        </w:rPr>
        <w:t>of</w:t>
      </w:r>
      <w:r>
        <w:rPr>
          <w:i/>
          <w:spacing w:val="-2"/>
          <w:sz w:val="20"/>
        </w:rPr>
        <w:t xml:space="preserve"> </w:t>
      </w:r>
      <w:r>
        <w:rPr>
          <w:i/>
          <w:sz w:val="20"/>
        </w:rPr>
        <w:t>the</w:t>
      </w:r>
      <w:r>
        <w:rPr>
          <w:i/>
          <w:spacing w:val="-1"/>
          <w:sz w:val="20"/>
        </w:rPr>
        <w:t xml:space="preserve"> </w:t>
      </w:r>
      <w:r>
        <w:rPr>
          <w:i/>
          <w:sz w:val="20"/>
        </w:rPr>
        <w:t>results</w:t>
      </w:r>
      <w:r>
        <w:rPr>
          <w:i/>
          <w:spacing w:val="-2"/>
          <w:sz w:val="20"/>
        </w:rPr>
        <w:t xml:space="preserve"> </w:t>
      </w:r>
      <w:r>
        <w:rPr>
          <w:i/>
          <w:sz w:val="20"/>
        </w:rPr>
        <w:t>of</w:t>
      </w:r>
      <w:r>
        <w:rPr>
          <w:i/>
          <w:spacing w:val="-2"/>
          <w:sz w:val="20"/>
        </w:rPr>
        <w:t xml:space="preserve"> </w:t>
      </w:r>
      <w:r>
        <w:rPr>
          <w:i/>
          <w:sz w:val="20"/>
        </w:rPr>
        <w:t>your</w:t>
      </w:r>
      <w:r>
        <w:rPr>
          <w:i/>
          <w:spacing w:val="-1"/>
          <w:sz w:val="20"/>
        </w:rPr>
        <w:t xml:space="preserve"> </w:t>
      </w:r>
      <w:r>
        <w:rPr>
          <w:i/>
          <w:sz w:val="20"/>
        </w:rPr>
        <w:t>assessment.</w:t>
      </w:r>
      <w:r>
        <w:rPr>
          <w:i/>
          <w:spacing w:val="44"/>
          <w:sz w:val="20"/>
        </w:rPr>
        <w:t xml:space="preserve"> </w:t>
      </w:r>
      <w:r>
        <w:rPr>
          <w:i/>
          <w:sz w:val="20"/>
        </w:rPr>
        <w:t>Make</w:t>
      </w:r>
      <w:r>
        <w:rPr>
          <w:i/>
          <w:spacing w:val="-2"/>
          <w:sz w:val="20"/>
        </w:rPr>
        <w:t xml:space="preserve"> </w:t>
      </w:r>
      <w:r>
        <w:rPr>
          <w:i/>
          <w:sz w:val="20"/>
        </w:rPr>
        <w:t>sure</w:t>
      </w:r>
      <w:r>
        <w:rPr>
          <w:i/>
          <w:spacing w:val="-2"/>
          <w:sz w:val="20"/>
        </w:rPr>
        <w:t xml:space="preserve"> </w:t>
      </w:r>
      <w:r>
        <w:rPr>
          <w:i/>
          <w:sz w:val="20"/>
        </w:rPr>
        <w:t>to</w:t>
      </w:r>
      <w:r>
        <w:rPr>
          <w:i/>
          <w:spacing w:val="-1"/>
          <w:sz w:val="20"/>
        </w:rPr>
        <w:t xml:space="preserve"> </w:t>
      </w:r>
      <w:r>
        <w:rPr>
          <w:i/>
          <w:sz w:val="20"/>
        </w:rPr>
        <w:t>provide</w:t>
      </w:r>
      <w:r>
        <w:rPr>
          <w:i/>
          <w:spacing w:val="-2"/>
          <w:sz w:val="20"/>
        </w:rPr>
        <w:t xml:space="preserve"> </w:t>
      </w:r>
      <w:r>
        <w:rPr>
          <w:i/>
          <w:sz w:val="20"/>
        </w:rPr>
        <w:t>separate</w:t>
      </w:r>
      <w:r>
        <w:rPr>
          <w:i/>
          <w:spacing w:val="-1"/>
          <w:sz w:val="20"/>
        </w:rPr>
        <w:t xml:space="preserve"> </w:t>
      </w:r>
      <w:r>
        <w:rPr>
          <w:i/>
          <w:sz w:val="20"/>
        </w:rPr>
        <w:t>results</w:t>
      </w:r>
      <w:r>
        <w:rPr>
          <w:i/>
          <w:spacing w:val="-2"/>
          <w:sz w:val="20"/>
        </w:rPr>
        <w:t xml:space="preserve"> </w:t>
      </w:r>
      <w:r>
        <w:rPr>
          <w:i/>
          <w:sz w:val="20"/>
        </w:rPr>
        <w:t>for</w:t>
      </w:r>
      <w:r>
        <w:rPr>
          <w:i/>
          <w:spacing w:val="-2"/>
          <w:sz w:val="20"/>
        </w:rPr>
        <w:t xml:space="preserve"> </w:t>
      </w:r>
      <w:r>
        <w:rPr>
          <w:i/>
          <w:sz w:val="20"/>
        </w:rPr>
        <w:t>each</w:t>
      </w:r>
      <w:r>
        <w:rPr>
          <w:i/>
          <w:spacing w:val="-1"/>
          <w:sz w:val="20"/>
        </w:rPr>
        <w:t xml:space="preserve"> </w:t>
      </w:r>
      <w:r>
        <w:rPr>
          <w:i/>
          <w:sz w:val="20"/>
        </w:rPr>
        <w:t>of</w:t>
      </w:r>
      <w:r>
        <w:rPr>
          <w:i/>
          <w:spacing w:val="-2"/>
          <w:sz w:val="20"/>
        </w:rPr>
        <w:t xml:space="preserve"> </w:t>
      </w:r>
      <w:r>
        <w:rPr>
          <w:i/>
          <w:sz w:val="20"/>
        </w:rPr>
        <w:t>your</w:t>
      </w:r>
      <w:r>
        <w:rPr>
          <w:i/>
          <w:spacing w:val="-1"/>
          <w:sz w:val="20"/>
        </w:rPr>
        <w:t xml:space="preserve"> </w:t>
      </w:r>
      <w:r>
        <w:rPr>
          <w:i/>
          <w:sz w:val="20"/>
        </w:rPr>
        <w:t>assessment</w:t>
      </w:r>
      <w:r>
        <w:rPr>
          <w:i/>
          <w:spacing w:val="-2"/>
          <w:sz w:val="20"/>
        </w:rPr>
        <w:t xml:space="preserve"> </w:t>
      </w:r>
      <w:r>
        <w:rPr>
          <w:i/>
          <w:sz w:val="20"/>
        </w:rPr>
        <w:t>methods.</w:t>
      </w:r>
    </w:p>
    <w:p w:rsidR="00060A6F" w:rsidRDefault="00280855">
      <w:pPr>
        <w:pStyle w:val="BodyText"/>
        <w:spacing w:before="159"/>
        <w:ind w:left="620" w:right="1135"/>
      </w:pPr>
      <w:r>
        <w:t>Outcome</w:t>
      </w:r>
      <w:r>
        <w:rPr>
          <w:spacing w:val="-2"/>
        </w:rPr>
        <w:t xml:space="preserve"> </w:t>
      </w:r>
      <w:r>
        <w:t>1:</w:t>
      </w:r>
      <w:r>
        <w:rPr>
          <w:spacing w:val="-1"/>
        </w:rPr>
        <w:t xml:space="preserve"> </w:t>
      </w:r>
      <w:r>
        <w:t>We</w:t>
      </w:r>
      <w:r>
        <w:rPr>
          <w:spacing w:val="-1"/>
        </w:rPr>
        <w:t xml:space="preserve"> </w:t>
      </w:r>
      <w:r>
        <w:t>did</w:t>
      </w:r>
      <w:r>
        <w:rPr>
          <w:spacing w:val="-1"/>
        </w:rPr>
        <w:t xml:space="preserve"> </w:t>
      </w:r>
      <w:r>
        <w:t>not</w:t>
      </w:r>
      <w:r>
        <w:rPr>
          <w:spacing w:val="-2"/>
        </w:rPr>
        <w:t xml:space="preserve"> </w:t>
      </w:r>
      <w:r>
        <w:t>get</w:t>
      </w:r>
      <w:r>
        <w:rPr>
          <w:spacing w:val="-1"/>
        </w:rPr>
        <w:t xml:space="preserve"> </w:t>
      </w:r>
      <w:r>
        <w:t>a</w:t>
      </w:r>
      <w:r>
        <w:rPr>
          <w:spacing w:val="-1"/>
        </w:rPr>
        <w:t xml:space="preserve"> </w:t>
      </w:r>
      <w:r>
        <w:t>chance</w:t>
      </w:r>
      <w:r>
        <w:rPr>
          <w:spacing w:val="-1"/>
        </w:rPr>
        <w:t xml:space="preserve"> </w:t>
      </w:r>
      <w:r>
        <w:t>to</w:t>
      </w:r>
      <w:r>
        <w:rPr>
          <w:spacing w:val="-2"/>
        </w:rPr>
        <w:t xml:space="preserve"> </w:t>
      </w:r>
      <w:r>
        <w:t>offer</w:t>
      </w:r>
      <w:r>
        <w:rPr>
          <w:spacing w:val="-1"/>
        </w:rPr>
        <w:t xml:space="preserve"> </w:t>
      </w:r>
      <w:r>
        <w:t>any</w:t>
      </w:r>
      <w:r>
        <w:rPr>
          <w:spacing w:val="-1"/>
        </w:rPr>
        <w:t xml:space="preserve"> </w:t>
      </w:r>
      <w:r>
        <w:t>workshops</w:t>
      </w:r>
      <w:r>
        <w:rPr>
          <w:spacing w:val="-1"/>
        </w:rPr>
        <w:t xml:space="preserve"> </w:t>
      </w:r>
      <w:r>
        <w:t>due</w:t>
      </w:r>
      <w:r>
        <w:rPr>
          <w:spacing w:val="-2"/>
        </w:rPr>
        <w:t xml:space="preserve"> </w:t>
      </w:r>
      <w:r>
        <w:t>to</w:t>
      </w:r>
      <w:r>
        <w:rPr>
          <w:spacing w:val="-1"/>
        </w:rPr>
        <w:t xml:space="preserve"> </w:t>
      </w:r>
      <w:r>
        <w:t>the</w:t>
      </w:r>
      <w:r>
        <w:rPr>
          <w:spacing w:val="-1"/>
        </w:rPr>
        <w:t xml:space="preserve"> </w:t>
      </w:r>
      <w:r>
        <w:t>strict</w:t>
      </w:r>
      <w:r>
        <w:rPr>
          <w:spacing w:val="-1"/>
        </w:rPr>
        <w:t xml:space="preserve"> </w:t>
      </w:r>
      <w:r>
        <w:t>Covid</w:t>
      </w:r>
      <w:r>
        <w:rPr>
          <w:spacing w:val="-2"/>
        </w:rPr>
        <w:t xml:space="preserve"> </w:t>
      </w:r>
      <w:r>
        <w:t>Protocols</w:t>
      </w:r>
      <w:r>
        <w:rPr>
          <w:spacing w:val="-1"/>
        </w:rPr>
        <w:t xml:space="preserve"> </w:t>
      </w:r>
      <w:r>
        <w:t>set</w:t>
      </w:r>
      <w:r>
        <w:rPr>
          <w:spacing w:val="-1"/>
        </w:rPr>
        <w:t xml:space="preserve"> </w:t>
      </w:r>
      <w:r>
        <w:t>in</w:t>
      </w:r>
      <w:r>
        <w:rPr>
          <w:spacing w:val="-1"/>
        </w:rPr>
        <w:t xml:space="preserve"> </w:t>
      </w:r>
      <w:r>
        <w:t>place</w:t>
      </w:r>
      <w:r>
        <w:rPr>
          <w:spacing w:val="-2"/>
        </w:rPr>
        <w:t xml:space="preserve"> </w:t>
      </w:r>
      <w:r>
        <w:t>by</w:t>
      </w:r>
      <w:r>
        <w:rPr>
          <w:spacing w:val="-1"/>
        </w:rPr>
        <w:t xml:space="preserve"> </w:t>
      </w:r>
      <w:r>
        <w:t>TMCC</w:t>
      </w:r>
      <w:r>
        <w:rPr>
          <w:spacing w:val="-1"/>
        </w:rPr>
        <w:t xml:space="preserve"> </w:t>
      </w:r>
      <w:r>
        <w:t>so</w:t>
      </w:r>
      <w:r>
        <w:rPr>
          <w:spacing w:val="-1"/>
        </w:rPr>
        <w:t xml:space="preserve"> </w:t>
      </w:r>
      <w:r>
        <w:t>there</w:t>
      </w:r>
      <w:r>
        <w:rPr>
          <w:spacing w:val="-2"/>
        </w:rPr>
        <w:t xml:space="preserve"> </w:t>
      </w:r>
      <w:r>
        <w:t>is</w:t>
      </w:r>
      <w:r>
        <w:rPr>
          <w:spacing w:val="-1"/>
        </w:rPr>
        <w:t xml:space="preserve"> </w:t>
      </w:r>
      <w:r>
        <w:t>nothing</w:t>
      </w:r>
      <w:r>
        <w:rPr>
          <w:spacing w:val="-1"/>
        </w:rPr>
        <w:t xml:space="preserve"> </w:t>
      </w:r>
      <w:r>
        <w:t>to</w:t>
      </w:r>
      <w:r>
        <w:rPr>
          <w:spacing w:val="-1"/>
        </w:rPr>
        <w:t xml:space="preserve"> </w:t>
      </w:r>
      <w:r>
        <w:t>report.</w:t>
      </w:r>
      <w:r>
        <w:rPr>
          <w:spacing w:val="-2"/>
        </w:rPr>
        <w:t xml:space="preserve"> </w:t>
      </w:r>
      <w:r>
        <w:t>Surveys</w:t>
      </w:r>
      <w:r>
        <w:rPr>
          <w:spacing w:val="-1"/>
        </w:rPr>
        <w:t xml:space="preserve"> </w:t>
      </w:r>
      <w:r>
        <w:t>were</w:t>
      </w:r>
      <w:r>
        <w:rPr>
          <w:spacing w:val="-42"/>
        </w:rPr>
        <w:t xml:space="preserve"> </w:t>
      </w:r>
      <w:r>
        <w:t>not</w:t>
      </w:r>
      <w:r>
        <w:rPr>
          <w:spacing w:val="-2"/>
        </w:rPr>
        <w:t xml:space="preserve"> </w:t>
      </w:r>
      <w:r>
        <w:t>distributed.</w:t>
      </w:r>
      <w:r>
        <w:rPr>
          <w:spacing w:val="-1"/>
        </w:rPr>
        <w:t xml:space="preserve"> </w:t>
      </w:r>
      <w:r>
        <w:t>Initial</w:t>
      </w:r>
      <w:r>
        <w:rPr>
          <w:spacing w:val="-1"/>
        </w:rPr>
        <w:t xml:space="preserve"> </w:t>
      </w:r>
      <w:r>
        <w:t>findings</w:t>
      </w:r>
      <w:r>
        <w:rPr>
          <w:spacing w:val="-1"/>
        </w:rPr>
        <w:t xml:space="preserve"> </w:t>
      </w:r>
      <w:r>
        <w:t>result</w:t>
      </w:r>
      <w:r>
        <w:rPr>
          <w:spacing w:val="-2"/>
        </w:rPr>
        <w:t xml:space="preserve"> </w:t>
      </w:r>
      <w:r>
        <w:t>in</w:t>
      </w:r>
      <w:r>
        <w:rPr>
          <w:spacing w:val="-1"/>
        </w:rPr>
        <w:t xml:space="preserve"> </w:t>
      </w:r>
      <w:r>
        <w:t>participants</w:t>
      </w:r>
      <w:r>
        <w:rPr>
          <w:spacing w:val="-1"/>
        </w:rPr>
        <w:t xml:space="preserve"> </w:t>
      </w:r>
      <w:r>
        <w:t>are</w:t>
      </w:r>
      <w:r>
        <w:rPr>
          <w:spacing w:val="-1"/>
        </w:rPr>
        <w:t xml:space="preserve"> </w:t>
      </w:r>
      <w:r>
        <w:t>not</w:t>
      </w:r>
      <w:r>
        <w:rPr>
          <w:spacing w:val="-2"/>
        </w:rPr>
        <w:t xml:space="preserve"> </w:t>
      </w:r>
      <w:r>
        <w:t>enrolled</w:t>
      </w:r>
      <w:r>
        <w:rPr>
          <w:spacing w:val="-1"/>
        </w:rPr>
        <w:t xml:space="preserve"> </w:t>
      </w:r>
      <w:r>
        <w:t>students</w:t>
      </w:r>
      <w:r>
        <w:rPr>
          <w:spacing w:val="-1"/>
        </w:rPr>
        <w:t xml:space="preserve"> </w:t>
      </w:r>
      <w:r>
        <w:t>but</w:t>
      </w:r>
      <w:r>
        <w:rPr>
          <w:spacing w:val="-1"/>
        </w:rPr>
        <w:t xml:space="preserve"> </w:t>
      </w:r>
      <w:r>
        <w:t>rather</w:t>
      </w:r>
      <w:r>
        <w:rPr>
          <w:spacing w:val="-1"/>
        </w:rPr>
        <w:t xml:space="preserve"> </w:t>
      </w:r>
      <w:r>
        <w:t>community</w:t>
      </w:r>
      <w:r>
        <w:rPr>
          <w:spacing w:val="-2"/>
        </w:rPr>
        <w:t xml:space="preserve"> </w:t>
      </w:r>
      <w:r>
        <w:t>members.</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4"/>
        <w:rPr>
          <w:sz w:val="16"/>
        </w:rPr>
      </w:pPr>
    </w:p>
    <w:p w:rsidR="00060A6F" w:rsidRDefault="00280855">
      <w:pPr>
        <w:pStyle w:val="BodyText"/>
        <w:spacing w:before="102"/>
        <w:ind w:left="619" w:right="1113"/>
      </w:pPr>
      <w:r>
        <w:t>Outcome 2: Anishinabe Campus tilled 65 individual gardens for community members as shown by our completed applications. We also distributed free seeds &amp;</w:t>
      </w:r>
      <w:r>
        <w:rPr>
          <w:spacing w:val="-43"/>
        </w:rPr>
        <w:t xml:space="preserve"> </w:t>
      </w:r>
      <w:r>
        <w:t>seedlings to 25 community members as recorded in our sign-in sheets. No other community service activities were recorded due to the strict Covid protocols</w:t>
      </w:r>
      <w:r>
        <w:rPr>
          <w:spacing w:val="1"/>
        </w:rPr>
        <w:t xml:space="preserve"> </w:t>
      </w:r>
      <w:r>
        <w:t>put in place by TMCC and campus closing. Majoring of our community service activities are face to fac</w:t>
      </w:r>
      <w:r>
        <w:t>e type workshops which include farm to table cooking</w:t>
      </w:r>
      <w:r>
        <w:rPr>
          <w:spacing w:val="1"/>
        </w:rPr>
        <w:t xml:space="preserve"> </w:t>
      </w:r>
      <w:r>
        <w:t>demonstrations, food preservation workshops, wild game processing demonstrations, etc. We plan to continue those activities as we see the Covid restrictions</w:t>
      </w:r>
      <w:r>
        <w:rPr>
          <w:spacing w:val="1"/>
        </w:rPr>
        <w:t xml:space="preserve"> </w:t>
      </w:r>
      <w:r>
        <w:t>lifting</w:t>
      </w:r>
      <w:r>
        <w:rPr>
          <w:spacing w:val="-2"/>
        </w:rPr>
        <w:t xml:space="preserve"> </w:t>
      </w:r>
      <w:r>
        <w:t>at</w:t>
      </w:r>
      <w:r>
        <w:rPr>
          <w:spacing w:val="-2"/>
        </w:rPr>
        <w:t xml:space="preserve"> </w:t>
      </w:r>
      <w:r>
        <w:t>TMCC.</w:t>
      </w:r>
      <w:r>
        <w:rPr>
          <w:spacing w:val="-1"/>
        </w:rPr>
        <w:t xml:space="preserve"> </w:t>
      </w:r>
      <w:r>
        <w:t>Community</w:t>
      </w:r>
      <w:r>
        <w:rPr>
          <w:spacing w:val="-2"/>
        </w:rPr>
        <w:t xml:space="preserve"> </w:t>
      </w:r>
      <w:r>
        <w:t>members</w:t>
      </w:r>
      <w:r>
        <w:rPr>
          <w:spacing w:val="-1"/>
        </w:rPr>
        <w:t xml:space="preserve"> </w:t>
      </w:r>
      <w:r>
        <w:t>comprise</w:t>
      </w:r>
      <w:r>
        <w:rPr>
          <w:spacing w:val="-2"/>
        </w:rPr>
        <w:t xml:space="preserve"> </w:t>
      </w:r>
      <w:r>
        <w:t>th</w:t>
      </w:r>
      <w:r>
        <w:t>e</w:t>
      </w:r>
      <w:r>
        <w:rPr>
          <w:spacing w:val="-1"/>
        </w:rPr>
        <w:t xml:space="preserve"> </w:t>
      </w:r>
      <w:r>
        <w:t>participants</w:t>
      </w:r>
      <w:r>
        <w:rPr>
          <w:spacing w:val="-2"/>
        </w:rPr>
        <w:t xml:space="preserve"> </w:t>
      </w:r>
      <w:r>
        <w:t>of</w:t>
      </w:r>
      <w:r>
        <w:rPr>
          <w:spacing w:val="-1"/>
        </w:rPr>
        <w:t xml:space="preserve"> </w:t>
      </w:r>
      <w:r>
        <w:t>these</w:t>
      </w:r>
      <w:r>
        <w:rPr>
          <w:spacing w:val="-2"/>
        </w:rPr>
        <w:t xml:space="preserve"> </w:t>
      </w:r>
      <w:r>
        <w:t>offerings,</w:t>
      </w:r>
      <w:r>
        <w:rPr>
          <w:spacing w:val="-1"/>
        </w:rPr>
        <w:t xml:space="preserve"> </w:t>
      </w:r>
      <w:r>
        <w:t>not</w:t>
      </w:r>
      <w:r>
        <w:rPr>
          <w:spacing w:val="-2"/>
        </w:rPr>
        <w:t xml:space="preserve"> </w:t>
      </w:r>
      <w:r>
        <w:t>students</w:t>
      </w:r>
      <w:r>
        <w:rPr>
          <w:spacing w:val="-1"/>
        </w:rPr>
        <w:t xml:space="preserve"> </w:t>
      </w:r>
      <w:r>
        <w:t>enrolled</w:t>
      </w:r>
      <w:r>
        <w:rPr>
          <w:spacing w:val="-2"/>
        </w:rPr>
        <w:t xml:space="preserve"> </w:t>
      </w:r>
      <w:r>
        <w:t>at</w:t>
      </w:r>
      <w:r>
        <w:rPr>
          <w:spacing w:val="-1"/>
        </w:rPr>
        <w:t xml:space="preserve"> </w:t>
      </w:r>
      <w:r>
        <w:t>TMCC.</w:t>
      </w:r>
      <w:r>
        <w:rPr>
          <w:spacing w:val="-2"/>
        </w:rPr>
        <w:t xml:space="preserve"> </w:t>
      </w:r>
      <w:r>
        <w:t>Data</w:t>
      </w:r>
      <w:r>
        <w:rPr>
          <w:spacing w:val="-1"/>
        </w:rPr>
        <w:t xml:space="preserve"> </w:t>
      </w:r>
      <w:r>
        <w:t>will</w:t>
      </w:r>
      <w:r>
        <w:rPr>
          <w:spacing w:val="-2"/>
        </w:rPr>
        <w:t xml:space="preserve"> </w:t>
      </w:r>
      <w:r>
        <w:t>be</w:t>
      </w:r>
      <w:r>
        <w:rPr>
          <w:spacing w:val="1"/>
        </w:rPr>
        <w:t xml:space="preserve"> </w:t>
      </w:r>
      <w:r>
        <w:t>available</w:t>
      </w:r>
      <w:r>
        <w:rPr>
          <w:spacing w:val="-2"/>
        </w:rPr>
        <w:t xml:space="preserve"> </w:t>
      </w:r>
      <w:r>
        <w:t>next</w:t>
      </w:r>
      <w:r>
        <w:rPr>
          <w:spacing w:val="-1"/>
        </w:rPr>
        <w:t xml:space="preserve"> </w:t>
      </w:r>
      <w:r>
        <w:t>year.</w:t>
      </w:r>
    </w:p>
    <w:p w:rsidR="00060A6F" w:rsidRDefault="00280855">
      <w:pPr>
        <w:pStyle w:val="BodyText"/>
        <w:spacing w:before="162"/>
        <w:ind w:left="620"/>
      </w:pPr>
      <w:r>
        <w:t>Outcome</w:t>
      </w:r>
      <w:r>
        <w:rPr>
          <w:spacing w:val="-2"/>
        </w:rPr>
        <w:t xml:space="preserve"> </w:t>
      </w:r>
      <w:r>
        <w:t>3:</w:t>
      </w:r>
      <w:r>
        <w:rPr>
          <w:spacing w:val="-1"/>
        </w:rPr>
        <w:t xml:space="preserve"> </w:t>
      </w:r>
      <w:r>
        <w:t>Nothing</w:t>
      </w:r>
      <w:r>
        <w:rPr>
          <w:spacing w:val="-2"/>
        </w:rPr>
        <w:t xml:space="preserve"> </w:t>
      </w:r>
      <w:r>
        <w:t>to</w:t>
      </w:r>
      <w:r>
        <w:rPr>
          <w:spacing w:val="-1"/>
        </w:rPr>
        <w:t xml:space="preserve"> </w:t>
      </w:r>
      <w:r>
        <w:t>report</w:t>
      </w:r>
      <w:r>
        <w:rPr>
          <w:spacing w:val="-2"/>
        </w:rPr>
        <w:t xml:space="preserve"> </w:t>
      </w:r>
      <w:r>
        <w:t>as</w:t>
      </w:r>
      <w:r>
        <w:rPr>
          <w:spacing w:val="-1"/>
        </w:rPr>
        <w:t xml:space="preserve"> </w:t>
      </w:r>
      <w:r>
        <w:t>survey</w:t>
      </w:r>
      <w:r>
        <w:rPr>
          <w:spacing w:val="-2"/>
        </w:rPr>
        <w:t xml:space="preserve"> </w:t>
      </w:r>
      <w:r>
        <w:t>is</w:t>
      </w:r>
      <w:r>
        <w:rPr>
          <w:spacing w:val="-1"/>
        </w:rPr>
        <w:t xml:space="preserve"> </w:t>
      </w:r>
      <w:r>
        <w:t>still</w:t>
      </w:r>
      <w:r>
        <w:rPr>
          <w:spacing w:val="-1"/>
        </w:rPr>
        <w:t xml:space="preserve"> </w:t>
      </w:r>
      <w:r>
        <w:t>in</w:t>
      </w:r>
      <w:r>
        <w:rPr>
          <w:spacing w:val="-2"/>
        </w:rPr>
        <w:t xml:space="preserve"> </w:t>
      </w:r>
      <w:r>
        <w:t>development</w:t>
      </w:r>
      <w:r>
        <w:rPr>
          <w:spacing w:val="-1"/>
        </w:rPr>
        <w:t xml:space="preserve"> </w:t>
      </w:r>
      <w:r>
        <w:t>and</w:t>
      </w:r>
      <w:r>
        <w:rPr>
          <w:spacing w:val="-2"/>
        </w:rPr>
        <w:t xml:space="preserve"> </w:t>
      </w:r>
      <w:r>
        <w:t>campus</w:t>
      </w:r>
      <w:r>
        <w:rPr>
          <w:spacing w:val="-1"/>
        </w:rPr>
        <w:t xml:space="preserve"> </w:t>
      </w:r>
      <w:r>
        <w:t>was</w:t>
      </w:r>
      <w:r>
        <w:rPr>
          <w:spacing w:val="-2"/>
        </w:rPr>
        <w:t xml:space="preserve"> </w:t>
      </w:r>
      <w:r>
        <w:t>closed</w:t>
      </w:r>
      <w:r>
        <w:rPr>
          <w:spacing w:val="-1"/>
        </w:rPr>
        <w:t xml:space="preserve"> </w:t>
      </w:r>
      <w:r>
        <w:t>to</w:t>
      </w:r>
      <w:r>
        <w:rPr>
          <w:spacing w:val="-2"/>
        </w:rPr>
        <w:t xml:space="preserve"> </w:t>
      </w:r>
      <w:r>
        <w:t>the</w:t>
      </w:r>
      <w:r>
        <w:rPr>
          <w:spacing w:val="-1"/>
        </w:rPr>
        <w:t xml:space="preserve"> </w:t>
      </w:r>
      <w:r>
        <w:t>general</w:t>
      </w:r>
      <w:r>
        <w:rPr>
          <w:spacing w:val="-1"/>
        </w:rPr>
        <w:t xml:space="preserve"> </w:t>
      </w:r>
      <w:r>
        <w:t>public</w:t>
      </w:r>
      <w:r>
        <w:rPr>
          <w:spacing w:val="-2"/>
        </w:rPr>
        <w:t xml:space="preserve"> </w:t>
      </w:r>
      <w:r>
        <w:t>due</w:t>
      </w:r>
      <w:r>
        <w:rPr>
          <w:spacing w:val="-1"/>
        </w:rPr>
        <w:t xml:space="preserve"> </w:t>
      </w:r>
      <w:r>
        <w:t>to</w:t>
      </w:r>
      <w:r>
        <w:rPr>
          <w:spacing w:val="-2"/>
        </w:rPr>
        <w:t xml:space="preserve"> </w:t>
      </w:r>
      <w:r>
        <w:t>Covid</w:t>
      </w:r>
      <w:r>
        <w:rPr>
          <w:spacing w:val="-1"/>
        </w:rPr>
        <w:t xml:space="preserve"> </w:t>
      </w:r>
      <w:r>
        <w:t>protocols</w:t>
      </w:r>
      <w:r>
        <w:rPr>
          <w:spacing w:val="-2"/>
        </w:rPr>
        <w:t xml:space="preserve"> </w:t>
      </w:r>
      <w:r>
        <w:t>set</w:t>
      </w:r>
      <w:r>
        <w:rPr>
          <w:spacing w:val="-1"/>
        </w:rPr>
        <w:t xml:space="preserve"> </w:t>
      </w:r>
      <w:r>
        <w:t>in</w:t>
      </w:r>
      <w:r>
        <w:rPr>
          <w:spacing w:val="-2"/>
        </w:rPr>
        <w:t xml:space="preserve"> </w:t>
      </w:r>
      <w:r>
        <w:t>place</w:t>
      </w:r>
      <w:r>
        <w:rPr>
          <w:spacing w:val="-1"/>
        </w:rPr>
        <w:t xml:space="preserve"> </w:t>
      </w:r>
      <w:r>
        <w:t>by</w:t>
      </w:r>
      <w:r>
        <w:rPr>
          <w:spacing w:val="-1"/>
        </w:rPr>
        <w:t xml:space="preserve"> </w:t>
      </w:r>
      <w:r>
        <w:t>TMCC.</w:t>
      </w:r>
    </w:p>
    <w:p w:rsidR="00060A6F" w:rsidRDefault="00280855">
      <w:pPr>
        <w:spacing w:before="159"/>
        <w:ind w:left="620"/>
        <w:rPr>
          <w:i/>
          <w:sz w:val="20"/>
        </w:rPr>
      </w:pPr>
      <w:r>
        <w:rPr>
          <w:i/>
          <w:sz w:val="20"/>
        </w:rPr>
        <w:t>Section</w:t>
      </w:r>
      <w:r>
        <w:rPr>
          <w:i/>
          <w:spacing w:val="-3"/>
          <w:sz w:val="20"/>
        </w:rPr>
        <w:t xml:space="preserve"> </w:t>
      </w:r>
      <w:r>
        <w:rPr>
          <w:i/>
          <w:sz w:val="20"/>
        </w:rPr>
        <w:t>4b:</w:t>
      </w:r>
      <w:r>
        <w:rPr>
          <w:i/>
          <w:spacing w:val="-2"/>
          <w:sz w:val="20"/>
        </w:rPr>
        <w:t xml:space="preserve"> </w:t>
      </w:r>
      <w:r>
        <w:rPr>
          <w:i/>
          <w:sz w:val="20"/>
        </w:rPr>
        <w:t>Longitudinal</w:t>
      </w:r>
      <w:r>
        <w:rPr>
          <w:i/>
          <w:spacing w:val="-2"/>
          <w:sz w:val="20"/>
        </w:rPr>
        <w:t xml:space="preserve"> </w:t>
      </w:r>
      <w:r>
        <w:rPr>
          <w:i/>
          <w:sz w:val="20"/>
        </w:rPr>
        <w:t>Results</w:t>
      </w:r>
    </w:p>
    <w:p w:rsidR="00060A6F" w:rsidRDefault="00280855">
      <w:pPr>
        <w:ind w:left="619" w:right="1135"/>
        <w:rPr>
          <w:i/>
          <w:sz w:val="20"/>
        </w:rPr>
      </w:pPr>
      <w:r>
        <w:rPr>
          <w:i/>
          <w:sz w:val="20"/>
        </w:rPr>
        <w:t>Compare current assessment results to data from the last three assessment reports.</w:t>
      </w:r>
      <w:r>
        <w:rPr>
          <w:i/>
          <w:spacing w:val="1"/>
          <w:sz w:val="20"/>
        </w:rPr>
        <w:t xml:space="preserve"> </w:t>
      </w:r>
      <w:r>
        <w:rPr>
          <w:i/>
          <w:sz w:val="20"/>
        </w:rPr>
        <w:t>Only include data that is the same from year to year.</w:t>
      </w:r>
      <w:r>
        <w:rPr>
          <w:i/>
          <w:spacing w:val="1"/>
          <w:sz w:val="20"/>
        </w:rPr>
        <w:t xml:space="preserve"> </w:t>
      </w:r>
      <w:r>
        <w:rPr>
          <w:i/>
          <w:sz w:val="20"/>
        </w:rPr>
        <w:t>If you change your</w:t>
      </w:r>
      <w:r>
        <w:rPr>
          <w:i/>
          <w:spacing w:val="-43"/>
          <w:sz w:val="20"/>
        </w:rPr>
        <w:t xml:space="preserve"> </w:t>
      </w:r>
      <w:r>
        <w:rPr>
          <w:i/>
          <w:sz w:val="20"/>
        </w:rPr>
        <w:t>methods</w:t>
      </w:r>
      <w:r>
        <w:rPr>
          <w:i/>
          <w:spacing w:val="-2"/>
          <w:sz w:val="20"/>
        </w:rPr>
        <w:t xml:space="preserve"> </w:t>
      </w:r>
      <w:r>
        <w:rPr>
          <w:i/>
          <w:sz w:val="20"/>
        </w:rPr>
        <w:t>do</w:t>
      </w:r>
      <w:r>
        <w:rPr>
          <w:i/>
          <w:spacing w:val="-1"/>
          <w:sz w:val="20"/>
        </w:rPr>
        <w:t xml:space="preserve"> </w:t>
      </w:r>
      <w:r>
        <w:rPr>
          <w:i/>
          <w:sz w:val="20"/>
        </w:rPr>
        <w:t>not</w:t>
      </w:r>
      <w:r>
        <w:rPr>
          <w:i/>
          <w:spacing w:val="-1"/>
          <w:sz w:val="20"/>
        </w:rPr>
        <w:t xml:space="preserve"> </w:t>
      </w:r>
      <w:r>
        <w:rPr>
          <w:i/>
          <w:sz w:val="20"/>
        </w:rPr>
        <w:t>compare</w:t>
      </w:r>
      <w:r>
        <w:rPr>
          <w:i/>
          <w:spacing w:val="-1"/>
          <w:sz w:val="20"/>
        </w:rPr>
        <w:t xml:space="preserve"> </w:t>
      </w:r>
      <w:r>
        <w:rPr>
          <w:i/>
          <w:sz w:val="20"/>
        </w:rPr>
        <w:t>the</w:t>
      </w:r>
      <w:r>
        <w:rPr>
          <w:i/>
          <w:spacing w:val="-1"/>
          <w:sz w:val="20"/>
        </w:rPr>
        <w:t xml:space="preserve"> </w:t>
      </w:r>
      <w:r>
        <w:rPr>
          <w:i/>
          <w:sz w:val="20"/>
        </w:rPr>
        <w:t>results</w:t>
      </w:r>
      <w:r>
        <w:rPr>
          <w:i/>
          <w:spacing w:val="-1"/>
          <w:sz w:val="20"/>
        </w:rPr>
        <w:t xml:space="preserve"> </w:t>
      </w:r>
      <w:r>
        <w:rPr>
          <w:i/>
          <w:sz w:val="20"/>
        </w:rPr>
        <w:t>to</w:t>
      </w:r>
      <w:r>
        <w:rPr>
          <w:i/>
          <w:spacing w:val="-1"/>
          <w:sz w:val="20"/>
        </w:rPr>
        <w:t xml:space="preserve"> </w:t>
      </w:r>
      <w:r>
        <w:rPr>
          <w:i/>
          <w:sz w:val="20"/>
        </w:rPr>
        <w:t>prior</w:t>
      </w:r>
      <w:r>
        <w:rPr>
          <w:i/>
          <w:spacing w:val="-1"/>
          <w:sz w:val="20"/>
        </w:rPr>
        <w:t xml:space="preserve"> </w:t>
      </w:r>
      <w:r>
        <w:rPr>
          <w:i/>
          <w:sz w:val="20"/>
        </w:rPr>
        <w:t>years.</w:t>
      </w:r>
    </w:p>
    <w:p w:rsidR="00060A6F" w:rsidRDefault="00280855">
      <w:pPr>
        <w:spacing w:before="160"/>
        <w:ind w:left="620"/>
        <w:rPr>
          <w:i/>
          <w:sz w:val="20"/>
        </w:rPr>
      </w:pPr>
      <w:r>
        <w:rPr>
          <w:i/>
          <w:sz w:val="20"/>
        </w:rPr>
        <w:t>Example:</w:t>
      </w:r>
    </w:p>
    <w:p w:rsidR="00060A6F" w:rsidRDefault="00060A6F">
      <w:pPr>
        <w:pStyle w:val="BodyText"/>
        <w:spacing w:before="11"/>
        <w:rPr>
          <w:i/>
          <w:sz w:val="12"/>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939"/>
        <w:gridCol w:w="1459"/>
        <w:gridCol w:w="1459"/>
      </w:tblGrid>
      <w:tr w:rsidR="00060A6F">
        <w:trPr>
          <w:trHeight w:val="402"/>
        </w:trPr>
        <w:tc>
          <w:tcPr>
            <w:tcW w:w="1205" w:type="dxa"/>
          </w:tcPr>
          <w:p w:rsidR="00060A6F" w:rsidRDefault="00280855">
            <w:pPr>
              <w:pStyle w:val="TableParagraph"/>
              <w:spacing w:before="1"/>
              <w:rPr>
                <w:i/>
                <w:sz w:val="20"/>
              </w:rPr>
            </w:pPr>
            <w:r>
              <w:rPr>
                <w:i/>
                <w:sz w:val="20"/>
              </w:rPr>
              <w:t>Outcome</w:t>
            </w:r>
          </w:p>
        </w:tc>
        <w:tc>
          <w:tcPr>
            <w:tcW w:w="1939" w:type="dxa"/>
          </w:tcPr>
          <w:p w:rsidR="00060A6F" w:rsidRDefault="00280855">
            <w:pPr>
              <w:pStyle w:val="TableParagraph"/>
              <w:spacing w:before="1"/>
              <w:ind w:left="105"/>
              <w:rPr>
                <w:i/>
                <w:sz w:val="20"/>
              </w:rPr>
            </w:pPr>
            <w:r>
              <w:rPr>
                <w:i/>
                <w:sz w:val="20"/>
              </w:rPr>
              <w:t>Academic</w:t>
            </w:r>
            <w:r>
              <w:rPr>
                <w:i/>
                <w:spacing w:val="-2"/>
                <w:sz w:val="20"/>
              </w:rPr>
              <w:t xml:space="preserve"> </w:t>
            </w:r>
            <w:r>
              <w:rPr>
                <w:i/>
                <w:sz w:val="20"/>
              </w:rPr>
              <w:t>Year</w:t>
            </w:r>
            <w:r>
              <w:rPr>
                <w:i/>
                <w:spacing w:val="-2"/>
                <w:sz w:val="20"/>
              </w:rPr>
              <w:t xml:space="preserve"> </w:t>
            </w:r>
            <w:r>
              <w:rPr>
                <w:i/>
                <w:sz w:val="20"/>
              </w:rPr>
              <w:t>20/21</w:t>
            </w:r>
          </w:p>
        </w:tc>
        <w:tc>
          <w:tcPr>
            <w:tcW w:w="1459" w:type="dxa"/>
          </w:tcPr>
          <w:p w:rsidR="00060A6F" w:rsidRDefault="00280855">
            <w:pPr>
              <w:pStyle w:val="TableParagraph"/>
              <w:spacing w:before="1"/>
              <w:rPr>
                <w:i/>
                <w:sz w:val="20"/>
              </w:rPr>
            </w:pPr>
            <w:r>
              <w:rPr>
                <w:i/>
                <w:sz w:val="20"/>
              </w:rPr>
              <w:t>Academic</w:t>
            </w:r>
            <w:r>
              <w:rPr>
                <w:i/>
                <w:spacing w:val="-2"/>
                <w:sz w:val="20"/>
              </w:rPr>
              <w:t xml:space="preserve"> </w:t>
            </w:r>
            <w:r>
              <w:rPr>
                <w:i/>
                <w:sz w:val="20"/>
              </w:rPr>
              <w:t>Year</w:t>
            </w:r>
          </w:p>
        </w:tc>
        <w:tc>
          <w:tcPr>
            <w:tcW w:w="1459" w:type="dxa"/>
          </w:tcPr>
          <w:p w:rsidR="00060A6F" w:rsidRDefault="00280855">
            <w:pPr>
              <w:pStyle w:val="TableParagraph"/>
              <w:spacing w:before="1"/>
              <w:rPr>
                <w:i/>
                <w:sz w:val="20"/>
              </w:rPr>
            </w:pPr>
            <w:r>
              <w:rPr>
                <w:i/>
                <w:sz w:val="20"/>
              </w:rPr>
              <w:t>Academic</w:t>
            </w:r>
            <w:r>
              <w:rPr>
                <w:i/>
                <w:spacing w:val="-2"/>
                <w:sz w:val="20"/>
              </w:rPr>
              <w:t xml:space="preserve"> </w:t>
            </w:r>
            <w:r>
              <w:rPr>
                <w:i/>
                <w:sz w:val="20"/>
              </w:rPr>
              <w:t>Year</w:t>
            </w:r>
          </w:p>
        </w:tc>
      </w:tr>
      <w:tr w:rsidR="00060A6F">
        <w:trPr>
          <w:trHeight w:val="407"/>
        </w:trPr>
        <w:tc>
          <w:tcPr>
            <w:tcW w:w="1205" w:type="dxa"/>
          </w:tcPr>
          <w:p w:rsidR="00060A6F" w:rsidRDefault="00280855">
            <w:pPr>
              <w:pStyle w:val="TableParagraph"/>
              <w:spacing w:before="1"/>
              <w:rPr>
                <w:i/>
                <w:sz w:val="20"/>
              </w:rPr>
            </w:pPr>
            <w:r>
              <w:rPr>
                <w:i/>
                <w:sz w:val="20"/>
              </w:rPr>
              <w:t>Outcome</w:t>
            </w:r>
            <w:r>
              <w:rPr>
                <w:i/>
                <w:spacing w:val="-2"/>
                <w:sz w:val="20"/>
              </w:rPr>
              <w:t xml:space="preserve"> </w:t>
            </w:r>
            <w:r>
              <w:rPr>
                <w:i/>
                <w:sz w:val="20"/>
              </w:rPr>
              <w:t>#1</w:t>
            </w:r>
          </w:p>
        </w:tc>
        <w:tc>
          <w:tcPr>
            <w:tcW w:w="1939" w:type="dxa"/>
          </w:tcPr>
          <w:p w:rsidR="00060A6F" w:rsidRDefault="00060A6F">
            <w:pPr>
              <w:pStyle w:val="TableParagraph"/>
              <w:ind w:left="0"/>
              <w:rPr>
                <w:rFonts w:ascii="Times New Roman"/>
                <w:sz w:val="20"/>
              </w:rPr>
            </w:pPr>
          </w:p>
        </w:tc>
        <w:tc>
          <w:tcPr>
            <w:tcW w:w="1459" w:type="dxa"/>
          </w:tcPr>
          <w:p w:rsidR="00060A6F" w:rsidRDefault="00060A6F">
            <w:pPr>
              <w:pStyle w:val="TableParagraph"/>
              <w:ind w:left="0"/>
              <w:rPr>
                <w:rFonts w:ascii="Times New Roman"/>
                <w:sz w:val="20"/>
              </w:rPr>
            </w:pPr>
          </w:p>
        </w:tc>
        <w:tc>
          <w:tcPr>
            <w:tcW w:w="1459" w:type="dxa"/>
          </w:tcPr>
          <w:p w:rsidR="00060A6F" w:rsidRDefault="00060A6F">
            <w:pPr>
              <w:pStyle w:val="TableParagraph"/>
              <w:ind w:left="0"/>
              <w:rPr>
                <w:rFonts w:ascii="Times New Roman"/>
                <w:sz w:val="20"/>
              </w:rPr>
            </w:pPr>
          </w:p>
        </w:tc>
      </w:tr>
      <w:tr w:rsidR="00060A6F">
        <w:trPr>
          <w:trHeight w:val="402"/>
        </w:trPr>
        <w:tc>
          <w:tcPr>
            <w:tcW w:w="1205" w:type="dxa"/>
          </w:tcPr>
          <w:p w:rsidR="00060A6F" w:rsidRDefault="00280855">
            <w:pPr>
              <w:pStyle w:val="TableParagraph"/>
              <w:spacing w:before="1"/>
              <w:rPr>
                <w:i/>
                <w:sz w:val="20"/>
              </w:rPr>
            </w:pPr>
            <w:r>
              <w:rPr>
                <w:i/>
                <w:sz w:val="20"/>
              </w:rPr>
              <w:t>Outcome</w:t>
            </w:r>
            <w:r>
              <w:rPr>
                <w:i/>
                <w:spacing w:val="-2"/>
                <w:sz w:val="20"/>
              </w:rPr>
              <w:t xml:space="preserve"> </w:t>
            </w:r>
            <w:r>
              <w:rPr>
                <w:i/>
                <w:sz w:val="20"/>
              </w:rPr>
              <w:t>#2</w:t>
            </w:r>
          </w:p>
        </w:tc>
        <w:tc>
          <w:tcPr>
            <w:tcW w:w="1939" w:type="dxa"/>
          </w:tcPr>
          <w:p w:rsidR="00060A6F" w:rsidRDefault="00060A6F">
            <w:pPr>
              <w:pStyle w:val="TableParagraph"/>
              <w:ind w:left="0"/>
              <w:rPr>
                <w:rFonts w:ascii="Times New Roman"/>
                <w:sz w:val="20"/>
              </w:rPr>
            </w:pPr>
          </w:p>
        </w:tc>
        <w:tc>
          <w:tcPr>
            <w:tcW w:w="1459" w:type="dxa"/>
          </w:tcPr>
          <w:p w:rsidR="00060A6F" w:rsidRDefault="00060A6F">
            <w:pPr>
              <w:pStyle w:val="TableParagraph"/>
              <w:ind w:left="0"/>
              <w:rPr>
                <w:rFonts w:ascii="Times New Roman"/>
                <w:sz w:val="20"/>
              </w:rPr>
            </w:pPr>
          </w:p>
        </w:tc>
        <w:tc>
          <w:tcPr>
            <w:tcW w:w="1459" w:type="dxa"/>
          </w:tcPr>
          <w:p w:rsidR="00060A6F" w:rsidRDefault="00060A6F">
            <w:pPr>
              <w:pStyle w:val="TableParagraph"/>
              <w:ind w:left="0"/>
              <w:rPr>
                <w:rFonts w:ascii="Times New Roman"/>
                <w:sz w:val="20"/>
              </w:rPr>
            </w:pPr>
          </w:p>
        </w:tc>
      </w:tr>
      <w:tr w:rsidR="00060A6F">
        <w:trPr>
          <w:trHeight w:val="402"/>
        </w:trPr>
        <w:tc>
          <w:tcPr>
            <w:tcW w:w="1205" w:type="dxa"/>
          </w:tcPr>
          <w:p w:rsidR="00060A6F" w:rsidRDefault="00280855">
            <w:pPr>
              <w:pStyle w:val="TableParagraph"/>
              <w:spacing w:before="1"/>
              <w:rPr>
                <w:i/>
                <w:sz w:val="20"/>
              </w:rPr>
            </w:pPr>
            <w:r>
              <w:rPr>
                <w:i/>
                <w:sz w:val="20"/>
              </w:rPr>
              <w:t>Outcome</w:t>
            </w:r>
            <w:r>
              <w:rPr>
                <w:i/>
                <w:spacing w:val="-2"/>
                <w:sz w:val="20"/>
              </w:rPr>
              <w:t xml:space="preserve"> </w:t>
            </w:r>
            <w:r>
              <w:rPr>
                <w:i/>
                <w:sz w:val="20"/>
              </w:rPr>
              <w:t>#3</w:t>
            </w:r>
          </w:p>
        </w:tc>
        <w:tc>
          <w:tcPr>
            <w:tcW w:w="1939" w:type="dxa"/>
          </w:tcPr>
          <w:p w:rsidR="00060A6F" w:rsidRDefault="00060A6F">
            <w:pPr>
              <w:pStyle w:val="TableParagraph"/>
              <w:ind w:left="0"/>
              <w:rPr>
                <w:rFonts w:ascii="Times New Roman"/>
                <w:sz w:val="20"/>
              </w:rPr>
            </w:pPr>
          </w:p>
        </w:tc>
        <w:tc>
          <w:tcPr>
            <w:tcW w:w="1459" w:type="dxa"/>
          </w:tcPr>
          <w:p w:rsidR="00060A6F" w:rsidRDefault="00060A6F">
            <w:pPr>
              <w:pStyle w:val="TableParagraph"/>
              <w:ind w:left="0"/>
              <w:rPr>
                <w:rFonts w:ascii="Times New Roman"/>
                <w:sz w:val="20"/>
              </w:rPr>
            </w:pPr>
          </w:p>
        </w:tc>
        <w:tc>
          <w:tcPr>
            <w:tcW w:w="1459" w:type="dxa"/>
          </w:tcPr>
          <w:p w:rsidR="00060A6F" w:rsidRDefault="00060A6F">
            <w:pPr>
              <w:pStyle w:val="TableParagraph"/>
              <w:ind w:left="0"/>
              <w:rPr>
                <w:rFonts w:ascii="Times New Roman"/>
                <w:sz w:val="20"/>
              </w:rPr>
            </w:pPr>
          </w:p>
        </w:tc>
      </w:tr>
    </w:tbl>
    <w:p w:rsidR="00060A6F" w:rsidRDefault="00060A6F">
      <w:pPr>
        <w:pStyle w:val="BodyText"/>
        <w:rPr>
          <w:i/>
          <w:sz w:val="24"/>
        </w:rPr>
      </w:pPr>
    </w:p>
    <w:p w:rsidR="00060A6F" w:rsidRDefault="00280855">
      <w:pPr>
        <w:pStyle w:val="Heading6"/>
        <w:spacing w:before="148"/>
      </w:pPr>
      <w:r>
        <w:t>Section</w:t>
      </w:r>
      <w:r>
        <w:rPr>
          <w:spacing w:val="-5"/>
        </w:rPr>
        <w:t xml:space="preserve"> </w:t>
      </w:r>
      <w:r>
        <w:t>5:</w:t>
      </w:r>
      <w:r>
        <w:rPr>
          <w:spacing w:val="43"/>
        </w:rPr>
        <w:t xml:space="preserve"> </w:t>
      </w:r>
      <w:r>
        <w:t>Assessment</w:t>
      </w:r>
      <w:r>
        <w:rPr>
          <w:spacing w:val="-5"/>
        </w:rPr>
        <w:t xml:space="preserve"> </w:t>
      </w:r>
      <w:r>
        <w:t>Recommendations:</w:t>
      </w:r>
    </w:p>
    <w:p w:rsidR="00060A6F" w:rsidRDefault="00280855">
      <w:pPr>
        <w:ind w:left="620"/>
        <w:rPr>
          <w:i/>
          <w:sz w:val="20"/>
        </w:rPr>
      </w:pPr>
      <w:r>
        <w:rPr>
          <w:i/>
          <w:sz w:val="20"/>
        </w:rPr>
        <w:t>Explain</w:t>
      </w:r>
      <w:r>
        <w:rPr>
          <w:i/>
          <w:spacing w:val="-2"/>
          <w:sz w:val="20"/>
        </w:rPr>
        <w:t xml:space="preserve"> </w:t>
      </w:r>
      <w:r>
        <w:rPr>
          <w:i/>
          <w:sz w:val="20"/>
        </w:rPr>
        <w:t>how</w:t>
      </w:r>
      <w:r>
        <w:rPr>
          <w:i/>
          <w:spacing w:val="-3"/>
          <w:sz w:val="20"/>
        </w:rPr>
        <w:t xml:space="preserve"> </w:t>
      </w:r>
      <w:r>
        <w:rPr>
          <w:i/>
          <w:sz w:val="20"/>
        </w:rPr>
        <w:t>you</w:t>
      </w:r>
      <w:r>
        <w:rPr>
          <w:i/>
          <w:spacing w:val="-2"/>
          <w:sz w:val="20"/>
        </w:rPr>
        <w:t xml:space="preserve"> </w:t>
      </w:r>
      <w:r>
        <w:rPr>
          <w:i/>
          <w:sz w:val="20"/>
        </w:rPr>
        <w:t>will</w:t>
      </w:r>
      <w:r>
        <w:rPr>
          <w:i/>
          <w:spacing w:val="-2"/>
          <w:sz w:val="20"/>
        </w:rPr>
        <w:t xml:space="preserve"> </w:t>
      </w:r>
      <w:r>
        <w:rPr>
          <w:i/>
          <w:sz w:val="20"/>
        </w:rPr>
        <w:t>use</w:t>
      </w:r>
      <w:r>
        <w:rPr>
          <w:i/>
          <w:spacing w:val="-2"/>
          <w:sz w:val="20"/>
        </w:rPr>
        <w:t xml:space="preserve"> </w:t>
      </w:r>
      <w:r>
        <w:rPr>
          <w:i/>
          <w:sz w:val="20"/>
        </w:rPr>
        <w:t>the</w:t>
      </w:r>
      <w:r>
        <w:rPr>
          <w:i/>
          <w:spacing w:val="-2"/>
          <w:sz w:val="20"/>
        </w:rPr>
        <w:t xml:space="preserve"> </w:t>
      </w:r>
      <w:r>
        <w:rPr>
          <w:i/>
          <w:sz w:val="20"/>
        </w:rPr>
        <w:t>assessment</w:t>
      </w:r>
      <w:r>
        <w:rPr>
          <w:i/>
          <w:spacing w:val="-2"/>
          <w:sz w:val="20"/>
        </w:rPr>
        <w:t xml:space="preserve"> </w:t>
      </w:r>
      <w:r>
        <w:rPr>
          <w:i/>
          <w:sz w:val="20"/>
        </w:rPr>
        <w:t>results</w:t>
      </w:r>
      <w:r>
        <w:rPr>
          <w:i/>
          <w:spacing w:val="-2"/>
          <w:sz w:val="20"/>
        </w:rPr>
        <w:t xml:space="preserve"> </w:t>
      </w:r>
      <w:r>
        <w:rPr>
          <w:i/>
          <w:sz w:val="20"/>
        </w:rPr>
        <w:t>to</w:t>
      </w:r>
      <w:r>
        <w:rPr>
          <w:i/>
          <w:spacing w:val="-2"/>
          <w:sz w:val="20"/>
        </w:rPr>
        <w:t xml:space="preserve"> </w:t>
      </w:r>
      <w:r>
        <w:rPr>
          <w:i/>
          <w:sz w:val="20"/>
        </w:rPr>
        <w:t>improve</w:t>
      </w:r>
      <w:r>
        <w:rPr>
          <w:i/>
          <w:spacing w:val="-2"/>
          <w:sz w:val="20"/>
        </w:rPr>
        <w:t xml:space="preserve"> </w:t>
      </w:r>
      <w:r>
        <w:rPr>
          <w:i/>
          <w:sz w:val="20"/>
        </w:rPr>
        <w:t>your</w:t>
      </w:r>
      <w:r>
        <w:rPr>
          <w:i/>
          <w:spacing w:val="-2"/>
          <w:sz w:val="20"/>
        </w:rPr>
        <w:t xml:space="preserve"> </w:t>
      </w:r>
      <w:r>
        <w:rPr>
          <w:i/>
          <w:sz w:val="20"/>
        </w:rPr>
        <w:t>program.</w:t>
      </w:r>
      <w:r>
        <w:rPr>
          <w:i/>
          <w:spacing w:val="41"/>
          <w:sz w:val="20"/>
        </w:rPr>
        <w:t xml:space="preserve"> </w:t>
      </w:r>
      <w:r>
        <w:rPr>
          <w:i/>
          <w:sz w:val="20"/>
        </w:rPr>
        <w:t>Make</w:t>
      </w:r>
      <w:r>
        <w:rPr>
          <w:i/>
          <w:spacing w:val="-2"/>
          <w:sz w:val="20"/>
        </w:rPr>
        <w:t xml:space="preserve"> </w:t>
      </w:r>
      <w:r>
        <w:rPr>
          <w:i/>
          <w:sz w:val="20"/>
        </w:rPr>
        <w:t>sure</w:t>
      </w:r>
      <w:r>
        <w:rPr>
          <w:i/>
          <w:spacing w:val="-1"/>
          <w:sz w:val="20"/>
        </w:rPr>
        <w:t xml:space="preserve"> </w:t>
      </w:r>
      <w:r>
        <w:rPr>
          <w:i/>
          <w:sz w:val="20"/>
        </w:rPr>
        <w:t>to</w:t>
      </w:r>
      <w:r>
        <w:rPr>
          <w:i/>
          <w:spacing w:val="-2"/>
          <w:sz w:val="20"/>
        </w:rPr>
        <w:t xml:space="preserve"> </w:t>
      </w:r>
      <w:r>
        <w:rPr>
          <w:i/>
          <w:sz w:val="20"/>
        </w:rPr>
        <w:t>connect</w:t>
      </w:r>
      <w:r>
        <w:rPr>
          <w:i/>
          <w:spacing w:val="-2"/>
          <w:sz w:val="20"/>
        </w:rPr>
        <w:t xml:space="preserve"> </w:t>
      </w:r>
      <w:r>
        <w:rPr>
          <w:i/>
          <w:sz w:val="20"/>
        </w:rPr>
        <w:t>recommendations</w:t>
      </w:r>
      <w:r>
        <w:rPr>
          <w:i/>
          <w:spacing w:val="-2"/>
          <w:sz w:val="20"/>
        </w:rPr>
        <w:t xml:space="preserve"> </w:t>
      </w:r>
      <w:r>
        <w:rPr>
          <w:i/>
          <w:sz w:val="20"/>
        </w:rPr>
        <w:t>to</w:t>
      </w:r>
      <w:r>
        <w:rPr>
          <w:i/>
          <w:spacing w:val="-2"/>
          <w:sz w:val="20"/>
        </w:rPr>
        <w:t xml:space="preserve"> </w:t>
      </w:r>
      <w:r>
        <w:rPr>
          <w:i/>
          <w:sz w:val="20"/>
        </w:rPr>
        <w:t>specific</w:t>
      </w:r>
      <w:r>
        <w:rPr>
          <w:i/>
          <w:spacing w:val="-2"/>
          <w:sz w:val="20"/>
        </w:rPr>
        <w:t xml:space="preserve"> </w:t>
      </w:r>
      <w:r>
        <w:rPr>
          <w:i/>
          <w:sz w:val="20"/>
        </w:rPr>
        <w:t>assessment</w:t>
      </w:r>
      <w:r>
        <w:rPr>
          <w:i/>
          <w:spacing w:val="-2"/>
          <w:sz w:val="20"/>
        </w:rPr>
        <w:t xml:space="preserve"> </w:t>
      </w:r>
      <w:r>
        <w:rPr>
          <w:i/>
          <w:sz w:val="20"/>
        </w:rPr>
        <w:t>results.</w:t>
      </w:r>
    </w:p>
    <w:p w:rsidR="00060A6F" w:rsidRDefault="00060A6F">
      <w:pPr>
        <w:pStyle w:val="BodyText"/>
        <w:spacing w:before="1"/>
        <w:rPr>
          <w:i/>
        </w:rPr>
      </w:pPr>
    </w:p>
    <w:p w:rsidR="00060A6F" w:rsidRDefault="00280855">
      <w:pPr>
        <w:pStyle w:val="BodyText"/>
        <w:ind w:left="620" w:right="1409"/>
      </w:pPr>
      <w:r>
        <w:t>Once we are able to conduct workshops again safely, we plan to provide each participant with the survey for outcome#1. With help, we will use that</w:t>
      </w:r>
      <w:r>
        <w:rPr>
          <w:spacing w:val="1"/>
        </w:rPr>
        <w:t xml:space="preserve"> </w:t>
      </w:r>
      <w:r>
        <w:t>information to improve on our student learning outcomes. We will continue to of</w:t>
      </w:r>
      <w:r>
        <w:t>fer CEU’s, use sign-in sheets, applications and photos to document our</w:t>
      </w:r>
      <w:r>
        <w:rPr>
          <w:spacing w:val="1"/>
        </w:rPr>
        <w:t xml:space="preserve"> </w:t>
      </w:r>
      <w:r>
        <w:t>community service activities offered. This year’s number of garden applicants is a little lower than prior years. It is something we did expect while facing a</w:t>
      </w:r>
      <w:r>
        <w:rPr>
          <w:spacing w:val="1"/>
        </w:rPr>
        <w:t xml:space="preserve"> </w:t>
      </w:r>
      <w:r>
        <w:t>global pandemic. We also w</w:t>
      </w:r>
      <w:r>
        <w:t>ere not able to provide the Intro to Basic Home Gardening workshops than bring in more applicants. We expect our numbers to</w:t>
      </w:r>
      <w:r>
        <w:rPr>
          <w:spacing w:val="-43"/>
        </w:rPr>
        <w:t xml:space="preserve"> </w:t>
      </w:r>
      <w:r>
        <w:t>increase next season. Distribution of seeds and seedlings was also low. Again, we feel it was due to the pandemic and the need for s</w:t>
      </w:r>
      <w:r>
        <w:t>ocial distancing.</w:t>
      </w:r>
      <w:r>
        <w:rPr>
          <w:spacing w:val="1"/>
        </w:rPr>
        <w:t xml:space="preserve"> </w:t>
      </w:r>
      <w:r>
        <w:t>Our</w:t>
      </w:r>
      <w:r>
        <w:rPr>
          <w:spacing w:val="1"/>
        </w:rPr>
        <w:t xml:space="preserve"> </w:t>
      </w:r>
      <w:r>
        <w:t>online survey will be completed in the summer of 2021 and placed on the TMCC Anishinabe Campus website. That data will be analyzed to ensure we are in</w:t>
      </w:r>
      <w:r>
        <w:rPr>
          <w:spacing w:val="-44"/>
        </w:rPr>
        <w:t xml:space="preserve"> </w:t>
      </w:r>
      <w:r>
        <w:t>alignment with Student Learning Outcome #1 to include questions regarding how their</w:t>
      </w:r>
      <w:r>
        <w:t xml:space="preserve"> use of the facilities increased their knowledge of the TMBCI history,</w:t>
      </w:r>
      <w:r>
        <w:rPr>
          <w:spacing w:val="1"/>
        </w:rPr>
        <w:t xml:space="preserve"> </w:t>
      </w:r>
      <w:r>
        <w:t>culture</w:t>
      </w:r>
      <w:r>
        <w:rPr>
          <w:spacing w:val="-2"/>
        </w:rPr>
        <w:t xml:space="preserve"> </w:t>
      </w:r>
      <w:r>
        <w:t>and</w:t>
      </w:r>
      <w:r>
        <w:rPr>
          <w:spacing w:val="-1"/>
        </w:rPr>
        <w:t xml:space="preserve"> </w:t>
      </w:r>
      <w:r>
        <w:t>language.</w:t>
      </w:r>
    </w:p>
    <w:p w:rsidR="00060A6F" w:rsidRDefault="00280855">
      <w:pPr>
        <w:pStyle w:val="Heading6"/>
        <w:spacing w:before="159"/>
      </w:pPr>
      <w:r>
        <w:t>Section</w:t>
      </w:r>
      <w:r>
        <w:rPr>
          <w:spacing w:val="-5"/>
        </w:rPr>
        <w:t xml:space="preserve"> </w:t>
      </w:r>
      <w:r>
        <w:t>6:</w:t>
      </w:r>
      <w:r>
        <w:rPr>
          <w:spacing w:val="43"/>
        </w:rPr>
        <w:t xml:space="preserve"> </w:t>
      </w:r>
      <w:r>
        <w:t>Assessment-Based</w:t>
      </w:r>
      <w:r>
        <w:rPr>
          <w:spacing w:val="-4"/>
        </w:rPr>
        <w:t xml:space="preserve"> </w:t>
      </w:r>
      <w:r>
        <w:t>Requests:</w:t>
      </w:r>
    </w:p>
    <w:p w:rsidR="00060A6F" w:rsidRDefault="00280855">
      <w:pPr>
        <w:spacing w:before="2" w:line="237" w:lineRule="auto"/>
        <w:ind w:left="619" w:right="1374"/>
        <w:rPr>
          <w:i/>
          <w:sz w:val="20"/>
        </w:rPr>
      </w:pPr>
      <w:r>
        <w:rPr>
          <w:i/>
          <w:sz w:val="20"/>
        </w:rPr>
        <w:t>Describe the resources, support, or professional development your program needs to act on the findings of your assessment.</w:t>
      </w:r>
      <w:r>
        <w:rPr>
          <w:i/>
          <w:spacing w:val="1"/>
          <w:sz w:val="20"/>
        </w:rPr>
        <w:t xml:space="preserve"> </w:t>
      </w:r>
      <w:r>
        <w:rPr>
          <w:i/>
          <w:sz w:val="20"/>
        </w:rPr>
        <w:t>Requests must be specific, and</w:t>
      </w:r>
      <w:r>
        <w:rPr>
          <w:i/>
          <w:spacing w:val="1"/>
          <w:sz w:val="20"/>
        </w:rPr>
        <w:t xml:space="preserve"> </w:t>
      </w:r>
      <w:r>
        <w:rPr>
          <w:i/>
          <w:sz w:val="20"/>
        </w:rPr>
        <w:t>clearly connected to assessment results and recommendations.</w:t>
      </w:r>
      <w:r>
        <w:rPr>
          <w:i/>
          <w:spacing w:val="1"/>
          <w:sz w:val="20"/>
        </w:rPr>
        <w:t xml:space="preserve"> </w:t>
      </w:r>
      <w:r>
        <w:rPr>
          <w:i/>
          <w:sz w:val="20"/>
        </w:rPr>
        <w:t>Administrators will respond to approved requests and these responses will be recorded in the</w:t>
      </w:r>
      <w:r>
        <w:rPr>
          <w:i/>
          <w:spacing w:val="-43"/>
          <w:sz w:val="20"/>
        </w:rPr>
        <w:t xml:space="preserve"> </w:t>
      </w:r>
      <w:r>
        <w:rPr>
          <w:i/>
          <w:sz w:val="20"/>
        </w:rPr>
        <w:t>Assessment-Based</w:t>
      </w:r>
      <w:r>
        <w:rPr>
          <w:i/>
          <w:spacing w:val="-2"/>
          <w:sz w:val="20"/>
        </w:rPr>
        <w:t xml:space="preserve"> </w:t>
      </w:r>
      <w:r>
        <w:rPr>
          <w:i/>
          <w:sz w:val="20"/>
        </w:rPr>
        <w:t>Request</w:t>
      </w:r>
      <w:r>
        <w:rPr>
          <w:i/>
          <w:spacing w:val="-1"/>
          <w:sz w:val="20"/>
        </w:rPr>
        <w:t xml:space="preserve"> </w:t>
      </w:r>
      <w:r>
        <w:rPr>
          <w:i/>
          <w:sz w:val="20"/>
        </w:rPr>
        <w:t>form</w:t>
      </w:r>
      <w:r>
        <w:rPr>
          <w:i/>
          <w:spacing w:val="-2"/>
          <w:sz w:val="20"/>
        </w:rPr>
        <w:t xml:space="preserve"> </w:t>
      </w:r>
      <w:r>
        <w:rPr>
          <w:i/>
          <w:sz w:val="20"/>
        </w:rPr>
        <w:t>and</w:t>
      </w:r>
      <w:r>
        <w:rPr>
          <w:i/>
          <w:spacing w:val="-1"/>
          <w:sz w:val="20"/>
        </w:rPr>
        <w:t xml:space="preserve"> </w:t>
      </w:r>
      <w:r>
        <w:rPr>
          <w:i/>
          <w:sz w:val="20"/>
        </w:rPr>
        <w:t>publicized</w:t>
      </w:r>
      <w:r>
        <w:rPr>
          <w:i/>
          <w:spacing w:val="-2"/>
          <w:sz w:val="20"/>
        </w:rPr>
        <w:t xml:space="preserve"> </w:t>
      </w:r>
      <w:r>
        <w:rPr>
          <w:i/>
          <w:sz w:val="20"/>
        </w:rPr>
        <w:t>at</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Kick-Off</w:t>
      </w:r>
      <w:r>
        <w:rPr>
          <w:i/>
          <w:spacing w:val="-2"/>
          <w:sz w:val="20"/>
        </w:rPr>
        <w:t xml:space="preserve"> </w:t>
      </w:r>
      <w:r>
        <w:rPr>
          <w:i/>
          <w:sz w:val="20"/>
        </w:rPr>
        <w:t>meeting</w:t>
      </w:r>
      <w:r>
        <w:rPr>
          <w:i/>
          <w:spacing w:val="-1"/>
          <w:sz w:val="20"/>
        </w:rPr>
        <w:t xml:space="preserve"> </w:t>
      </w:r>
      <w:r>
        <w:rPr>
          <w:i/>
          <w:sz w:val="20"/>
        </w:rPr>
        <w:t>the</w:t>
      </w:r>
      <w:r>
        <w:rPr>
          <w:i/>
          <w:spacing w:val="-1"/>
          <w:sz w:val="20"/>
        </w:rPr>
        <w:t xml:space="preserve"> </w:t>
      </w:r>
      <w:r>
        <w:rPr>
          <w:i/>
          <w:sz w:val="20"/>
        </w:rPr>
        <w:t>following</w:t>
      </w:r>
      <w:r>
        <w:rPr>
          <w:i/>
          <w:spacing w:val="-1"/>
          <w:sz w:val="20"/>
        </w:rPr>
        <w:t xml:space="preserve"> </w:t>
      </w:r>
      <w:r>
        <w:rPr>
          <w:i/>
          <w:sz w:val="20"/>
        </w:rPr>
        <w:t>academic</w:t>
      </w:r>
      <w:r>
        <w:rPr>
          <w:i/>
          <w:spacing w:val="-2"/>
          <w:sz w:val="20"/>
        </w:rPr>
        <w:t xml:space="preserve"> </w:t>
      </w:r>
      <w:r>
        <w:rPr>
          <w:i/>
          <w:sz w:val="20"/>
        </w:rPr>
        <w:t>year.</w:t>
      </w:r>
    </w:p>
    <w:p w:rsidR="00060A6F" w:rsidRDefault="00060A6F">
      <w:pPr>
        <w:spacing w:line="237" w:lineRule="auto"/>
        <w:rPr>
          <w:sz w:val="20"/>
        </w:rPr>
        <w:sectPr w:rsidR="00060A6F">
          <w:pgSz w:w="15840" w:h="12240" w:orient="landscape"/>
          <w:pgMar w:top="1140" w:right="320" w:bottom="960" w:left="820" w:header="0" w:footer="685" w:gutter="0"/>
          <w:cols w:space="720"/>
        </w:sectPr>
      </w:pPr>
    </w:p>
    <w:p w:rsidR="00060A6F" w:rsidRDefault="00060A6F">
      <w:pPr>
        <w:pStyle w:val="BodyText"/>
        <w:rPr>
          <w:i/>
        </w:rPr>
      </w:pPr>
    </w:p>
    <w:p w:rsidR="00060A6F" w:rsidRDefault="00060A6F">
      <w:pPr>
        <w:pStyle w:val="BodyText"/>
        <w:rPr>
          <w:i/>
        </w:rPr>
      </w:pPr>
    </w:p>
    <w:p w:rsidR="00060A6F" w:rsidRDefault="00060A6F">
      <w:pPr>
        <w:pStyle w:val="BodyText"/>
        <w:spacing w:before="7"/>
        <w:rPr>
          <w:i/>
          <w:sz w:val="27"/>
        </w:rPr>
      </w:pPr>
    </w:p>
    <w:p w:rsidR="00060A6F" w:rsidRDefault="00280855">
      <w:pPr>
        <w:pStyle w:val="Heading2"/>
        <w:rPr>
          <w:u w:val="none"/>
        </w:rPr>
      </w:pPr>
      <w:bookmarkStart w:id="30" w:name="_TOC_250003"/>
      <w:r>
        <w:t>Language</w:t>
      </w:r>
      <w:r>
        <w:rPr>
          <w:spacing w:val="-3"/>
        </w:rPr>
        <w:t xml:space="preserve"> </w:t>
      </w:r>
      <w:r>
        <w:t>and</w:t>
      </w:r>
      <w:r>
        <w:rPr>
          <w:spacing w:val="-3"/>
        </w:rPr>
        <w:t xml:space="preserve"> </w:t>
      </w:r>
      <w:r>
        <w:t>Culture</w:t>
      </w:r>
      <w:r>
        <w:rPr>
          <w:spacing w:val="-2"/>
        </w:rPr>
        <w:t xml:space="preserve"> </w:t>
      </w:r>
      <w:r>
        <w:t>Conference</w:t>
      </w:r>
      <w:r>
        <w:rPr>
          <w:spacing w:val="-5"/>
          <w:u w:val="none"/>
        </w:rPr>
        <w:t xml:space="preserve"> </w:t>
      </w:r>
      <w:bookmarkEnd w:id="30"/>
      <w:r>
        <w:rPr>
          <w:color w:val="FF0000"/>
          <w:u w:color="FF0000"/>
        </w:rPr>
        <w:t>(Developing)</w:t>
      </w:r>
    </w:p>
    <w:p w:rsidR="00060A6F" w:rsidRDefault="00280855">
      <w:pPr>
        <w:spacing w:line="273" w:lineRule="exact"/>
        <w:ind w:left="620"/>
        <w:rPr>
          <w:rFonts w:ascii="Times New Roman"/>
          <w:sz w:val="24"/>
        </w:rPr>
      </w:pPr>
      <w:r>
        <w:rPr>
          <w:rFonts w:ascii="Times New Roman"/>
          <w:sz w:val="24"/>
        </w:rPr>
        <w:t>Assessor:</w:t>
      </w:r>
      <w:r>
        <w:rPr>
          <w:rFonts w:ascii="Times New Roman"/>
          <w:spacing w:val="48"/>
          <w:sz w:val="24"/>
        </w:rPr>
        <w:t xml:space="preserve"> </w:t>
      </w:r>
      <w:r>
        <w:rPr>
          <w:rFonts w:ascii="Times New Roman"/>
          <w:sz w:val="24"/>
        </w:rPr>
        <w:t>Alixena</w:t>
      </w:r>
      <w:r>
        <w:rPr>
          <w:rFonts w:ascii="Times New Roman"/>
          <w:spacing w:val="-6"/>
          <w:sz w:val="24"/>
        </w:rPr>
        <w:t xml:space="preserve"> </w:t>
      </w:r>
      <w:r>
        <w:rPr>
          <w:rFonts w:ascii="Times New Roman"/>
          <w:sz w:val="24"/>
        </w:rPr>
        <w:t>Patinaude</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060A6F">
            <w:pPr>
              <w:pStyle w:val="TableParagraph"/>
              <w:ind w:left="0"/>
              <w:rPr>
                <w:rFonts w:ascii="Times New Roman"/>
                <w:sz w:val="20"/>
              </w:rPr>
            </w:pP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3.57</w:t>
            </w:r>
          </w:p>
        </w:tc>
        <w:tc>
          <w:tcPr>
            <w:tcW w:w="1598" w:type="dxa"/>
          </w:tcPr>
          <w:p w:rsidR="00060A6F" w:rsidRDefault="00280855">
            <w:pPr>
              <w:pStyle w:val="TableParagraph"/>
              <w:spacing w:line="301" w:lineRule="exact"/>
              <w:rPr>
                <w:rFonts w:ascii="Times New Roman"/>
                <w:b/>
                <w:sz w:val="28"/>
              </w:rPr>
            </w:pPr>
            <w:r>
              <w:rPr>
                <w:rFonts w:ascii="Times New Roman"/>
                <w:b/>
                <w:sz w:val="28"/>
              </w:rPr>
              <w:t>3.71</w:t>
            </w:r>
          </w:p>
        </w:tc>
        <w:tc>
          <w:tcPr>
            <w:tcW w:w="1593" w:type="dxa"/>
          </w:tcPr>
          <w:p w:rsidR="00060A6F" w:rsidRDefault="00060A6F">
            <w:pPr>
              <w:pStyle w:val="TableParagraph"/>
              <w:ind w:left="0"/>
              <w:rPr>
                <w:rFonts w:ascii="Times New Roman"/>
                <w:sz w:val="20"/>
              </w:rPr>
            </w:pPr>
          </w:p>
        </w:tc>
        <w:tc>
          <w:tcPr>
            <w:tcW w:w="1852" w:type="dxa"/>
          </w:tcPr>
          <w:p w:rsidR="00060A6F" w:rsidRDefault="00060A6F">
            <w:pPr>
              <w:pStyle w:val="TableParagraph"/>
              <w:ind w:left="0"/>
              <w:rPr>
                <w:rFonts w:ascii="Times New Roman"/>
                <w:sz w:val="20"/>
              </w:rPr>
            </w:pPr>
          </w:p>
        </w:tc>
        <w:tc>
          <w:tcPr>
            <w:tcW w:w="1602" w:type="dxa"/>
          </w:tcPr>
          <w:p w:rsidR="00060A6F" w:rsidRDefault="00060A6F">
            <w:pPr>
              <w:pStyle w:val="TableParagraph"/>
              <w:ind w:left="0"/>
              <w:rPr>
                <w:rFonts w:ascii="Times New Roman"/>
                <w:sz w:val="20"/>
              </w:rPr>
            </w:pPr>
          </w:p>
        </w:tc>
        <w:tc>
          <w:tcPr>
            <w:tcW w:w="1592" w:type="dxa"/>
          </w:tcPr>
          <w:p w:rsidR="00060A6F" w:rsidRDefault="00060A6F">
            <w:pPr>
              <w:pStyle w:val="TableParagraph"/>
              <w:ind w:left="0"/>
              <w:rPr>
                <w:rFonts w:ascii="Times New Roman"/>
                <w:sz w:val="20"/>
              </w:rPr>
            </w:pPr>
          </w:p>
        </w:tc>
      </w:tr>
    </w:tbl>
    <w:p w:rsidR="00060A6F" w:rsidRDefault="00060A6F">
      <w:pPr>
        <w:pStyle w:val="BodyText"/>
        <w:spacing w:before="10"/>
        <w:rPr>
          <w:rFonts w:ascii="Times New Roman"/>
          <w:sz w:val="23"/>
        </w:rPr>
      </w:pPr>
    </w:p>
    <w:p w:rsidR="00060A6F" w:rsidRDefault="00280855">
      <w:pPr>
        <w:spacing w:before="1"/>
        <w:ind w:left="620"/>
        <w:rPr>
          <w:rFonts w:ascii="Times New Roman"/>
          <w:sz w:val="24"/>
        </w:rPr>
      </w:pPr>
      <w:r>
        <w:rPr>
          <w:rFonts w:ascii="Times New Roman"/>
          <w:sz w:val="24"/>
        </w:rPr>
        <w:t>Comments:</w:t>
      </w:r>
    </w:p>
    <w:p w:rsidR="00060A6F" w:rsidRDefault="00060A6F">
      <w:pPr>
        <w:pStyle w:val="BodyText"/>
        <w:rPr>
          <w:rFonts w:ascii="Times New Roman"/>
        </w:rPr>
      </w:pPr>
    </w:p>
    <w:p w:rsidR="00060A6F" w:rsidRDefault="00060A6F">
      <w:pPr>
        <w:pStyle w:val="BodyText"/>
        <w:rPr>
          <w:rFonts w:ascii="Times New Roman"/>
        </w:rPr>
      </w:pPr>
    </w:p>
    <w:p w:rsidR="00060A6F" w:rsidRDefault="00060A6F">
      <w:pPr>
        <w:pStyle w:val="BodyText"/>
        <w:spacing w:before="3" w:after="1"/>
        <w:rPr>
          <w:rFonts w:ascii="Times New Roman"/>
          <w:sz w:val="19"/>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6"/>
      </w:tblGrid>
      <w:tr w:rsidR="00060A6F">
        <w:trPr>
          <w:trHeight w:val="738"/>
        </w:trPr>
        <w:tc>
          <w:tcPr>
            <w:tcW w:w="13046" w:type="dxa"/>
          </w:tcPr>
          <w:p w:rsidR="00060A6F" w:rsidRDefault="00060A6F">
            <w:pPr>
              <w:pStyle w:val="TableParagraph"/>
              <w:spacing w:before="1"/>
              <w:ind w:left="0"/>
              <w:rPr>
                <w:rFonts w:ascii="Times New Roman"/>
                <w:sz w:val="15"/>
              </w:rPr>
            </w:pPr>
          </w:p>
          <w:p w:rsidR="00060A6F" w:rsidRDefault="00280855">
            <w:pPr>
              <w:pStyle w:val="TableParagraph"/>
              <w:ind w:right="243"/>
              <w:rPr>
                <w:sz w:val="16"/>
              </w:rPr>
            </w:pPr>
            <w:r>
              <w:rPr>
                <w:sz w:val="16"/>
              </w:rPr>
              <w:t>I think this plan makes a lot of sense for the future. Capturing data through a survey of participants is the logical choice for this type of co-curricular activity. I like that the surveys will be</w:t>
            </w:r>
            <w:r>
              <w:rPr>
                <w:spacing w:val="1"/>
                <w:sz w:val="16"/>
              </w:rPr>
              <w:t xml:space="preserve"> </w:t>
            </w:r>
            <w:r>
              <w:rPr>
                <w:sz w:val="16"/>
              </w:rPr>
              <w:t>categorized</w:t>
            </w:r>
            <w:r>
              <w:rPr>
                <w:spacing w:val="-1"/>
                <w:sz w:val="16"/>
              </w:rPr>
              <w:t xml:space="preserve"> </w:t>
            </w:r>
            <w:r>
              <w:rPr>
                <w:sz w:val="16"/>
              </w:rPr>
              <w:t>by group.  Excellent start here!</w:t>
            </w:r>
          </w:p>
        </w:tc>
      </w:tr>
      <w:tr w:rsidR="00060A6F">
        <w:trPr>
          <w:trHeight w:val="359"/>
        </w:trPr>
        <w:tc>
          <w:tcPr>
            <w:tcW w:w="13046" w:type="dxa"/>
          </w:tcPr>
          <w:p w:rsidR="00060A6F" w:rsidRDefault="00280855">
            <w:pPr>
              <w:pStyle w:val="TableParagraph"/>
              <w:spacing w:before="82"/>
              <w:rPr>
                <w:sz w:val="16"/>
              </w:rPr>
            </w:pPr>
            <w:r>
              <w:rPr>
                <w:sz w:val="16"/>
              </w:rPr>
              <w:t>Mention</w:t>
            </w:r>
            <w:r>
              <w:rPr>
                <w:spacing w:val="-5"/>
                <w:sz w:val="16"/>
              </w:rPr>
              <w:t xml:space="preserve"> </w:t>
            </w:r>
            <w:r>
              <w:rPr>
                <w:sz w:val="16"/>
              </w:rPr>
              <w:t>COVI</w:t>
            </w:r>
            <w:r>
              <w:rPr>
                <w:sz w:val="16"/>
              </w:rPr>
              <w:t>D19</w:t>
            </w:r>
            <w:r>
              <w:rPr>
                <w:spacing w:val="-4"/>
                <w:sz w:val="16"/>
              </w:rPr>
              <w:t xml:space="preserve"> </w:t>
            </w:r>
            <w:r>
              <w:rPr>
                <w:sz w:val="16"/>
              </w:rPr>
              <w:t>pandemic</w:t>
            </w:r>
            <w:r>
              <w:rPr>
                <w:spacing w:val="-4"/>
                <w:sz w:val="16"/>
              </w:rPr>
              <w:t xml:space="preserve"> </w:t>
            </w:r>
            <w:r>
              <w:rPr>
                <w:sz w:val="16"/>
              </w:rPr>
              <w:t>prevented</w:t>
            </w:r>
            <w:r>
              <w:rPr>
                <w:spacing w:val="-4"/>
                <w:sz w:val="16"/>
              </w:rPr>
              <w:t xml:space="preserve"> </w:t>
            </w:r>
            <w:r>
              <w:rPr>
                <w:sz w:val="16"/>
              </w:rPr>
              <w:t>the</w:t>
            </w:r>
            <w:r>
              <w:rPr>
                <w:spacing w:val="-3"/>
                <w:sz w:val="16"/>
              </w:rPr>
              <w:t xml:space="preserve"> </w:t>
            </w:r>
            <w:r>
              <w:rPr>
                <w:sz w:val="16"/>
              </w:rPr>
              <w:t>last</w:t>
            </w:r>
            <w:r>
              <w:rPr>
                <w:spacing w:val="-4"/>
                <w:sz w:val="16"/>
              </w:rPr>
              <w:t xml:space="preserve"> </w:t>
            </w:r>
            <w:r>
              <w:rPr>
                <w:sz w:val="16"/>
              </w:rPr>
              <w:t>two</w:t>
            </w:r>
            <w:r>
              <w:rPr>
                <w:spacing w:val="-4"/>
                <w:sz w:val="16"/>
              </w:rPr>
              <w:t xml:space="preserve"> </w:t>
            </w:r>
            <w:r>
              <w:rPr>
                <w:sz w:val="16"/>
              </w:rPr>
              <w:t>conferences</w:t>
            </w:r>
            <w:r>
              <w:rPr>
                <w:spacing w:val="-4"/>
                <w:sz w:val="16"/>
              </w:rPr>
              <w:t xml:space="preserve"> </w:t>
            </w:r>
            <w:r>
              <w:rPr>
                <w:sz w:val="16"/>
              </w:rPr>
              <w:t>from</w:t>
            </w:r>
            <w:r>
              <w:rPr>
                <w:spacing w:val="-4"/>
                <w:sz w:val="16"/>
              </w:rPr>
              <w:t xml:space="preserve"> </w:t>
            </w:r>
            <w:r>
              <w:rPr>
                <w:sz w:val="16"/>
              </w:rPr>
              <w:t>occuring</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spacing w:before="159"/>
        <w:ind w:left="620"/>
      </w:pPr>
      <w:r>
        <w:t>Name-</w:t>
      </w:r>
      <w:r>
        <w:rPr>
          <w:spacing w:val="-5"/>
        </w:rPr>
        <w:t xml:space="preserve"> </w:t>
      </w:r>
      <w:r>
        <w:t>Annual</w:t>
      </w:r>
      <w:r>
        <w:rPr>
          <w:spacing w:val="-4"/>
        </w:rPr>
        <w:t xml:space="preserve"> </w:t>
      </w:r>
      <w:r>
        <w:t>Native</w:t>
      </w:r>
      <w:r>
        <w:rPr>
          <w:spacing w:val="-4"/>
        </w:rPr>
        <w:t xml:space="preserve"> </w:t>
      </w:r>
      <w:r>
        <w:t>American</w:t>
      </w:r>
      <w:r>
        <w:rPr>
          <w:spacing w:val="-4"/>
        </w:rPr>
        <w:t xml:space="preserve"> </w:t>
      </w:r>
      <w:r>
        <w:t>Language</w:t>
      </w:r>
      <w:r>
        <w:rPr>
          <w:spacing w:val="-4"/>
        </w:rPr>
        <w:t xml:space="preserve"> </w:t>
      </w:r>
      <w:r>
        <w:t>Conference</w:t>
      </w:r>
    </w:p>
    <w:p w:rsidR="00060A6F" w:rsidRDefault="00060A6F">
      <w:pPr>
        <w:pStyle w:val="BodyText"/>
        <w:spacing w:before="9"/>
        <w:rPr>
          <w:sz w:val="13"/>
        </w:rPr>
      </w:pPr>
    </w:p>
    <w:p w:rsidR="00060A6F" w:rsidRDefault="00280855">
      <w:pPr>
        <w:tabs>
          <w:tab w:val="left" w:pos="4542"/>
        </w:tabs>
        <w:spacing w:before="101"/>
        <w:ind w:left="619"/>
      </w:pPr>
      <w:r>
        <w:t>Area</w:t>
      </w:r>
      <w:r>
        <w:rPr>
          <w:spacing w:val="-4"/>
        </w:rPr>
        <w:t xml:space="preserve"> </w:t>
      </w:r>
      <w:r>
        <w:t>of</w:t>
      </w:r>
      <w:r>
        <w:rPr>
          <w:spacing w:val="-4"/>
        </w:rPr>
        <w:t xml:space="preserve"> </w:t>
      </w:r>
      <w:r>
        <w:t>Assessment-</w:t>
      </w:r>
      <w:r>
        <w:rPr>
          <w:spacing w:val="-4"/>
        </w:rPr>
        <w:t xml:space="preserve"> </w:t>
      </w:r>
      <w:r>
        <w:t>Co-curricular</w:t>
      </w:r>
      <w:r>
        <w:tab/>
        <w:t>Academic</w:t>
      </w:r>
      <w:r>
        <w:rPr>
          <w:spacing w:val="-4"/>
        </w:rPr>
        <w:t xml:space="preserve"> </w:t>
      </w:r>
      <w:r>
        <w:t>Year-</w:t>
      </w:r>
      <w:r>
        <w:rPr>
          <w:spacing w:val="-4"/>
        </w:rPr>
        <w:t xml:space="preserve"> </w:t>
      </w:r>
      <w:r>
        <w:t>2020-2021</w:t>
      </w:r>
    </w:p>
    <w:p w:rsidR="00060A6F" w:rsidRDefault="00280855">
      <w:pPr>
        <w:tabs>
          <w:tab w:val="left" w:pos="2852"/>
          <w:tab w:val="left" w:pos="5371"/>
        </w:tabs>
        <w:spacing w:before="159"/>
        <w:ind w:left="620"/>
      </w:pPr>
      <w:r>
        <w:t>Submission</w:t>
      </w:r>
      <w:r>
        <w:rPr>
          <w:spacing w:val="-4"/>
        </w:rPr>
        <w:t xml:space="preserve"> </w:t>
      </w:r>
      <w:r>
        <w:t>Purpose:</w:t>
      </w:r>
      <w:r>
        <w:rPr>
          <w:rFonts w:ascii="Times New Roman"/>
          <w:u w:val="single"/>
        </w:rPr>
        <w:tab/>
      </w:r>
      <w:r>
        <w:t>Initial</w:t>
      </w:r>
      <w:r>
        <w:rPr>
          <w:spacing w:val="-2"/>
        </w:rPr>
        <w:t xml:space="preserve"> </w:t>
      </w:r>
      <w:r>
        <w:t>Assessment</w:t>
      </w:r>
      <w:r>
        <w:rPr>
          <w:spacing w:val="-3"/>
        </w:rPr>
        <w:t xml:space="preserve"> </w:t>
      </w:r>
      <w:r>
        <w:t>Plan</w:t>
      </w:r>
      <w:r>
        <w:rPr>
          <w:rFonts w:ascii="Times New Roman"/>
          <w:u w:val="single"/>
        </w:rPr>
        <w:tab/>
      </w:r>
      <w:r>
        <w:t>Revised</w:t>
      </w:r>
      <w:r>
        <w:rPr>
          <w:spacing w:val="-4"/>
        </w:rPr>
        <w:t xml:space="preserve"> </w:t>
      </w:r>
      <w:r>
        <w:t>Assessment</w:t>
      </w:r>
      <w:r>
        <w:rPr>
          <w:spacing w:val="-5"/>
        </w:rPr>
        <w:t xml:space="preserve"> </w:t>
      </w:r>
      <w:r>
        <w:t>Plan</w:t>
      </w:r>
      <w:r>
        <w:rPr>
          <w:spacing w:val="41"/>
        </w:rPr>
        <w:t xml:space="preserve"> </w:t>
      </w:r>
      <w:r>
        <w:t>_</w:t>
      </w:r>
      <w:r>
        <w:rPr>
          <w:u w:val="single"/>
        </w:rPr>
        <w:t>X</w:t>
      </w:r>
      <w:r>
        <w:t>_Year-End</w:t>
      </w:r>
      <w:r>
        <w:rPr>
          <w:spacing w:val="-4"/>
        </w:rPr>
        <w:t xml:space="preserve"> </w:t>
      </w:r>
      <w:r>
        <w:t>Submission</w:t>
      </w:r>
    </w:p>
    <w:p w:rsidR="00060A6F" w:rsidRDefault="005352E6">
      <w:pPr>
        <w:pStyle w:val="BodyText"/>
        <w:spacing w:before="3"/>
        <w:rPr>
          <w:sz w:val="11"/>
        </w:rPr>
      </w:pPr>
      <w:r>
        <w:rPr>
          <w:noProof/>
        </w:rPr>
        <mc:AlternateContent>
          <mc:Choice Requires="wps">
            <w:drawing>
              <wp:anchor distT="0" distB="0" distL="0" distR="0" simplePos="0" relativeHeight="487630848" behindDoc="1" locked="0" layoutInCell="1" allowOverlap="1">
                <wp:simplePos x="0" y="0"/>
                <wp:positionH relativeFrom="page">
                  <wp:posOffset>844550</wp:posOffset>
                </wp:positionH>
                <wp:positionV relativeFrom="paragraph">
                  <wp:posOffset>106045</wp:posOffset>
                </wp:positionV>
                <wp:extent cx="8369935" cy="198120"/>
                <wp:effectExtent l="0" t="0" r="0" b="0"/>
                <wp:wrapTopAndBottom/>
                <wp:docPr id="12"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2"/>
                              </w:rPr>
                              <w:t xml:space="preserve"> </w:t>
                            </w:r>
                            <w:r>
                              <w:t>involved</w:t>
                            </w:r>
                            <w:r>
                              <w:rPr>
                                <w:spacing w:val="-3"/>
                              </w:rPr>
                              <w:t xml:space="preserve"> </w:t>
                            </w:r>
                            <w:r>
                              <w:t>in</w:t>
                            </w:r>
                            <w:r>
                              <w:rPr>
                                <w:spacing w:val="-3"/>
                              </w:rPr>
                              <w:t xml:space="preserve"> </w:t>
                            </w:r>
                            <w:r>
                              <w:t>assessment:</w:t>
                            </w:r>
                            <w:r>
                              <w:rPr>
                                <w:spacing w:val="41"/>
                              </w:rPr>
                              <w:t xml:space="preserve"> </w:t>
                            </w: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8" o:spid="_x0000_s1192" type="#_x0000_t202" style="position:absolute;margin-left:66.5pt;margin-top:8.35pt;width:659.05pt;height:15.6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" filled="f" strokeweight=".48pt">
                <v:textbox inset="0,0,0,0">
                  <w:txbxContent>
                    <w:p w:rsidR="00060A6F" w:rsidRDefault="00280855">
                      <w:pPr>
                        <w:spacing w:before="21"/>
                        <w:ind w:left="105"/>
                      </w:pPr>
                      <w:r>
                        <w:t>Please</w:t>
                      </w:r>
                      <w:r>
                        <w:rPr>
                          <w:spacing w:val="-3"/>
                        </w:rPr>
                        <w:t xml:space="preserve"> </w:t>
                      </w:r>
                      <w:r>
                        <w:t>provide</w:t>
                      </w:r>
                      <w:r>
                        <w:rPr>
                          <w:spacing w:val="-3"/>
                        </w:rPr>
                        <w:t xml:space="preserve"> </w:t>
                      </w:r>
                      <w:r>
                        <w:t>the</w:t>
                      </w:r>
                      <w:r>
                        <w:rPr>
                          <w:spacing w:val="-3"/>
                        </w:rPr>
                        <w:t xml:space="preserve"> </w:t>
                      </w:r>
                      <w:r>
                        <w:t>number</w:t>
                      </w:r>
                      <w:r>
                        <w:rPr>
                          <w:spacing w:val="-3"/>
                        </w:rPr>
                        <w:t xml:space="preserve"> </w:t>
                      </w:r>
                      <w:r>
                        <w:t>of</w:t>
                      </w:r>
                      <w:r>
                        <w:rPr>
                          <w:spacing w:val="-3"/>
                        </w:rPr>
                        <w:t xml:space="preserve"> </w:t>
                      </w:r>
                      <w:r>
                        <w:t>students</w:t>
                      </w:r>
                      <w:r>
                        <w:rPr>
                          <w:spacing w:val="-2"/>
                        </w:rPr>
                        <w:t xml:space="preserve"> </w:t>
                      </w:r>
                      <w:r>
                        <w:t>involved</w:t>
                      </w:r>
                      <w:r>
                        <w:rPr>
                          <w:spacing w:val="-3"/>
                        </w:rPr>
                        <w:t xml:space="preserve"> </w:t>
                      </w:r>
                      <w:r>
                        <w:t>in</w:t>
                      </w:r>
                      <w:r>
                        <w:rPr>
                          <w:spacing w:val="-3"/>
                        </w:rPr>
                        <w:t xml:space="preserve"> </w:t>
                      </w:r>
                      <w:r>
                        <w:t>assessment:</w:t>
                      </w:r>
                      <w:r>
                        <w:rPr>
                          <w:spacing w:val="41"/>
                        </w:rPr>
                        <w:t xml:space="preserve"> </w:t>
                      </w:r>
                      <w:r>
                        <w:t>0</w:t>
                      </w:r>
                    </w:p>
                  </w:txbxContent>
                </v:textbox>
                <w10:wrap type="topAndBottom" anchorx="page"/>
              </v:shape>
            </w:pict>
          </mc:Fallback>
        </mc:AlternateContent>
      </w:r>
    </w:p>
    <w:p w:rsidR="00060A6F" w:rsidRDefault="00280855">
      <w:pPr>
        <w:pStyle w:val="Heading6"/>
        <w:spacing w:before="169"/>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spacing w:before="1"/>
        <w:ind w:left="620" w:right="1300"/>
        <w:rPr>
          <w:i/>
          <w:sz w:val="20"/>
        </w:rPr>
      </w:pPr>
      <w:r>
        <w:rPr>
          <w:i/>
          <w:sz w:val="20"/>
        </w:rPr>
        <w:t>Describe the actions taken as a result of last year’s program assessment. Include a discussion of the implementation of any new resources added as a result of</w:t>
      </w:r>
      <w:r>
        <w:rPr>
          <w:i/>
          <w:spacing w:val="-43"/>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280855">
      <w:pPr>
        <w:pStyle w:val="BodyText"/>
        <w:spacing w:before="159"/>
        <w:ind w:left="620"/>
      </w:pPr>
      <w:r>
        <w:t>N/A</w:t>
      </w:r>
    </w:p>
    <w:p w:rsidR="00060A6F" w:rsidRDefault="00060A6F">
      <w:pPr>
        <w:pStyle w:val="BodyText"/>
        <w:spacing w:before="1"/>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060A6F">
      <w:pPr>
        <w:pStyle w:val="BodyText"/>
        <w:spacing w:before="3"/>
        <w:rPr>
          <w:i/>
          <w:sz w:val="23"/>
        </w:rPr>
      </w:pPr>
    </w:p>
    <w:p w:rsidR="00060A6F" w:rsidRDefault="00280855">
      <w:pPr>
        <w:spacing w:before="1"/>
        <w:ind w:left="1340"/>
        <w:rPr>
          <w:rFonts w:ascii="Times New Roman"/>
          <w:sz w:val="24"/>
        </w:rPr>
      </w:pPr>
      <w:r>
        <w:rPr>
          <w:rFonts w:ascii="Times New Roman"/>
          <w:sz w:val="24"/>
        </w:rPr>
        <w:t>Participants</w:t>
      </w:r>
      <w:r>
        <w:rPr>
          <w:rFonts w:ascii="Times New Roman"/>
          <w:spacing w:val="-3"/>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conference</w:t>
      </w:r>
      <w:r>
        <w:rPr>
          <w:rFonts w:ascii="Times New Roman"/>
          <w:spacing w:val="-1"/>
          <w:sz w:val="24"/>
        </w:rPr>
        <w:t xml:space="preserve"> </w:t>
      </w:r>
      <w:r>
        <w:rPr>
          <w:rFonts w:ascii="Times New Roman"/>
          <w:sz w:val="24"/>
        </w:rPr>
        <w:t>will</w:t>
      </w:r>
      <w:r>
        <w:rPr>
          <w:rFonts w:ascii="Times New Roman"/>
          <w:spacing w:val="-2"/>
          <w:sz w:val="24"/>
        </w:rPr>
        <w:t xml:space="preserve"> </w:t>
      </w:r>
      <w:r>
        <w:rPr>
          <w:rFonts w:ascii="Times New Roman"/>
          <w:sz w:val="24"/>
        </w:rPr>
        <w:t>be</w:t>
      </w:r>
      <w:r>
        <w:rPr>
          <w:rFonts w:ascii="Times New Roman"/>
          <w:spacing w:val="-1"/>
          <w:sz w:val="24"/>
        </w:rPr>
        <w:t xml:space="preserve"> </w:t>
      </w:r>
      <w:r>
        <w:rPr>
          <w:rFonts w:ascii="Times New Roman"/>
          <w:sz w:val="24"/>
        </w:rPr>
        <w:t>exposed</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following</w:t>
      </w:r>
      <w:r>
        <w:rPr>
          <w:rFonts w:ascii="Times New Roman"/>
          <w:spacing w:val="-1"/>
          <w:sz w:val="24"/>
        </w:rPr>
        <w:t xml:space="preserve"> </w:t>
      </w:r>
      <w:r>
        <w:rPr>
          <w:rFonts w:ascii="Times New Roman"/>
          <w:sz w:val="24"/>
        </w:rPr>
        <w:t>throughout</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conference:</w:t>
      </w:r>
    </w:p>
    <w:p w:rsidR="00060A6F" w:rsidRDefault="00060A6F">
      <w:pPr>
        <w:pStyle w:val="BodyText"/>
        <w:spacing w:before="11"/>
        <w:rPr>
          <w:rFonts w:ascii="Times New Roman"/>
          <w:sz w:val="23"/>
        </w:rPr>
      </w:pPr>
    </w:p>
    <w:p w:rsidR="00060A6F" w:rsidRDefault="00280855">
      <w:pPr>
        <w:pStyle w:val="ListParagraph"/>
        <w:numPr>
          <w:ilvl w:val="1"/>
          <w:numId w:val="7"/>
        </w:numPr>
        <w:tabs>
          <w:tab w:val="left" w:pos="1340"/>
        </w:tabs>
        <w:spacing w:line="275" w:lineRule="exact"/>
        <w:rPr>
          <w:rFonts w:ascii="Times New Roman"/>
          <w:sz w:val="24"/>
        </w:rPr>
      </w:pPr>
      <w:r>
        <w:rPr>
          <w:rFonts w:ascii="Times New Roman"/>
          <w:sz w:val="24"/>
        </w:rPr>
        <w:t>The</w:t>
      </w:r>
      <w:r>
        <w:rPr>
          <w:rFonts w:ascii="Times New Roman"/>
          <w:spacing w:val="-2"/>
          <w:sz w:val="24"/>
        </w:rPr>
        <w:t xml:space="preserve"> </w:t>
      </w:r>
      <w:r>
        <w:rPr>
          <w:rFonts w:ascii="Times New Roman"/>
          <w:sz w:val="24"/>
        </w:rPr>
        <w:t>Ojibwe</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Michif</w:t>
      </w:r>
      <w:r>
        <w:rPr>
          <w:rFonts w:ascii="Times New Roman"/>
          <w:spacing w:val="-3"/>
          <w:sz w:val="24"/>
        </w:rPr>
        <w:t xml:space="preserve"> </w:t>
      </w:r>
      <w:r>
        <w:rPr>
          <w:rFonts w:ascii="Times New Roman"/>
          <w:sz w:val="24"/>
        </w:rPr>
        <w:t>languages.</w:t>
      </w:r>
    </w:p>
    <w:p w:rsidR="00060A6F" w:rsidRDefault="00280855">
      <w:pPr>
        <w:pStyle w:val="ListParagraph"/>
        <w:numPr>
          <w:ilvl w:val="1"/>
          <w:numId w:val="7"/>
        </w:numPr>
        <w:tabs>
          <w:tab w:val="left" w:pos="1340"/>
        </w:tabs>
        <w:spacing w:line="275" w:lineRule="exact"/>
        <w:rPr>
          <w:rFonts w:ascii="Times New Roman"/>
          <w:sz w:val="24"/>
        </w:rPr>
      </w:pPr>
      <w:r>
        <w:rPr>
          <w:rFonts w:ascii="Times New Roman"/>
          <w:sz w:val="24"/>
        </w:rPr>
        <w:t>The</w:t>
      </w:r>
      <w:r>
        <w:rPr>
          <w:rFonts w:ascii="Times New Roman"/>
          <w:spacing w:val="-1"/>
          <w:sz w:val="24"/>
        </w:rPr>
        <w:t xml:space="preserve"> </w:t>
      </w:r>
      <w:r>
        <w:rPr>
          <w:rFonts w:ascii="Times New Roman"/>
          <w:sz w:val="24"/>
        </w:rPr>
        <w:t>importance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Native</w:t>
      </w:r>
      <w:r>
        <w:rPr>
          <w:rFonts w:ascii="Times New Roman"/>
          <w:spacing w:val="-2"/>
          <w:sz w:val="24"/>
        </w:rPr>
        <w:t xml:space="preserve"> </w:t>
      </w:r>
      <w:r>
        <w:rPr>
          <w:rFonts w:ascii="Times New Roman"/>
          <w:sz w:val="24"/>
        </w:rPr>
        <w:t>language revitalization.</w:t>
      </w:r>
    </w:p>
    <w:p w:rsidR="00060A6F" w:rsidRDefault="00280855">
      <w:pPr>
        <w:pStyle w:val="ListParagraph"/>
        <w:numPr>
          <w:ilvl w:val="1"/>
          <w:numId w:val="7"/>
        </w:numPr>
        <w:tabs>
          <w:tab w:val="left" w:pos="1340"/>
        </w:tabs>
        <w:spacing w:before="7"/>
        <w:rPr>
          <w:rFonts w:ascii="Times New Roman"/>
          <w:sz w:val="24"/>
        </w:rPr>
      </w:pPr>
      <w:r>
        <w:rPr>
          <w:rFonts w:ascii="Times New Roman"/>
          <w:sz w:val="24"/>
        </w:rPr>
        <w:t>Native</w:t>
      </w:r>
      <w:r>
        <w:rPr>
          <w:rFonts w:ascii="Times New Roman"/>
          <w:spacing w:val="-3"/>
          <w:sz w:val="24"/>
        </w:rPr>
        <w:t xml:space="preserve"> </w:t>
      </w:r>
      <w:r>
        <w:rPr>
          <w:rFonts w:ascii="Times New Roman"/>
          <w:sz w:val="24"/>
        </w:rPr>
        <w:t>culture,</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particular</w:t>
      </w:r>
      <w:r>
        <w:rPr>
          <w:rFonts w:ascii="Times New Roman"/>
          <w:spacing w:val="-2"/>
          <w:sz w:val="24"/>
        </w:rPr>
        <w:t xml:space="preserve"> </w:t>
      </w:r>
      <w:r>
        <w:rPr>
          <w:rFonts w:ascii="Times New Roman"/>
          <w:sz w:val="24"/>
        </w:rPr>
        <w:t>Ojibwe</w:t>
      </w:r>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Michif</w:t>
      </w:r>
      <w:r>
        <w:rPr>
          <w:rFonts w:ascii="Times New Roman"/>
          <w:spacing w:val="-3"/>
          <w:sz w:val="24"/>
        </w:rPr>
        <w:t xml:space="preserve"> </w:t>
      </w:r>
      <w:r>
        <w:rPr>
          <w:rFonts w:ascii="Times New Roman"/>
          <w:sz w:val="24"/>
        </w:rPr>
        <w:t>culture.</w:t>
      </w:r>
    </w:p>
    <w:p w:rsidR="00060A6F" w:rsidRDefault="00060A6F">
      <w:pPr>
        <w:pStyle w:val="BodyText"/>
        <w:rPr>
          <w:rFonts w:ascii="Times New Roman"/>
          <w:sz w:val="24"/>
        </w:rPr>
      </w:pPr>
    </w:p>
    <w:p w:rsidR="00060A6F" w:rsidRDefault="00280855">
      <w:pPr>
        <w:pStyle w:val="Heading6"/>
        <w:spacing w:before="1"/>
      </w:pPr>
      <w:r>
        <w:t>Section</w:t>
      </w:r>
      <w:r>
        <w:rPr>
          <w:spacing w:val="-4"/>
        </w:rPr>
        <w:t xml:space="preserve"> </w:t>
      </w:r>
      <w:r>
        <w:t>3:</w:t>
      </w:r>
      <w:r>
        <w:rPr>
          <w:spacing w:val="44"/>
        </w:rPr>
        <w:t xml:space="preserve"> </w:t>
      </w:r>
      <w:r>
        <w:t>Assessment</w:t>
      </w:r>
      <w:r>
        <w:rPr>
          <w:spacing w:val="-3"/>
        </w:rPr>
        <w:t xml:space="preserve"> </w:t>
      </w:r>
      <w:r>
        <w:t>M</w:t>
      </w:r>
      <w:r>
        <w:t>ethods:</w:t>
      </w:r>
    </w:p>
    <w:p w:rsidR="00060A6F" w:rsidRDefault="00280855">
      <w:pPr>
        <w:ind w:left="620"/>
        <w:rPr>
          <w:i/>
          <w:sz w:val="20"/>
        </w:rPr>
      </w:pPr>
      <w:r>
        <w:rPr>
          <w:i/>
          <w:sz w:val="20"/>
        </w:rPr>
        <w:t>Provide</w:t>
      </w:r>
      <w:r>
        <w:rPr>
          <w:i/>
          <w:spacing w:val="-3"/>
          <w:sz w:val="20"/>
        </w:rPr>
        <w:t xml:space="preserve"> </w:t>
      </w:r>
      <w:r>
        <w:rPr>
          <w:i/>
          <w:sz w:val="20"/>
        </w:rPr>
        <w:t>assessment</w:t>
      </w:r>
      <w:r>
        <w:rPr>
          <w:i/>
          <w:spacing w:val="-2"/>
          <w:sz w:val="20"/>
        </w:rPr>
        <w:t xml:space="preserve"> </w:t>
      </w:r>
      <w:r>
        <w:rPr>
          <w:i/>
          <w:sz w:val="20"/>
        </w:rPr>
        <w:t>method/s</w:t>
      </w:r>
      <w:r>
        <w:rPr>
          <w:i/>
          <w:spacing w:val="-2"/>
          <w:sz w:val="20"/>
        </w:rPr>
        <w:t xml:space="preserve"> </w:t>
      </w:r>
      <w:r>
        <w:rPr>
          <w:i/>
          <w:sz w:val="20"/>
        </w:rPr>
        <w:t>for</w:t>
      </w:r>
      <w:r>
        <w:rPr>
          <w:i/>
          <w:spacing w:val="-2"/>
          <w:sz w:val="20"/>
        </w:rPr>
        <w:t xml:space="preserve"> </w:t>
      </w:r>
      <w:r>
        <w:rPr>
          <w:i/>
          <w:sz w:val="20"/>
        </w:rPr>
        <w:t>each</w:t>
      </w:r>
      <w:r>
        <w:rPr>
          <w:i/>
          <w:spacing w:val="-2"/>
          <w:sz w:val="20"/>
        </w:rPr>
        <w:t xml:space="preserve"> </w:t>
      </w:r>
      <w:r>
        <w:rPr>
          <w:i/>
          <w:sz w:val="20"/>
        </w:rPr>
        <w:t>program</w:t>
      </w:r>
      <w:r>
        <w:rPr>
          <w:i/>
          <w:spacing w:val="-5"/>
          <w:sz w:val="20"/>
        </w:rPr>
        <w:t xml:space="preserve"> </w:t>
      </w:r>
      <w:r>
        <w:rPr>
          <w:i/>
          <w:sz w:val="20"/>
        </w:rPr>
        <w:t>outcome.</w:t>
      </w:r>
      <w:r>
        <w:rPr>
          <w:i/>
          <w:spacing w:val="42"/>
          <w:sz w:val="20"/>
        </w:rPr>
        <w:t xml:space="preserve"> </w:t>
      </w:r>
      <w:r>
        <w:rPr>
          <w:i/>
          <w:sz w:val="20"/>
        </w:rPr>
        <w:t>Include</w:t>
      </w:r>
      <w:r>
        <w:rPr>
          <w:i/>
          <w:spacing w:val="-3"/>
          <w:sz w:val="20"/>
        </w:rPr>
        <w:t xml:space="preserve"> </w:t>
      </w:r>
      <w:r>
        <w:rPr>
          <w:i/>
          <w:sz w:val="20"/>
        </w:rPr>
        <w:t>a</w:t>
      </w:r>
      <w:r>
        <w:rPr>
          <w:i/>
          <w:spacing w:val="-2"/>
          <w:sz w:val="20"/>
        </w:rPr>
        <w:t xml:space="preserve"> </w:t>
      </w:r>
      <w:r>
        <w:rPr>
          <w:i/>
          <w:sz w:val="20"/>
        </w:rPr>
        <w:t>description</w:t>
      </w:r>
      <w:r>
        <w:rPr>
          <w:i/>
          <w:spacing w:val="-2"/>
          <w:sz w:val="20"/>
        </w:rPr>
        <w:t xml:space="preserve"> </w:t>
      </w:r>
      <w:r>
        <w:rPr>
          <w:i/>
          <w:sz w:val="20"/>
        </w:rPr>
        <w:t>of</w:t>
      </w:r>
      <w:r>
        <w:rPr>
          <w:i/>
          <w:spacing w:val="-2"/>
          <w:sz w:val="20"/>
        </w:rPr>
        <w:t xml:space="preserve"> </w:t>
      </w:r>
      <w:r>
        <w:rPr>
          <w:i/>
          <w:sz w:val="20"/>
        </w:rPr>
        <w:t>assessment</w:t>
      </w:r>
      <w:r>
        <w:rPr>
          <w:i/>
          <w:spacing w:val="-2"/>
          <w:sz w:val="20"/>
        </w:rPr>
        <w:t xml:space="preserve"> </w:t>
      </w:r>
      <w:r>
        <w:rPr>
          <w:i/>
          <w:sz w:val="20"/>
        </w:rPr>
        <w:t>instruments</w:t>
      </w:r>
    </w:p>
    <w:p w:rsidR="00060A6F" w:rsidRDefault="00280855">
      <w:pPr>
        <w:spacing w:before="154" w:line="242" w:lineRule="auto"/>
        <w:ind w:left="620" w:right="1135"/>
        <w:rPr>
          <w:rFonts w:ascii="Times New Roman"/>
          <w:sz w:val="24"/>
        </w:rPr>
      </w:pPr>
      <w:r>
        <w:rPr>
          <w:rFonts w:ascii="Times New Roman"/>
          <w:sz w:val="24"/>
        </w:rPr>
        <w:t>Exit surveys will be given to participants each day. Surveys will be categorized by group; TMCC Student, Community Member,</w:t>
      </w:r>
      <w:r>
        <w:rPr>
          <w:rFonts w:ascii="Times New Roman"/>
          <w:spacing w:val="1"/>
          <w:sz w:val="24"/>
        </w:rPr>
        <w:t xml:space="preserve"> </w:t>
      </w:r>
      <w:r>
        <w:rPr>
          <w:rFonts w:ascii="Times New Roman"/>
          <w:sz w:val="24"/>
        </w:rPr>
        <w:t>TMCC Staff, and a separate survey will be given to TMCC Faculty that will add an additional question regarding the conference and</w:t>
      </w:r>
      <w:r>
        <w:rPr>
          <w:rFonts w:ascii="Times New Roman"/>
          <w:spacing w:val="1"/>
          <w:sz w:val="24"/>
        </w:rPr>
        <w:t xml:space="preserve"> </w:t>
      </w:r>
      <w:r>
        <w:rPr>
          <w:rFonts w:ascii="Times New Roman"/>
          <w:sz w:val="24"/>
        </w:rPr>
        <w:t>if/how</w:t>
      </w:r>
      <w:r>
        <w:rPr>
          <w:rFonts w:ascii="Times New Roman"/>
          <w:spacing w:val="-2"/>
          <w:sz w:val="24"/>
        </w:rPr>
        <w:t xml:space="preserve"> </w:t>
      </w:r>
      <w:r>
        <w:rPr>
          <w:rFonts w:ascii="Times New Roman"/>
          <w:sz w:val="24"/>
        </w:rPr>
        <w:t>it</w:t>
      </w:r>
      <w:r>
        <w:rPr>
          <w:rFonts w:ascii="Times New Roman"/>
          <w:spacing w:val="-2"/>
          <w:sz w:val="24"/>
        </w:rPr>
        <w:t xml:space="preserve"> </w:t>
      </w:r>
      <w:r>
        <w:rPr>
          <w:rFonts w:ascii="Times New Roman"/>
          <w:sz w:val="24"/>
        </w:rPr>
        <w:t>supplements</w:t>
      </w:r>
      <w:r>
        <w:rPr>
          <w:rFonts w:ascii="Times New Roman"/>
          <w:spacing w:val="-3"/>
          <w:sz w:val="24"/>
        </w:rPr>
        <w:t xml:space="preserve"> </w:t>
      </w:r>
      <w:r>
        <w:rPr>
          <w:rFonts w:ascii="Times New Roman"/>
          <w:sz w:val="24"/>
        </w:rPr>
        <w:t>TMCC</w:t>
      </w:r>
      <w:r>
        <w:rPr>
          <w:rFonts w:ascii="Times New Roman"/>
          <w:spacing w:val="-2"/>
          <w:sz w:val="24"/>
        </w:rPr>
        <w:t xml:space="preserve"> </w:t>
      </w:r>
      <w:r>
        <w:rPr>
          <w:rFonts w:ascii="Times New Roman"/>
          <w:sz w:val="24"/>
        </w:rPr>
        <w:t>courses</w:t>
      </w:r>
      <w:r>
        <w:rPr>
          <w:rFonts w:ascii="Times New Roman"/>
          <w:spacing w:val="-2"/>
          <w:sz w:val="24"/>
        </w:rPr>
        <w:t xml:space="preserve"> </w:t>
      </w:r>
      <w:r>
        <w:rPr>
          <w:rFonts w:ascii="Times New Roman"/>
          <w:sz w:val="24"/>
        </w:rPr>
        <w:t>being</w:t>
      </w:r>
      <w:r>
        <w:rPr>
          <w:rFonts w:ascii="Times New Roman"/>
          <w:spacing w:val="-1"/>
          <w:sz w:val="24"/>
        </w:rPr>
        <w:t xml:space="preserve"> </w:t>
      </w:r>
      <w:r>
        <w:rPr>
          <w:rFonts w:ascii="Times New Roman"/>
          <w:sz w:val="24"/>
        </w:rPr>
        <w:t>taught</w:t>
      </w:r>
      <w:r>
        <w:rPr>
          <w:rFonts w:ascii="Times New Roman"/>
          <w:spacing w:val="-2"/>
          <w:sz w:val="24"/>
        </w:rPr>
        <w:t xml:space="preserve"> </w:t>
      </w:r>
      <w:r>
        <w:rPr>
          <w:rFonts w:ascii="Times New Roman"/>
          <w:sz w:val="24"/>
        </w:rPr>
        <w:t>that</w:t>
      </w:r>
      <w:r>
        <w:rPr>
          <w:rFonts w:ascii="Times New Roman"/>
          <w:spacing w:val="-2"/>
          <w:sz w:val="24"/>
        </w:rPr>
        <w:t xml:space="preserve"> </w:t>
      </w:r>
      <w:r>
        <w:rPr>
          <w:rFonts w:ascii="Times New Roman"/>
          <w:sz w:val="24"/>
        </w:rPr>
        <w:t>semester.</w:t>
      </w:r>
      <w:r>
        <w:rPr>
          <w:rFonts w:ascii="Times New Roman"/>
          <w:spacing w:val="-3"/>
          <w:sz w:val="24"/>
        </w:rPr>
        <w:t xml:space="preserve"> </w:t>
      </w:r>
      <w:r>
        <w:rPr>
          <w:rFonts w:ascii="Times New Roman"/>
          <w:sz w:val="24"/>
        </w:rPr>
        <w:t>Although</w:t>
      </w:r>
      <w:r>
        <w:rPr>
          <w:rFonts w:ascii="Times New Roman"/>
          <w:spacing w:val="-3"/>
          <w:sz w:val="24"/>
        </w:rPr>
        <w:t xml:space="preserve"> </w:t>
      </w:r>
      <w:r>
        <w:rPr>
          <w:rFonts w:ascii="Times New Roman"/>
          <w:sz w:val="24"/>
        </w:rPr>
        <w:t>names</w:t>
      </w:r>
      <w:r>
        <w:rPr>
          <w:rFonts w:ascii="Times New Roman"/>
          <w:spacing w:val="-1"/>
          <w:sz w:val="24"/>
        </w:rPr>
        <w:t xml:space="preserve"> </w:t>
      </w:r>
      <w:r>
        <w:rPr>
          <w:rFonts w:ascii="Times New Roman"/>
          <w:sz w:val="24"/>
        </w:rPr>
        <w:t>will</w:t>
      </w:r>
      <w:r>
        <w:rPr>
          <w:rFonts w:ascii="Times New Roman"/>
          <w:spacing w:val="-3"/>
          <w:sz w:val="24"/>
        </w:rPr>
        <w:t xml:space="preserve"> </w:t>
      </w:r>
      <w:r>
        <w:rPr>
          <w:rFonts w:ascii="Times New Roman"/>
          <w:sz w:val="24"/>
        </w:rPr>
        <w:t>not</w:t>
      </w:r>
      <w:r>
        <w:rPr>
          <w:rFonts w:ascii="Times New Roman"/>
          <w:spacing w:val="-2"/>
          <w:sz w:val="24"/>
        </w:rPr>
        <w:t xml:space="preserve"> </w:t>
      </w:r>
      <w:r>
        <w:rPr>
          <w:rFonts w:ascii="Times New Roman"/>
          <w:sz w:val="24"/>
        </w:rPr>
        <w:t>be</w:t>
      </w:r>
      <w:r>
        <w:rPr>
          <w:rFonts w:ascii="Times New Roman"/>
          <w:spacing w:val="-2"/>
          <w:sz w:val="24"/>
        </w:rPr>
        <w:t xml:space="preserve"> </w:t>
      </w:r>
      <w:r>
        <w:rPr>
          <w:rFonts w:ascii="Times New Roman"/>
          <w:sz w:val="24"/>
        </w:rPr>
        <w:t>collected,</w:t>
      </w:r>
      <w:r>
        <w:rPr>
          <w:rFonts w:ascii="Times New Roman"/>
          <w:spacing w:val="-2"/>
          <w:sz w:val="24"/>
        </w:rPr>
        <w:t xml:space="preserve"> </w:t>
      </w:r>
      <w:r>
        <w:rPr>
          <w:rFonts w:ascii="Times New Roman"/>
          <w:sz w:val="24"/>
        </w:rPr>
        <w:t>demographic</w:t>
      </w:r>
      <w:r>
        <w:rPr>
          <w:rFonts w:ascii="Times New Roman"/>
          <w:spacing w:val="-2"/>
          <w:sz w:val="24"/>
        </w:rPr>
        <w:t xml:space="preserve"> </w:t>
      </w:r>
      <w:r>
        <w:rPr>
          <w:rFonts w:ascii="Times New Roman"/>
          <w:sz w:val="24"/>
        </w:rPr>
        <w:t>information</w:t>
      </w:r>
      <w:r>
        <w:rPr>
          <w:rFonts w:ascii="Times New Roman"/>
          <w:spacing w:val="-3"/>
          <w:sz w:val="24"/>
        </w:rPr>
        <w:t xml:space="preserve"> </w:t>
      </w:r>
      <w:r>
        <w:rPr>
          <w:rFonts w:ascii="Times New Roman"/>
          <w:sz w:val="24"/>
        </w:rPr>
        <w:t>w</w:t>
      </w:r>
      <w:r>
        <w:rPr>
          <w:rFonts w:ascii="Times New Roman"/>
          <w:sz w:val="24"/>
        </w:rPr>
        <w:t>ill</w:t>
      </w:r>
      <w:r>
        <w:rPr>
          <w:rFonts w:ascii="Times New Roman"/>
          <w:spacing w:val="-57"/>
          <w:sz w:val="24"/>
        </w:rPr>
        <w:t xml:space="preserve"> </w:t>
      </w:r>
      <w:r>
        <w:rPr>
          <w:rFonts w:ascii="Times New Roman"/>
          <w:sz w:val="24"/>
        </w:rPr>
        <w:t>be</w:t>
      </w:r>
      <w:r>
        <w:rPr>
          <w:rFonts w:ascii="Times New Roman"/>
          <w:spacing w:val="-1"/>
          <w:sz w:val="24"/>
        </w:rPr>
        <w:t xml:space="preserve"> </w:t>
      </w:r>
      <w:r>
        <w:rPr>
          <w:rFonts w:ascii="Times New Roman"/>
          <w:sz w:val="24"/>
        </w:rPr>
        <w:t>solicited</w:t>
      </w:r>
      <w:r>
        <w:rPr>
          <w:rFonts w:ascii="Times New Roman"/>
          <w:spacing w:val="-1"/>
          <w:sz w:val="24"/>
        </w:rPr>
        <w:t xml:space="preserve"> </w:t>
      </w:r>
      <w:r>
        <w:rPr>
          <w:rFonts w:ascii="Times New Roman"/>
          <w:sz w:val="24"/>
        </w:rPr>
        <w:t>on the survey</w:t>
      </w:r>
      <w:r>
        <w:rPr>
          <w:rFonts w:ascii="Times New Roman"/>
          <w:spacing w:val="-1"/>
          <w:sz w:val="24"/>
        </w:rPr>
        <w:t xml:space="preserve"> </w:t>
      </w:r>
      <w:r>
        <w:rPr>
          <w:rFonts w:ascii="Times New Roman"/>
          <w:sz w:val="24"/>
        </w:rPr>
        <w:t>to improve outreach efforts.</w:t>
      </w:r>
    </w:p>
    <w:p w:rsidR="00060A6F" w:rsidRDefault="00060A6F">
      <w:pPr>
        <w:pStyle w:val="BodyText"/>
        <w:spacing w:before="7"/>
        <w:rPr>
          <w:rFonts w:ascii="Times New Roman"/>
          <w:sz w:val="23"/>
        </w:rPr>
      </w:pPr>
    </w:p>
    <w:p w:rsidR="00060A6F" w:rsidRDefault="00280855">
      <w:pPr>
        <w:pStyle w:val="ListParagraph"/>
        <w:numPr>
          <w:ilvl w:val="2"/>
          <w:numId w:val="7"/>
        </w:numPr>
        <w:tabs>
          <w:tab w:val="left" w:pos="1700"/>
        </w:tabs>
        <w:spacing w:before="1"/>
        <w:rPr>
          <w:rFonts w:ascii="Times New Roman"/>
          <w:sz w:val="24"/>
        </w:rPr>
      </w:pPr>
      <w:r>
        <w:rPr>
          <w:rFonts w:ascii="Times New Roman"/>
          <w:sz w:val="24"/>
        </w:rPr>
        <w:t>The</w:t>
      </w:r>
      <w:r>
        <w:rPr>
          <w:rFonts w:ascii="Times New Roman"/>
          <w:spacing w:val="-2"/>
          <w:sz w:val="24"/>
        </w:rPr>
        <w:t xml:space="preserve"> </w:t>
      </w:r>
      <w:r>
        <w:rPr>
          <w:rFonts w:ascii="Times New Roman"/>
          <w:sz w:val="24"/>
        </w:rPr>
        <w:t>Ojibwe</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Michif</w:t>
      </w:r>
      <w:r>
        <w:rPr>
          <w:rFonts w:ascii="Times New Roman"/>
          <w:spacing w:val="-3"/>
          <w:sz w:val="24"/>
        </w:rPr>
        <w:t xml:space="preserve"> </w:t>
      </w:r>
      <w:r>
        <w:rPr>
          <w:rFonts w:ascii="Times New Roman"/>
          <w:sz w:val="24"/>
        </w:rPr>
        <w:t>languages.</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pStyle w:val="ListParagraph"/>
        <w:numPr>
          <w:ilvl w:val="3"/>
          <w:numId w:val="7"/>
        </w:numPr>
        <w:tabs>
          <w:tab w:val="left" w:pos="2060"/>
        </w:tabs>
        <w:spacing w:before="92" w:line="237" w:lineRule="auto"/>
        <w:ind w:right="2078"/>
        <w:jc w:val="left"/>
        <w:rPr>
          <w:rFonts w:ascii="Times New Roman"/>
          <w:sz w:val="24"/>
        </w:rPr>
      </w:pPr>
      <w:r>
        <w:rPr>
          <w:rFonts w:ascii="Times New Roman"/>
          <w:sz w:val="24"/>
        </w:rPr>
        <w:t>Exposure to Ojibwe and Michif language will be captured not only by the agenda but also through exit survey</w:t>
      </w:r>
      <w:r>
        <w:rPr>
          <w:rFonts w:ascii="Times New Roman"/>
          <w:spacing w:val="-57"/>
          <w:sz w:val="24"/>
        </w:rPr>
        <w:t xml:space="preserve"> </w:t>
      </w:r>
      <w:r>
        <w:rPr>
          <w:rFonts w:ascii="Times New Roman"/>
          <w:sz w:val="24"/>
        </w:rPr>
        <w:t>questions.</w:t>
      </w:r>
    </w:p>
    <w:p w:rsidR="00060A6F" w:rsidRDefault="00280855">
      <w:pPr>
        <w:pStyle w:val="ListParagraph"/>
        <w:numPr>
          <w:ilvl w:val="3"/>
          <w:numId w:val="7"/>
        </w:numPr>
        <w:tabs>
          <w:tab w:val="left" w:pos="1700"/>
        </w:tabs>
        <w:spacing w:before="4" w:line="275" w:lineRule="exact"/>
        <w:ind w:left="1700"/>
        <w:jc w:val="left"/>
        <w:rPr>
          <w:rFonts w:ascii="Times New Roman"/>
          <w:sz w:val="24"/>
        </w:rPr>
      </w:pPr>
      <w:r>
        <w:rPr>
          <w:rFonts w:ascii="Times New Roman"/>
          <w:sz w:val="24"/>
        </w:rPr>
        <w:t>The</w:t>
      </w:r>
      <w:r>
        <w:rPr>
          <w:rFonts w:ascii="Times New Roman"/>
          <w:spacing w:val="-1"/>
          <w:sz w:val="24"/>
        </w:rPr>
        <w:t xml:space="preserve"> </w:t>
      </w:r>
      <w:r>
        <w:rPr>
          <w:rFonts w:ascii="Times New Roman"/>
          <w:sz w:val="24"/>
        </w:rPr>
        <w:t>importance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Native</w:t>
      </w:r>
      <w:r>
        <w:rPr>
          <w:rFonts w:ascii="Times New Roman"/>
          <w:spacing w:val="-2"/>
          <w:sz w:val="24"/>
        </w:rPr>
        <w:t xml:space="preserve"> </w:t>
      </w:r>
      <w:r>
        <w:rPr>
          <w:rFonts w:ascii="Times New Roman"/>
          <w:sz w:val="24"/>
        </w:rPr>
        <w:t>language revitalization.</w:t>
      </w:r>
    </w:p>
    <w:p w:rsidR="00060A6F" w:rsidRDefault="00280855">
      <w:pPr>
        <w:pStyle w:val="ListParagraph"/>
        <w:numPr>
          <w:ilvl w:val="4"/>
          <w:numId w:val="7"/>
        </w:numPr>
        <w:tabs>
          <w:tab w:val="left" w:pos="2060"/>
        </w:tabs>
        <w:spacing w:line="242" w:lineRule="auto"/>
        <w:ind w:right="2078"/>
        <w:rPr>
          <w:rFonts w:ascii="Times New Roman"/>
          <w:sz w:val="24"/>
        </w:rPr>
      </w:pPr>
      <w:r>
        <w:rPr>
          <w:rFonts w:ascii="Times New Roman"/>
          <w:sz w:val="24"/>
        </w:rPr>
        <w:t>Exposure to Ojibwe and Michif language will be captured not only by the agenda but also through exit survey</w:t>
      </w:r>
      <w:r>
        <w:rPr>
          <w:rFonts w:ascii="Times New Roman"/>
          <w:spacing w:val="-57"/>
          <w:sz w:val="24"/>
        </w:rPr>
        <w:t xml:space="preserve"> </w:t>
      </w:r>
      <w:r>
        <w:rPr>
          <w:rFonts w:ascii="Times New Roman"/>
          <w:sz w:val="24"/>
        </w:rPr>
        <w:t>questions.</w:t>
      </w:r>
    </w:p>
    <w:p w:rsidR="00060A6F" w:rsidRDefault="00280855">
      <w:pPr>
        <w:pStyle w:val="ListParagraph"/>
        <w:numPr>
          <w:ilvl w:val="3"/>
          <w:numId w:val="7"/>
        </w:numPr>
        <w:tabs>
          <w:tab w:val="left" w:pos="1700"/>
        </w:tabs>
        <w:spacing w:line="271" w:lineRule="exact"/>
        <w:ind w:left="1700"/>
        <w:jc w:val="left"/>
        <w:rPr>
          <w:rFonts w:ascii="Times New Roman"/>
          <w:sz w:val="24"/>
        </w:rPr>
      </w:pPr>
      <w:r>
        <w:rPr>
          <w:rFonts w:ascii="Times New Roman"/>
          <w:sz w:val="24"/>
        </w:rPr>
        <w:t>Native</w:t>
      </w:r>
      <w:r>
        <w:rPr>
          <w:rFonts w:ascii="Times New Roman"/>
          <w:spacing w:val="-3"/>
          <w:sz w:val="24"/>
        </w:rPr>
        <w:t xml:space="preserve"> </w:t>
      </w:r>
      <w:r>
        <w:rPr>
          <w:rFonts w:ascii="Times New Roman"/>
          <w:sz w:val="24"/>
        </w:rPr>
        <w:t>culture,</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particular</w:t>
      </w:r>
      <w:r>
        <w:rPr>
          <w:rFonts w:ascii="Times New Roman"/>
          <w:spacing w:val="-2"/>
          <w:sz w:val="24"/>
        </w:rPr>
        <w:t xml:space="preserve"> </w:t>
      </w:r>
      <w:r>
        <w:rPr>
          <w:rFonts w:ascii="Times New Roman"/>
          <w:sz w:val="24"/>
        </w:rPr>
        <w:t>Ojibwe</w:t>
      </w:r>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Michif</w:t>
      </w:r>
      <w:r>
        <w:rPr>
          <w:rFonts w:ascii="Times New Roman"/>
          <w:spacing w:val="-3"/>
          <w:sz w:val="24"/>
        </w:rPr>
        <w:t xml:space="preserve"> </w:t>
      </w:r>
      <w:r>
        <w:rPr>
          <w:rFonts w:ascii="Times New Roman"/>
          <w:sz w:val="24"/>
        </w:rPr>
        <w:t>culture.</w:t>
      </w:r>
    </w:p>
    <w:p w:rsidR="00060A6F" w:rsidRDefault="00280855">
      <w:pPr>
        <w:pStyle w:val="ListParagraph"/>
        <w:numPr>
          <w:ilvl w:val="4"/>
          <w:numId w:val="7"/>
        </w:numPr>
        <w:tabs>
          <w:tab w:val="left" w:pos="2060"/>
        </w:tabs>
        <w:spacing w:before="1" w:line="242" w:lineRule="auto"/>
        <w:ind w:right="2078"/>
        <w:rPr>
          <w:rFonts w:ascii="Times New Roman"/>
          <w:sz w:val="24"/>
        </w:rPr>
      </w:pPr>
      <w:r>
        <w:rPr>
          <w:rFonts w:ascii="Times New Roman"/>
          <w:sz w:val="24"/>
        </w:rPr>
        <w:t>Exposure to Ojibwe and Michif language will be c</w:t>
      </w:r>
      <w:r>
        <w:rPr>
          <w:rFonts w:ascii="Times New Roman"/>
          <w:sz w:val="24"/>
        </w:rPr>
        <w:t>aptured not only by the agenda but also through exit survey</w:t>
      </w:r>
      <w:r>
        <w:rPr>
          <w:rFonts w:ascii="Times New Roman"/>
          <w:spacing w:val="-57"/>
          <w:sz w:val="24"/>
        </w:rPr>
        <w:t xml:space="preserve"> </w:t>
      </w:r>
      <w:r>
        <w:rPr>
          <w:rFonts w:ascii="Times New Roman"/>
          <w:sz w:val="24"/>
        </w:rPr>
        <w:t>questions.</w:t>
      </w:r>
    </w:p>
    <w:p w:rsidR="00060A6F" w:rsidRDefault="00060A6F">
      <w:pPr>
        <w:spacing w:line="242" w:lineRule="auto"/>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8"/>
        <w:rPr>
          <w:rFonts w:ascii="Times New Roman"/>
          <w:sz w:val="18"/>
        </w:rPr>
      </w:pPr>
    </w:p>
    <w:p w:rsidR="00060A6F" w:rsidRDefault="00280855">
      <w:pPr>
        <w:pStyle w:val="Heading2"/>
        <w:rPr>
          <w:u w:val="none"/>
        </w:rPr>
      </w:pPr>
      <w:bookmarkStart w:id="31" w:name="_TOC_250002"/>
      <w:bookmarkEnd w:id="31"/>
      <w:r>
        <w:t>Library</w:t>
      </w:r>
    </w:p>
    <w:p w:rsidR="00060A6F" w:rsidRDefault="00280855">
      <w:pPr>
        <w:spacing w:line="273" w:lineRule="exact"/>
        <w:ind w:left="620"/>
        <w:rPr>
          <w:rFonts w:ascii="Times New Roman"/>
          <w:sz w:val="24"/>
        </w:rPr>
      </w:pPr>
      <w:r>
        <w:rPr>
          <w:rFonts w:ascii="Times New Roman"/>
          <w:sz w:val="24"/>
        </w:rPr>
        <w:t>Assessor:</w:t>
      </w:r>
      <w:r>
        <w:rPr>
          <w:rFonts w:ascii="Times New Roman"/>
          <w:spacing w:val="52"/>
          <w:sz w:val="24"/>
        </w:rPr>
        <w:t xml:space="preserve"> </w:t>
      </w:r>
      <w:r>
        <w:rPr>
          <w:rFonts w:ascii="Times New Roman"/>
          <w:sz w:val="24"/>
        </w:rPr>
        <w:t>Laisee</w:t>
      </w:r>
      <w:r>
        <w:rPr>
          <w:rFonts w:ascii="Times New Roman"/>
          <w:spacing w:val="-3"/>
          <w:sz w:val="24"/>
        </w:rPr>
        <w:t xml:space="preserve"> </w:t>
      </w:r>
      <w:r>
        <w:rPr>
          <w:rFonts w:ascii="Times New Roman"/>
          <w:sz w:val="24"/>
        </w:rPr>
        <w:t>Allery</w:t>
      </w:r>
    </w:p>
    <w:p w:rsidR="00060A6F" w:rsidRDefault="00060A6F">
      <w:pPr>
        <w:pStyle w:val="BodyText"/>
        <w:spacing w:before="3" w:after="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sz w:val="28"/>
              </w:rPr>
              <w:t>3.2</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3.8</w:t>
            </w:r>
          </w:p>
        </w:tc>
        <w:tc>
          <w:tcPr>
            <w:tcW w:w="1598" w:type="dxa"/>
          </w:tcPr>
          <w:p w:rsidR="00060A6F" w:rsidRDefault="00280855">
            <w:pPr>
              <w:pStyle w:val="TableParagraph"/>
              <w:spacing w:line="301" w:lineRule="exact"/>
              <w:rPr>
                <w:rFonts w:ascii="Times New Roman"/>
                <w:b/>
                <w:sz w:val="28"/>
              </w:rPr>
            </w:pPr>
            <w:r>
              <w:rPr>
                <w:rFonts w:ascii="Times New Roman"/>
                <w:b/>
                <w:sz w:val="28"/>
              </w:rPr>
              <w:t>3.6</w:t>
            </w:r>
          </w:p>
        </w:tc>
        <w:tc>
          <w:tcPr>
            <w:tcW w:w="1593" w:type="dxa"/>
          </w:tcPr>
          <w:p w:rsidR="00060A6F" w:rsidRDefault="00280855">
            <w:pPr>
              <w:pStyle w:val="TableParagraph"/>
              <w:spacing w:line="301" w:lineRule="exact"/>
              <w:ind w:left="106"/>
              <w:rPr>
                <w:rFonts w:ascii="Times New Roman"/>
                <w:b/>
                <w:sz w:val="28"/>
              </w:rPr>
            </w:pPr>
            <w:r>
              <w:rPr>
                <w:rFonts w:ascii="Times New Roman"/>
                <w:b/>
                <w:w w:val="99"/>
                <w:sz w:val="28"/>
              </w:rPr>
              <w:t>2</w:t>
            </w:r>
          </w:p>
        </w:tc>
        <w:tc>
          <w:tcPr>
            <w:tcW w:w="1852" w:type="dxa"/>
          </w:tcPr>
          <w:p w:rsidR="00060A6F" w:rsidRDefault="00280855">
            <w:pPr>
              <w:pStyle w:val="TableParagraph"/>
              <w:spacing w:line="301" w:lineRule="exact"/>
              <w:ind w:left="111"/>
              <w:rPr>
                <w:rFonts w:ascii="Times New Roman"/>
                <w:b/>
                <w:sz w:val="28"/>
              </w:rPr>
            </w:pPr>
            <w:r>
              <w:rPr>
                <w:rFonts w:ascii="Times New Roman"/>
                <w:b/>
                <w:w w:val="99"/>
                <w:sz w:val="28"/>
              </w:rPr>
              <w:t>2</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2.92</w:t>
            </w:r>
          </w:p>
        </w:tc>
      </w:tr>
      <w:tr w:rsidR="00060A6F">
        <w:trPr>
          <w:trHeight w:val="253"/>
        </w:trPr>
        <w:tc>
          <w:tcPr>
            <w:tcW w:w="1526" w:type="dxa"/>
          </w:tcPr>
          <w:p w:rsidR="00060A6F" w:rsidRDefault="00280855">
            <w:pPr>
              <w:pStyle w:val="TableParagraph"/>
              <w:spacing w:line="234" w:lineRule="exact"/>
              <w:rPr>
                <w:rFonts w:ascii="Times New Roman"/>
              </w:rPr>
            </w:pPr>
            <w:r>
              <w:rPr>
                <w:rFonts w:ascii="Times New Roman"/>
              </w:rPr>
              <w:t>2019-20</w:t>
            </w:r>
          </w:p>
        </w:tc>
        <w:tc>
          <w:tcPr>
            <w:tcW w:w="1598" w:type="dxa"/>
          </w:tcPr>
          <w:p w:rsidR="00060A6F" w:rsidRDefault="00280855">
            <w:pPr>
              <w:pStyle w:val="TableParagraph"/>
              <w:spacing w:line="234" w:lineRule="exact"/>
              <w:rPr>
                <w:rFonts w:ascii="Times New Roman"/>
              </w:rPr>
            </w:pPr>
            <w:r>
              <w:rPr>
                <w:rFonts w:ascii="Times New Roman"/>
              </w:rPr>
              <w:t>2.00</w:t>
            </w:r>
          </w:p>
        </w:tc>
        <w:tc>
          <w:tcPr>
            <w:tcW w:w="1584" w:type="dxa"/>
          </w:tcPr>
          <w:p w:rsidR="00060A6F" w:rsidRDefault="00280855">
            <w:pPr>
              <w:pStyle w:val="TableParagraph"/>
              <w:spacing w:line="234" w:lineRule="exact"/>
              <w:ind w:left="106"/>
              <w:rPr>
                <w:rFonts w:ascii="Times New Roman"/>
              </w:rPr>
            </w:pPr>
            <w:r>
              <w:rPr>
                <w:rFonts w:ascii="Times New Roman"/>
              </w:rPr>
              <w:t>3.29</w:t>
            </w:r>
          </w:p>
        </w:tc>
        <w:tc>
          <w:tcPr>
            <w:tcW w:w="1598" w:type="dxa"/>
          </w:tcPr>
          <w:p w:rsidR="00060A6F" w:rsidRDefault="00280855">
            <w:pPr>
              <w:pStyle w:val="TableParagraph"/>
              <w:spacing w:line="234" w:lineRule="exact"/>
              <w:rPr>
                <w:rFonts w:ascii="Times New Roman"/>
              </w:rPr>
            </w:pPr>
            <w:r>
              <w:rPr>
                <w:rFonts w:ascii="Times New Roman"/>
              </w:rPr>
              <w:t>3.14</w:t>
            </w:r>
          </w:p>
        </w:tc>
        <w:tc>
          <w:tcPr>
            <w:tcW w:w="1593" w:type="dxa"/>
          </w:tcPr>
          <w:p w:rsidR="00060A6F" w:rsidRDefault="00280855">
            <w:pPr>
              <w:pStyle w:val="TableParagraph"/>
              <w:spacing w:line="234" w:lineRule="exact"/>
              <w:ind w:left="106"/>
              <w:rPr>
                <w:rFonts w:ascii="Times New Roman"/>
              </w:rPr>
            </w:pPr>
            <w:r>
              <w:rPr>
                <w:rFonts w:ascii="Times New Roman"/>
              </w:rPr>
              <w:t>3.20</w:t>
            </w:r>
          </w:p>
        </w:tc>
        <w:tc>
          <w:tcPr>
            <w:tcW w:w="1852" w:type="dxa"/>
          </w:tcPr>
          <w:p w:rsidR="00060A6F" w:rsidRDefault="00280855">
            <w:pPr>
              <w:pStyle w:val="TableParagraph"/>
              <w:spacing w:line="234" w:lineRule="exact"/>
              <w:ind w:left="111"/>
              <w:rPr>
                <w:rFonts w:ascii="Times New Roman"/>
              </w:rPr>
            </w:pPr>
            <w:r>
              <w:rPr>
                <w:rFonts w:ascii="Times New Roman"/>
              </w:rPr>
              <w:t>3.00</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line="234" w:lineRule="exact"/>
              <w:ind w:left="109"/>
              <w:rPr>
                <w:rFonts w:ascii="Times New Roman"/>
              </w:rPr>
            </w:pPr>
            <w:r>
              <w:rPr>
                <w:rFonts w:ascii="Times New Roman"/>
              </w:rPr>
              <w:t>2.93</w:t>
            </w:r>
          </w:p>
        </w:tc>
      </w:tr>
    </w:tbl>
    <w:p w:rsidR="00060A6F" w:rsidRDefault="00060A6F">
      <w:pPr>
        <w:pStyle w:val="BodyText"/>
        <w:spacing w:before="7"/>
        <w:rPr>
          <w:rFonts w:ascii="Times New Roman"/>
          <w:sz w:val="23"/>
        </w:rPr>
      </w:pPr>
    </w:p>
    <w:p w:rsidR="00060A6F" w:rsidRDefault="00280855">
      <w:pPr>
        <w:spacing w:after="6"/>
        <w:ind w:left="620"/>
        <w:rPr>
          <w:rFonts w:ascii="Times New Roman"/>
          <w:sz w:val="24"/>
        </w:rPr>
      </w:pPr>
      <w:r>
        <w:rPr>
          <w:rFonts w:ascii="Times New Roman"/>
          <w:sz w:val="24"/>
        </w:rPr>
        <w:t>Comments:</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565"/>
        </w:trPr>
        <w:tc>
          <w:tcPr>
            <w:tcW w:w="12955" w:type="dxa"/>
          </w:tcPr>
          <w:p w:rsidR="00060A6F" w:rsidRDefault="00280855">
            <w:pPr>
              <w:pStyle w:val="TableParagraph"/>
              <w:spacing w:before="90" w:line="235" w:lineRule="auto"/>
              <w:rPr>
                <w:sz w:val="16"/>
              </w:rPr>
            </w:pPr>
            <w:r>
              <w:rPr>
                <w:sz w:val="16"/>
              </w:rPr>
              <w:t>Disaggregating</w:t>
            </w:r>
            <w:r>
              <w:rPr>
                <w:spacing w:val="-4"/>
                <w:sz w:val="16"/>
              </w:rPr>
              <w:t xml:space="preserve"> </w:t>
            </w:r>
            <w:r>
              <w:rPr>
                <w:sz w:val="16"/>
              </w:rPr>
              <w:t>users</w:t>
            </w:r>
            <w:r>
              <w:rPr>
                <w:spacing w:val="-3"/>
                <w:sz w:val="16"/>
              </w:rPr>
              <w:t xml:space="preserve"> </w:t>
            </w:r>
            <w:r>
              <w:rPr>
                <w:sz w:val="16"/>
              </w:rPr>
              <w:t>by</w:t>
            </w:r>
            <w:r>
              <w:rPr>
                <w:spacing w:val="-3"/>
                <w:sz w:val="16"/>
              </w:rPr>
              <w:t xml:space="preserve"> </w:t>
            </w:r>
            <w:r>
              <w:rPr>
                <w:sz w:val="16"/>
              </w:rPr>
              <w:t>student/community</w:t>
            </w:r>
            <w:r>
              <w:rPr>
                <w:spacing w:val="-4"/>
                <w:sz w:val="16"/>
              </w:rPr>
              <w:t xml:space="preserve"> </w:t>
            </w:r>
            <w:r>
              <w:rPr>
                <w:sz w:val="16"/>
              </w:rPr>
              <w:t>members</w:t>
            </w:r>
            <w:r>
              <w:rPr>
                <w:spacing w:val="-3"/>
                <w:sz w:val="16"/>
              </w:rPr>
              <w:t xml:space="preserve"> </w:t>
            </w:r>
            <w:r>
              <w:rPr>
                <w:sz w:val="16"/>
              </w:rPr>
              <w:t>is</w:t>
            </w:r>
            <w:r>
              <w:rPr>
                <w:spacing w:val="-3"/>
                <w:sz w:val="16"/>
              </w:rPr>
              <w:t xml:space="preserve"> </w:t>
            </w:r>
            <w:r>
              <w:rPr>
                <w:sz w:val="16"/>
              </w:rPr>
              <w:t>great.</w:t>
            </w:r>
            <w:r>
              <w:rPr>
                <w:spacing w:val="-4"/>
                <w:sz w:val="16"/>
              </w:rPr>
              <w:t xml:space="preserve"> </w:t>
            </w:r>
            <w:r>
              <w:rPr>
                <w:sz w:val="16"/>
              </w:rPr>
              <w:t>An</w:t>
            </w:r>
            <w:r>
              <w:rPr>
                <w:spacing w:val="-3"/>
                <w:sz w:val="16"/>
              </w:rPr>
              <w:t xml:space="preserve"> </w:t>
            </w:r>
            <w:r>
              <w:rPr>
                <w:sz w:val="16"/>
              </w:rPr>
              <w:t>additional</w:t>
            </w:r>
            <w:r>
              <w:rPr>
                <w:spacing w:val="-3"/>
                <w:sz w:val="16"/>
              </w:rPr>
              <w:t xml:space="preserve"> </w:t>
            </w:r>
            <w:r>
              <w:rPr>
                <w:sz w:val="16"/>
              </w:rPr>
              <w:t>dimension</w:t>
            </w:r>
            <w:r>
              <w:rPr>
                <w:spacing w:val="-3"/>
                <w:sz w:val="16"/>
              </w:rPr>
              <w:t xml:space="preserve"> </w:t>
            </w:r>
            <w:r>
              <w:rPr>
                <w:sz w:val="16"/>
              </w:rPr>
              <w:t>of</w:t>
            </w:r>
            <w:r>
              <w:rPr>
                <w:spacing w:val="-4"/>
                <w:sz w:val="16"/>
              </w:rPr>
              <w:t xml:space="preserve"> </w:t>
            </w:r>
            <w:r>
              <w:rPr>
                <w:sz w:val="16"/>
              </w:rPr>
              <w:t>impact</w:t>
            </w:r>
            <w:r>
              <w:rPr>
                <w:spacing w:val="-3"/>
                <w:sz w:val="16"/>
              </w:rPr>
              <w:t xml:space="preserve"> </w:t>
            </w:r>
            <w:r>
              <w:rPr>
                <w:sz w:val="16"/>
              </w:rPr>
              <w:t>to</w:t>
            </w:r>
            <w:r>
              <w:rPr>
                <w:spacing w:val="-3"/>
                <w:sz w:val="16"/>
              </w:rPr>
              <w:t xml:space="preserve"> </w:t>
            </w:r>
            <w:r>
              <w:rPr>
                <w:sz w:val="16"/>
              </w:rPr>
              <w:t>consider</w:t>
            </w:r>
            <w:r>
              <w:rPr>
                <w:spacing w:val="-4"/>
                <w:sz w:val="16"/>
              </w:rPr>
              <w:t xml:space="preserve"> </w:t>
            </w:r>
            <w:r>
              <w:rPr>
                <w:sz w:val="16"/>
              </w:rPr>
              <w:t>is</w:t>
            </w:r>
            <w:r>
              <w:rPr>
                <w:spacing w:val="-3"/>
                <w:sz w:val="16"/>
              </w:rPr>
              <w:t xml:space="preserve"> </w:t>
            </w:r>
            <w:r>
              <w:rPr>
                <w:sz w:val="16"/>
              </w:rPr>
              <w:t>how</w:t>
            </w:r>
            <w:r>
              <w:rPr>
                <w:spacing w:val="-2"/>
                <w:sz w:val="16"/>
              </w:rPr>
              <w:t xml:space="preserve"> </w:t>
            </w:r>
            <w:r>
              <w:rPr>
                <w:sz w:val="16"/>
              </w:rPr>
              <w:t>the</w:t>
            </w:r>
            <w:r>
              <w:rPr>
                <w:spacing w:val="-3"/>
                <w:sz w:val="16"/>
              </w:rPr>
              <w:t xml:space="preserve"> </w:t>
            </w:r>
            <w:r>
              <w:rPr>
                <w:sz w:val="16"/>
              </w:rPr>
              <w:t>“public”</w:t>
            </w:r>
            <w:r>
              <w:rPr>
                <w:spacing w:val="-3"/>
                <w:sz w:val="16"/>
              </w:rPr>
              <w:t xml:space="preserve"> </w:t>
            </w:r>
            <w:r>
              <w:rPr>
                <w:sz w:val="16"/>
              </w:rPr>
              <w:t>nature</w:t>
            </w:r>
            <w:r>
              <w:rPr>
                <w:spacing w:val="-3"/>
                <w:sz w:val="16"/>
              </w:rPr>
              <w:t xml:space="preserve"> </w:t>
            </w:r>
            <w:r>
              <w:rPr>
                <w:sz w:val="16"/>
              </w:rPr>
              <w:t>of</w:t>
            </w:r>
            <w:r>
              <w:rPr>
                <w:spacing w:val="-3"/>
                <w:sz w:val="16"/>
              </w:rPr>
              <w:t xml:space="preserve"> </w:t>
            </w:r>
            <w:r>
              <w:rPr>
                <w:sz w:val="16"/>
              </w:rPr>
              <w:t>the</w:t>
            </w:r>
            <w:r>
              <w:rPr>
                <w:spacing w:val="-4"/>
                <w:sz w:val="16"/>
              </w:rPr>
              <w:t xml:space="preserve"> </w:t>
            </w:r>
            <w:r>
              <w:rPr>
                <w:sz w:val="16"/>
              </w:rPr>
              <w:t>library</w:t>
            </w:r>
            <w:r>
              <w:rPr>
                <w:spacing w:val="-3"/>
                <w:sz w:val="16"/>
              </w:rPr>
              <w:t xml:space="preserve"> </w:t>
            </w:r>
            <w:r>
              <w:rPr>
                <w:sz w:val="16"/>
              </w:rPr>
              <w:t>is</w:t>
            </w:r>
            <w:r>
              <w:rPr>
                <w:spacing w:val="-3"/>
                <w:sz w:val="16"/>
              </w:rPr>
              <w:t xml:space="preserve"> </w:t>
            </w:r>
            <w:r>
              <w:rPr>
                <w:sz w:val="16"/>
              </w:rPr>
              <w:t>realized</w:t>
            </w:r>
            <w:r>
              <w:rPr>
                <w:spacing w:val="-4"/>
                <w:sz w:val="16"/>
              </w:rPr>
              <w:t xml:space="preserve"> </w:t>
            </w:r>
            <w:r>
              <w:rPr>
                <w:sz w:val="16"/>
              </w:rPr>
              <w:t>for</w:t>
            </w:r>
            <w:r>
              <w:rPr>
                <w:spacing w:val="-3"/>
                <w:sz w:val="16"/>
              </w:rPr>
              <w:t xml:space="preserve"> </w:t>
            </w:r>
            <w:r>
              <w:rPr>
                <w:sz w:val="16"/>
              </w:rPr>
              <w:t>the</w:t>
            </w:r>
            <w:r>
              <w:rPr>
                <w:spacing w:val="-3"/>
                <w:sz w:val="16"/>
              </w:rPr>
              <w:t xml:space="preserve"> </w:t>
            </w:r>
            <w:r>
              <w:rPr>
                <w:sz w:val="16"/>
              </w:rPr>
              <w:t>TMBCI</w:t>
            </w:r>
            <w:r>
              <w:rPr>
                <w:spacing w:val="-3"/>
                <w:sz w:val="16"/>
              </w:rPr>
              <w:t xml:space="preserve"> </w:t>
            </w:r>
            <w:r>
              <w:rPr>
                <w:sz w:val="16"/>
              </w:rPr>
              <w:t>community</w:t>
            </w:r>
            <w:r>
              <w:rPr>
                <w:spacing w:val="-4"/>
                <w:sz w:val="16"/>
              </w:rPr>
              <w:t xml:space="preserve"> </w:t>
            </w:r>
            <w:r>
              <w:rPr>
                <w:sz w:val="16"/>
              </w:rPr>
              <w:t>on</w:t>
            </w:r>
            <w:r>
              <w:rPr>
                <w:spacing w:val="-3"/>
                <w:sz w:val="16"/>
              </w:rPr>
              <w:t xml:space="preserve"> </w:t>
            </w:r>
            <w:r>
              <w:rPr>
                <w:sz w:val="16"/>
              </w:rPr>
              <w:t>a</w:t>
            </w:r>
            <w:r>
              <w:rPr>
                <w:spacing w:val="1"/>
                <w:sz w:val="16"/>
              </w:rPr>
              <w:t xml:space="preserve"> </w:t>
            </w:r>
            <w:r>
              <w:rPr>
                <w:sz w:val="16"/>
              </w:rPr>
              <w:t>broader</w:t>
            </w:r>
            <w:r>
              <w:rPr>
                <w:spacing w:val="-2"/>
                <w:sz w:val="16"/>
              </w:rPr>
              <w:t xml:space="preserve"> </w:t>
            </w:r>
            <w:r>
              <w:rPr>
                <w:sz w:val="16"/>
              </w:rPr>
              <w:t>level</w:t>
            </w:r>
            <w:r>
              <w:rPr>
                <w:spacing w:val="-1"/>
                <w:sz w:val="16"/>
              </w:rPr>
              <w:t xml:space="preserve"> </w:t>
            </w:r>
            <w:r>
              <w:rPr>
                <w:sz w:val="16"/>
              </w:rPr>
              <w:t>–</w:t>
            </w:r>
            <w:r>
              <w:rPr>
                <w:spacing w:val="-1"/>
                <w:sz w:val="16"/>
              </w:rPr>
              <w:t xml:space="preserve"> </w:t>
            </w:r>
            <w:r>
              <w:rPr>
                <w:sz w:val="16"/>
              </w:rPr>
              <w:t>and</w:t>
            </w:r>
            <w:r>
              <w:rPr>
                <w:spacing w:val="-1"/>
                <w:sz w:val="16"/>
              </w:rPr>
              <w:t xml:space="preserve"> </w:t>
            </w:r>
            <w:r>
              <w:rPr>
                <w:sz w:val="16"/>
              </w:rPr>
              <w:t>finding</w:t>
            </w:r>
            <w:r>
              <w:rPr>
                <w:spacing w:val="-2"/>
                <w:sz w:val="16"/>
              </w:rPr>
              <w:t xml:space="preserve"> </w:t>
            </w:r>
            <w:r>
              <w:rPr>
                <w:sz w:val="16"/>
              </w:rPr>
              <w:t>a</w:t>
            </w:r>
            <w:r>
              <w:rPr>
                <w:spacing w:val="-1"/>
                <w:sz w:val="16"/>
              </w:rPr>
              <w:t xml:space="preserve"> </w:t>
            </w:r>
            <w:r>
              <w:rPr>
                <w:sz w:val="16"/>
              </w:rPr>
              <w:t>suitable</w:t>
            </w:r>
            <w:r>
              <w:rPr>
                <w:spacing w:val="-1"/>
                <w:sz w:val="16"/>
              </w:rPr>
              <w:t xml:space="preserve"> </w:t>
            </w:r>
            <w:r>
              <w:rPr>
                <w:sz w:val="16"/>
              </w:rPr>
              <w:t>assessment</w:t>
            </w:r>
            <w:r>
              <w:rPr>
                <w:spacing w:val="-1"/>
                <w:sz w:val="16"/>
              </w:rPr>
              <w:t xml:space="preserve"> </w:t>
            </w:r>
            <w:r>
              <w:rPr>
                <w:sz w:val="16"/>
              </w:rPr>
              <w:t>method</w:t>
            </w:r>
            <w:r>
              <w:rPr>
                <w:spacing w:val="-1"/>
                <w:sz w:val="16"/>
              </w:rPr>
              <w:t xml:space="preserve"> </w:t>
            </w:r>
            <w:r>
              <w:rPr>
                <w:sz w:val="16"/>
              </w:rPr>
              <w:t>for</w:t>
            </w:r>
            <w:r>
              <w:rPr>
                <w:spacing w:val="-2"/>
                <w:sz w:val="16"/>
              </w:rPr>
              <w:t xml:space="preserve"> </w:t>
            </w:r>
            <w:r>
              <w:rPr>
                <w:sz w:val="16"/>
              </w:rPr>
              <w:t>this.</w:t>
            </w:r>
            <w:r>
              <w:rPr>
                <w:spacing w:val="33"/>
                <w:sz w:val="16"/>
              </w:rPr>
              <w:t xml:space="preserve"> </w:t>
            </w:r>
            <w:r>
              <w:rPr>
                <w:sz w:val="16"/>
              </w:rPr>
              <w:t>---</w:t>
            </w:r>
            <w:r>
              <w:rPr>
                <w:spacing w:val="-1"/>
                <w:sz w:val="16"/>
              </w:rPr>
              <w:t xml:space="preserve"> </w:t>
            </w:r>
            <w:r>
              <w:rPr>
                <w:sz w:val="16"/>
              </w:rPr>
              <w:t>Was</w:t>
            </w:r>
            <w:r>
              <w:rPr>
                <w:spacing w:val="-1"/>
                <w:sz w:val="16"/>
              </w:rPr>
              <w:t xml:space="preserve"> </w:t>
            </w:r>
            <w:r>
              <w:rPr>
                <w:sz w:val="16"/>
              </w:rPr>
              <w:t>the</w:t>
            </w:r>
            <w:r>
              <w:rPr>
                <w:spacing w:val="-2"/>
                <w:sz w:val="16"/>
              </w:rPr>
              <w:t xml:space="preserve"> </w:t>
            </w:r>
            <w:r>
              <w:rPr>
                <w:sz w:val="16"/>
              </w:rPr>
              <w:t>data</w:t>
            </w:r>
            <w:r>
              <w:rPr>
                <w:spacing w:val="-1"/>
                <w:sz w:val="16"/>
              </w:rPr>
              <w:t xml:space="preserve"> </w:t>
            </w:r>
            <w:r>
              <w:rPr>
                <w:sz w:val="16"/>
              </w:rPr>
              <w:t>element</w:t>
            </w:r>
            <w:r>
              <w:rPr>
                <w:spacing w:val="-1"/>
                <w:sz w:val="16"/>
              </w:rPr>
              <w:t xml:space="preserve"> </w:t>
            </w:r>
            <w:r>
              <w:rPr>
                <w:sz w:val="16"/>
              </w:rPr>
              <w:t>forgotten?</w:t>
            </w:r>
            <w:r>
              <w:rPr>
                <w:spacing w:val="-1"/>
                <w:sz w:val="16"/>
              </w:rPr>
              <w:t xml:space="preserve"> </w:t>
            </w:r>
            <w:r>
              <w:rPr>
                <w:sz w:val="16"/>
              </w:rPr>
              <w:t>Perhaps</w:t>
            </w:r>
            <w:r>
              <w:rPr>
                <w:spacing w:val="-1"/>
                <w:sz w:val="16"/>
              </w:rPr>
              <w:t xml:space="preserve"> </w:t>
            </w:r>
            <w:r>
              <w:rPr>
                <w:sz w:val="16"/>
              </w:rPr>
              <w:t>sharing</w:t>
            </w:r>
            <w:r>
              <w:rPr>
                <w:spacing w:val="-2"/>
                <w:sz w:val="16"/>
              </w:rPr>
              <w:t xml:space="preserve"> </w:t>
            </w:r>
            <w:r>
              <w:rPr>
                <w:sz w:val="16"/>
              </w:rPr>
              <w:t>this</w:t>
            </w:r>
            <w:r>
              <w:rPr>
                <w:spacing w:val="-1"/>
                <w:sz w:val="16"/>
              </w:rPr>
              <w:t xml:space="preserve"> </w:t>
            </w:r>
            <w:r>
              <w:rPr>
                <w:sz w:val="16"/>
              </w:rPr>
              <w:t>with</w:t>
            </w:r>
            <w:r>
              <w:rPr>
                <w:spacing w:val="-1"/>
                <w:sz w:val="16"/>
              </w:rPr>
              <w:t xml:space="preserve"> </w:t>
            </w:r>
            <w:r>
              <w:rPr>
                <w:sz w:val="16"/>
              </w:rPr>
              <w:t>the</w:t>
            </w:r>
            <w:r>
              <w:rPr>
                <w:spacing w:val="-1"/>
                <w:sz w:val="16"/>
              </w:rPr>
              <w:t xml:space="preserve"> </w:t>
            </w:r>
            <w:r>
              <w:rPr>
                <w:sz w:val="16"/>
              </w:rPr>
              <w:t>committee</w:t>
            </w:r>
            <w:r>
              <w:rPr>
                <w:spacing w:val="-2"/>
                <w:sz w:val="16"/>
              </w:rPr>
              <w:t xml:space="preserve"> </w:t>
            </w:r>
            <w:r>
              <w:rPr>
                <w:sz w:val="16"/>
              </w:rPr>
              <w:t>in</w:t>
            </w:r>
            <w:r>
              <w:rPr>
                <w:spacing w:val="-1"/>
                <w:sz w:val="16"/>
              </w:rPr>
              <w:t xml:space="preserve"> </w:t>
            </w:r>
            <w:r>
              <w:rPr>
                <w:sz w:val="16"/>
              </w:rPr>
              <w:t>the</w:t>
            </w:r>
            <w:r>
              <w:rPr>
                <w:spacing w:val="-1"/>
                <w:sz w:val="16"/>
              </w:rPr>
              <w:t xml:space="preserve"> </w:t>
            </w:r>
            <w:r>
              <w:rPr>
                <w:sz w:val="16"/>
              </w:rPr>
              <w:t>fall</w:t>
            </w:r>
            <w:r>
              <w:rPr>
                <w:spacing w:val="-1"/>
                <w:sz w:val="16"/>
              </w:rPr>
              <w:t xml:space="preserve"> </w:t>
            </w:r>
            <w:r>
              <w:rPr>
                <w:sz w:val="16"/>
              </w:rPr>
              <w:t>is</w:t>
            </w:r>
            <w:r>
              <w:rPr>
                <w:spacing w:val="-1"/>
                <w:sz w:val="16"/>
              </w:rPr>
              <w:t xml:space="preserve"> </w:t>
            </w:r>
            <w:r>
              <w:rPr>
                <w:sz w:val="16"/>
              </w:rPr>
              <w:t>advisable.</w:t>
            </w:r>
          </w:p>
        </w:tc>
      </w:tr>
      <w:tr w:rsidR="00060A6F">
        <w:trPr>
          <w:trHeight w:val="719"/>
        </w:trPr>
        <w:tc>
          <w:tcPr>
            <w:tcW w:w="12955" w:type="dxa"/>
          </w:tcPr>
          <w:p w:rsidR="00060A6F" w:rsidRDefault="00060A6F">
            <w:pPr>
              <w:pStyle w:val="TableParagraph"/>
              <w:spacing w:before="6"/>
              <w:ind w:left="0"/>
              <w:rPr>
                <w:rFonts w:ascii="Times New Roman"/>
                <w:sz w:val="14"/>
              </w:rPr>
            </w:pPr>
          </w:p>
          <w:p w:rsidR="00060A6F" w:rsidRDefault="00280855">
            <w:pPr>
              <w:pStyle w:val="TableParagraph"/>
              <w:spacing w:line="235" w:lineRule="auto"/>
              <w:ind w:right="172"/>
              <w:rPr>
                <w:sz w:val="16"/>
              </w:rPr>
            </w:pPr>
            <w:r>
              <w:rPr>
                <w:sz w:val="16"/>
              </w:rPr>
              <w:t>Nice outcomes and clear and logical sources of data to reveal those numbers. --A bit unsure where the information in the prior assessment actions fits into the methods and results. -- Overall,</w:t>
            </w:r>
            <w:r>
              <w:rPr>
                <w:spacing w:val="1"/>
                <w:sz w:val="16"/>
              </w:rPr>
              <w:t xml:space="preserve"> </w:t>
            </w:r>
            <w:r>
              <w:rPr>
                <w:sz w:val="16"/>
              </w:rPr>
              <w:t>good</w:t>
            </w:r>
            <w:r>
              <w:rPr>
                <w:spacing w:val="-1"/>
                <w:sz w:val="16"/>
              </w:rPr>
              <w:t xml:space="preserve"> </w:t>
            </w:r>
            <w:r>
              <w:rPr>
                <w:sz w:val="16"/>
              </w:rPr>
              <w:t>start here!</w:t>
            </w:r>
          </w:p>
        </w:tc>
      </w:tr>
      <w:tr w:rsidR="00060A6F">
        <w:trPr>
          <w:trHeight w:val="340"/>
        </w:trPr>
        <w:tc>
          <w:tcPr>
            <w:tcW w:w="12955" w:type="dxa"/>
          </w:tcPr>
          <w:p w:rsidR="00060A6F" w:rsidRDefault="00280855">
            <w:pPr>
              <w:pStyle w:val="TableParagraph"/>
              <w:spacing w:before="68"/>
              <w:rPr>
                <w:sz w:val="16"/>
              </w:rPr>
            </w:pPr>
            <w:r>
              <w:rPr>
                <w:sz w:val="16"/>
              </w:rPr>
              <w:t>No</w:t>
            </w:r>
            <w:r>
              <w:rPr>
                <w:spacing w:val="-4"/>
                <w:sz w:val="16"/>
              </w:rPr>
              <w:t xml:space="preserve"> </w:t>
            </w:r>
            <w:r>
              <w:rPr>
                <w:sz w:val="16"/>
              </w:rPr>
              <w:t>assessment</w:t>
            </w:r>
            <w:r>
              <w:rPr>
                <w:spacing w:val="-4"/>
                <w:sz w:val="16"/>
              </w:rPr>
              <w:t xml:space="preserve"> </w:t>
            </w:r>
            <w:r>
              <w:rPr>
                <w:sz w:val="16"/>
              </w:rPr>
              <w:t>results</w:t>
            </w:r>
            <w:r>
              <w:rPr>
                <w:spacing w:val="-4"/>
                <w:sz w:val="16"/>
              </w:rPr>
              <w:t xml:space="preserve"> </w:t>
            </w:r>
            <w:r>
              <w:rPr>
                <w:sz w:val="16"/>
              </w:rPr>
              <w:t>provided.</w:t>
            </w:r>
          </w:p>
        </w:tc>
      </w:tr>
      <w:tr w:rsidR="00060A6F">
        <w:trPr>
          <w:trHeight w:val="359"/>
        </w:trPr>
        <w:tc>
          <w:tcPr>
            <w:tcW w:w="12955" w:type="dxa"/>
          </w:tcPr>
          <w:p w:rsidR="00060A6F" w:rsidRDefault="00280855">
            <w:pPr>
              <w:pStyle w:val="TableParagraph"/>
              <w:spacing w:before="78"/>
              <w:rPr>
                <w:sz w:val="16"/>
              </w:rPr>
            </w:pPr>
            <w:r>
              <w:rPr>
                <w:sz w:val="16"/>
              </w:rPr>
              <w:t>Is</w:t>
            </w:r>
            <w:r>
              <w:rPr>
                <w:spacing w:val="-4"/>
                <w:sz w:val="16"/>
              </w:rPr>
              <w:t xml:space="preserve"> </w:t>
            </w:r>
            <w:r>
              <w:rPr>
                <w:sz w:val="16"/>
              </w:rPr>
              <w:t>it</w:t>
            </w:r>
            <w:r>
              <w:rPr>
                <w:spacing w:val="-4"/>
                <w:sz w:val="16"/>
              </w:rPr>
              <w:t xml:space="preserve"> </w:t>
            </w:r>
            <w:r>
              <w:rPr>
                <w:sz w:val="16"/>
              </w:rPr>
              <w:t>possible</w:t>
            </w:r>
            <w:r>
              <w:rPr>
                <w:spacing w:val="-3"/>
                <w:sz w:val="16"/>
              </w:rPr>
              <w:t xml:space="preserve"> </w:t>
            </w:r>
            <w:r>
              <w:rPr>
                <w:sz w:val="16"/>
              </w:rPr>
              <w:t>to</w:t>
            </w:r>
            <w:r>
              <w:rPr>
                <w:spacing w:val="-4"/>
                <w:sz w:val="16"/>
              </w:rPr>
              <w:t xml:space="preserve"> </w:t>
            </w:r>
            <w:r>
              <w:rPr>
                <w:sz w:val="16"/>
              </w:rPr>
              <w:t>assess</w:t>
            </w:r>
            <w:r>
              <w:rPr>
                <w:spacing w:val="-3"/>
                <w:sz w:val="16"/>
              </w:rPr>
              <w:t xml:space="preserve"> </w:t>
            </w:r>
            <w:r>
              <w:rPr>
                <w:sz w:val="16"/>
              </w:rPr>
              <w:t>onsite,</w:t>
            </w:r>
            <w:r>
              <w:rPr>
                <w:spacing w:val="-4"/>
                <w:sz w:val="16"/>
              </w:rPr>
              <w:t xml:space="preserve"> </w:t>
            </w:r>
            <w:r>
              <w:rPr>
                <w:sz w:val="16"/>
              </w:rPr>
              <w:t>hardcopy</w:t>
            </w:r>
            <w:r>
              <w:rPr>
                <w:spacing w:val="-3"/>
                <w:sz w:val="16"/>
              </w:rPr>
              <w:t xml:space="preserve"> </w:t>
            </w:r>
            <w:r>
              <w:rPr>
                <w:sz w:val="16"/>
              </w:rPr>
              <w:t>reference</w:t>
            </w:r>
            <w:r>
              <w:rPr>
                <w:spacing w:val="-4"/>
                <w:sz w:val="16"/>
              </w:rPr>
              <w:t xml:space="preserve"> </w:t>
            </w:r>
            <w:r>
              <w:rPr>
                <w:sz w:val="16"/>
              </w:rPr>
              <w:t>materials</w:t>
            </w:r>
            <w:r>
              <w:rPr>
                <w:spacing w:val="-3"/>
                <w:sz w:val="16"/>
              </w:rPr>
              <w:t xml:space="preserve"> </w:t>
            </w:r>
            <w:r>
              <w:rPr>
                <w:sz w:val="16"/>
              </w:rPr>
              <w:t>that</w:t>
            </w:r>
            <w:r>
              <w:rPr>
                <w:spacing w:val="-4"/>
                <w:sz w:val="16"/>
              </w:rPr>
              <w:t xml:space="preserve"> </w:t>
            </w:r>
            <w:r>
              <w:rPr>
                <w:sz w:val="16"/>
              </w:rPr>
              <w:t>cannot</w:t>
            </w:r>
            <w:r>
              <w:rPr>
                <w:spacing w:val="-4"/>
                <w:sz w:val="16"/>
              </w:rPr>
              <w:t xml:space="preserve"> </w:t>
            </w:r>
            <w:r>
              <w:rPr>
                <w:sz w:val="16"/>
              </w:rPr>
              <w:t>be</w:t>
            </w:r>
            <w:r>
              <w:rPr>
                <w:spacing w:val="-3"/>
                <w:sz w:val="16"/>
              </w:rPr>
              <w:t xml:space="preserve"> </w:t>
            </w:r>
            <w:r>
              <w:rPr>
                <w:sz w:val="16"/>
              </w:rPr>
              <w:t>checked</w:t>
            </w:r>
            <w:r>
              <w:rPr>
                <w:spacing w:val="-4"/>
                <w:sz w:val="16"/>
              </w:rPr>
              <w:t xml:space="preserve"> </w:t>
            </w:r>
            <w:r>
              <w:rPr>
                <w:sz w:val="16"/>
              </w:rPr>
              <w:t>out.</w:t>
            </w:r>
          </w:p>
        </w:tc>
      </w:tr>
      <w:tr w:rsidR="00060A6F">
        <w:trPr>
          <w:trHeight w:val="359"/>
        </w:trPr>
        <w:tc>
          <w:tcPr>
            <w:tcW w:w="12955" w:type="dxa"/>
          </w:tcPr>
          <w:p w:rsidR="00060A6F" w:rsidRDefault="00280855">
            <w:pPr>
              <w:pStyle w:val="TableParagraph"/>
              <w:spacing w:before="82"/>
              <w:rPr>
                <w:sz w:val="16"/>
              </w:rPr>
            </w:pPr>
            <w:r>
              <w:rPr>
                <w:sz w:val="16"/>
              </w:rPr>
              <w:t>Some</w:t>
            </w:r>
            <w:r>
              <w:rPr>
                <w:spacing w:val="-3"/>
                <w:sz w:val="16"/>
              </w:rPr>
              <w:t xml:space="preserve"> </w:t>
            </w:r>
            <w:r>
              <w:rPr>
                <w:sz w:val="16"/>
              </w:rPr>
              <w:t>items</w:t>
            </w:r>
            <w:r>
              <w:rPr>
                <w:spacing w:val="-3"/>
                <w:sz w:val="16"/>
              </w:rPr>
              <w:t xml:space="preserve"> </w:t>
            </w:r>
            <w:r>
              <w:rPr>
                <w:sz w:val="16"/>
              </w:rPr>
              <w:t>listed</w:t>
            </w:r>
            <w:r>
              <w:rPr>
                <w:spacing w:val="-2"/>
                <w:sz w:val="16"/>
              </w:rPr>
              <w:t xml:space="preserve"> </w:t>
            </w:r>
            <w:r>
              <w:rPr>
                <w:sz w:val="16"/>
              </w:rPr>
              <w:t>in</w:t>
            </w:r>
            <w:r>
              <w:rPr>
                <w:spacing w:val="-3"/>
                <w:sz w:val="16"/>
              </w:rPr>
              <w:t xml:space="preserve"> </w:t>
            </w:r>
            <w:r>
              <w:rPr>
                <w:sz w:val="16"/>
              </w:rPr>
              <w:t>section</w:t>
            </w:r>
            <w:r>
              <w:rPr>
                <w:spacing w:val="-3"/>
                <w:sz w:val="16"/>
              </w:rPr>
              <w:t xml:space="preserve"> </w:t>
            </w:r>
            <w:r>
              <w:rPr>
                <w:sz w:val="16"/>
              </w:rPr>
              <w:t>3</w:t>
            </w:r>
            <w:r>
              <w:rPr>
                <w:spacing w:val="-2"/>
                <w:sz w:val="16"/>
              </w:rPr>
              <w:t xml:space="preserve"> </w:t>
            </w:r>
            <w:r>
              <w:rPr>
                <w:sz w:val="16"/>
              </w:rPr>
              <w:t>would</w:t>
            </w:r>
            <w:r>
              <w:rPr>
                <w:spacing w:val="-3"/>
                <w:sz w:val="16"/>
              </w:rPr>
              <w:t xml:space="preserve"> </w:t>
            </w:r>
            <w:r>
              <w:rPr>
                <w:sz w:val="16"/>
              </w:rPr>
              <w:t>probably</w:t>
            </w:r>
            <w:r>
              <w:rPr>
                <w:spacing w:val="-3"/>
                <w:sz w:val="16"/>
              </w:rPr>
              <w:t xml:space="preserve"> </w:t>
            </w:r>
            <w:r>
              <w:rPr>
                <w:sz w:val="16"/>
              </w:rPr>
              <w:t>fit</w:t>
            </w:r>
            <w:r>
              <w:rPr>
                <w:spacing w:val="-2"/>
                <w:sz w:val="16"/>
              </w:rPr>
              <w:t xml:space="preserve"> </w:t>
            </w:r>
            <w:r>
              <w:rPr>
                <w:sz w:val="16"/>
              </w:rPr>
              <w:t>in</w:t>
            </w:r>
            <w:r>
              <w:rPr>
                <w:spacing w:val="-3"/>
                <w:sz w:val="16"/>
              </w:rPr>
              <w:t xml:space="preserve"> </w:t>
            </w:r>
            <w:r>
              <w:rPr>
                <w:sz w:val="16"/>
              </w:rPr>
              <w:t>section</w:t>
            </w:r>
            <w:r>
              <w:rPr>
                <w:spacing w:val="-2"/>
                <w:sz w:val="16"/>
              </w:rPr>
              <w:t xml:space="preserve"> </w:t>
            </w:r>
            <w:r>
              <w:rPr>
                <w:sz w:val="16"/>
              </w:rPr>
              <w:t>4.</w:t>
            </w:r>
          </w:p>
        </w:tc>
      </w:tr>
      <w:tr w:rsidR="00060A6F">
        <w:trPr>
          <w:trHeight w:val="359"/>
        </w:trPr>
        <w:tc>
          <w:tcPr>
            <w:tcW w:w="12955" w:type="dxa"/>
          </w:tcPr>
          <w:p w:rsidR="00060A6F" w:rsidRDefault="00280855">
            <w:pPr>
              <w:pStyle w:val="TableParagraph"/>
              <w:spacing w:before="82"/>
              <w:rPr>
                <w:sz w:val="16"/>
              </w:rPr>
            </w:pPr>
            <w:r>
              <w:rPr>
                <w:sz w:val="16"/>
              </w:rPr>
              <w:t>Nice</w:t>
            </w:r>
            <w:r>
              <w:rPr>
                <w:spacing w:val="-2"/>
                <w:sz w:val="16"/>
              </w:rPr>
              <w:t xml:space="preserve"> </w:t>
            </w:r>
            <w:r>
              <w:rPr>
                <w:sz w:val="16"/>
              </w:rPr>
              <w:t>job!</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2248"/>
          <w:tab w:val="left" w:pos="8296"/>
        </w:tabs>
        <w:spacing w:before="159"/>
        <w:ind w:left="620"/>
        <w:rPr>
          <w:rFonts w:ascii="Times New Roman"/>
        </w:rPr>
      </w:pPr>
      <w:r>
        <w:t>Name</w:t>
      </w:r>
      <w:r>
        <w:rPr>
          <w:rFonts w:ascii="Times New Roman"/>
          <w:u w:val="single"/>
        </w:rPr>
        <w:tab/>
      </w:r>
      <w:r>
        <w:t>Laisee</w:t>
      </w:r>
      <w:r>
        <w:rPr>
          <w:spacing w:val="-4"/>
        </w:rPr>
        <w:t xml:space="preserve"> </w:t>
      </w:r>
      <w:r>
        <w:t>Allery</w:t>
      </w:r>
      <w:r>
        <w:rPr>
          <w:rFonts w:ascii="Times New Roman"/>
          <w:u w:val="single"/>
        </w:rPr>
        <w:t xml:space="preserve"> </w:t>
      </w:r>
      <w:r>
        <w:rPr>
          <w:rFonts w:ascii="Times New Roman"/>
          <w:u w:val="single"/>
        </w:rPr>
        <w:tab/>
      </w:r>
    </w:p>
    <w:p w:rsidR="00060A6F" w:rsidRDefault="00060A6F">
      <w:pPr>
        <w:pStyle w:val="BodyText"/>
        <w:spacing w:before="4"/>
        <w:rPr>
          <w:rFonts w:ascii="Times New Roman"/>
          <w:sz w:val="23"/>
        </w:rPr>
      </w:pPr>
    </w:p>
    <w:p w:rsidR="00060A6F" w:rsidRDefault="00280855">
      <w:pPr>
        <w:tabs>
          <w:tab w:val="left" w:pos="2852"/>
          <w:tab w:val="left" w:pos="3363"/>
          <w:tab w:val="left" w:pos="6611"/>
          <w:tab w:val="left" w:pos="8309"/>
          <w:tab w:val="left" w:pos="9944"/>
        </w:tabs>
        <w:spacing w:after="4" w:line="381" w:lineRule="auto"/>
        <w:ind w:left="620" w:right="4752"/>
      </w:pPr>
      <w:r>
        <w:t>Area</w:t>
      </w:r>
      <w:r>
        <w:rPr>
          <w:spacing w:val="-3"/>
        </w:rPr>
        <w:t xml:space="preserve"> </w:t>
      </w:r>
      <w:r>
        <w:t>of</w:t>
      </w:r>
      <w:r>
        <w:rPr>
          <w:spacing w:val="-3"/>
        </w:rPr>
        <w:t xml:space="preserve"> </w:t>
      </w:r>
      <w:r>
        <w:t>Assessment</w:t>
      </w:r>
      <w:r>
        <w:rPr>
          <w:rFonts w:ascii="Times New Roman"/>
          <w:u w:val="single"/>
        </w:rPr>
        <w:tab/>
      </w:r>
      <w:r>
        <w:rPr>
          <w:rFonts w:ascii="Times New Roman"/>
          <w:u w:val="single"/>
        </w:rPr>
        <w:tab/>
      </w:r>
      <w:r>
        <w:t>Library</w:t>
      </w:r>
      <w:r>
        <w:rPr>
          <w:rFonts w:ascii="Times New Roman"/>
          <w:u w:val="single"/>
        </w:rPr>
        <w:tab/>
      </w:r>
      <w:r>
        <w:t>Academic</w:t>
      </w:r>
      <w:r>
        <w:rPr>
          <w:spacing w:val="-3"/>
        </w:rPr>
        <w:t xml:space="preserve"> </w:t>
      </w:r>
      <w:r>
        <w:t>Year</w:t>
      </w:r>
      <w:r>
        <w:rPr>
          <w:rFonts w:ascii="Times New Roman"/>
          <w:u w:val="single"/>
        </w:rPr>
        <w:tab/>
      </w:r>
      <w:r>
        <w:t>2020/2021</w:t>
      </w:r>
      <w:r>
        <w:rPr>
          <w:rFonts w:ascii="Times New Roman"/>
          <w:u w:val="single"/>
        </w:rPr>
        <w:tab/>
      </w:r>
      <w:r>
        <w:t xml:space="preserve"> Submission</w:t>
      </w:r>
      <w:r>
        <w:rPr>
          <w:spacing w:val="-4"/>
        </w:rPr>
        <w:t xml:space="preserve"> </w:t>
      </w:r>
      <w:r>
        <w:t>Purpose:</w:t>
      </w:r>
      <w:r>
        <w:rPr>
          <w:rFonts w:ascii="Times New Roman"/>
          <w:u w:val="single"/>
        </w:rPr>
        <w:tab/>
      </w:r>
      <w:r>
        <w:t>Initial</w:t>
      </w:r>
      <w:r>
        <w:rPr>
          <w:spacing w:val="-1"/>
        </w:rPr>
        <w:t xml:space="preserve"> </w:t>
      </w:r>
      <w:r>
        <w:t>Assessment</w:t>
      </w:r>
      <w:r>
        <w:rPr>
          <w:spacing w:val="-2"/>
        </w:rPr>
        <w:t xml:space="preserve"> </w:t>
      </w:r>
      <w:r>
        <w:t>Plan</w:t>
      </w:r>
      <w:r>
        <w:rPr>
          <w:spacing w:val="47"/>
        </w:rPr>
        <w:t xml:space="preserve"> </w:t>
      </w:r>
      <w:r>
        <w:t>_X</w:t>
      </w:r>
      <w:r>
        <w:rPr>
          <w:spacing w:val="18"/>
          <w:u w:val="single"/>
        </w:rPr>
        <w:t xml:space="preserve"> </w:t>
      </w:r>
      <w:r>
        <w:t>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10"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49" o:spid="_x0000_s1193"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" filled="f" strokeweight=".48pt">
                <v:textbox inset="0,0,0,0">
                  <w:txbxContent>
                    <w:p w:rsidR="00060A6F" w:rsidRDefault="00280855">
                      <w:pPr>
                        <w:tabs>
                          <w:tab w:val="left" w:pos="6439"/>
                        </w:tabs>
                        <w:spacing w:before="21"/>
                        <w:ind w:left="105"/>
                        <w:rPr>
                          <w:rFonts w:ascii="Times New Roman"/>
                        </w:rPr>
                      </w:pPr>
                      <w:r>
                        <w:t>Please</w:t>
                      </w:r>
                      <w:r>
                        <w:rPr>
                          <w:spacing w:val="-4"/>
                        </w:rPr>
                        <w:t xml:space="preserve"> </w:t>
                      </w:r>
                      <w:r>
                        <w:t>provide</w:t>
                      </w:r>
                      <w:r>
                        <w:rPr>
                          <w:spacing w:val="-3"/>
                        </w:rPr>
                        <w:t xml:space="preserve"> </w:t>
                      </w:r>
                      <w:r>
                        <w:t>the</w:t>
                      </w:r>
                      <w:r>
                        <w:rPr>
                          <w:spacing w:val="-4"/>
                        </w:rPr>
                        <w:t xml:space="preserve"> </w:t>
                      </w:r>
                      <w:r>
                        <w:t>number</w:t>
                      </w:r>
                      <w:r>
                        <w:rPr>
                          <w:spacing w:val="-3"/>
                        </w:rPr>
                        <w:t xml:space="preserve"> </w:t>
                      </w:r>
                      <w:r>
                        <w:t>of</w:t>
                      </w:r>
                      <w:r>
                        <w:rPr>
                          <w:spacing w:val="-4"/>
                        </w:rPr>
                        <w:t xml:space="preserve"> </w:t>
                      </w:r>
                      <w:r>
                        <w:t>students</w:t>
                      </w:r>
                      <w:r>
                        <w:rPr>
                          <w:spacing w:val="-3"/>
                        </w:rPr>
                        <w:t xml:space="preserve"> </w:t>
                      </w:r>
                      <w:r>
                        <w:t>involved</w:t>
                      </w:r>
                      <w:r>
                        <w:rPr>
                          <w:spacing w:val="-3"/>
                        </w:rPr>
                        <w:t xml:space="preserve"> </w:t>
                      </w:r>
                      <w:r>
                        <w:t>in</w:t>
                      </w:r>
                      <w:r>
                        <w:rPr>
                          <w:spacing w:val="-4"/>
                        </w:rPr>
                        <w:t xml:space="preserve"> </w:t>
                      </w:r>
                      <w:r>
                        <w:t xml:space="preserve">assessment:  </w:t>
                      </w:r>
                      <w:r>
                        <w:rPr>
                          <w:spacing w:val="-4"/>
                        </w:rPr>
                        <w:t xml:space="preserve"> </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3"/>
        </w:rPr>
        <w:t xml:space="preserve"> </w:t>
      </w:r>
      <w:r>
        <w:t>Assessment</w:t>
      </w:r>
      <w:r>
        <w:rPr>
          <w:spacing w:val="-4"/>
        </w:rPr>
        <w:t xml:space="preserve"> </w:t>
      </w:r>
      <w:r>
        <w:t>Actions:</w:t>
      </w:r>
    </w:p>
    <w:p w:rsidR="00060A6F" w:rsidRDefault="00280855">
      <w:pPr>
        <w:pStyle w:val="ListParagraph"/>
        <w:numPr>
          <w:ilvl w:val="0"/>
          <w:numId w:val="5"/>
        </w:numPr>
        <w:tabs>
          <w:tab w:val="left" w:pos="1339"/>
          <w:tab w:val="left" w:pos="1340"/>
        </w:tabs>
        <w:spacing w:before="163"/>
        <w:rPr>
          <w:i/>
          <w:sz w:val="20"/>
        </w:rPr>
      </w:pPr>
      <w:r>
        <w:rPr>
          <w:i/>
          <w:sz w:val="20"/>
        </w:rPr>
        <w:t>Recommendation</w:t>
      </w:r>
    </w:p>
    <w:p w:rsidR="00060A6F" w:rsidRDefault="00280855">
      <w:pPr>
        <w:pStyle w:val="ListParagraph"/>
        <w:numPr>
          <w:ilvl w:val="1"/>
          <w:numId w:val="5"/>
        </w:numPr>
        <w:tabs>
          <w:tab w:val="left" w:pos="2059"/>
          <w:tab w:val="left" w:pos="2060"/>
        </w:tabs>
        <w:spacing w:before="3" w:line="237" w:lineRule="auto"/>
        <w:ind w:right="1174" w:hanging="361"/>
      </w:pPr>
      <w:r>
        <w:rPr>
          <w:i/>
          <w:sz w:val="20"/>
        </w:rPr>
        <w:t>S</w:t>
      </w:r>
      <w:r>
        <w:t>ection 3: It is not necessary to use an online database to develop research skills and gather information. Sometimes it is to walk</w:t>
      </w:r>
      <w:r>
        <w:rPr>
          <w:spacing w:val="-48"/>
        </w:rPr>
        <w:t xml:space="preserve"> </w:t>
      </w:r>
      <w:r>
        <w:t>a section to determine what is available in a certain area. Doing a library treasure hunt will provide students with knowledge of</w:t>
      </w:r>
      <w:r>
        <w:rPr>
          <w:spacing w:val="1"/>
        </w:rPr>
        <w:t xml:space="preserve"> </w:t>
      </w:r>
      <w:r>
        <w:t xml:space="preserve">what is in the library, but not if the library is used. What type of books do students check out - novels, documentary books, </w:t>
      </w:r>
      <w:r>
        <w:t>etc?</w:t>
      </w:r>
      <w:r>
        <w:rPr>
          <w:spacing w:val="1"/>
        </w:rPr>
        <w:t xml:space="preserve"> </w:t>
      </w:r>
      <w:r>
        <w:t>Beyond</w:t>
      </w:r>
      <w:r>
        <w:rPr>
          <w:spacing w:val="-2"/>
        </w:rPr>
        <w:t xml:space="preserve"> </w:t>
      </w:r>
      <w:r>
        <w:t>online</w:t>
      </w:r>
      <w:r>
        <w:rPr>
          <w:spacing w:val="-1"/>
        </w:rPr>
        <w:t xml:space="preserve"> </w:t>
      </w:r>
      <w:r>
        <w:t>databases</w:t>
      </w:r>
      <w:r>
        <w:rPr>
          <w:spacing w:val="-2"/>
        </w:rPr>
        <w:t xml:space="preserve"> </w:t>
      </w:r>
      <w:r>
        <w:t>is</w:t>
      </w:r>
      <w:r>
        <w:rPr>
          <w:spacing w:val="-1"/>
        </w:rPr>
        <w:t xml:space="preserve"> </w:t>
      </w:r>
      <w:r>
        <w:t>the</w:t>
      </w:r>
      <w:r>
        <w:rPr>
          <w:spacing w:val="-1"/>
        </w:rPr>
        <w:t xml:space="preserve"> </w:t>
      </w:r>
      <w:r>
        <w:t>library</w:t>
      </w:r>
      <w:r>
        <w:rPr>
          <w:spacing w:val="-2"/>
        </w:rPr>
        <w:t xml:space="preserve"> </w:t>
      </w:r>
      <w:r>
        <w:t>being</w:t>
      </w:r>
      <w:r>
        <w:rPr>
          <w:spacing w:val="-1"/>
        </w:rPr>
        <w:t xml:space="preserve"> </w:t>
      </w:r>
      <w:r>
        <w:t>used</w:t>
      </w:r>
      <w:r>
        <w:rPr>
          <w:spacing w:val="-2"/>
        </w:rPr>
        <w:t xml:space="preserve"> </w:t>
      </w:r>
      <w:r>
        <w:t>to</w:t>
      </w:r>
      <w:r>
        <w:rPr>
          <w:spacing w:val="-1"/>
        </w:rPr>
        <w:t xml:space="preserve"> </w:t>
      </w:r>
      <w:r>
        <w:t>it</w:t>
      </w:r>
      <w:r>
        <w:rPr>
          <w:spacing w:val="-1"/>
        </w:rPr>
        <w:t xml:space="preserve"> </w:t>
      </w:r>
      <w:r>
        <w:t>maximum</w:t>
      </w:r>
      <w:r>
        <w:rPr>
          <w:spacing w:val="-2"/>
        </w:rPr>
        <w:t xml:space="preserve"> </w:t>
      </w:r>
      <w:r>
        <w:t>level of</w:t>
      </w:r>
      <w:r>
        <w:rPr>
          <w:spacing w:val="-2"/>
        </w:rPr>
        <w:t xml:space="preserve"> </w:t>
      </w:r>
      <w:r>
        <w:t>information?</w:t>
      </w:r>
    </w:p>
    <w:p w:rsidR="00060A6F" w:rsidRDefault="00280855">
      <w:pPr>
        <w:pStyle w:val="ListParagraph"/>
        <w:numPr>
          <w:ilvl w:val="1"/>
          <w:numId w:val="5"/>
        </w:numPr>
        <w:tabs>
          <w:tab w:val="left" w:pos="2059"/>
          <w:tab w:val="left" w:pos="2060"/>
        </w:tabs>
        <w:spacing w:before="5"/>
        <w:ind w:hanging="361"/>
      </w:pPr>
      <w:r>
        <w:t>Action</w:t>
      </w:r>
      <w:r>
        <w:rPr>
          <w:spacing w:val="-4"/>
        </w:rPr>
        <w:t xml:space="preserve"> </w:t>
      </w:r>
      <w:r>
        <w:t>Taken:</w:t>
      </w:r>
      <w:r>
        <w:rPr>
          <w:spacing w:val="-3"/>
        </w:rPr>
        <w:t xml:space="preserve"> </w:t>
      </w:r>
      <w:r>
        <w:t>Changed</w:t>
      </w:r>
      <w:r>
        <w:rPr>
          <w:spacing w:val="-4"/>
        </w:rPr>
        <w:t xml:space="preserve"> </w:t>
      </w:r>
      <w:r>
        <w:t>assessment</w:t>
      </w:r>
      <w:r>
        <w:rPr>
          <w:spacing w:val="-3"/>
        </w:rPr>
        <w:t xml:space="preserve"> </w:t>
      </w:r>
      <w:r>
        <w:t>to</w:t>
      </w:r>
      <w:r>
        <w:rPr>
          <w:spacing w:val="-3"/>
        </w:rPr>
        <w:t xml:space="preserve"> </w:t>
      </w:r>
      <w:r>
        <w:t>understand</w:t>
      </w:r>
      <w:r>
        <w:rPr>
          <w:spacing w:val="-4"/>
        </w:rPr>
        <w:t xml:space="preserve"> </w:t>
      </w:r>
      <w:r>
        <w:t>what</w:t>
      </w:r>
      <w:r>
        <w:rPr>
          <w:spacing w:val="-3"/>
        </w:rPr>
        <w:t xml:space="preserve"> </w:t>
      </w:r>
      <w:r>
        <w:t>types</w:t>
      </w:r>
      <w:r>
        <w:rPr>
          <w:spacing w:val="-4"/>
        </w:rPr>
        <w:t xml:space="preserve"> </w:t>
      </w:r>
      <w:r>
        <w:t>of</w:t>
      </w:r>
      <w:r>
        <w:rPr>
          <w:spacing w:val="-3"/>
        </w:rPr>
        <w:t xml:space="preserve"> </w:t>
      </w:r>
      <w:r>
        <w:t>materials</w:t>
      </w:r>
      <w:r>
        <w:rPr>
          <w:spacing w:val="-3"/>
        </w:rPr>
        <w:t xml:space="preserve"> </w:t>
      </w:r>
      <w:r>
        <w:t>are</w:t>
      </w:r>
      <w:r>
        <w:rPr>
          <w:spacing w:val="-4"/>
        </w:rPr>
        <w:t xml:space="preserve"> </w:t>
      </w:r>
      <w:r>
        <w:t>checked</w:t>
      </w:r>
      <w:r>
        <w:rPr>
          <w:spacing w:val="-3"/>
        </w:rPr>
        <w:t xml:space="preserve"> </w:t>
      </w:r>
      <w:r>
        <w:t>out</w:t>
      </w:r>
      <w:r>
        <w:rPr>
          <w:spacing w:val="-3"/>
        </w:rPr>
        <w:t xml:space="preserve"> </w:t>
      </w:r>
      <w:r>
        <w:t>and</w:t>
      </w:r>
      <w:r>
        <w:rPr>
          <w:spacing w:val="-4"/>
        </w:rPr>
        <w:t xml:space="preserve"> </w:t>
      </w:r>
      <w:r>
        <w:t>from</w:t>
      </w:r>
      <w:r>
        <w:rPr>
          <w:spacing w:val="-3"/>
        </w:rPr>
        <w:t xml:space="preserve"> </w:t>
      </w:r>
      <w:r>
        <w:t>what</w:t>
      </w:r>
      <w:r>
        <w:rPr>
          <w:spacing w:val="-4"/>
        </w:rPr>
        <w:t xml:space="preserve"> </w:t>
      </w:r>
      <w:r>
        <w:t>section.</w:t>
      </w:r>
    </w:p>
    <w:p w:rsidR="00060A6F" w:rsidRDefault="00280855">
      <w:pPr>
        <w:pStyle w:val="ListParagraph"/>
        <w:numPr>
          <w:ilvl w:val="1"/>
          <w:numId w:val="5"/>
        </w:numPr>
        <w:tabs>
          <w:tab w:val="left" w:pos="2059"/>
          <w:tab w:val="left" w:pos="2060"/>
        </w:tabs>
        <w:ind w:right="1297"/>
      </w:pPr>
      <w:r>
        <w:t>Action Taken: Improvised the orientation process to include more information on how to utilize the library resources and more</w:t>
      </w:r>
      <w:r>
        <w:rPr>
          <w:spacing w:val="-47"/>
        </w:rPr>
        <w:t xml:space="preserve"> </w:t>
      </w:r>
      <w:r>
        <w:t>explanation</w:t>
      </w:r>
      <w:r>
        <w:rPr>
          <w:spacing w:val="-2"/>
        </w:rPr>
        <w:t xml:space="preserve"> </w:t>
      </w:r>
      <w:r>
        <w:t>of</w:t>
      </w:r>
      <w:r>
        <w:rPr>
          <w:spacing w:val="-1"/>
        </w:rPr>
        <w:t xml:space="preserve"> </w:t>
      </w:r>
      <w:r>
        <w:t>each</w:t>
      </w:r>
      <w:r>
        <w:rPr>
          <w:spacing w:val="-1"/>
        </w:rPr>
        <w:t xml:space="preserve"> </w:t>
      </w:r>
      <w:r>
        <w:t>section</w:t>
      </w:r>
      <w:r>
        <w:rPr>
          <w:spacing w:val="-1"/>
        </w:rPr>
        <w:t xml:space="preserve"> </w:t>
      </w:r>
      <w:r>
        <w:t>(such</w:t>
      </w:r>
      <w:r>
        <w:rPr>
          <w:spacing w:val="-2"/>
        </w:rPr>
        <w:t xml:space="preserve"> </w:t>
      </w:r>
      <w:r>
        <w:t>as</w:t>
      </w:r>
      <w:r>
        <w:rPr>
          <w:spacing w:val="-1"/>
        </w:rPr>
        <w:t xml:space="preserve"> </w:t>
      </w:r>
      <w:r>
        <w:t>fiction,</w:t>
      </w:r>
      <w:r>
        <w:rPr>
          <w:spacing w:val="-1"/>
        </w:rPr>
        <w:t xml:space="preserve"> </w:t>
      </w:r>
      <w:r>
        <w:t>Native</w:t>
      </w:r>
      <w:r>
        <w:rPr>
          <w:spacing w:val="-1"/>
        </w:rPr>
        <w:t xml:space="preserve"> </w:t>
      </w:r>
      <w:r>
        <w:t>American,</w:t>
      </w:r>
      <w:r>
        <w:rPr>
          <w:spacing w:val="-2"/>
        </w:rPr>
        <w:t xml:space="preserve"> </w:t>
      </w:r>
      <w:r>
        <w:t>etc.)</w:t>
      </w:r>
    </w:p>
    <w:p w:rsidR="00060A6F" w:rsidRDefault="00060A6F">
      <w:pPr>
        <w:pStyle w:val="BodyText"/>
        <w:spacing w:before="1"/>
      </w:pPr>
    </w:p>
    <w:p w:rsidR="00060A6F" w:rsidRDefault="00280855">
      <w:pPr>
        <w:pStyle w:val="Heading6"/>
        <w:ind w:left="1340"/>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spacing w:before="1" w:line="242" w:lineRule="exact"/>
        <w:ind w:left="133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4"/>
        </w:numPr>
        <w:tabs>
          <w:tab w:val="left" w:pos="1339"/>
          <w:tab w:val="left" w:pos="1340"/>
        </w:tabs>
        <w:spacing w:line="253" w:lineRule="exact"/>
        <w:rPr>
          <w:sz w:val="20"/>
        </w:rPr>
      </w:pPr>
      <w:r>
        <w:rPr>
          <w:sz w:val="20"/>
        </w:rPr>
        <w:t>S</w:t>
      </w:r>
      <w:r>
        <w:rPr>
          <w:sz w:val="21"/>
        </w:rPr>
        <w:t>tudents</w:t>
      </w:r>
      <w:r>
        <w:rPr>
          <w:spacing w:val="-3"/>
          <w:sz w:val="21"/>
        </w:rPr>
        <w:t xml:space="preserve"> </w:t>
      </w:r>
      <w:r>
        <w:rPr>
          <w:sz w:val="21"/>
        </w:rPr>
        <w:t>can</w:t>
      </w:r>
      <w:r>
        <w:rPr>
          <w:spacing w:val="-3"/>
          <w:sz w:val="21"/>
        </w:rPr>
        <w:t xml:space="preserve"> </w:t>
      </w:r>
      <w:r>
        <w:rPr>
          <w:sz w:val="21"/>
        </w:rPr>
        <w:t>access</w:t>
      </w:r>
      <w:r>
        <w:rPr>
          <w:spacing w:val="-3"/>
          <w:sz w:val="21"/>
        </w:rPr>
        <w:t xml:space="preserve"> </w:t>
      </w:r>
      <w:r>
        <w:rPr>
          <w:sz w:val="21"/>
        </w:rPr>
        <w:t>collections</w:t>
      </w:r>
      <w:r>
        <w:rPr>
          <w:spacing w:val="-2"/>
          <w:sz w:val="21"/>
        </w:rPr>
        <w:t xml:space="preserve"> </w:t>
      </w:r>
      <w:r>
        <w:rPr>
          <w:sz w:val="21"/>
        </w:rPr>
        <w:t>for</w:t>
      </w:r>
      <w:r>
        <w:rPr>
          <w:spacing w:val="-3"/>
          <w:sz w:val="21"/>
        </w:rPr>
        <w:t xml:space="preserve"> </w:t>
      </w:r>
      <w:r>
        <w:rPr>
          <w:sz w:val="21"/>
        </w:rPr>
        <w:t>educational</w:t>
      </w:r>
      <w:r>
        <w:rPr>
          <w:spacing w:val="-3"/>
          <w:sz w:val="21"/>
        </w:rPr>
        <w:t xml:space="preserve"> </w:t>
      </w:r>
      <w:r>
        <w:rPr>
          <w:sz w:val="21"/>
        </w:rPr>
        <w:t>and</w:t>
      </w:r>
      <w:r>
        <w:rPr>
          <w:spacing w:val="-3"/>
          <w:sz w:val="21"/>
        </w:rPr>
        <w:t xml:space="preserve"> </w:t>
      </w:r>
      <w:r>
        <w:rPr>
          <w:sz w:val="21"/>
        </w:rPr>
        <w:t>research</w:t>
      </w:r>
      <w:r>
        <w:rPr>
          <w:spacing w:val="-2"/>
          <w:sz w:val="21"/>
        </w:rPr>
        <w:t xml:space="preserve"> </w:t>
      </w:r>
      <w:r>
        <w:rPr>
          <w:sz w:val="21"/>
        </w:rPr>
        <w:t>needs</w:t>
      </w:r>
      <w:r>
        <w:rPr>
          <w:spacing w:val="-3"/>
          <w:sz w:val="21"/>
        </w:rPr>
        <w:t xml:space="preserve"> </w:t>
      </w:r>
      <w:r>
        <w:rPr>
          <w:sz w:val="21"/>
        </w:rPr>
        <w:t>from</w:t>
      </w:r>
      <w:r>
        <w:rPr>
          <w:spacing w:val="-3"/>
          <w:sz w:val="21"/>
        </w:rPr>
        <w:t xml:space="preserve"> </w:t>
      </w:r>
      <w:r>
        <w:rPr>
          <w:sz w:val="21"/>
        </w:rPr>
        <w:t>all</w:t>
      </w:r>
      <w:r>
        <w:rPr>
          <w:spacing w:val="-3"/>
          <w:sz w:val="21"/>
        </w:rPr>
        <w:t xml:space="preserve"> </w:t>
      </w:r>
      <w:r>
        <w:rPr>
          <w:sz w:val="21"/>
        </w:rPr>
        <w:t>user</w:t>
      </w:r>
      <w:r>
        <w:rPr>
          <w:spacing w:val="-2"/>
          <w:sz w:val="21"/>
        </w:rPr>
        <w:t xml:space="preserve"> </w:t>
      </w:r>
      <w:r>
        <w:rPr>
          <w:sz w:val="21"/>
        </w:rPr>
        <w:t>locations.</w:t>
      </w:r>
      <w:r>
        <w:rPr>
          <w:spacing w:val="-3"/>
          <w:sz w:val="21"/>
        </w:rPr>
        <w:t xml:space="preserve"> </w:t>
      </w:r>
      <w:r>
        <w:rPr>
          <w:sz w:val="20"/>
        </w:rPr>
        <w:t>[Student</w:t>
      </w:r>
      <w:r>
        <w:rPr>
          <w:spacing w:val="-3"/>
          <w:sz w:val="20"/>
        </w:rPr>
        <w:t xml:space="preserve"> </w:t>
      </w:r>
      <w:r>
        <w:rPr>
          <w:sz w:val="20"/>
        </w:rPr>
        <w:t>learning</w:t>
      </w:r>
      <w:r>
        <w:rPr>
          <w:spacing w:val="-2"/>
          <w:sz w:val="20"/>
        </w:rPr>
        <w:t xml:space="preserve"> </w:t>
      </w:r>
      <w:r>
        <w:rPr>
          <w:sz w:val="20"/>
        </w:rPr>
        <w:t>outcome</w:t>
      </w:r>
      <w:r>
        <w:rPr>
          <w:spacing w:val="-3"/>
          <w:sz w:val="20"/>
        </w:rPr>
        <w:t xml:space="preserve"> </w:t>
      </w:r>
      <w:r>
        <w:rPr>
          <w:sz w:val="20"/>
        </w:rPr>
        <w:t>4:</w:t>
      </w:r>
      <w:r>
        <w:rPr>
          <w:spacing w:val="-3"/>
          <w:sz w:val="20"/>
        </w:rPr>
        <w:t xml:space="preserve"> </w:t>
      </w:r>
      <w:r>
        <w:rPr>
          <w:sz w:val="20"/>
        </w:rPr>
        <w:t>Research</w:t>
      </w:r>
      <w:r>
        <w:rPr>
          <w:spacing w:val="-2"/>
          <w:sz w:val="20"/>
        </w:rPr>
        <w:t xml:space="preserve"> </w:t>
      </w:r>
      <w:r>
        <w:rPr>
          <w:sz w:val="20"/>
        </w:rPr>
        <w:t>Skills]</w:t>
      </w:r>
    </w:p>
    <w:p w:rsidR="00060A6F" w:rsidRDefault="00280855">
      <w:pPr>
        <w:pStyle w:val="ListParagraph"/>
        <w:numPr>
          <w:ilvl w:val="0"/>
          <w:numId w:val="4"/>
        </w:numPr>
        <w:tabs>
          <w:tab w:val="left" w:pos="1339"/>
          <w:tab w:val="left" w:pos="1340"/>
        </w:tabs>
        <w:spacing w:line="255" w:lineRule="exact"/>
        <w:ind w:left="1340"/>
        <w:rPr>
          <w:sz w:val="20"/>
        </w:rPr>
      </w:pPr>
      <w:r>
        <w:rPr>
          <w:sz w:val="21"/>
        </w:rPr>
        <w:t>Students</w:t>
      </w:r>
      <w:r>
        <w:rPr>
          <w:spacing w:val="-4"/>
          <w:sz w:val="21"/>
        </w:rPr>
        <w:t xml:space="preserve"> </w:t>
      </w:r>
      <w:r>
        <w:rPr>
          <w:sz w:val="21"/>
        </w:rPr>
        <w:t>use</w:t>
      </w:r>
      <w:r>
        <w:rPr>
          <w:spacing w:val="-3"/>
          <w:sz w:val="21"/>
        </w:rPr>
        <w:t xml:space="preserve"> </w:t>
      </w:r>
      <w:r>
        <w:rPr>
          <w:sz w:val="21"/>
        </w:rPr>
        <w:t>library</w:t>
      </w:r>
      <w:r>
        <w:rPr>
          <w:spacing w:val="-3"/>
          <w:sz w:val="21"/>
        </w:rPr>
        <w:t xml:space="preserve"> </w:t>
      </w:r>
      <w:r>
        <w:rPr>
          <w:sz w:val="21"/>
        </w:rPr>
        <w:t>collections</w:t>
      </w:r>
      <w:r>
        <w:rPr>
          <w:spacing w:val="-3"/>
          <w:sz w:val="21"/>
        </w:rPr>
        <w:t xml:space="preserve"> </w:t>
      </w:r>
      <w:r>
        <w:rPr>
          <w:sz w:val="21"/>
        </w:rPr>
        <w:t>for</w:t>
      </w:r>
      <w:r>
        <w:rPr>
          <w:spacing w:val="-3"/>
          <w:sz w:val="21"/>
        </w:rPr>
        <w:t xml:space="preserve"> </w:t>
      </w:r>
      <w:r>
        <w:rPr>
          <w:sz w:val="21"/>
        </w:rPr>
        <w:t>both</w:t>
      </w:r>
      <w:r>
        <w:rPr>
          <w:spacing w:val="-3"/>
          <w:sz w:val="21"/>
        </w:rPr>
        <w:t xml:space="preserve"> </w:t>
      </w:r>
      <w:r>
        <w:rPr>
          <w:sz w:val="21"/>
        </w:rPr>
        <w:t>curricular</w:t>
      </w:r>
      <w:r>
        <w:rPr>
          <w:spacing w:val="-3"/>
          <w:sz w:val="21"/>
        </w:rPr>
        <w:t xml:space="preserve"> </w:t>
      </w:r>
      <w:r>
        <w:rPr>
          <w:sz w:val="21"/>
        </w:rPr>
        <w:t>and</w:t>
      </w:r>
      <w:r>
        <w:rPr>
          <w:spacing w:val="-3"/>
          <w:sz w:val="21"/>
        </w:rPr>
        <w:t xml:space="preserve"> </w:t>
      </w:r>
      <w:r>
        <w:rPr>
          <w:sz w:val="21"/>
        </w:rPr>
        <w:t>co-curricular</w:t>
      </w:r>
      <w:r>
        <w:rPr>
          <w:spacing w:val="-4"/>
          <w:sz w:val="21"/>
        </w:rPr>
        <w:t xml:space="preserve"> </w:t>
      </w:r>
      <w:r>
        <w:rPr>
          <w:sz w:val="21"/>
        </w:rPr>
        <w:t>information</w:t>
      </w:r>
      <w:r>
        <w:rPr>
          <w:spacing w:val="-3"/>
          <w:sz w:val="21"/>
        </w:rPr>
        <w:t xml:space="preserve"> </w:t>
      </w:r>
      <w:r>
        <w:rPr>
          <w:sz w:val="21"/>
        </w:rPr>
        <w:t>needs.</w:t>
      </w:r>
      <w:r>
        <w:rPr>
          <w:spacing w:val="-2"/>
          <w:sz w:val="21"/>
        </w:rPr>
        <w:t xml:space="preserve"> </w:t>
      </w:r>
      <w:r>
        <w:rPr>
          <w:sz w:val="20"/>
        </w:rPr>
        <w:t>[Student</w:t>
      </w:r>
      <w:r>
        <w:rPr>
          <w:spacing w:val="-3"/>
          <w:sz w:val="20"/>
        </w:rPr>
        <w:t xml:space="preserve"> </w:t>
      </w:r>
      <w:r>
        <w:rPr>
          <w:sz w:val="20"/>
        </w:rPr>
        <w:t>learning</w:t>
      </w:r>
      <w:r>
        <w:rPr>
          <w:spacing w:val="-3"/>
          <w:sz w:val="20"/>
        </w:rPr>
        <w:t xml:space="preserve"> </w:t>
      </w:r>
      <w:r>
        <w:rPr>
          <w:sz w:val="20"/>
        </w:rPr>
        <w:t>outcome</w:t>
      </w:r>
      <w:r>
        <w:rPr>
          <w:spacing w:val="-3"/>
          <w:sz w:val="20"/>
        </w:rPr>
        <w:t xml:space="preserve"> </w:t>
      </w:r>
      <w:r>
        <w:rPr>
          <w:sz w:val="20"/>
        </w:rPr>
        <w:t>4:</w:t>
      </w:r>
      <w:r>
        <w:rPr>
          <w:spacing w:val="-3"/>
          <w:sz w:val="20"/>
        </w:rPr>
        <w:t xml:space="preserve"> </w:t>
      </w:r>
      <w:r>
        <w:rPr>
          <w:sz w:val="20"/>
        </w:rPr>
        <w:t>Research</w:t>
      </w:r>
      <w:r>
        <w:rPr>
          <w:spacing w:val="-3"/>
          <w:sz w:val="20"/>
        </w:rPr>
        <w:t xml:space="preserve"> </w:t>
      </w:r>
      <w:r>
        <w:rPr>
          <w:sz w:val="20"/>
        </w:rPr>
        <w:t>Skills]</w:t>
      </w:r>
    </w:p>
    <w:p w:rsidR="00060A6F" w:rsidRDefault="00280855">
      <w:pPr>
        <w:pStyle w:val="ListParagraph"/>
        <w:numPr>
          <w:ilvl w:val="0"/>
          <w:numId w:val="4"/>
        </w:numPr>
        <w:tabs>
          <w:tab w:val="left" w:pos="1339"/>
          <w:tab w:val="left" w:pos="1340"/>
        </w:tabs>
        <w:spacing w:before="7"/>
        <w:rPr>
          <w:sz w:val="20"/>
        </w:rPr>
      </w:pPr>
      <w:r>
        <w:rPr>
          <w:sz w:val="20"/>
        </w:rPr>
        <w:t>3.</w:t>
      </w:r>
      <w:r>
        <w:rPr>
          <w:spacing w:val="-2"/>
          <w:sz w:val="20"/>
        </w:rPr>
        <w:t xml:space="preserve"> </w:t>
      </w:r>
      <w:r>
        <w:rPr>
          <w:sz w:val="20"/>
        </w:rPr>
        <w:t>The</w:t>
      </w:r>
      <w:r>
        <w:rPr>
          <w:spacing w:val="-2"/>
          <w:sz w:val="20"/>
        </w:rPr>
        <w:t xml:space="preserve"> </w:t>
      </w:r>
      <w:r>
        <w:rPr>
          <w:sz w:val="20"/>
        </w:rPr>
        <w:t>library</w:t>
      </w:r>
      <w:r>
        <w:rPr>
          <w:spacing w:val="-2"/>
          <w:sz w:val="20"/>
        </w:rPr>
        <w:t xml:space="preserve"> </w:t>
      </w:r>
      <w:r>
        <w:rPr>
          <w:sz w:val="20"/>
        </w:rPr>
        <w:t>will</w:t>
      </w:r>
      <w:r>
        <w:rPr>
          <w:spacing w:val="-2"/>
          <w:sz w:val="20"/>
        </w:rPr>
        <w:t xml:space="preserve"> </w:t>
      </w:r>
      <w:r>
        <w:rPr>
          <w:sz w:val="20"/>
        </w:rPr>
        <w:t>demonstrate</w:t>
      </w:r>
      <w:r>
        <w:rPr>
          <w:spacing w:val="-1"/>
          <w:sz w:val="20"/>
        </w:rPr>
        <w:t xml:space="preserve"> </w:t>
      </w:r>
      <w:r>
        <w:rPr>
          <w:sz w:val="20"/>
        </w:rPr>
        <w:t>alignment</w:t>
      </w:r>
      <w:r>
        <w:rPr>
          <w:spacing w:val="-2"/>
          <w:sz w:val="20"/>
        </w:rPr>
        <w:t xml:space="preserve"> </w:t>
      </w:r>
      <w:r>
        <w:rPr>
          <w:sz w:val="20"/>
        </w:rPr>
        <w:t>to</w:t>
      </w:r>
      <w:r>
        <w:rPr>
          <w:spacing w:val="-2"/>
          <w:sz w:val="20"/>
        </w:rPr>
        <w:t xml:space="preserve"> </w:t>
      </w:r>
      <w:r>
        <w:rPr>
          <w:sz w:val="20"/>
        </w:rPr>
        <w:t>TMCC</w:t>
      </w:r>
      <w:r>
        <w:rPr>
          <w:spacing w:val="-2"/>
          <w:sz w:val="20"/>
        </w:rPr>
        <w:t xml:space="preserve"> </w:t>
      </w:r>
      <w:r>
        <w:rPr>
          <w:sz w:val="20"/>
        </w:rPr>
        <w:t>mission</w:t>
      </w:r>
      <w:r>
        <w:rPr>
          <w:spacing w:val="-1"/>
          <w:sz w:val="20"/>
        </w:rPr>
        <w:t xml:space="preserve"> </w:t>
      </w:r>
      <w:r>
        <w:rPr>
          <w:sz w:val="20"/>
        </w:rPr>
        <w:t>(“providing</w:t>
      </w:r>
      <w:r>
        <w:rPr>
          <w:spacing w:val="-2"/>
          <w:sz w:val="20"/>
        </w:rPr>
        <w:t xml:space="preserve"> </w:t>
      </w:r>
      <w:r>
        <w:rPr>
          <w:sz w:val="20"/>
        </w:rPr>
        <w:t>service”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community)</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form</w:t>
      </w:r>
      <w:r>
        <w:rPr>
          <w:spacing w:val="-3"/>
          <w:sz w:val="20"/>
        </w:rPr>
        <w:t xml:space="preserve"> </w:t>
      </w:r>
      <w:r>
        <w:rPr>
          <w:sz w:val="20"/>
        </w:rPr>
        <w:t>of</w:t>
      </w:r>
      <w:r>
        <w:rPr>
          <w:spacing w:val="-1"/>
          <w:sz w:val="20"/>
        </w:rPr>
        <w:t xml:space="preserve"> </w:t>
      </w:r>
      <w:r>
        <w:rPr>
          <w:sz w:val="20"/>
        </w:rPr>
        <w:t>the</w:t>
      </w:r>
      <w:r>
        <w:rPr>
          <w:spacing w:val="-2"/>
          <w:sz w:val="20"/>
        </w:rPr>
        <w:t xml:space="preserve"> </w:t>
      </w:r>
      <w:r>
        <w:rPr>
          <w:sz w:val="20"/>
        </w:rPr>
        <w:t>public’s</w:t>
      </w:r>
      <w:r>
        <w:rPr>
          <w:spacing w:val="-2"/>
          <w:sz w:val="20"/>
        </w:rPr>
        <w:t xml:space="preserve"> </w:t>
      </w:r>
      <w:r>
        <w:rPr>
          <w:sz w:val="20"/>
        </w:rPr>
        <w:t>active</w:t>
      </w:r>
      <w:r>
        <w:rPr>
          <w:spacing w:val="-2"/>
          <w:sz w:val="20"/>
        </w:rPr>
        <w:t xml:space="preserve"> </w:t>
      </w:r>
      <w:r>
        <w:rPr>
          <w:sz w:val="20"/>
        </w:rPr>
        <w:t>use</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library.</w:t>
      </w:r>
    </w:p>
    <w:p w:rsidR="00060A6F" w:rsidRDefault="00060A6F">
      <w:pPr>
        <w:pStyle w:val="BodyText"/>
        <w:spacing w:before="5"/>
        <w:rPr>
          <w:sz w:val="35"/>
        </w:rPr>
      </w:pPr>
    </w:p>
    <w:p w:rsidR="00060A6F" w:rsidRDefault="00280855">
      <w:pPr>
        <w:pStyle w:val="Heading6"/>
        <w:spacing w:before="1"/>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2"/>
          <w:sz w:val="20"/>
        </w:rPr>
        <w:t xml:space="preserve"> </w:t>
      </w:r>
      <w:r>
        <w:rPr>
          <w:i/>
          <w:sz w:val="20"/>
        </w:rPr>
        <w:t>tool</w:t>
      </w:r>
      <w:r>
        <w:rPr>
          <w:i/>
          <w:spacing w:val="-1"/>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2"/>
          <w:sz w:val="20"/>
        </w:rPr>
        <w:t xml:space="preserve"> </w:t>
      </w:r>
      <w:r>
        <w:rPr>
          <w:i/>
          <w:sz w:val="20"/>
        </w:rPr>
        <w:t>your</w:t>
      </w:r>
      <w:r>
        <w:rPr>
          <w:i/>
          <w:spacing w:val="-1"/>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pStyle w:val="BodyText"/>
        <w:spacing w:before="1"/>
        <w:rPr>
          <w:i/>
          <w:sz w:val="33"/>
        </w:rPr>
      </w:pPr>
    </w:p>
    <w:p w:rsidR="00060A6F" w:rsidRDefault="00280855">
      <w:pPr>
        <w:pStyle w:val="ListParagraph"/>
        <w:numPr>
          <w:ilvl w:val="0"/>
          <w:numId w:val="3"/>
        </w:numPr>
        <w:tabs>
          <w:tab w:val="left" w:pos="818"/>
        </w:tabs>
        <w:ind w:right="1264" w:firstLine="0"/>
        <w:rPr>
          <w:sz w:val="20"/>
        </w:rPr>
      </w:pPr>
      <w:r>
        <w:rPr>
          <w:sz w:val="20"/>
        </w:rPr>
        <w:t>Measurable data reports from online databases</w:t>
      </w:r>
      <w:r>
        <w:rPr>
          <w:sz w:val="20"/>
        </w:rPr>
        <w:t>. The databases currently used are EBSCO, Credo, News bank, Chronicle of Higher Education and Jove which</w:t>
      </w:r>
      <w:r>
        <w:rPr>
          <w:spacing w:val="-43"/>
          <w:sz w:val="20"/>
        </w:rPr>
        <w:t xml:space="preserve"> </w:t>
      </w:r>
      <w:r>
        <w:rPr>
          <w:sz w:val="20"/>
        </w:rPr>
        <w:t>are</w:t>
      </w:r>
      <w:r>
        <w:rPr>
          <w:spacing w:val="-2"/>
          <w:sz w:val="20"/>
        </w:rPr>
        <w:t xml:space="preserve"> </w:t>
      </w:r>
      <w:r>
        <w:rPr>
          <w:sz w:val="20"/>
        </w:rPr>
        <w:t>only</w:t>
      </w:r>
      <w:r>
        <w:rPr>
          <w:spacing w:val="-1"/>
          <w:sz w:val="20"/>
        </w:rPr>
        <w:t xml:space="preserve"> </w:t>
      </w:r>
      <w:r>
        <w:rPr>
          <w:sz w:val="20"/>
        </w:rPr>
        <w:t>accessible</w:t>
      </w:r>
      <w:r>
        <w:rPr>
          <w:spacing w:val="-1"/>
          <w:sz w:val="20"/>
        </w:rPr>
        <w:t xml:space="preserve"> </w:t>
      </w:r>
      <w:r>
        <w:rPr>
          <w:sz w:val="20"/>
        </w:rPr>
        <w:t>by</w:t>
      </w:r>
      <w:r>
        <w:rPr>
          <w:spacing w:val="-1"/>
          <w:sz w:val="20"/>
        </w:rPr>
        <w:t xml:space="preserve"> </w:t>
      </w:r>
      <w:r>
        <w:rPr>
          <w:sz w:val="20"/>
        </w:rPr>
        <w:t>TMCC</w:t>
      </w:r>
      <w:r>
        <w:rPr>
          <w:spacing w:val="-1"/>
          <w:sz w:val="20"/>
        </w:rPr>
        <w:t xml:space="preserve"> </w:t>
      </w:r>
      <w:r>
        <w:rPr>
          <w:sz w:val="20"/>
        </w:rPr>
        <w:t>students.</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4"/>
        <w:rPr>
          <w:sz w:val="16"/>
        </w:rPr>
      </w:pPr>
    </w:p>
    <w:p w:rsidR="00060A6F" w:rsidRDefault="00280855">
      <w:pPr>
        <w:pStyle w:val="ListParagraph"/>
        <w:numPr>
          <w:ilvl w:val="0"/>
          <w:numId w:val="3"/>
        </w:numPr>
        <w:tabs>
          <w:tab w:val="left" w:pos="818"/>
        </w:tabs>
        <w:spacing w:before="102"/>
        <w:ind w:right="1371" w:firstLine="0"/>
        <w:rPr>
          <w:sz w:val="20"/>
        </w:rPr>
      </w:pPr>
      <w:r>
        <w:rPr>
          <w:sz w:val="20"/>
        </w:rPr>
        <w:t>Measurable data reports from library catalog that will include: most type of items checked out i.e., books, DVD’s, etc., area of items most checked out i.e.,</w:t>
      </w:r>
      <w:r>
        <w:rPr>
          <w:spacing w:val="-44"/>
          <w:sz w:val="20"/>
        </w:rPr>
        <w:t xml:space="preserve"> </w:t>
      </w:r>
      <w:r>
        <w:rPr>
          <w:sz w:val="20"/>
        </w:rPr>
        <w:t>fiction,</w:t>
      </w:r>
      <w:r>
        <w:rPr>
          <w:spacing w:val="-2"/>
          <w:sz w:val="20"/>
        </w:rPr>
        <w:t xml:space="preserve"> </w:t>
      </w:r>
      <w:r>
        <w:rPr>
          <w:sz w:val="20"/>
        </w:rPr>
        <w:t>Native</w:t>
      </w:r>
      <w:r>
        <w:rPr>
          <w:spacing w:val="-1"/>
          <w:sz w:val="20"/>
        </w:rPr>
        <w:t xml:space="preserve"> </w:t>
      </w:r>
      <w:r>
        <w:rPr>
          <w:sz w:val="20"/>
        </w:rPr>
        <w:t>American,</w:t>
      </w:r>
      <w:r>
        <w:rPr>
          <w:spacing w:val="-1"/>
          <w:sz w:val="20"/>
        </w:rPr>
        <w:t xml:space="preserve"> </w:t>
      </w:r>
      <w:r>
        <w:rPr>
          <w:sz w:val="20"/>
        </w:rPr>
        <w:t>non-fiction,</w:t>
      </w:r>
      <w:r>
        <w:rPr>
          <w:spacing w:val="-1"/>
          <w:sz w:val="20"/>
        </w:rPr>
        <w:t xml:space="preserve"> </w:t>
      </w:r>
      <w:r>
        <w:rPr>
          <w:sz w:val="20"/>
        </w:rPr>
        <w:t>etc.</w:t>
      </w:r>
    </w:p>
    <w:p w:rsidR="00060A6F" w:rsidRDefault="00280855">
      <w:pPr>
        <w:pStyle w:val="ListParagraph"/>
        <w:numPr>
          <w:ilvl w:val="0"/>
          <w:numId w:val="3"/>
        </w:numPr>
        <w:tabs>
          <w:tab w:val="left" w:pos="818"/>
        </w:tabs>
        <w:spacing w:before="160"/>
        <w:ind w:left="817"/>
        <w:rPr>
          <w:sz w:val="20"/>
        </w:rPr>
      </w:pPr>
      <w:r>
        <w:rPr>
          <w:sz w:val="20"/>
        </w:rPr>
        <w:t>Measurable</w:t>
      </w:r>
      <w:r>
        <w:rPr>
          <w:spacing w:val="-2"/>
          <w:sz w:val="20"/>
        </w:rPr>
        <w:t xml:space="preserve"> </w:t>
      </w:r>
      <w:r>
        <w:rPr>
          <w:sz w:val="20"/>
        </w:rPr>
        <w:t>data</w:t>
      </w:r>
      <w:r>
        <w:rPr>
          <w:spacing w:val="-2"/>
          <w:sz w:val="20"/>
        </w:rPr>
        <w:t xml:space="preserve"> </w:t>
      </w:r>
      <w:r>
        <w:rPr>
          <w:sz w:val="20"/>
        </w:rPr>
        <w:t>from</w:t>
      </w:r>
      <w:r>
        <w:rPr>
          <w:spacing w:val="-2"/>
          <w:sz w:val="20"/>
        </w:rPr>
        <w:t xml:space="preserve"> </w:t>
      </w:r>
      <w:r>
        <w:rPr>
          <w:sz w:val="20"/>
        </w:rPr>
        <w:t>sign-in</w:t>
      </w:r>
      <w:r>
        <w:rPr>
          <w:spacing w:val="-2"/>
          <w:sz w:val="20"/>
        </w:rPr>
        <w:t xml:space="preserve"> </w:t>
      </w:r>
      <w:r>
        <w:rPr>
          <w:sz w:val="20"/>
        </w:rPr>
        <w:t>sheets</w:t>
      </w:r>
      <w:r>
        <w:rPr>
          <w:spacing w:val="-2"/>
          <w:sz w:val="20"/>
        </w:rPr>
        <w:t xml:space="preserve"> </w:t>
      </w:r>
      <w:r>
        <w:rPr>
          <w:sz w:val="20"/>
        </w:rPr>
        <w:t>and</w:t>
      </w:r>
      <w:r>
        <w:rPr>
          <w:spacing w:val="-1"/>
          <w:sz w:val="20"/>
        </w:rPr>
        <w:t xml:space="preserve"> </w:t>
      </w:r>
      <w:r>
        <w:rPr>
          <w:sz w:val="20"/>
        </w:rPr>
        <w:t>online</w:t>
      </w:r>
      <w:r>
        <w:rPr>
          <w:spacing w:val="-2"/>
          <w:sz w:val="20"/>
        </w:rPr>
        <w:t xml:space="preserve"> </w:t>
      </w:r>
      <w:r>
        <w:rPr>
          <w:sz w:val="20"/>
        </w:rPr>
        <w:t>catalog</w:t>
      </w:r>
      <w:r>
        <w:rPr>
          <w:spacing w:val="-2"/>
          <w:sz w:val="20"/>
        </w:rPr>
        <w:t xml:space="preserve"> </w:t>
      </w:r>
      <w:r>
        <w:rPr>
          <w:sz w:val="20"/>
        </w:rPr>
        <w:t>reports</w:t>
      </w:r>
      <w:r>
        <w:rPr>
          <w:spacing w:val="-1"/>
          <w:sz w:val="20"/>
        </w:rPr>
        <w:t xml:space="preserve"> </w:t>
      </w:r>
      <w:r>
        <w:rPr>
          <w:sz w:val="20"/>
        </w:rPr>
        <w:t>that</w:t>
      </w:r>
      <w:r>
        <w:rPr>
          <w:spacing w:val="-2"/>
          <w:sz w:val="20"/>
        </w:rPr>
        <w:t xml:space="preserve"> </w:t>
      </w:r>
      <w:r>
        <w:rPr>
          <w:sz w:val="20"/>
        </w:rPr>
        <w:t>are</w:t>
      </w:r>
      <w:r>
        <w:rPr>
          <w:spacing w:val="-2"/>
          <w:sz w:val="20"/>
        </w:rPr>
        <w:t xml:space="preserve"> </w:t>
      </w:r>
      <w:r>
        <w:rPr>
          <w:sz w:val="20"/>
        </w:rPr>
        <w:t>disaggregated</w:t>
      </w:r>
      <w:r>
        <w:rPr>
          <w:spacing w:val="-1"/>
          <w:sz w:val="20"/>
        </w:rPr>
        <w:t xml:space="preserve"> </w:t>
      </w:r>
      <w:r>
        <w:rPr>
          <w:sz w:val="20"/>
        </w:rPr>
        <w:t>by</w:t>
      </w:r>
      <w:r>
        <w:rPr>
          <w:spacing w:val="-2"/>
          <w:sz w:val="20"/>
        </w:rPr>
        <w:t xml:space="preserve"> </w:t>
      </w:r>
      <w:r>
        <w:rPr>
          <w:sz w:val="20"/>
        </w:rPr>
        <w:t>public</w:t>
      </w:r>
      <w:r>
        <w:rPr>
          <w:spacing w:val="-1"/>
          <w:sz w:val="20"/>
        </w:rPr>
        <w:t xml:space="preserve"> </w:t>
      </w:r>
      <w:r>
        <w:rPr>
          <w:sz w:val="20"/>
        </w:rPr>
        <w:t>use</w:t>
      </w:r>
      <w:r>
        <w:rPr>
          <w:spacing w:val="-2"/>
          <w:sz w:val="20"/>
        </w:rPr>
        <w:t xml:space="preserve"> </w:t>
      </w:r>
      <w:r>
        <w:rPr>
          <w:sz w:val="20"/>
        </w:rPr>
        <w:t>and</w:t>
      </w:r>
      <w:r>
        <w:rPr>
          <w:spacing w:val="-2"/>
          <w:sz w:val="20"/>
        </w:rPr>
        <w:t xml:space="preserve"> </w:t>
      </w:r>
      <w:r>
        <w:rPr>
          <w:sz w:val="20"/>
        </w:rPr>
        <w:t>not</w:t>
      </w:r>
      <w:r>
        <w:rPr>
          <w:spacing w:val="-1"/>
          <w:sz w:val="20"/>
        </w:rPr>
        <w:t xml:space="preserve"> </w:t>
      </w:r>
      <w:r>
        <w:rPr>
          <w:sz w:val="20"/>
        </w:rPr>
        <w:t>TMCC</w:t>
      </w:r>
      <w:r>
        <w:rPr>
          <w:spacing w:val="-2"/>
          <w:sz w:val="20"/>
        </w:rPr>
        <w:t xml:space="preserve"> </w:t>
      </w:r>
      <w:r>
        <w:rPr>
          <w:sz w:val="20"/>
        </w:rPr>
        <w:t>students.</w:t>
      </w:r>
    </w:p>
    <w:p w:rsidR="00060A6F" w:rsidRDefault="00280855">
      <w:pPr>
        <w:pStyle w:val="Heading6"/>
        <w:spacing w:before="159"/>
      </w:pPr>
      <w:r>
        <w:t>Section</w:t>
      </w:r>
      <w:r>
        <w:rPr>
          <w:spacing w:val="-4"/>
        </w:rPr>
        <w:t xml:space="preserve"> </w:t>
      </w:r>
      <w:r>
        <w:t>4:</w:t>
      </w:r>
      <w:r>
        <w:rPr>
          <w:spacing w:val="44"/>
        </w:rPr>
        <w:t xml:space="preserve"> </w:t>
      </w:r>
      <w:r>
        <w:t>Assessment</w:t>
      </w:r>
      <w:r>
        <w:rPr>
          <w:spacing w:val="-3"/>
        </w:rPr>
        <w:t xml:space="preserve"> </w:t>
      </w:r>
      <w:r>
        <w:t>Results</w:t>
      </w:r>
    </w:p>
    <w:p w:rsidR="00060A6F" w:rsidRDefault="00280855">
      <w:pPr>
        <w:ind w:left="620"/>
        <w:rPr>
          <w:i/>
          <w:sz w:val="20"/>
        </w:rPr>
      </w:pPr>
      <w:r>
        <w:rPr>
          <w:i/>
          <w:sz w:val="20"/>
        </w:rPr>
        <w:t>Give</w:t>
      </w:r>
      <w:r>
        <w:rPr>
          <w:i/>
          <w:spacing w:val="-2"/>
          <w:sz w:val="20"/>
        </w:rPr>
        <w:t xml:space="preserve"> </w:t>
      </w:r>
      <w:r>
        <w:rPr>
          <w:i/>
          <w:sz w:val="20"/>
        </w:rPr>
        <w:t>an</w:t>
      </w:r>
      <w:r>
        <w:rPr>
          <w:i/>
          <w:spacing w:val="-2"/>
          <w:sz w:val="20"/>
        </w:rPr>
        <w:t xml:space="preserve"> </w:t>
      </w:r>
      <w:r>
        <w:rPr>
          <w:i/>
          <w:sz w:val="20"/>
        </w:rPr>
        <w:t>overview</w:t>
      </w:r>
      <w:r>
        <w:rPr>
          <w:i/>
          <w:spacing w:val="-2"/>
          <w:sz w:val="20"/>
        </w:rPr>
        <w:t xml:space="preserve"> </w:t>
      </w:r>
      <w:r>
        <w:rPr>
          <w:i/>
          <w:sz w:val="20"/>
        </w:rPr>
        <w:t>of</w:t>
      </w:r>
      <w:r>
        <w:rPr>
          <w:i/>
          <w:spacing w:val="-2"/>
          <w:sz w:val="20"/>
        </w:rPr>
        <w:t xml:space="preserve"> </w:t>
      </w:r>
      <w:r>
        <w:rPr>
          <w:i/>
          <w:sz w:val="20"/>
        </w:rPr>
        <w:t>the</w:t>
      </w:r>
      <w:r>
        <w:rPr>
          <w:i/>
          <w:spacing w:val="-1"/>
          <w:sz w:val="20"/>
        </w:rPr>
        <w:t xml:space="preserve"> </w:t>
      </w:r>
      <w:r>
        <w:rPr>
          <w:i/>
          <w:sz w:val="20"/>
        </w:rPr>
        <w:t>results</w:t>
      </w:r>
      <w:r>
        <w:rPr>
          <w:i/>
          <w:spacing w:val="-2"/>
          <w:sz w:val="20"/>
        </w:rPr>
        <w:t xml:space="preserve"> </w:t>
      </w:r>
      <w:r>
        <w:rPr>
          <w:i/>
          <w:sz w:val="20"/>
        </w:rPr>
        <w:t>of</w:t>
      </w:r>
      <w:r>
        <w:rPr>
          <w:i/>
          <w:spacing w:val="-2"/>
          <w:sz w:val="20"/>
        </w:rPr>
        <w:t xml:space="preserve"> </w:t>
      </w:r>
      <w:r>
        <w:rPr>
          <w:i/>
          <w:sz w:val="20"/>
        </w:rPr>
        <w:t>your</w:t>
      </w:r>
      <w:r>
        <w:rPr>
          <w:i/>
          <w:spacing w:val="-1"/>
          <w:sz w:val="20"/>
        </w:rPr>
        <w:t xml:space="preserve"> </w:t>
      </w:r>
      <w:r>
        <w:rPr>
          <w:i/>
          <w:sz w:val="20"/>
        </w:rPr>
        <w:t>assessment.</w:t>
      </w:r>
      <w:r>
        <w:rPr>
          <w:i/>
          <w:spacing w:val="44"/>
          <w:sz w:val="20"/>
        </w:rPr>
        <w:t xml:space="preserve"> </w:t>
      </w:r>
      <w:r>
        <w:rPr>
          <w:i/>
          <w:sz w:val="20"/>
        </w:rPr>
        <w:t>Make</w:t>
      </w:r>
      <w:r>
        <w:rPr>
          <w:i/>
          <w:spacing w:val="-2"/>
          <w:sz w:val="20"/>
        </w:rPr>
        <w:t xml:space="preserve"> </w:t>
      </w:r>
      <w:r>
        <w:rPr>
          <w:i/>
          <w:sz w:val="20"/>
        </w:rPr>
        <w:t>sure</w:t>
      </w:r>
      <w:r>
        <w:rPr>
          <w:i/>
          <w:spacing w:val="-2"/>
          <w:sz w:val="20"/>
        </w:rPr>
        <w:t xml:space="preserve"> </w:t>
      </w:r>
      <w:r>
        <w:rPr>
          <w:i/>
          <w:sz w:val="20"/>
        </w:rPr>
        <w:t>to</w:t>
      </w:r>
      <w:r>
        <w:rPr>
          <w:i/>
          <w:spacing w:val="-1"/>
          <w:sz w:val="20"/>
        </w:rPr>
        <w:t xml:space="preserve"> </w:t>
      </w:r>
      <w:r>
        <w:rPr>
          <w:i/>
          <w:sz w:val="20"/>
        </w:rPr>
        <w:t>provide</w:t>
      </w:r>
      <w:r>
        <w:rPr>
          <w:i/>
          <w:spacing w:val="-2"/>
          <w:sz w:val="20"/>
        </w:rPr>
        <w:t xml:space="preserve"> </w:t>
      </w:r>
      <w:r>
        <w:rPr>
          <w:i/>
          <w:sz w:val="20"/>
        </w:rPr>
        <w:t>separate</w:t>
      </w:r>
      <w:r>
        <w:rPr>
          <w:i/>
          <w:spacing w:val="-1"/>
          <w:sz w:val="20"/>
        </w:rPr>
        <w:t xml:space="preserve"> </w:t>
      </w:r>
      <w:r>
        <w:rPr>
          <w:i/>
          <w:sz w:val="20"/>
        </w:rPr>
        <w:t>results</w:t>
      </w:r>
      <w:r>
        <w:rPr>
          <w:i/>
          <w:spacing w:val="-2"/>
          <w:sz w:val="20"/>
        </w:rPr>
        <w:t xml:space="preserve"> </w:t>
      </w:r>
      <w:r>
        <w:rPr>
          <w:i/>
          <w:sz w:val="20"/>
        </w:rPr>
        <w:t>for</w:t>
      </w:r>
      <w:r>
        <w:rPr>
          <w:i/>
          <w:spacing w:val="-2"/>
          <w:sz w:val="20"/>
        </w:rPr>
        <w:t xml:space="preserve"> </w:t>
      </w:r>
      <w:r>
        <w:rPr>
          <w:i/>
          <w:sz w:val="20"/>
        </w:rPr>
        <w:t>each</w:t>
      </w:r>
      <w:r>
        <w:rPr>
          <w:i/>
          <w:spacing w:val="-1"/>
          <w:sz w:val="20"/>
        </w:rPr>
        <w:t xml:space="preserve"> </w:t>
      </w:r>
      <w:r>
        <w:rPr>
          <w:i/>
          <w:sz w:val="20"/>
        </w:rPr>
        <w:t>of</w:t>
      </w:r>
      <w:r>
        <w:rPr>
          <w:i/>
          <w:spacing w:val="-2"/>
          <w:sz w:val="20"/>
        </w:rPr>
        <w:t xml:space="preserve"> </w:t>
      </w:r>
      <w:r>
        <w:rPr>
          <w:i/>
          <w:sz w:val="20"/>
        </w:rPr>
        <w:t>your</w:t>
      </w:r>
      <w:r>
        <w:rPr>
          <w:i/>
          <w:spacing w:val="-1"/>
          <w:sz w:val="20"/>
        </w:rPr>
        <w:t xml:space="preserve"> </w:t>
      </w:r>
      <w:r>
        <w:rPr>
          <w:i/>
          <w:sz w:val="20"/>
        </w:rPr>
        <w:t>assessment</w:t>
      </w:r>
      <w:r>
        <w:rPr>
          <w:i/>
          <w:spacing w:val="-4"/>
          <w:sz w:val="20"/>
        </w:rPr>
        <w:t xml:space="preserve"> </w:t>
      </w:r>
      <w:r>
        <w:rPr>
          <w:i/>
          <w:sz w:val="20"/>
        </w:rPr>
        <w:t>methods.</w:t>
      </w:r>
    </w:p>
    <w:p w:rsidR="00060A6F" w:rsidRDefault="00060A6F">
      <w:pPr>
        <w:pStyle w:val="BodyText"/>
        <w:spacing w:before="10"/>
        <w:rPr>
          <w:i/>
          <w:sz w:val="35"/>
        </w:rPr>
      </w:pPr>
    </w:p>
    <w:p w:rsidR="00060A6F" w:rsidRDefault="00280855">
      <w:pPr>
        <w:ind w:left="620"/>
        <w:rPr>
          <w:i/>
          <w:sz w:val="20"/>
        </w:rPr>
      </w:pPr>
      <w:r>
        <w:rPr>
          <w:i/>
          <w:sz w:val="20"/>
        </w:rPr>
        <w:t>Section</w:t>
      </w:r>
      <w:r>
        <w:rPr>
          <w:i/>
          <w:spacing w:val="-3"/>
          <w:sz w:val="20"/>
        </w:rPr>
        <w:t xml:space="preserve"> </w:t>
      </w:r>
      <w:r>
        <w:rPr>
          <w:i/>
          <w:sz w:val="20"/>
        </w:rPr>
        <w:t>4b:</w:t>
      </w:r>
      <w:r>
        <w:rPr>
          <w:i/>
          <w:spacing w:val="-2"/>
          <w:sz w:val="20"/>
        </w:rPr>
        <w:t xml:space="preserve"> </w:t>
      </w:r>
      <w:r>
        <w:rPr>
          <w:i/>
          <w:sz w:val="20"/>
        </w:rPr>
        <w:t>Longitudinal</w:t>
      </w:r>
      <w:r>
        <w:rPr>
          <w:i/>
          <w:spacing w:val="-2"/>
          <w:sz w:val="20"/>
        </w:rPr>
        <w:t xml:space="preserve"> </w:t>
      </w:r>
      <w:r>
        <w:rPr>
          <w:i/>
          <w:sz w:val="20"/>
        </w:rPr>
        <w:t>Results</w:t>
      </w:r>
    </w:p>
    <w:p w:rsidR="00060A6F" w:rsidRDefault="00280855">
      <w:pPr>
        <w:spacing w:before="1"/>
        <w:ind w:left="619" w:right="1135"/>
        <w:rPr>
          <w:i/>
          <w:sz w:val="20"/>
        </w:rPr>
      </w:pPr>
      <w:r>
        <w:rPr>
          <w:i/>
          <w:sz w:val="20"/>
        </w:rPr>
        <w:t>Compare current assessment results to data from the last three assessment reports.</w:t>
      </w:r>
      <w:r>
        <w:rPr>
          <w:i/>
          <w:spacing w:val="1"/>
          <w:sz w:val="20"/>
        </w:rPr>
        <w:t xml:space="preserve"> </w:t>
      </w:r>
      <w:r>
        <w:rPr>
          <w:i/>
          <w:sz w:val="20"/>
        </w:rPr>
        <w:t>Only include data that is the same from year to year.</w:t>
      </w:r>
      <w:r>
        <w:rPr>
          <w:i/>
          <w:spacing w:val="1"/>
          <w:sz w:val="20"/>
        </w:rPr>
        <w:t xml:space="preserve"> </w:t>
      </w:r>
      <w:r>
        <w:rPr>
          <w:i/>
          <w:sz w:val="20"/>
        </w:rPr>
        <w:t>If you change your</w:t>
      </w:r>
      <w:r>
        <w:rPr>
          <w:i/>
          <w:spacing w:val="-43"/>
          <w:sz w:val="20"/>
        </w:rPr>
        <w:t xml:space="preserve"> </w:t>
      </w:r>
      <w:r>
        <w:rPr>
          <w:i/>
          <w:sz w:val="20"/>
        </w:rPr>
        <w:t>methods</w:t>
      </w:r>
      <w:r>
        <w:rPr>
          <w:i/>
          <w:spacing w:val="-2"/>
          <w:sz w:val="20"/>
        </w:rPr>
        <w:t xml:space="preserve"> </w:t>
      </w:r>
      <w:r>
        <w:rPr>
          <w:i/>
          <w:sz w:val="20"/>
        </w:rPr>
        <w:t>do</w:t>
      </w:r>
      <w:r>
        <w:rPr>
          <w:i/>
          <w:spacing w:val="-1"/>
          <w:sz w:val="20"/>
        </w:rPr>
        <w:t xml:space="preserve"> </w:t>
      </w:r>
      <w:r>
        <w:rPr>
          <w:i/>
          <w:sz w:val="20"/>
        </w:rPr>
        <w:t>not</w:t>
      </w:r>
      <w:r>
        <w:rPr>
          <w:i/>
          <w:spacing w:val="-1"/>
          <w:sz w:val="20"/>
        </w:rPr>
        <w:t xml:space="preserve"> </w:t>
      </w:r>
      <w:r>
        <w:rPr>
          <w:i/>
          <w:sz w:val="20"/>
        </w:rPr>
        <w:t>compare</w:t>
      </w:r>
      <w:r>
        <w:rPr>
          <w:i/>
          <w:spacing w:val="-1"/>
          <w:sz w:val="20"/>
        </w:rPr>
        <w:t xml:space="preserve"> </w:t>
      </w:r>
      <w:r>
        <w:rPr>
          <w:i/>
          <w:sz w:val="20"/>
        </w:rPr>
        <w:t>the</w:t>
      </w:r>
      <w:r>
        <w:rPr>
          <w:i/>
          <w:spacing w:val="-1"/>
          <w:sz w:val="20"/>
        </w:rPr>
        <w:t xml:space="preserve"> </w:t>
      </w:r>
      <w:r>
        <w:rPr>
          <w:i/>
          <w:sz w:val="20"/>
        </w:rPr>
        <w:t>results</w:t>
      </w:r>
      <w:r>
        <w:rPr>
          <w:i/>
          <w:spacing w:val="-1"/>
          <w:sz w:val="20"/>
        </w:rPr>
        <w:t xml:space="preserve"> </w:t>
      </w:r>
      <w:r>
        <w:rPr>
          <w:i/>
          <w:sz w:val="20"/>
        </w:rPr>
        <w:t>to</w:t>
      </w:r>
      <w:r>
        <w:rPr>
          <w:i/>
          <w:spacing w:val="-1"/>
          <w:sz w:val="20"/>
        </w:rPr>
        <w:t xml:space="preserve"> </w:t>
      </w:r>
      <w:r>
        <w:rPr>
          <w:i/>
          <w:sz w:val="20"/>
        </w:rPr>
        <w:t>prior</w:t>
      </w:r>
      <w:r>
        <w:rPr>
          <w:i/>
          <w:spacing w:val="-1"/>
          <w:sz w:val="20"/>
        </w:rPr>
        <w:t xml:space="preserve"> </w:t>
      </w:r>
      <w:r>
        <w:rPr>
          <w:i/>
          <w:sz w:val="20"/>
        </w:rPr>
        <w:t>years.</w:t>
      </w:r>
    </w:p>
    <w:p w:rsidR="00060A6F" w:rsidRDefault="00280855">
      <w:pPr>
        <w:spacing w:before="160"/>
        <w:ind w:left="620"/>
        <w:rPr>
          <w:i/>
          <w:sz w:val="20"/>
        </w:rPr>
      </w:pPr>
      <w:r>
        <w:rPr>
          <w:i/>
          <w:sz w:val="20"/>
        </w:rPr>
        <w:t>Example:</w:t>
      </w:r>
    </w:p>
    <w:p w:rsidR="00060A6F" w:rsidRDefault="00060A6F">
      <w:pPr>
        <w:pStyle w:val="BodyText"/>
        <w:spacing w:before="10" w:after="1"/>
        <w:rPr>
          <w:i/>
          <w:sz w:val="12"/>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2155"/>
        <w:gridCol w:w="2237"/>
        <w:gridCol w:w="2338"/>
      </w:tblGrid>
      <w:tr w:rsidR="00060A6F">
        <w:trPr>
          <w:trHeight w:val="402"/>
        </w:trPr>
        <w:tc>
          <w:tcPr>
            <w:tcW w:w="1205" w:type="dxa"/>
          </w:tcPr>
          <w:p w:rsidR="00060A6F" w:rsidRDefault="00280855">
            <w:pPr>
              <w:pStyle w:val="TableParagraph"/>
              <w:spacing w:before="1"/>
              <w:rPr>
                <w:i/>
                <w:sz w:val="20"/>
              </w:rPr>
            </w:pPr>
            <w:r>
              <w:rPr>
                <w:i/>
                <w:sz w:val="20"/>
              </w:rPr>
              <w:t>Outcome</w:t>
            </w:r>
          </w:p>
        </w:tc>
        <w:tc>
          <w:tcPr>
            <w:tcW w:w="2155" w:type="dxa"/>
          </w:tcPr>
          <w:p w:rsidR="00060A6F" w:rsidRDefault="00280855">
            <w:pPr>
              <w:pStyle w:val="TableParagraph"/>
              <w:spacing w:before="1"/>
              <w:ind w:left="105"/>
              <w:rPr>
                <w:i/>
                <w:sz w:val="20"/>
              </w:rPr>
            </w:pPr>
            <w:r>
              <w:rPr>
                <w:i/>
                <w:sz w:val="20"/>
              </w:rPr>
              <w:t>Academic</w:t>
            </w:r>
            <w:r>
              <w:rPr>
                <w:i/>
                <w:spacing w:val="-2"/>
                <w:sz w:val="20"/>
              </w:rPr>
              <w:t xml:space="preserve"> </w:t>
            </w:r>
            <w:r>
              <w:rPr>
                <w:i/>
                <w:sz w:val="20"/>
              </w:rPr>
              <w:t>Year</w:t>
            </w:r>
            <w:r>
              <w:rPr>
                <w:i/>
                <w:spacing w:val="-2"/>
                <w:sz w:val="20"/>
              </w:rPr>
              <w:t xml:space="preserve"> </w:t>
            </w:r>
            <w:r>
              <w:rPr>
                <w:i/>
                <w:sz w:val="20"/>
              </w:rPr>
              <w:t>16/17</w:t>
            </w:r>
          </w:p>
        </w:tc>
        <w:tc>
          <w:tcPr>
            <w:tcW w:w="2237" w:type="dxa"/>
          </w:tcPr>
          <w:p w:rsidR="00060A6F" w:rsidRDefault="00280855">
            <w:pPr>
              <w:pStyle w:val="TableParagraph"/>
              <w:spacing w:before="1"/>
              <w:rPr>
                <w:i/>
                <w:sz w:val="20"/>
              </w:rPr>
            </w:pPr>
            <w:r>
              <w:rPr>
                <w:i/>
                <w:sz w:val="20"/>
              </w:rPr>
              <w:t>Aca</w:t>
            </w:r>
            <w:r>
              <w:rPr>
                <w:i/>
                <w:sz w:val="20"/>
              </w:rPr>
              <w:t>demic</w:t>
            </w:r>
            <w:r>
              <w:rPr>
                <w:i/>
                <w:spacing w:val="-2"/>
                <w:sz w:val="20"/>
              </w:rPr>
              <w:t xml:space="preserve"> </w:t>
            </w:r>
            <w:r>
              <w:rPr>
                <w:i/>
                <w:sz w:val="20"/>
              </w:rPr>
              <w:t>Year</w:t>
            </w:r>
            <w:r>
              <w:rPr>
                <w:i/>
                <w:spacing w:val="-2"/>
                <w:sz w:val="20"/>
              </w:rPr>
              <w:t xml:space="preserve"> </w:t>
            </w:r>
            <w:r>
              <w:rPr>
                <w:i/>
                <w:sz w:val="20"/>
              </w:rPr>
              <w:t>17/18</w:t>
            </w:r>
          </w:p>
        </w:tc>
        <w:tc>
          <w:tcPr>
            <w:tcW w:w="2338" w:type="dxa"/>
          </w:tcPr>
          <w:p w:rsidR="00060A6F" w:rsidRDefault="00280855">
            <w:pPr>
              <w:pStyle w:val="TableParagraph"/>
              <w:spacing w:before="1"/>
              <w:rPr>
                <w:i/>
                <w:sz w:val="20"/>
              </w:rPr>
            </w:pPr>
            <w:r>
              <w:rPr>
                <w:i/>
                <w:sz w:val="20"/>
              </w:rPr>
              <w:t>Academic</w:t>
            </w:r>
            <w:r>
              <w:rPr>
                <w:i/>
                <w:spacing w:val="-2"/>
                <w:sz w:val="20"/>
              </w:rPr>
              <w:t xml:space="preserve"> </w:t>
            </w:r>
            <w:r>
              <w:rPr>
                <w:i/>
                <w:sz w:val="20"/>
              </w:rPr>
              <w:t>Year</w:t>
            </w:r>
            <w:r>
              <w:rPr>
                <w:i/>
                <w:spacing w:val="-2"/>
                <w:sz w:val="20"/>
              </w:rPr>
              <w:t xml:space="preserve"> </w:t>
            </w:r>
            <w:r>
              <w:rPr>
                <w:i/>
                <w:sz w:val="20"/>
              </w:rPr>
              <w:t>18/19</w:t>
            </w:r>
          </w:p>
        </w:tc>
      </w:tr>
      <w:tr w:rsidR="00060A6F">
        <w:trPr>
          <w:trHeight w:val="407"/>
        </w:trPr>
        <w:tc>
          <w:tcPr>
            <w:tcW w:w="1205" w:type="dxa"/>
          </w:tcPr>
          <w:p w:rsidR="00060A6F" w:rsidRDefault="00280855">
            <w:pPr>
              <w:pStyle w:val="TableParagraph"/>
              <w:spacing w:before="1"/>
              <w:rPr>
                <w:i/>
                <w:sz w:val="20"/>
              </w:rPr>
            </w:pPr>
            <w:r>
              <w:rPr>
                <w:i/>
                <w:sz w:val="20"/>
              </w:rPr>
              <w:t>Outcome</w:t>
            </w:r>
            <w:r>
              <w:rPr>
                <w:i/>
                <w:spacing w:val="-2"/>
                <w:sz w:val="20"/>
              </w:rPr>
              <w:t xml:space="preserve"> </w:t>
            </w:r>
            <w:r>
              <w:rPr>
                <w:i/>
                <w:sz w:val="20"/>
              </w:rPr>
              <w:t>#1</w:t>
            </w:r>
          </w:p>
        </w:tc>
        <w:tc>
          <w:tcPr>
            <w:tcW w:w="2155" w:type="dxa"/>
          </w:tcPr>
          <w:p w:rsidR="00060A6F" w:rsidRDefault="00280855">
            <w:pPr>
              <w:pStyle w:val="TableParagraph"/>
              <w:spacing w:before="1"/>
              <w:ind w:left="105"/>
              <w:rPr>
                <w:i/>
                <w:sz w:val="20"/>
              </w:rPr>
            </w:pPr>
            <w:r>
              <w:rPr>
                <w:i/>
                <w:sz w:val="20"/>
              </w:rPr>
              <w:t>25%</w:t>
            </w:r>
            <w:r>
              <w:rPr>
                <w:i/>
                <w:spacing w:val="-3"/>
                <w:sz w:val="20"/>
              </w:rPr>
              <w:t xml:space="preserve"> </w:t>
            </w:r>
            <w:r>
              <w:rPr>
                <w:i/>
                <w:sz w:val="20"/>
              </w:rPr>
              <w:t>average</w:t>
            </w:r>
            <w:r>
              <w:rPr>
                <w:i/>
                <w:spacing w:val="-1"/>
                <w:sz w:val="20"/>
              </w:rPr>
              <w:t xml:space="preserve"> </w:t>
            </w:r>
            <w:r>
              <w:rPr>
                <w:i/>
                <w:sz w:val="20"/>
              </w:rPr>
              <w:t>increase</w:t>
            </w:r>
          </w:p>
        </w:tc>
        <w:tc>
          <w:tcPr>
            <w:tcW w:w="2237" w:type="dxa"/>
          </w:tcPr>
          <w:p w:rsidR="00060A6F" w:rsidRDefault="00280855">
            <w:pPr>
              <w:pStyle w:val="TableParagraph"/>
              <w:spacing w:before="1"/>
              <w:rPr>
                <w:i/>
                <w:sz w:val="20"/>
              </w:rPr>
            </w:pPr>
            <w:r>
              <w:rPr>
                <w:i/>
                <w:sz w:val="20"/>
              </w:rPr>
              <w:t>28%</w:t>
            </w:r>
            <w:r>
              <w:rPr>
                <w:i/>
                <w:spacing w:val="-3"/>
                <w:sz w:val="20"/>
              </w:rPr>
              <w:t xml:space="preserve"> </w:t>
            </w:r>
            <w:r>
              <w:rPr>
                <w:i/>
                <w:sz w:val="20"/>
              </w:rPr>
              <w:t>average</w:t>
            </w:r>
            <w:r>
              <w:rPr>
                <w:i/>
                <w:spacing w:val="-1"/>
                <w:sz w:val="20"/>
              </w:rPr>
              <w:t xml:space="preserve"> </w:t>
            </w:r>
            <w:r>
              <w:rPr>
                <w:i/>
                <w:sz w:val="20"/>
              </w:rPr>
              <w:t>increase</w:t>
            </w:r>
          </w:p>
        </w:tc>
        <w:tc>
          <w:tcPr>
            <w:tcW w:w="2338" w:type="dxa"/>
          </w:tcPr>
          <w:p w:rsidR="00060A6F" w:rsidRDefault="00280855">
            <w:pPr>
              <w:pStyle w:val="TableParagraph"/>
              <w:spacing w:before="1"/>
              <w:rPr>
                <w:i/>
                <w:sz w:val="20"/>
              </w:rPr>
            </w:pPr>
            <w:r>
              <w:rPr>
                <w:i/>
                <w:sz w:val="20"/>
              </w:rPr>
              <w:t>34%</w:t>
            </w:r>
            <w:r>
              <w:rPr>
                <w:i/>
                <w:spacing w:val="-3"/>
                <w:sz w:val="20"/>
              </w:rPr>
              <w:t xml:space="preserve"> </w:t>
            </w:r>
            <w:r>
              <w:rPr>
                <w:i/>
                <w:sz w:val="20"/>
              </w:rPr>
              <w:t>average</w:t>
            </w:r>
            <w:r>
              <w:rPr>
                <w:i/>
                <w:spacing w:val="-1"/>
                <w:sz w:val="20"/>
              </w:rPr>
              <w:t xml:space="preserve"> </w:t>
            </w:r>
            <w:r>
              <w:rPr>
                <w:i/>
                <w:sz w:val="20"/>
              </w:rPr>
              <w:t>increase</w:t>
            </w:r>
          </w:p>
        </w:tc>
      </w:tr>
      <w:tr w:rsidR="00060A6F">
        <w:trPr>
          <w:trHeight w:val="402"/>
        </w:trPr>
        <w:tc>
          <w:tcPr>
            <w:tcW w:w="1205" w:type="dxa"/>
          </w:tcPr>
          <w:p w:rsidR="00060A6F" w:rsidRDefault="00280855">
            <w:pPr>
              <w:pStyle w:val="TableParagraph"/>
              <w:spacing w:before="1"/>
              <w:rPr>
                <w:i/>
                <w:sz w:val="20"/>
              </w:rPr>
            </w:pPr>
            <w:r>
              <w:rPr>
                <w:i/>
                <w:sz w:val="20"/>
              </w:rPr>
              <w:t>Outcome</w:t>
            </w:r>
            <w:r>
              <w:rPr>
                <w:i/>
                <w:spacing w:val="-2"/>
                <w:sz w:val="20"/>
              </w:rPr>
              <w:t xml:space="preserve"> </w:t>
            </w:r>
            <w:r>
              <w:rPr>
                <w:i/>
                <w:sz w:val="20"/>
              </w:rPr>
              <w:t>#2</w:t>
            </w:r>
          </w:p>
        </w:tc>
        <w:tc>
          <w:tcPr>
            <w:tcW w:w="2155" w:type="dxa"/>
          </w:tcPr>
          <w:p w:rsidR="00060A6F" w:rsidRDefault="00280855">
            <w:pPr>
              <w:pStyle w:val="TableParagraph"/>
              <w:spacing w:before="1"/>
              <w:ind w:left="105"/>
              <w:rPr>
                <w:i/>
                <w:sz w:val="20"/>
              </w:rPr>
            </w:pPr>
            <w:r>
              <w:rPr>
                <w:i/>
                <w:sz w:val="20"/>
              </w:rPr>
              <w:t>7/10</w:t>
            </w:r>
            <w:r>
              <w:rPr>
                <w:i/>
                <w:spacing w:val="-3"/>
                <w:sz w:val="20"/>
              </w:rPr>
              <w:t xml:space="preserve"> </w:t>
            </w:r>
            <w:r>
              <w:rPr>
                <w:i/>
                <w:sz w:val="20"/>
              </w:rPr>
              <w:t>student</w:t>
            </w:r>
            <w:r>
              <w:rPr>
                <w:i/>
                <w:spacing w:val="-2"/>
                <w:sz w:val="20"/>
              </w:rPr>
              <w:t xml:space="preserve"> </w:t>
            </w:r>
            <w:r>
              <w:rPr>
                <w:i/>
                <w:sz w:val="20"/>
              </w:rPr>
              <w:t>completed</w:t>
            </w:r>
          </w:p>
        </w:tc>
        <w:tc>
          <w:tcPr>
            <w:tcW w:w="2237" w:type="dxa"/>
          </w:tcPr>
          <w:p w:rsidR="00060A6F" w:rsidRDefault="00280855">
            <w:pPr>
              <w:pStyle w:val="TableParagraph"/>
              <w:spacing w:before="1"/>
              <w:rPr>
                <w:i/>
                <w:sz w:val="20"/>
              </w:rPr>
            </w:pPr>
            <w:r>
              <w:rPr>
                <w:i/>
                <w:sz w:val="20"/>
              </w:rPr>
              <w:t>8/10</w:t>
            </w:r>
            <w:r>
              <w:rPr>
                <w:i/>
                <w:spacing w:val="-3"/>
                <w:sz w:val="20"/>
              </w:rPr>
              <w:t xml:space="preserve"> </w:t>
            </w:r>
            <w:r>
              <w:rPr>
                <w:i/>
                <w:sz w:val="20"/>
              </w:rPr>
              <w:t>students</w:t>
            </w:r>
            <w:r>
              <w:rPr>
                <w:i/>
                <w:spacing w:val="-2"/>
                <w:sz w:val="20"/>
              </w:rPr>
              <w:t xml:space="preserve"> </w:t>
            </w:r>
            <w:r>
              <w:rPr>
                <w:i/>
                <w:sz w:val="20"/>
              </w:rPr>
              <w:t>completed</w:t>
            </w:r>
          </w:p>
        </w:tc>
        <w:tc>
          <w:tcPr>
            <w:tcW w:w="2338" w:type="dxa"/>
          </w:tcPr>
          <w:p w:rsidR="00060A6F" w:rsidRDefault="00280855">
            <w:pPr>
              <w:pStyle w:val="TableParagraph"/>
              <w:spacing w:before="1"/>
              <w:rPr>
                <w:i/>
                <w:sz w:val="20"/>
              </w:rPr>
            </w:pPr>
            <w:r>
              <w:rPr>
                <w:i/>
                <w:sz w:val="20"/>
              </w:rPr>
              <w:t>12/12</w:t>
            </w:r>
            <w:r>
              <w:rPr>
                <w:i/>
                <w:spacing w:val="-3"/>
                <w:sz w:val="20"/>
              </w:rPr>
              <w:t xml:space="preserve"> </w:t>
            </w:r>
            <w:r>
              <w:rPr>
                <w:i/>
                <w:sz w:val="20"/>
              </w:rPr>
              <w:t>students</w:t>
            </w:r>
            <w:r>
              <w:rPr>
                <w:i/>
                <w:spacing w:val="-2"/>
                <w:sz w:val="20"/>
              </w:rPr>
              <w:t xml:space="preserve"> </w:t>
            </w:r>
            <w:r>
              <w:rPr>
                <w:i/>
                <w:sz w:val="20"/>
              </w:rPr>
              <w:t>completed</w:t>
            </w:r>
          </w:p>
        </w:tc>
      </w:tr>
      <w:tr w:rsidR="00060A6F">
        <w:trPr>
          <w:trHeight w:val="402"/>
        </w:trPr>
        <w:tc>
          <w:tcPr>
            <w:tcW w:w="1205" w:type="dxa"/>
          </w:tcPr>
          <w:p w:rsidR="00060A6F" w:rsidRDefault="00280855">
            <w:pPr>
              <w:pStyle w:val="TableParagraph"/>
              <w:spacing w:before="1"/>
              <w:rPr>
                <w:i/>
                <w:sz w:val="20"/>
              </w:rPr>
            </w:pPr>
            <w:r>
              <w:rPr>
                <w:i/>
                <w:sz w:val="20"/>
              </w:rPr>
              <w:t>Outcome</w:t>
            </w:r>
            <w:r>
              <w:rPr>
                <w:i/>
                <w:spacing w:val="-2"/>
                <w:sz w:val="20"/>
              </w:rPr>
              <w:t xml:space="preserve"> </w:t>
            </w:r>
            <w:r>
              <w:rPr>
                <w:i/>
                <w:sz w:val="20"/>
              </w:rPr>
              <w:t>#3</w:t>
            </w:r>
          </w:p>
        </w:tc>
        <w:tc>
          <w:tcPr>
            <w:tcW w:w="2155" w:type="dxa"/>
          </w:tcPr>
          <w:p w:rsidR="00060A6F" w:rsidRDefault="00280855">
            <w:pPr>
              <w:pStyle w:val="TableParagraph"/>
              <w:spacing w:before="1"/>
              <w:ind w:left="105"/>
              <w:rPr>
                <w:i/>
                <w:sz w:val="20"/>
              </w:rPr>
            </w:pPr>
            <w:r>
              <w:rPr>
                <w:i/>
                <w:sz w:val="20"/>
              </w:rPr>
              <w:t>2.58</w:t>
            </w:r>
            <w:r>
              <w:rPr>
                <w:i/>
                <w:spacing w:val="-3"/>
                <w:sz w:val="20"/>
              </w:rPr>
              <w:t xml:space="preserve"> </w:t>
            </w:r>
            <w:r>
              <w:rPr>
                <w:i/>
                <w:sz w:val="20"/>
              </w:rPr>
              <w:t>average</w:t>
            </w:r>
            <w:r>
              <w:rPr>
                <w:i/>
                <w:spacing w:val="-1"/>
                <w:sz w:val="20"/>
              </w:rPr>
              <w:t xml:space="preserve"> </w:t>
            </w:r>
            <w:r>
              <w:rPr>
                <w:i/>
                <w:sz w:val="20"/>
              </w:rPr>
              <w:t>score</w:t>
            </w:r>
          </w:p>
        </w:tc>
        <w:tc>
          <w:tcPr>
            <w:tcW w:w="2237" w:type="dxa"/>
          </w:tcPr>
          <w:p w:rsidR="00060A6F" w:rsidRDefault="00280855">
            <w:pPr>
              <w:pStyle w:val="TableParagraph"/>
              <w:spacing w:before="1"/>
              <w:rPr>
                <w:i/>
                <w:sz w:val="20"/>
              </w:rPr>
            </w:pPr>
            <w:r>
              <w:rPr>
                <w:i/>
                <w:sz w:val="20"/>
              </w:rPr>
              <w:t>2.70</w:t>
            </w:r>
            <w:r>
              <w:rPr>
                <w:i/>
                <w:spacing w:val="-2"/>
                <w:sz w:val="20"/>
              </w:rPr>
              <w:t xml:space="preserve"> </w:t>
            </w:r>
            <w:r>
              <w:rPr>
                <w:i/>
                <w:sz w:val="20"/>
              </w:rPr>
              <w:t>average</w:t>
            </w:r>
            <w:r>
              <w:rPr>
                <w:i/>
                <w:spacing w:val="-1"/>
                <w:sz w:val="20"/>
              </w:rPr>
              <w:t xml:space="preserve"> </w:t>
            </w:r>
            <w:r>
              <w:rPr>
                <w:i/>
                <w:sz w:val="20"/>
              </w:rPr>
              <w:t>score</w:t>
            </w:r>
          </w:p>
        </w:tc>
        <w:tc>
          <w:tcPr>
            <w:tcW w:w="2338" w:type="dxa"/>
          </w:tcPr>
          <w:p w:rsidR="00060A6F" w:rsidRDefault="00280855">
            <w:pPr>
              <w:pStyle w:val="TableParagraph"/>
              <w:spacing w:before="1"/>
              <w:rPr>
                <w:i/>
                <w:sz w:val="20"/>
              </w:rPr>
            </w:pPr>
            <w:r>
              <w:rPr>
                <w:i/>
                <w:sz w:val="20"/>
              </w:rPr>
              <w:t>2.99</w:t>
            </w:r>
            <w:r>
              <w:rPr>
                <w:i/>
                <w:spacing w:val="-2"/>
                <w:sz w:val="20"/>
              </w:rPr>
              <w:t xml:space="preserve"> </w:t>
            </w:r>
            <w:r>
              <w:rPr>
                <w:i/>
                <w:sz w:val="20"/>
              </w:rPr>
              <w:t>average</w:t>
            </w:r>
            <w:r>
              <w:rPr>
                <w:i/>
                <w:spacing w:val="-1"/>
                <w:sz w:val="20"/>
              </w:rPr>
              <w:t xml:space="preserve"> </w:t>
            </w:r>
            <w:r>
              <w:rPr>
                <w:i/>
                <w:sz w:val="20"/>
              </w:rPr>
              <w:t>score</w:t>
            </w:r>
          </w:p>
        </w:tc>
      </w:tr>
    </w:tbl>
    <w:p w:rsidR="00060A6F" w:rsidRDefault="00060A6F">
      <w:pPr>
        <w:pStyle w:val="BodyText"/>
        <w:rPr>
          <w:i/>
          <w:sz w:val="24"/>
        </w:rPr>
      </w:pPr>
    </w:p>
    <w:p w:rsidR="00060A6F" w:rsidRDefault="00280855">
      <w:pPr>
        <w:pStyle w:val="Heading6"/>
        <w:spacing w:before="148"/>
      </w:pPr>
      <w:r>
        <w:t>Section</w:t>
      </w:r>
      <w:r>
        <w:rPr>
          <w:spacing w:val="-4"/>
        </w:rPr>
        <w:t xml:space="preserve"> </w:t>
      </w:r>
      <w:r>
        <w:t>5:</w:t>
      </w:r>
      <w:r>
        <w:rPr>
          <w:spacing w:val="42"/>
        </w:rPr>
        <w:t xml:space="preserve"> </w:t>
      </w:r>
      <w:r>
        <w:t>Assessment</w:t>
      </w:r>
      <w:r>
        <w:rPr>
          <w:spacing w:val="-4"/>
        </w:rPr>
        <w:t xml:space="preserve"> </w:t>
      </w:r>
      <w:r>
        <w:t>Analysis</w:t>
      </w:r>
      <w:r>
        <w:rPr>
          <w:spacing w:val="-4"/>
        </w:rPr>
        <w:t xml:space="preserve"> </w:t>
      </w:r>
      <w:r>
        <w:t>and</w:t>
      </w:r>
      <w:r>
        <w:rPr>
          <w:spacing w:val="-4"/>
        </w:rPr>
        <w:t xml:space="preserve"> </w:t>
      </w:r>
      <w:r>
        <w:t>Recommendations:</w:t>
      </w:r>
    </w:p>
    <w:p w:rsidR="00060A6F" w:rsidRDefault="00280855">
      <w:pPr>
        <w:ind w:left="619" w:right="1466"/>
        <w:rPr>
          <w:i/>
          <w:sz w:val="20"/>
        </w:rPr>
      </w:pPr>
      <w:r>
        <w:rPr>
          <w:i/>
          <w:sz w:val="20"/>
        </w:rPr>
        <w:t>Explain the significance of the results and describe how you will use the assessment results to improve your program and/or your assessment process. Make</w:t>
      </w:r>
      <w:r>
        <w:rPr>
          <w:i/>
          <w:spacing w:val="-43"/>
          <w:sz w:val="20"/>
        </w:rPr>
        <w:t xml:space="preserve"> </w:t>
      </w:r>
      <w:r>
        <w:rPr>
          <w:i/>
          <w:sz w:val="20"/>
        </w:rPr>
        <w:t>sure</w:t>
      </w:r>
      <w:r>
        <w:rPr>
          <w:i/>
          <w:spacing w:val="-2"/>
          <w:sz w:val="20"/>
        </w:rPr>
        <w:t xml:space="preserve"> </w:t>
      </w:r>
      <w:r>
        <w:rPr>
          <w:i/>
          <w:sz w:val="20"/>
        </w:rPr>
        <w:t>to</w:t>
      </w:r>
      <w:r>
        <w:rPr>
          <w:i/>
          <w:spacing w:val="-1"/>
          <w:sz w:val="20"/>
        </w:rPr>
        <w:t xml:space="preserve"> </w:t>
      </w:r>
      <w:r>
        <w:rPr>
          <w:i/>
          <w:sz w:val="20"/>
        </w:rPr>
        <w:t>connect</w:t>
      </w:r>
      <w:r>
        <w:rPr>
          <w:i/>
          <w:spacing w:val="-1"/>
          <w:sz w:val="20"/>
        </w:rPr>
        <w:t xml:space="preserve"> </w:t>
      </w:r>
      <w:r>
        <w:rPr>
          <w:i/>
          <w:sz w:val="20"/>
        </w:rPr>
        <w:t>recommendations</w:t>
      </w:r>
      <w:r>
        <w:rPr>
          <w:i/>
          <w:spacing w:val="-1"/>
          <w:sz w:val="20"/>
        </w:rPr>
        <w:t xml:space="preserve"> </w:t>
      </w:r>
      <w:r>
        <w:rPr>
          <w:i/>
          <w:sz w:val="20"/>
        </w:rPr>
        <w:t>to</w:t>
      </w:r>
      <w:r>
        <w:rPr>
          <w:i/>
          <w:spacing w:val="-1"/>
          <w:sz w:val="20"/>
        </w:rPr>
        <w:t xml:space="preserve"> </w:t>
      </w:r>
      <w:r>
        <w:rPr>
          <w:i/>
          <w:sz w:val="20"/>
        </w:rPr>
        <w:t>specific</w:t>
      </w:r>
      <w:r>
        <w:rPr>
          <w:i/>
          <w:spacing w:val="-1"/>
          <w:sz w:val="20"/>
        </w:rPr>
        <w:t xml:space="preserve"> </w:t>
      </w:r>
      <w:r>
        <w:rPr>
          <w:i/>
          <w:sz w:val="20"/>
        </w:rPr>
        <w:t>assessment</w:t>
      </w:r>
      <w:r>
        <w:rPr>
          <w:i/>
          <w:spacing w:val="-1"/>
          <w:sz w:val="20"/>
        </w:rPr>
        <w:t xml:space="preserve"> </w:t>
      </w:r>
      <w:r>
        <w:rPr>
          <w:i/>
          <w:sz w:val="20"/>
        </w:rPr>
        <w:t>results.</w:t>
      </w:r>
    </w:p>
    <w:p w:rsidR="00060A6F" w:rsidRDefault="00280855">
      <w:pPr>
        <w:pStyle w:val="BodyText"/>
        <w:spacing w:before="160"/>
        <w:ind w:left="620" w:right="1476"/>
      </w:pPr>
      <w:r>
        <w:t>Student usage of library research databases and online resources will be discussed with faculty and the academic dean to improve the amount the libraries</w:t>
      </w:r>
      <w:r>
        <w:rPr>
          <w:spacing w:val="-44"/>
        </w:rPr>
        <w:t xml:space="preserve"> </w:t>
      </w:r>
      <w:r>
        <w:t>resources</w:t>
      </w:r>
      <w:r>
        <w:rPr>
          <w:spacing w:val="-2"/>
        </w:rPr>
        <w:t xml:space="preserve"> </w:t>
      </w:r>
      <w:r>
        <w:t>are</w:t>
      </w:r>
      <w:r>
        <w:rPr>
          <w:spacing w:val="-1"/>
        </w:rPr>
        <w:t xml:space="preserve"> </w:t>
      </w:r>
      <w:r>
        <w:t>utilized.</w:t>
      </w:r>
    </w:p>
    <w:p w:rsidR="00060A6F" w:rsidRDefault="00280855">
      <w:pPr>
        <w:pStyle w:val="Heading6"/>
        <w:spacing w:before="160"/>
      </w:pPr>
      <w:r>
        <w:t>Section</w:t>
      </w:r>
      <w:r>
        <w:rPr>
          <w:spacing w:val="-5"/>
        </w:rPr>
        <w:t xml:space="preserve"> </w:t>
      </w:r>
      <w:r>
        <w:t>6:</w:t>
      </w:r>
      <w:r>
        <w:rPr>
          <w:spacing w:val="43"/>
        </w:rPr>
        <w:t xml:space="preserve"> </w:t>
      </w:r>
      <w:r>
        <w:t>Assessment-Based</w:t>
      </w:r>
      <w:r>
        <w:rPr>
          <w:spacing w:val="-4"/>
        </w:rPr>
        <w:t xml:space="preserve"> </w:t>
      </w:r>
      <w:r>
        <w:t>Requests:</w:t>
      </w:r>
    </w:p>
    <w:p w:rsidR="00060A6F" w:rsidRDefault="00280855">
      <w:pPr>
        <w:ind w:left="619" w:right="1374"/>
        <w:rPr>
          <w:i/>
          <w:sz w:val="20"/>
        </w:rPr>
      </w:pPr>
      <w:r>
        <w:rPr>
          <w:i/>
          <w:sz w:val="20"/>
        </w:rPr>
        <w:t>Describe the resources, support, or professional development your program needs to act on the findings of your assessment.</w:t>
      </w:r>
      <w:r>
        <w:rPr>
          <w:i/>
          <w:spacing w:val="1"/>
          <w:sz w:val="20"/>
        </w:rPr>
        <w:t xml:space="preserve"> </w:t>
      </w:r>
      <w:r>
        <w:rPr>
          <w:i/>
          <w:sz w:val="20"/>
        </w:rPr>
        <w:t>Requests must be specific, and</w:t>
      </w:r>
      <w:r>
        <w:rPr>
          <w:i/>
          <w:spacing w:val="1"/>
          <w:sz w:val="20"/>
        </w:rPr>
        <w:t xml:space="preserve"> </w:t>
      </w:r>
      <w:r>
        <w:rPr>
          <w:i/>
          <w:sz w:val="20"/>
        </w:rPr>
        <w:t>clearly connected to assessment results and recommendations.</w:t>
      </w:r>
      <w:r>
        <w:rPr>
          <w:i/>
          <w:spacing w:val="1"/>
          <w:sz w:val="20"/>
        </w:rPr>
        <w:t xml:space="preserve"> </w:t>
      </w:r>
      <w:r>
        <w:rPr>
          <w:i/>
          <w:sz w:val="20"/>
        </w:rPr>
        <w:t>Administrators will respond to approved r</w:t>
      </w:r>
      <w:r>
        <w:rPr>
          <w:i/>
          <w:sz w:val="20"/>
        </w:rPr>
        <w:t>equests and these responses will be recorded in the</w:t>
      </w:r>
      <w:r>
        <w:rPr>
          <w:i/>
          <w:spacing w:val="-43"/>
          <w:sz w:val="20"/>
        </w:rPr>
        <w:t xml:space="preserve"> </w:t>
      </w:r>
      <w:r>
        <w:rPr>
          <w:i/>
          <w:sz w:val="20"/>
        </w:rPr>
        <w:t>Assessment-Based</w:t>
      </w:r>
      <w:r>
        <w:rPr>
          <w:i/>
          <w:spacing w:val="-2"/>
          <w:sz w:val="20"/>
        </w:rPr>
        <w:t xml:space="preserve"> </w:t>
      </w:r>
      <w:r>
        <w:rPr>
          <w:i/>
          <w:sz w:val="20"/>
        </w:rPr>
        <w:t>Request</w:t>
      </w:r>
      <w:r>
        <w:rPr>
          <w:i/>
          <w:spacing w:val="-1"/>
          <w:sz w:val="20"/>
        </w:rPr>
        <w:t xml:space="preserve"> </w:t>
      </w:r>
      <w:r>
        <w:rPr>
          <w:i/>
          <w:sz w:val="20"/>
        </w:rPr>
        <w:t>form</w:t>
      </w:r>
      <w:r>
        <w:rPr>
          <w:i/>
          <w:spacing w:val="-2"/>
          <w:sz w:val="20"/>
        </w:rPr>
        <w:t xml:space="preserve"> </w:t>
      </w:r>
      <w:r>
        <w:rPr>
          <w:i/>
          <w:sz w:val="20"/>
        </w:rPr>
        <w:t>and</w:t>
      </w:r>
      <w:r>
        <w:rPr>
          <w:i/>
          <w:spacing w:val="-1"/>
          <w:sz w:val="20"/>
        </w:rPr>
        <w:t xml:space="preserve"> </w:t>
      </w:r>
      <w:r>
        <w:rPr>
          <w:i/>
          <w:sz w:val="20"/>
        </w:rPr>
        <w:t>publicized</w:t>
      </w:r>
      <w:r>
        <w:rPr>
          <w:i/>
          <w:spacing w:val="-2"/>
          <w:sz w:val="20"/>
        </w:rPr>
        <w:t xml:space="preserve"> </w:t>
      </w:r>
      <w:r>
        <w:rPr>
          <w:i/>
          <w:sz w:val="20"/>
        </w:rPr>
        <w:t>at</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Kick-Off</w:t>
      </w:r>
      <w:r>
        <w:rPr>
          <w:i/>
          <w:spacing w:val="-2"/>
          <w:sz w:val="20"/>
        </w:rPr>
        <w:t xml:space="preserve"> </w:t>
      </w:r>
      <w:r>
        <w:rPr>
          <w:i/>
          <w:sz w:val="20"/>
        </w:rPr>
        <w:t>meeting</w:t>
      </w:r>
      <w:r>
        <w:rPr>
          <w:i/>
          <w:spacing w:val="-1"/>
          <w:sz w:val="20"/>
        </w:rPr>
        <w:t xml:space="preserve"> </w:t>
      </w:r>
      <w:r>
        <w:rPr>
          <w:i/>
          <w:sz w:val="20"/>
        </w:rPr>
        <w:t>the</w:t>
      </w:r>
      <w:r>
        <w:rPr>
          <w:i/>
          <w:spacing w:val="-1"/>
          <w:sz w:val="20"/>
        </w:rPr>
        <w:t xml:space="preserve"> </w:t>
      </w:r>
      <w:r>
        <w:rPr>
          <w:i/>
          <w:sz w:val="20"/>
        </w:rPr>
        <w:t>following</w:t>
      </w:r>
      <w:r>
        <w:rPr>
          <w:i/>
          <w:spacing w:val="-1"/>
          <w:sz w:val="20"/>
        </w:rPr>
        <w:t xml:space="preserve"> </w:t>
      </w:r>
      <w:r>
        <w:rPr>
          <w:i/>
          <w:sz w:val="20"/>
        </w:rPr>
        <w:t>academic</w:t>
      </w:r>
      <w:r>
        <w:rPr>
          <w:i/>
          <w:spacing w:val="-2"/>
          <w:sz w:val="20"/>
        </w:rPr>
        <w:t xml:space="preserve"> </w:t>
      </w:r>
      <w:r>
        <w:rPr>
          <w:i/>
          <w:sz w:val="20"/>
        </w:rPr>
        <w:t>year.</w:t>
      </w:r>
    </w:p>
    <w:p w:rsidR="00060A6F" w:rsidRDefault="00060A6F">
      <w:pPr>
        <w:rPr>
          <w:sz w:val="20"/>
        </w:rPr>
        <w:sectPr w:rsidR="00060A6F">
          <w:pgSz w:w="15840" w:h="12240" w:orient="landscape"/>
          <w:pgMar w:top="1140" w:right="320" w:bottom="960" w:left="820" w:header="0" w:footer="685" w:gutter="0"/>
          <w:cols w:space="720"/>
        </w:sectPr>
      </w:pPr>
    </w:p>
    <w:p w:rsidR="00060A6F" w:rsidRDefault="00060A6F">
      <w:pPr>
        <w:pStyle w:val="BodyText"/>
        <w:spacing w:before="5"/>
        <w:rPr>
          <w:i/>
          <w:sz w:val="16"/>
        </w:rPr>
      </w:pPr>
    </w:p>
    <w:p w:rsidR="00060A6F" w:rsidRDefault="00280855">
      <w:pPr>
        <w:pStyle w:val="Heading6"/>
        <w:spacing w:before="101"/>
      </w:pPr>
      <w:r>
        <w:t>Section</w:t>
      </w:r>
      <w:r>
        <w:rPr>
          <w:spacing w:val="-5"/>
        </w:rPr>
        <w:t xml:space="preserve"> </w:t>
      </w:r>
      <w:r>
        <w:t>7:</w:t>
      </w:r>
      <w:r>
        <w:rPr>
          <w:spacing w:val="-4"/>
        </w:rPr>
        <w:t xml:space="preserve"> </w:t>
      </w:r>
      <w:r>
        <w:t>Adjustments</w:t>
      </w:r>
      <w:r>
        <w:rPr>
          <w:spacing w:val="-4"/>
        </w:rPr>
        <w:t xml:space="preserve"> </w:t>
      </w:r>
      <w:r>
        <w:t>due</w:t>
      </w:r>
      <w:r>
        <w:rPr>
          <w:spacing w:val="-4"/>
        </w:rPr>
        <w:t xml:space="preserve"> </w:t>
      </w:r>
      <w:r>
        <w:t>to</w:t>
      </w:r>
      <w:r>
        <w:rPr>
          <w:spacing w:val="-4"/>
        </w:rPr>
        <w:t xml:space="preserve"> </w:t>
      </w:r>
      <w:r>
        <w:t>Covid-19</w:t>
      </w:r>
      <w:r>
        <w:rPr>
          <w:spacing w:val="-5"/>
        </w:rPr>
        <w:t xml:space="preserve"> </w:t>
      </w:r>
      <w:r>
        <w:t>Disruptions</w:t>
      </w:r>
    </w:p>
    <w:p w:rsidR="00060A6F" w:rsidRDefault="00280855">
      <w:pPr>
        <w:ind w:left="620" w:right="1214"/>
        <w:rPr>
          <w:i/>
          <w:sz w:val="20"/>
        </w:rPr>
      </w:pPr>
      <w:r>
        <w:rPr>
          <w:i/>
          <w:sz w:val="20"/>
        </w:rPr>
        <w:t>Describe here any changes you had to make to your assessment plan due to the covid-19 move to online instruction.</w:t>
      </w:r>
      <w:r>
        <w:rPr>
          <w:i/>
          <w:spacing w:val="1"/>
          <w:sz w:val="20"/>
        </w:rPr>
        <w:t xml:space="preserve"> </w:t>
      </w:r>
      <w:r>
        <w:rPr>
          <w:i/>
          <w:sz w:val="20"/>
        </w:rPr>
        <w:t>This might include any assessment</w:t>
      </w:r>
      <w:r>
        <w:rPr>
          <w:i/>
          <w:spacing w:val="1"/>
          <w:sz w:val="20"/>
        </w:rPr>
        <w:t xml:space="preserve"> </w:t>
      </w:r>
      <w:r>
        <w:rPr>
          <w:i/>
          <w:sz w:val="20"/>
        </w:rPr>
        <w:t>methods</w:t>
      </w:r>
      <w:r>
        <w:rPr>
          <w:i/>
          <w:spacing w:val="-2"/>
          <w:sz w:val="20"/>
        </w:rPr>
        <w:t xml:space="preserve"> </w:t>
      </w:r>
      <w:r>
        <w:rPr>
          <w:i/>
          <w:sz w:val="20"/>
        </w:rPr>
        <w:t>that</w:t>
      </w:r>
      <w:r>
        <w:rPr>
          <w:i/>
          <w:spacing w:val="-2"/>
          <w:sz w:val="20"/>
        </w:rPr>
        <w:t xml:space="preserve"> </w:t>
      </w:r>
      <w:r>
        <w:rPr>
          <w:i/>
          <w:sz w:val="20"/>
        </w:rPr>
        <w:t>were</w:t>
      </w:r>
      <w:r>
        <w:rPr>
          <w:i/>
          <w:spacing w:val="-1"/>
          <w:sz w:val="20"/>
        </w:rPr>
        <w:t xml:space="preserve"> </w:t>
      </w:r>
      <w:r>
        <w:rPr>
          <w:i/>
          <w:sz w:val="20"/>
        </w:rPr>
        <w:t>not</w:t>
      </w:r>
      <w:r>
        <w:rPr>
          <w:i/>
          <w:spacing w:val="-2"/>
          <w:sz w:val="20"/>
        </w:rPr>
        <w:t xml:space="preserve"> </w:t>
      </w:r>
      <w:r>
        <w:rPr>
          <w:i/>
          <w:sz w:val="20"/>
        </w:rPr>
        <w:t>able</w:t>
      </w:r>
      <w:r>
        <w:rPr>
          <w:i/>
          <w:spacing w:val="-2"/>
          <w:sz w:val="20"/>
        </w:rPr>
        <w:t xml:space="preserve"> </w:t>
      </w:r>
      <w:r>
        <w:rPr>
          <w:i/>
          <w:sz w:val="20"/>
        </w:rPr>
        <w:t>to</w:t>
      </w:r>
      <w:r>
        <w:rPr>
          <w:i/>
          <w:spacing w:val="-1"/>
          <w:sz w:val="20"/>
        </w:rPr>
        <w:t xml:space="preserve"> </w:t>
      </w:r>
      <w:r>
        <w:rPr>
          <w:i/>
          <w:sz w:val="20"/>
        </w:rPr>
        <w:t>take</w:t>
      </w:r>
      <w:r>
        <w:rPr>
          <w:i/>
          <w:spacing w:val="-2"/>
          <w:sz w:val="20"/>
        </w:rPr>
        <w:t xml:space="preserve"> </w:t>
      </w:r>
      <w:r>
        <w:rPr>
          <w:i/>
          <w:sz w:val="20"/>
        </w:rPr>
        <w:t>place,</w:t>
      </w:r>
      <w:r>
        <w:rPr>
          <w:i/>
          <w:spacing w:val="-1"/>
          <w:sz w:val="20"/>
        </w:rPr>
        <w:t xml:space="preserve"> </w:t>
      </w:r>
      <w:r>
        <w:rPr>
          <w:i/>
          <w:sz w:val="20"/>
        </w:rPr>
        <w:t>changes</w:t>
      </w:r>
      <w:r>
        <w:rPr>
          <w:i/>
          <w:spacing w:val="-2"/>
          <w:sz w:val="20"/>
        </w:rPr>
        <w:t xml:space="preserve"> </w:t>
      </w:r>
      <w:r>
        <w:rPr>
          <w:i/>
          <w:sz w:val="20"/>
        </w:rPr>
        <w:t>to</w:t>
      </w:r>
      <w:r>
        <w:rPr>
          <w:i/>
          <w:spacing w:val="-2"/>
          <w:sz w:val="20"/>
        </w:rPr>
        <w:t xml:space="preserve"> </w:t>
      </w:r>
      <w:r>
        <w:rPr>
          <w:i/>
          <w:sz w:val="20"/>
        </w:rPr>
        <w:t>your</w:t>
      </w:r>
      <w:r>
        <w:rPr>
          <w:i/>
          <w:spacing w:val="-1"/>
          <w:sz w:val="20"/>
        </w:rPr>
        <w:t xml:space="preserve"> </w:t>
      </w:r>
      <w:r>
        <w:rPr>
          <w:i/>
          <w:sz w:val="20"/>
        </w:rPr>
        <w:t>methods,</w:t>
      </w:r>
      <w:r>
        <w:rPr>
          <w:i/>
          <w:spacing w:val="-2"/>
          <w:sz w:val="20"/>
        </w:rPr>
        <w:t xml:space="preserve"> </w:t>
      </w:r>
      <w:r>
        <w:rPr>
          <w:i/>
          <w:sz w:val="20"/>
        </w:rPr>
        <w:t>or</w:t>
      </w:r>
      <w:r>
        <w:rPr>
          <w:i/>
          <w:spacing w:val="-1"/>
          <w:sz w:val="20"/>
        </w:rPr>
        <w:t xml:space="preserve"> </w:t>
      </w:r>
      <w:r>
        <w:rPr>
          <w:i/>
          <w:sz w:val="20"/>
        </w:rPr>
        <w:t>any</w:t>
      </w:r>
      <w:r>
        <w:rPr>
          <w:i/>
          <w:spacing w:val="-2"/>
          <w:sz w:val="20"/>
        </w:rPr>
        <w:t xml:space="preserve"> </w:t>
      </w:r>
      <w:r>
        <w:rPr>
          <w:i/>
          <w:sz w:val="20"/>
        </w:rPr>
        <w:t>other</w:t>
      </w:r>
      <w:r>
        <w:rPr>
          <w:i/>
          <w:spacing w:val="-2"/>
          <w:sz w:val="20"/>
        </w:rPr>
        <w:t xml:space="preserve"> </w:t>
      </w:r>
      <w:r>
        <w:rPr>
          <w:i/>
          <w:sz w:val="20"/>
        </w:rPr>
        <w:t>impacts</w:t>
      </w:r>
      <w:r>
        <w:rPr>
          <w:i/>
          <w:spacing w:val="-1"/>
          <w:sz w:val="20"/>
        </w:rPr>
        <w:t xml:space="preserve"> </w:t>
      </w:r>
      <w:r>
        <w:rPr>
          <w:i/>
          <w:sz w:val="20"/>
        </w:rPr>
        <w:t>the</w:t>
      </w:r>
      <w:r>
        <w:rPr>
          <w:i/>
          <w:spacing w:val="-2"/>
          <w:sz w:val="20"/>
        </w:rPr>
        <w:t xml:space="preserve"> </w:t>
      </w:r>
      <w:r>
        <w:rPr>
          <w:i/>
          <w:sz w:val="20"/>
        </w:rPr>
        <w:t>social</w:t>
      </w:r>
      <w:r>
        <w:rPr>
          <w:i/>
          <w:spacing w:val="-2"/>
          <w:sz w:val="20"/>
        </w:rPr>
        <w:t xml:space="preserve"> </w:t>
      </w:r>
      <w:r>
        <w:rPr>
          <w:i/>
          <w:sz w:val="20"/>
        </w:rPr>
        <w:t>distancin</w:t>
      </w:r>
      <w:r>
        <w:rPr>
          <w:i/>
          <w:sz w:val="20"/>
        </w:rPr>
        <w:t>g</w:t>
      </w:r>
      <w:r>
        <w:rPr>
          <w:i/>
          <w:spacing w:val="-1"/>
          <w:sz w:val="20"/>
        </w:rPr>
        <w:t xml:space="preserve"> </w:t>
      </w:r>
      <w:r>
        <w:rPr>
          <w:i/>
          <w:sz w:val="20"/>
        </w:rPr>
        <w:t>methods</w:t>
      </w:r>
      <w:r>
        <w:rPr>
          <w:i/>
          <w:spacing w:val="-2"/>
          <w:sz w:val="20"/>
        </w:rPr>
        <w:t xml:space="preserve"> </w:t>
      </w:r>
      <w:r>
        <w:rPr>
          <w:i/>
          <w:sz w:val="20"/>
        </w:rPr>
        <w:t>caused</w:t>
      </w:r>
      <w:r>
        <w:rPr>
          <w:i/>
          <w:spacing w:val="-1"/>
          <w:sz w:val="20"/>
        </w:rPr>
        <w:t xml:space="preserve"> </w:t>
      </w:r>
      <w:r>
        <w:rPr>
          <w:i/>
          <w:sz w:val="20"/>
        </w:rPr>
        <w:t>for</w:t>
      </w:r>
      <w:r>
        <w:rPr>
          <w:i/>
          <w:spacing w:val="-2"/>
          <w:sz w:val="20"/>
        </w:rPr>
        <w:t xml:space="preserve"> </w:t>
      </w:r>
      <w:r>
        <w:rPr>
          <w:i/>
          <w:sz w:val="20"/>
        </w:rPr>
        <w:t>your</w:t>
      </w:r>
      <w:r>
        <w:rPr>
          <w:i/>
          <w:spacing w:val="-2"/>
          <w:sz w:val="20"/>
        </w:rPr>
        <w:t xml:space="preserve"> </w:t>
      </w:r>
      <w:r>
        <w:rPr>
          <w:i/>
          <w:sz w:val="20"/>
        </w:rPr>
        <w:t>assessment</w:t>
      </w:r>
      <w:r>
        <w:rPr>
          <w:i/>
          <w:spacing w:val="-1"/>
          <w:sz w:val="20"/>
        </w:rPr>
        <w:t xml:space="preserve"> </w:t>
      </w:r>
      <w:r>
        <w:rPr>
          <w:i/>
          <w:sz w:val="20"/>
        </w:rPr>
        <w:t>plan.</w:t>
      </w:r>
    </w:p>
    <w:p w:rsidR="00060A6F" w:rsidRDefault="00280855">
      <w:pPr>
        <w:pStyle w:val="BodyText"/>
        <w:spacing w:before="160"/>
        <w:ind w:left="620" w:right="1174"/>
      </w:pPr>
      <w:r>
        <w:t>Due to the Covid pandemic disruptions, the amount of physical access to the library was significantly impaired. In the future I would like to increase access and</w:t>
      </w:r>
      <w:r>
        <w:rPr>
          <w:spacing w:val="-44"/>
        </w:rPr>
        <w:t xml:space="preserve"> </w:t>
      </w:r>
      <w:r>
        <w:t>usage</w:t>
      </w:r>
      <w:r>
        <w:rPr>
          <w:spacing w:val="-2"/>
        </w:rPr>
        <w:t xml:space="preserve"> </w:t>
      </w:r>
      <w:r>
        <w:t>of</w:t>
      </w:r>
      <w:r>
        <w:rPr>
          <w:spacing w:val="-1"/>
        </w:rPr>
        <w:t xml:space="preserve"> </w:t>
      </w:r>
      <w:r>
        <w:t>online</w:t>
      </w:r>
      <w:r>
        <w:rPr>
          <w:spacing w:val="-2"/>
        </w:rPr>
        <w:t xml:space="preserve"> </w:t>
      </w:r>
      <w:r>
        <w:t>databases,</w:t>
      </w:r>
      <w:r>
        <w:rPr>
          <w:spacing w:val="-1"/>
        </w:rPr>
        <w:t xml:space="preserve"> </w:t>
      </w:r>
      <w:r>
        <w:t>although,</w:t>
      </w:r>
      <w:r>
        <w:rPr>
          <w:spacing w:val="-1"/>
        </w:rPr>
        <w:t xml:space="preserve"> </w:t>
      </w:r>
      <w:r>
        <w:t>with</w:t>
      </w:r>
      <w:r>
        <w:rPr>
          <w:spacing w:val="-1"/>
        </w:rPr>
        <w:t xml:space="preserve"> </w:t>
      </w:r>
      <w:r>
        <w:t>the</w:t>
      </w:r>
      <w:r>
        <w:rPr>
          <w:spacing w:val="-1"/>
        </w:rPr>
        <w:t xml:space="preserve"> </w:t>
      </w:r>
      <w:r>
        <w:t>unique</w:t>
      </w:r>
      <w:r>
        <w:rPr>
          <w:spacing w:val="-2"/>
        </w:rPr>
        <w:t xml:space="preserve"> </w:t>
      </w:r>
      <w:r>
        <w:t>circumstances</w:t>
      </w:r>
      <w:r>
        <w:rPr>
          <w:spacing w:val="-1"/>
        </w:rPr>
        <w:t xml:space="preserve"> </w:t>
      </w:r>
      <w:r>
        <w:t>of</w:t>
      </w:r>
      <w:r>
        <w:rPr>
          <w:spacing w:val="-1"/>
        </w:rPr>
        <w:t xml:space="preserve"> </w:t>
      </w:r>
      <w:r>
        <w:t>this</w:t>
      </w:r>
      <w:r>
        <w:rPr>
          <w:spacing w:val="-1"/>
        </w:rPr>
        <w:t xml:space="preserve"> </w:t>
      </w:r>
      <w:r>
        <w:t>past</w:t>
      </w:r>
      <w:r>
        <w:rPr>
          <w:spacing w:val="-1"/>
        </w:rPr>
        <w:t xml:space="preserve"> </w:t>
      </w:r>
      <w:r>
        <w:t>year,</w:t>
      </w:r>
      <w:r>
        <w:rPr>
          <w:spacing w:val="-1"/>
        </w:rPr>
        <w:t xml:space="preserve"> </w:t>
      </w:r>
      <w:r>
        <w:t>the</w:t>
      </w:r>
      <w:r>
        <w:rPr>
          <w:spacing w:val="-1"/>
        </w:rPr>
        <w:t xml:space="preserve"> </w:t>
      </w:r>
      <w:r>
        <w:t>data</w:t>
      </w:r>
      <w:r>
        <w:rPr>
          <w:spacing w:val="-2"/>
        </w:rPr>
        <w:t xml:space="preserve"> </w:t>
      </w:r>
      <w:r>
        <w:t>will</w:t>
      </w:r>
      <w:r>
        <w:rPr>
          <w:spacing w:val="-1"/>
        </w:rPr>
        <w:t xml:space="preserve"> </w:t>
      </w:r>
      <w:r>
        <w:t>not</w:t>
      </w:r>
      <w:r>
        <w:rPr>
          <w:spacing w:val="-1"/>
        </w:rPr>
        <w:t xml:space="preserve"> </w:t>
      </w:r>
      <w:r>
        <w:t>be</w:t>
      </w:r>
      <w:r>
        <w:rPr>
          <w:spacing w:val="-1"/>
        </w:rPr>
        <w:t xml:space="preserve"> </w:t>
      </w:r>
      <w:r>
        <w:t>precise.</w:t>
      </w:r>
    </w:p>
    <w:p w:rsidR="00060A6F" w:rsidRDefault="00280855">
      <w:pPr>
        <w:spacing w:before="160"/>
        <w:ind w:left="620" w:right="1694"/>
      </w:pPr>
      <w:r>
        <w:t>This is a section where you will outline resources needed to follow up on the recommendations you’ve made as a result of your</w:t>
      </w:r>
      <w:r>
        <w:rPr>
          <w:spacing w:val="1"/>
        </w:rPr>
        <w:t xml:space="preserve"> </w:t>
      </w:r>
      <w:r>
        <w:t>assessment.</w:t>
      </w:r>
      <w:r>
        <w:rPr>
          <w:spacing w:val="45"/>
        </w:rPr>
        <w:t xml:space="preserve"> </w:t>
      </w:r>
      <w:r>
        <w:t>Requests</w:t>
      </w:r>
      <w:r>
        <w:rPr>
          <w:spacing w:val="-3"/>
        </w:rPr>
        <w:t xml:space="preserve"> </w:t>
      </w:r>
      <w:r>
        <w:t>must</w:t>
      </w:r>
      <w:r>
        <w:rPr>
          <w:spacing w:val="-4"/>
        </w:rPr>
        <w:t xml:space="preserve"> </w:t>
      </w:r>
      <w:r>
        <w:t>be</w:t>
      </w:r>
      <w:r>
        <w:rPr>
          <w:spacing w:val="-3"/>
        </w:rPr>
        <w:t xml:space="preserve"> </w:t>
      </w:r>
      <w:r>
        <w:t>directly</w:t>
      </w:r>
      <w:r>
        <w:rPr>
          <w:spacing w:val="-3"/>
        </w:rPr>
        <w:t xml:space="preserve"> </w:t>
      </w:r>
      <w:r>
        <w:t>tied</w:t>
      </w:r>
      <w:r>
        <w:rPr>
          <w:spacing w:val="-3"/>
        </w:rPr>
        <w:t xml:space="preserve"> </w:t>
      </w:r>
      <w:r>
        <w:t>to</w:t>
      </w:r>
      <w:r>
        <w:rPr>
          <w:spacing w:val="-3"/>
        </w:rPr>
        <w:t xml:space="preserve"> </w:t>
      </w:r>
      <w:r>
        <w:t>specific</w:t>
      </w:r>
      <w:r>
        <w:rPr>
          <w:spacing w:val="-3"/>
        </w:rPr>
        <w:t xml:space="preserve"> </w:t>
      </w:r>
      <w:r>
        <w:t>resul</w:t>
      </w:r>
      <w:r>
        <w:t>ts</w:t>
      </w:r>
      <w:r>
        <w:rPr>
          <w:spacing w:val="-4"/>
        </w:rPr>
        <w:t xml:space="preserve"> </w:t>
      </w:r>
      <w:r>
        <w:t>of</w:t>
      </w:r>
      <w:r>
        <w:rPr>
          <w:spacing w:val="-3"/>
        </w:rPr>
        <w:t xml:space="preserve"> </w:t>
      </w:r>
      <w:r>
        <w:t>your</w:t>
      </w:r>
      <w:r>
        <w:rPr>
          <w:spacing w:val="-3"/>
        </w:rPr>
        <w:t xml:space="preserve"> </w:t>
      </w:r>
      <w:r>
        <w:t>assessment.</w:t>
      </w:r>
      <w:r>
        <w:rPr>
          <w:spacing w:val="45"/>
        </w:rPr>
        <w:t xml:space="preserve"> </w:t>
      </w:r>
      <w:r>
        <w:t>Requests</w:t>
      </w:r>
      <w:r>
        <w:rPr>
          <w:spacing w:val="-3"/>
        </w:rPr>
        <w:t xml:space="preserve"> </w:t>
      </w:r>
      <w:r>
        <w:t>will</w:t>
      </w:r>
      <w:r>
        <w:rPr>
          <w:spacing w:val="-3"/>
        </w:rPr>
        <w:t xml:space="preserve"> </w:t>
      </w:r>
      <w:r>
        <w:t>be</w:t>
      </w:r>
      <w:r>
        <w:rPr>
          <w:spacing w:val="-3"/>
        </w:rPr>
        <w:t xml:space="preserve"> </w:t>
      </w:r>
      <w:r>
        <w:t>reviewed</w:t>
      </w:r>
      <w:r>
        <w:rPr>
          <w:spacing w:val="-3"/>
        </w:rPr>
        <w:t xml:space="preserve"> </w:t>
      </w:r>
      <w:r>
        <w:t>by</w:t>
      </w:r>
      <w:r>
        <w:rPr>
          <w:spacing w:val="-3"/>
        </w:rPr>
        <w:t xml:space="preserve"> </w:t>
      </w:r>
      <w:r>
        <w:t>the</w:t>
      </w:r>
      <w:r>
        <w:rPr>
          <w:spacing w:val="-4"/>
        </w:rPr>
        <w:t xml:space="preserve"> </w:t>
      </w:r>
      <w:r>
        <w:t>committee.</w:t>
      </w:r>
      <w:r>
        <w:rPr>
          <w:spacing w:val="43"/>
        </w:rPr>
        <w:t xml:space="preserve"> </w:t>
      </w:r>
      <w:r>
        <w:t>If</w:t>
      </w:r>
      <w:r>
        <w:rPr>
          <w:spacing w:val="-3"/>
        </w:rPr>
        <w:t xml:space="preserve"> </w:t>
      </w:r>
      <w:r>
        <w:t>the</w:t>
      </w:r>
    </w:p>
    <w:p w:rsidR="00060A6F" w:rsidRDefault="00280855">
      <w:pPr>
        <w:ind w:left="619" w:right="1279"/>
      </w:pPr>
      <w:r>
        <w:t>committee determines that the requests are directly supported with evidence from your assessment they will be approved and sent on to your</w:t>
      </w:r>
      <w:r>
        <w:rPr>
          <w:spacing w:val="-48"/>
        </w:rPr>
        <w:t xml:space="preserve"> </w:t>
      </w:r>
      <w:r>
        <w:t>supervisor.</w:t>
      </w:r>
    </w:p>
    <w:p w:rsidR="00060A6F" w:rsidRDefault="00060A6F">
      <w:pPr>
        <w:pStyle w:val="BodyText"/>
        <w:rPr>
          <w:sz w:val="22"/>
        </w:rPr>
      </w:pPr>
    </w:p>
    <w:p w:rsidR="00060A6F" w:rsidRDefault="00280855">
      <w:pPr>
        <w:spacing w:before="1"/>
        <w:ind w:left="619" w:right="1135"/>
      </w:pPr>
      <w:r>
        <w:t>Note that just because a request was not approved does not mean you still cannot make the request to your supervisor on your own.</w:t>
      </w:r>
      <w:r>
        <w:rPr>
          <w:spacing w:val="1"/>
        </w:rPr>
        <w:t xml:space="preserve"> </w:t>
      </w:r>
      <w:r>
        <w:t>It just</w:t>
      </w:r>
      <w:r>
        <w:rPr>
          <w:spacing w:val="-48"/>
        </w:rPr>
        <w:t xml:space="preserve"> </w:t>
      </w:r>
      <w:r>
        <w:t>means</w:t>
      </w:r>
      <w:r>
        <w:rPr>
          <w:spacing w:val="-2"/>
        </w:rPr>
        <w:t xml:space="preserve"> </w:t>
      </w:r>
      <w:r>
        <w:t>that</w:t>
      </w:r>
      <w:r>
        <w:rPr>
          <w:spacing w:val="-2"/>
        </w:rPr>
        <w:t xml:space="preserve"> </w:t>
      </w:r>
      <w:r>
        <w:t>your</w:t>
      </w:r>
      <w:r>
        <w:rPr>
          <w:spacing w:val="-1"/>
        </w:rPr>
        <w:t xml:space="preserve"> </w:t>
      </w:r>
      <w:r>
        <w:t>request</w:t>
      </w:r>
      <w:r>
        <w:rPr>
          <w:spacing w:val="-2"/>
        </w:rPr>
        <w:t xml:space="preserve"> </w:t>
      </w:r>
      <w:r>
        <w:t>will</w:t>
      </w:r>
      <w:r>
        <w:rPr>
          <w:spacing w:val="-1"/>
        </w:rPr>
        <w:t xml:space="preserve"> </w:t>
      </w:r>
      <w:r>
        <w:t>not</w:t>
      </w:r>
      <w:r>
        <w:rPr>
          <w:spacing w:val="-2"/>
        </w:rPr>
        <w:t xml:space="preserve"> </w:t>
      </w:r>
      <w:r>
        <w:t>appear</w:t>
      </w:r>
      <w:r>
        <w:rPr>
          <w:spacing w:val="-1"/>
        </w:rPr>
        <w:t xml:space="preserve"> </w:t>
      </w:r>
      <w:r>
        <w:t>on</w:t>
      </w:r>
      <w:r>
        <w:rPr>
          <w:spacing w:val="-2"/>
        </w:rPr>
        <w:t xml:space="preserve"> </w:t>
      </w:r>
      <w:r>
        <w:t>the</w:t>
      </w:r>
      <w:r>
        <w:rPr>
          <w:spacing w:val="-1"/>
        </w:rPr>
        <w:t xml:space="preserve"> </w:t>
      </w:r>
      <w:r>
        <w:t>report</w:t>
      </w:r>
      <w:r>
        <w:rPr>
          <w:spacing w:val="-2"/>
        </w:rPr>
        <w:t xml:space="preserve"> </w:t>
      </w:r>
      <w:r>
        <w:t>generated</w:t>
      </w:r>
      <w:r>
        <w:rPr>
          <w:spacing w:val="-1"/>
        </w:rPr>
        <w:t xml:space="preserve"> </w:t>
      </w:r>
      <w:r>
        <w:t>from</w:t>
      </w:r>
      <w:r>
        <w:rPr>
          <w:spacing w:val="-2"/>
        </w:rPr>
        <w:t xml:space="preserve"> </w:t>
      </w:r>
      <w:r>
        <w:t>this</w:t>
      </w:r>
      <w:r>
        <w:rPr>
          <w:spacing w:val="-1"/>
        </w:rPr>
        <w:t xml:space="preserve"> </w:t>
      </w:r>
      <w:r>
        <w:t>section</w:t>
      </w:r>
      <w:r>
        <w:rPr>
          <w:spacing w:val="-2"/>
        </w:rPr>
        <w:t xml:space="preserve"> </w:t>
      </w:r>
      <w:r>
        <w:t>of</w:t>
      </w:r>
      <w:r>
        <w:rPr>
          <w:spacing w:val="-2"/>
        </w:rPr>
        <w:t xml:space="preserve"> </w:t>
      </w:r>
      <w:r>
        <w:t>the</w:t>
      </w:r>
      <w:r>
        <w:rPr>
          <w:spacing w:val="-1"/>
        </w:rPr>
        <w:t xml:space="preserve"> </w:t>
      </w:r>
      <w:r>
        <w:t>assessment</w:t>
      </w:r>
      <w:r>
        <w:rPr>
          <w:spacing w:val="-2"/>
        </w:rPr>
        <w:t xml:space="preserve"> </w:t>
      </w:r>
      <w:r>
        <w:t>process.</w:t>
      </w:r>
    </w:p>
    <w:p w:rsidR="00060A6F" w:rsidRDefault="00060A6F">
      <w:pPr>
        <w:sectPr w:rsidR="00060A6F">
          <w:pgSz w:w="15840" w:h="12240" w:orient="landscape"/>
          <w:pgMar w:top="1140" w:right="320" w:bottom="960" w:left="820" w:header="0" w:footer="685" w:gutter="0"/>
          <w:cols w:space="720"/>
        </w:sectPr>
      </w:pPr>
    </w:p>
    <w:p w:rsidR="00060A6F" w:rsidRDefault="00060A6F">
      <w:pPr>
        <w:pStyle w:val="BodyText"/>
        <w:spacing w:before="8"/>
        <w:rPr>
          <w:sz w:val="17"/>
        </w:rPr>
      </w:pPr>
    </w:p>
    <w:p w:rsidR="00060A6F" w:rsidRDefault="00280855">
      <w:pPr>
        <w:pStyle w:val="Heading2"/>
        <w:rPr>
          <w:u w:val="none"/>
        </w:rPr>
      </w:pPr>
      <w:bookmarkStart w:id="32" w:name="_TOC_250001"/>
      <w:r>
        <w:t>Office</w:t>
      </w:r>
      <w:r>
        <w:rPr>
          <w:spacing w:val="-3"/>
        </w:rPr>
        <w:t xml:space="preserve"> </w:t>
      </w:r>
      <w:r>
        <w:t>of</w:t>
      </w:r>
      <w:r>
        <w:rPr>
          <w:spacing w:val="-2"/>
        </w:rPr>
        <w:t xml:space="preserve"> </w:t>
      </w:r>
      <w:r>
        <w:t>Academic</w:t>
      </w:r>
      <w:r>
        <w:rPr>
          <w:spacing w:val="-2"/>
        </w:rPr>
        <w:t xml:space="preserve"> </w:t>
      </w:r>
      <w:bookmarkEnd w:id="32"/>
      <w:r>
        <w:t>Success</w:t>
      </w:r>
    </w:p>
    <w:p w:rsidR="00060A6F" w:rsidRDefault="00280855">
      <w:pPr>
        <w:spacing w:line="273" w:lineRule="exact"/>
        <w:ind w:left="620"/>
        <w:rPr>
          <w:rFonts w:ascii="Times New Roman"/>
          <w:sz w:val="24"/>
        </w:rPr>
      </w:pPr>
      <w:r>
        <w:rPr>
          <w:rFonts w:ascii="Times New Roman"/>
          <w:sz w:val="24"/>
        </w:rPr>
        <w:t>Assessors:</w:t>
      </w:r>
      <w:r>
        <w:rPr>
          <w:rFonts w:ascii="Times New Roman"/>
          <w:spacing w:val="-6"/>
          <w:sz w:val="24"/>
        </w:rPr>
        <w:t xml:space="preserve"> </w:t>
      </w:r>
      <w:r>
        <w:rPr>
          <w:rFonts w:ascii="Times New Roman"/>
          <w:sz w:val="24"/>
        </w:rPr>
        <w:t>Brenda</w:t>
      </w:r>
      <w:r>
        <w:rPr>
          <w:rFonts w:ascii="Times New Roman"/>
          <w:spacing w:val="-4"/>
          <w:sz w:val="24"/>
        </w:rPr>
        <w:t xml:space="preserve"> </w:t>
      </w:r>
      <w:r>
        <w:rPr>
          <w:rFonts w:ascii="Times New Roman"/>
          <w:sz w:val="24"/>
        </w:rPr>
        <w:t>Slater</w:t>
      </w:r>
      <w:r>
        <w:rPr>
          <w:rFonts w:ascii="Times New Roman"/>
          <w:spacing w:val="-5"/>
          <w:sz w:val="24"/>
        </w:rPr>
        <w:t xml:space="preserve"> </w:t>
      </w:r>
      <w:r>
        <w:rPr>
          <w:rFonts w:ascii="Times New Roman"/>
          <w:sz w:val="24"/>
        </w:rPr>
        <w:t>and</w:t>
      </w:r>
      <w:r>
        <w:rPr>
          <w:rFonts w:ascii="Times New Roman"/>
          <w:spacing w:val="-4"/>
          <w:sz w:val="24"/>
        </w:rPr>
        <w:t xml:space="preserve"> </w:t>
      </w:r>
      <w:r>
        <w:rPr>
          <w:rFonts w:ascii="Times New Roman"/>
          <w:sz w:val="24"/>
        </w:rPr>
        <w:t>Jenna</w:t>
      </w:r>
      <w:r>
        <w:rPr>
          <w:rFonts w:ascii="Times New Roman"/>
          <w:spacing w:val="-5"/>
          <w:sz w:val="24"/>
        </w:rPr>
        <w:t xml:space="preserve"> </w:t>
      </w:r>
      <w:r>
        <w:rPr>
          <w:rFonts w:ascii="Times New Roman"/>
          <w:sz w:val="24"/>
        </w:rPr>
        <w:t>Parisien</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line="249" w:lineRule="exact"/>
              <w:rPr>
                <w:rFonts w:ascii="Times New Roman"/>
              </w:rPr>
            </w:pPr>
            <w:r>
              <w:rPr>
                <w:rFonts w:ascii="Times New Roman"/>
              </w:rPr>
              <w:t>Year</w:t>
            </w:r>
          </w:p>
        </w:tc>
        <w:tc>
          <w:tcPr>
            <w:tcW w:w="1598" w:type="dxa"/>
          </w:tcPr>
          <w:p w:rsidR="00060A6F" w:rsidRDefault="00280855">
            <w:pPr>
              <w:pStyle w:val="TableParagraph"/>
              <w:spacing w:line="242" w:lineRule="auto"/>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0" w:lineRule="exact"/>
              <w:rPr>
                <w:rFonts w:ascii="Times New Roman"/>
              </w:rPr>
            </w:pPr>
            <w:r>
              <w:rPr>
                <w:rFonts w:ascii="Times New Roman"/>
              </w:rPr>
              <w:t>Actions</w:t>
            </w:r>
          </w:p>
        </w:tc>
        <w:tc>
          <w:tcPr>
            <w:tcW w:w="1584" w:type="dxa"/>
          </w:tcPr>
          <w:p w:rsidR="00060A6F" w:rsidRDefault="00280855">
            <w:pPr>
              <w:pStyle w:val="TableParagraph"/>
              <w:spacing w:line="242" w:lineRule="auto"/>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line="242" w:lineRule="auto"/>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line="242" w:lineRule="auto"/>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line="242" w:lineRule="auto"/>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line="242" w:lineRule="auto"/>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0" w:lineRule="exact"/>
              <w:ind w:left="112"/>
              <w:rPr>
                <w:rFonts w:ascii="Times New Roman"/>
              </w:rPr>
            </w:pPr>
            <w:r>
              <w:rPr>
                <w:rFonts w:ascii="Times New Roman"/>
              </w:rPr>
              <w:t>Requests</w:t>
            </w:r>
          </w:p>
        </w:tc>
        <w:tc>
          <w:tcPr>
            <w:tcW w:w="1592" w:type="dxa"/>
          </w:tcPr>
          <w:p w:rsidR="00060A6F" w:rsidRDefault="00280855">
            <w:pPr>
              <w:pStyle w:val="TableParagraph"/>
              <w:spacing w:line="242" w:lineRule="auto"/>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2</w:t>
            </w:r>
          </w:p>
        </w:tc>
        <w:tc>
          <w:tcPr>
            <w:tcW w:w="1584" w:type="dxa"/>
          </w:tcPr>
          <w:p w:rsidR="00060A6F" w:rsidRDefault="00280855">
            <w:pPr>
              <w:pStyle w:val="TableParagraph"/>
              <w:spacing w:line="301" w:lineRule="exact"/>
              <w:ind w:left="106"/>
              <w:rPr>
                <w:rFonts w:ascii="Times New Roman"/>
                <w:b/>
                <w:sz w:val="28"/>
              </w:rPr>
            </w:pPr>
            <w:r>
              <w:rPr>
                <w:rFonts w:ascii="Times New Roman"/>
                <w:b/>
                <w:w w:val="99"/>
                <w:sz w:val="28"/>
              </w:rPr>
              <w:t>3</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3</w:t>
            </w:r>
          </w:p>
        </w:tc>
        <w:tc>
          <w:tcPr>
            <w:tcW w:w="1593" w:type="dxa"/>
          </w:tcPr>
          <w:p w:rsidR="00060A6F" w:rsidRDefault="00280855">
            <w:pPr>
              <w:pStyle w:val="TableParagraph"/>
              <w:spacing w:line="301" w:lineRule="exact"/>
              <w:ind w:left="106"/>
              <w:rPr>
                <w:rFonts w:ascii="Times New Roman"/>
                <w:b/>
                <w:sz w:val="28"/>
              </w:rPr>
            </w:pPr>
            <w:r>
              <w:rPr>
                <w:rFonts w:ascii="Times New Roman"/>
                <w:b/>
                <w:w w:val="99"/>
                <w:sz w:val="28"/>
              </w:rPr>
              <w:t>4</w:t>
            </w:r>
          </w:p>
        </w:tc>
        <w:tc>
          <w:tcPr>
            <w:tcW w:w="1852" w:type="dxa"/>
          </w:tcPr>
          <w:p w:rsidR="00060A6F" w:rsidRDefault="00280855">
            <w:pPr>
              <w:pStyle w:val="TableParagraph"/>
              <w:spacing w:line="301" w:lineRule="exact"/>
              <w:ind w:left="111"/>
              <w:rPr>
                <w:rFonts w:ascii="Times New Roman"/>
                <w:b/>
                <w:sz w:val="28"/>
              </w:rPr>
            </w:pPr>
            <w:r>
              <w:rPr>
                <w:rFonts w:ascii="Times New Roman"/>
                <w:b/>
                <w:w w:val="99"/>
                <w:sz w:val="28"/>
              </w:rPr>
              <w:t>2</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2.8</w:t>
            </w:r>
          </w:p>
        </w:tc>
      </w:tr>
      <w:tr w:rsidR="00060A6F">
        <w:trPr>
          <w:trHeight w:val="253"/>
        </w:trPr>
        <w:tc>
          <w:tcPr>
            <w:tcW w:w="1526" w:type="dxa"/>
          </w:tcPr>
          <w:p w:rsidR="00060A6F" w:rsidRDefault="00280855">
            <w:pPr>
              <w:pStyle w:val="TableParagraph"/>
              <w:spacing w:line="234" w:lineRule="exact"/>
              <w:rPr>
                <w:rFonts w:ascii="Times New Roman"/>
              </w:rPr>
            </w:pPr>
            <w:r>
              <w:rPr>
                <w:rFonts w:ascii="Times New Roman"/>
              </w:rPr>
              <w:t>2019-20</w:t>
            </w:r>
          </w:p>
        </w:tc>
        <w:tc>
          <w:tcPr>
            <w:tcW w:w="1598" w:type="dxa"/>
          </w:tcPr>
          <w:p w:rsidR="00060A6F" w:rsidRDefault="00280855">
            <w:pPr>
              <w:pStyle w:val="TableParagraph"/>
              <w:spacing w:line="234" w:lineRule="exact"/>
              <w:rPr>
                <w:rFonts w:ascii="Times New Roman"/>
              </w:rPr>
            </w:pPr>
            <w:r>
              <w:rPr>
                <w:rFonts w:ascii="Times New Roman"/>
              </w:rPr>
              <w:t>4.00</w:t>
            </w:r>
          </w:p>
        </w:tc>
        <w:tc>
          <w:tcPr>
            <w:tcW w:w="1584" w:type="dxa"/>
          </w:tcPr>
          <w:p w:rsidR="00060A6F" w:rsidRDefault="00280855">
            <w:pPr>
              <w:pStyle w:val="TableParagraph"/>
              <w:spacing w:line="234" w:lineRule="exact"/>
              <w:ind w:left="106"/>
              <w:rPr>
                <w:rFonts w:ascii="Times New Roman"/>
              </w:rPr>
            </w:pPr>
            <w:r>
              <w:rPr>
                <w:rFonts w:ascii="Times New Roman"/>
              </w:rPr>
              <w:t>3.25</w:t>
            </w:r>
          </w:p>
        </w:tc>
        <w:tc>
          <w:tcPr>
            <w:tcW w:w="1598" w:type="dxa"/>
          </w:tcPr>
          <w:p w:rsidR="00060A6F" w:rsidRDefault="00280855">
            <w:pPr>
              <w:pStyle w:val="TableParagraph"/>
              <w:spacing w:line="234" w:lineRule="exact"/>
              <w:rPr>
                <w:rFonts w:ascii="Times New Roman"/>
              </w:rPr>
            </w:pPr>
            <w:r>
              <w:rPr>
                <w:rFonts w:ascii="Times New Roman"/>
              </w:rPr>
              <w:t>3.00</w:t>
            </w:r>
          </w:p>
        </w:tc>
        <w:tc>
          <w:tcPr>
            <w:tcW w:w="1593" w:type="dxa"/>
          </w:tcPr>
          <w:p w:rsidR="00060A6F" w:rsidRDefault="00280855">
            <w:pPr>
              <w:pStyle w:val="TableParagraph"/>
              <w:spacing w:line="234" w:lineRule="exact"/>
              <w:ind w:left="106"/>
              <w:rPr>
                <w:rFonts w:ascii="Times New Roman"/>
              </w:rPr>
            </w:pPr>
            <w:r>
              <w:rPr>
                <w:rFonts w:ascii="Times New Roman"/>
              </w:rPr>
              <w:t>3.00</w:t>
            </w:r>
          </w:p>
        </w:tc>
        <w:tc>
          <w:tcPr>
            <w:tcW w:w="1852" w:type="dxa"/>
          </w:tcPr>
          <w:p w:rsidR="00060A6F" w:rsidRDefault="00280855">
            <w:pPr>
              <w:pStyle w:val="TableParagraph"/>
              <w:spacing w:line="234" w:lineRule="exact"/>
              <w:ind w:left="111"/>
              <w:rPr>
                <w:rFonts w:ascii="Times New Roman"/>
              </w:rPr>
            </w:pPr>
            <w:r>
              <w:rPr>
                <w:rFonts w:ascii="Times New Roman"/>
              </w:rPr>
              <w:t>3.67</w:t>
            </w:r>
          </w:p>
        </w:tc>
        <w:tc>
          <w:tcPr>
            <w:tcW w:w="1602" w:type="dxa"/>
          </w:tcPr>
          <w:p w:rsidR="00060A6F" w:rsidRDefault="00280855">
            <w:pPr>
              <w:pStyle w:val="TableParagraph"/>
              <w:spacing w:line="234" w:lineRule="exact"/>
              <w:ind w:left="112"/>
              <w:rPr>
                <w:rFonts w:ascii="Times New Roman"/>
              </w:rPr>
            </w:pPr>
            <w:r>
              <w:rPr>
                <w:rFonts w:ascii="Times New Roman"/>
              </w:rPr>
              <w:t>Yes</w:t>
            </w:r>
          </w:p>
        </w:tc>
        <w:tc>
          <w:tcPr>
            <w:tcW w:w="1592" w:type="dxa"/>
          </w:tcPr>
          <w:p w:rsidR="00060A6F" w:rsidRDefault="00280855">
            <w:pPr>
              <w:pStyle w:val="TableParagraph"/>
              <w:spacing w:line="234" w:lineRule="exact"/>
              <w:ind w:left="109"/>
              <w:rPr>
                <w:rFonts w:ascii="Times New Roman"/>
              </w:rPr>
            </w:pPr>
            <w:r>
              <w:rPr>
                <w:rFonts w:ascii="Times New Roman"/>
              </w:rPr>
              <w:t>3.38</w:t>
            </w:r>
          </w:p>
        </w:tc>
      </w:tr>
    </w:tbl>
    <w:p w:rsidR="00060A6F" w:rsidRDefault="00280855">
      <w:pPr>
        <w:ind w:left="620"/>
        <w:rPr>
          <w:rFonts w:ascii="Times New Roman"/>
          <w:sz w:val="24"/>
        </w:rPr>
      </w:pPr>
      <w:r>
        <w:rPr>
          <w:rFonts w:ascii="Times New Roman"/>
          <w:sz w:val="24"/>
        </w:rPr>
        <w:t>Comments:</w:t>
      </w:r>
    </w:p>
    <w:p w:rsidR="00060A6F" w:rsidRDefault="005352E6">
      <w:pPr>
        <w:pStyle w:val="BodyText"/>
        <w:rPr>
          <w:rFonts w:ascii="Times New Roman"/>
          <w:sz w:val="19"/>
        </w:rPr>
      </w:pPr>
      <w:r>
        <w:rPr>
          <w:noProof/>
        </w:rPr>
        <mc:AlternateContent>
          <mc:Choice Requires="wps">
            <w:drawing>
              <wp:anchor distT="0" distB="0" distL="0" distR="0" simplePos="0" relativeHeight="487631872" behindDoc="1" locked="0" layoutInCell="1" allowOverlap="1">
                <wp:simplePos x="0" y="0"/>
                <wp:positionH relativeFrom="page">
                  <wp:posOffset>844550</wp:posOffset>
                </wp:positionH>
                <wp:positionV relativeFrom="paragraph">
                  <wp:posOffset>156845</wp:posOffset>
                </wp:positionV>
                <wp:extent cx="8369935" cy="405765"/>
                <wp:effectExtent l="0" t="0" r="0" b="0"/>
                <wp:wrapTopAndBottom/>
                <wp:docPr id="8"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4057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spacing w:before="20"/>
                              <w:ind w:left="105" w:right="258"/>
                              <w:rPr>
                                <w:sz w:val="16"/>
                              </w:rPr>
                            </w:pPr>
                            <w:r>
                              <w:rPr>
                                <w:sz w:val="16"/>
                              </w:rPr>
                              <w:t>Prior assessment actions appear unclear from past assessment results. The rubric provided helps clarify how assessment occurs and how students are measured. Further exploration of how this ties</w:t>
                            </w:r>
                            <w:r>
                              <w:rPr>
                                <w:spacing w:val="-34"/>
                                <w:sz w:val="16"/>
                              </w:rPr>
                              <w:t xml:space="preserve"> </w:t>
                            </w:r>
                            <w:r>
                              <w:rPr>
                                <w:sz w:val="16"/>
                              </w:rPr>
                              <w:t>to the SLO process is encouraged, as two rubrics provide diffe</w:t>
                            </w:r>
                            <w:r>
                              <w:rPr>
                                <w:sz w:val="16"/>
                              </w:rPr>
                              <w:t>rent sets of data. Assessment needs of the program need to be weighed against those of the institution. Data is clearly aligned to the</w:t>
                            </w:r>
                            <w:r>
                              <w:rPr>
                                <w:spacing w:val="1"/>
                                <w:sz w:val="16"/>
                              </w:rPr>
                              <w:t xml:space="preserve"> </w:t>
                            </w:r>
                            <w:r>
                              <w:rPr>
                                <w:sz w:val="16"/>
                              </w:rPr>
                              <w:t>rubric</w:t>
                            </w:r>
                            <w:r>
                              <w:rPr>
                                <w:spacing w:val="-1"/>
                                <w:sz w:val="16"/>
                              </w:rPr>
                              <w:t xml:space="preserve"> </w:t>
                            </w:r>
                            <w:r>
                              <w:rPr>
                                <w:sz w:val="16"/>
                              </w:rPr>
                              <w:t>provided. Analysis of recommendations</w:t>
                            </w:r>
                            <w:r>
                              <w:rPr>
                                <w:spacing w:val="-1"/>
                                <w:sz w:val="16"/>
                              </w:rPr>
                              <w:t xml:space="preserve"> </w:t>
                            </w:r>
                            <w:r>
                              <w:rPr>
                                <w:sz w:val="16"/>
                              </w:rPr>
                              <w:t>to the data provided is</w:t>
                            </w:r>
                            <w:r>
                              <w:rPr>
                                <w:spacing w:val="-1"/>
                                <w:sz w:val="16"/>
                              </w:rPr>
                              <w:t xml:space="preserve"> </w:t>
                            </w:r>
                            <w:r>
                              <w:rPr>
                                <w:sz w:val="16"/>
                              </w:rPr>
                              <w:t>largely unclear.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0" o:spid="_x0000_s1194" type="#_x0000_t202" style="position:absolute;margin-left:66.5pt;margin-top:12.35pt;width:659.05pt;height:31.9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" filled="f" strokeweight=".48pt">
                <v:textbox inset="0,0,0,0">
                  <w:txbxContent>
                    <w:p w:rsidR="00060A6F" w:rsidRDefault="00280855">
                      <w:pPr>
                        <w:spacing w:before="20"/>
                        <w:ind w:left="105" w:right="258"/>
                        <w:rPr>
                          <w:sz w:val="16"/>
                        </w:rPr>
                      </w:pPr>
                      <w:r>
                        <w:rPr>
                          <w:sz w:val="16"/>
                        </w:rPr>
                        <w:t>Prior assessment actions appear unclear from past assessment results. The rubric provided helps clarify how assessment occurs and how students are measured. Further exploration of how this ties</w:t>
                      </w:r>
                      <w:r>
                        <w:rPr>
                          <w:spacing w:val="-34"/>
                          <w:sz w:val="16"/>
                        </w:rPr>
                        <w:t xml:space="preserve"> </w:t>
                      </w:r>
                      <w:r>
                        <w:rPr>
                          <w:sz w:val="16"/>
                        </w:rPr>
                        <w:t>to the SLO process is encouraged, as two rubrics provide diffe</w:t>
                      </w:r>
                      <w:r>
                        <w:rPr>
                          <w:sz w:val="16"/>
                        </w:rPr>
                        <w:t>rent sets of data. Assessment needs of the program need to be weighed against those of the institution. Data is clearly aligned to the</w:t>
                      </w:r>
                      <w:r>
                        <w:rPr>
                          <w:spacing w:val="1"/>
                          <w:sz w:val="16"/>
                        </w:rPr>
                        <w:t xml:space="preserve"> </w:t>
                      </w:r>
                      <w:r>
                        <w:rPr>
                          <w:sz w:val="16"/>
                        </w:rPr>
                        <w:t>rubric</w:t>
                      </w:r>
                      <w:r>
                        <w:rPr>
                          <w:spacing w:val="-1"/>
                          <w:sz w:val="16"/>
                        </w:rPr>
                        <w:t xml:space="preserve"> </w:t>
                      </w:r>
                      <w:r>
                        <w:rPr>
                          <w:sz w:val="16"/>
                        </w:rPr>
                        <w:t>provided. Analysis of recommendations</w:t>
                      </w:r>
                      <w:r>
                        <w:rPr>
                          <w:spacing w:val="-1"/>
                          <w:sz w:val="16"/>
                        </w:rPr>
                        <w:t xml:space="preserve"> </w:t>
                      </w:r>
                      <w:r>
                        <w:rPr>
                          <w:sz w:val="16"/>
                        </w:rPr>
                        <w:t>to the data provided is</w:t>
                      </w:r>
                      <w:r>
                        <w:rPr>
                          <w:spacing w:val="-1"/>
                          <w:sz w:val="16"/>
                        </w:rPr>
                        <w:t xml:space="preserve"> </w:t>
                      </w:r>
                      <w:r>
                        <w:rPr>
                          <w:sz w:val="16"/>
                        </w:rPr>
                        <w:t>largely unclear.</w:t>
                      </w:r>
                    </w:p>
                  </w:txbxContent>
                </v:textbox>
                <w10:wrap type="topAndBottom" anchorx="page"/>
              </v:shape>
            </w:pict>
          </mc:Fallback>
        </mc:AlternateContent>
      </w:r>
    </w:p>
    <w:p w:rsidR="00060A6F" w:rsidRDefault="00060A6F">
      <w:pPr>
        <w:rPr>
          <w:rFonts w:ascii="Times New Roman"/>
          <w:sz w:val="19"/>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spacing w:before="90" w:line="242" w:lineRule="auto"/>
        <w:ind w:left="5273" w:right="5771"/>
        <w:jc w:val="center"/>
        <w:rPr>
          <w:rFonts w:ascii="Times New Roman"/>
          <w:sz w:val="24"/>
        </w:rPr>
      </w:pPr>
      <w:r>
        <w:rPr>
          <w:rFonts w:ascii="Times New Roman"/>
          <w:sz w:val="24"/>
        </w:rPr>
        <w:t>Turtle Mounta</w:t>
      </w:r>
      <w:r>
        <w:rPr>
          <w:rFonts w:ascii="Times New Roman"/>
          <w:sz w:val="24"/>
        </w:rPr>
        <w:t>in Community College</w:t>
      </w:r>
      <w:r>
        <w:rPr>
          <w:rFonts w:ascii="Times New Roman"/>
          <w:spacing w:val="-57"/>
          <w:sz w:val="24"/>
        </w:rPr>
        <w:t xml:space="preserve"> </w:t>
      </w:r>
      <w:r>
        <w:rPr>
          <w:rFonts w:ascii="Times New Roman"/>
          <w:sz w:val="24"/>
        </w:rPr>
        <w:t>Annual</w:t>
      </w:r>
      <w:r>
        <w:rPr>
          <w:rFonts w:ascii="Times New Roman"/>
          <w:spacing w:val="-2"/>
          <w:sz w:val="24"/>
        </w:rPr>
        <w:t xml:space="preserve"> </w:t>
      </w:r>
      <w:r>
        <w:rPr>
          <w:rFonts w:ascii="Times New Roman"/>
          <w:sz w:val="24"/>
        </w:rPr>
        <w:t>Assessment</w:t>
      </w:r>
      <w:r>
        <w:rPr>
          <w:rFonts w:ascii="Times New Roman"/>
          <w:spacing w:val="-2"/>
          <w:sz w:val="24"/>
        </w:rPr>
        <w:t xml:space="preserve"> </w:t>
      </w:r>
      <w:r>
        <w:rPr>
          <w:rFonts w:ascii="Times New Roman"/>
          <w:sz w:val="24"/>
        </w:rPr>
        <w:t>Plan</w:t>
      </w:r>
    </w:p>
    <w:p w:rsidR="00060A6F" w:rsidRDefault="00280855">
      <w:pPr>
        <w:tabs>
          <w:tab w:val="left" w:pos="6115"/>
        </w:tabs>
        <w:spacing w:before="153"/>
        <w:ind w:left="619"/>
        <w:rPr>
          <w:rFonts w:ascii="Times New Roman"/>
          <w:sz w:val="24"/>
        </w:rPr>
      </w:pPr>
      <w:r>
        <w:rPr>
          <w:rFonts w:ascii="Times New Roman"/>
          <w:sz w:val="24"/>
        </w:rPr>
        <w:t>Name</w:t>
      </w:r>
      <w:r>
        <w:rPr>
          <w:rFonts w:ascii="Times New Roman"/>
          <w:spacing w:val="-4"/>
          <w:sz w:val="24"/>
          <w:u w:val="single"/>
        </w:rPr>
        <w:t xml:space="preserve"> </w:t>
      </w:r>
      <w:r>
        <w:rPr>
          <w:rFonts w:ascii="Times New Roman"/>
          <w:sz w:val="24"/>
          <w:u w:val="single"/>
        </w:rPr>
        <w:t>Academic</w:t>
      </w:r>
      <w:r>
        <w:rPr>
          <w:rFonts w:ascii="Times New Roman"/>
          <w:spacing w:val="-6"/>
          <w:sz w:val="24"/>
          <w:u w:val="single"/>
        </w:rPr>
        <w:t xml:space="preserve"> </w:t>
      </w:r>
      <w:r>
        <w:rPr>
          <w:rFonts w:ascii="Times New Roman"/>
          <w:sz w:val="24"/>
          <w:u w:val="single"/>
        </w:rPr>
        <w:t>Success/First</w:t>
      </w:r>
      <w:r>
        <w:rPr>
          <w:rFonts w:ascii="Times New Roman"/>
          <w:spacing w:val="-5"/>
          <w:sz w:val="24"/>
          <w:u w:val="single"/>
        </w:rPr>
        <w:t xml:space="preserve"> </w:t>
      </w:r>
      <w:r>
        <w:rPr>
          <w:rFonts w:ascii="Times New Roman"/>
          <w:sz w:val="24"/>
          <w:u w:val="single"/>
        </w:rPr>
        <w:t>Year</w:t>
      </w:r>
      <w:r>
        <w:rPr>
          <w:rFonts w:ascii="Times New Roman"/>
          <w:spacing w:val="-5"/>
          <w:sz w:val="24"/>
          <w:u w:val="single"/>
        </w:rPr>
        <w:t xml:space="preserve"> </w:t>
      </w:r>
      <w:r>
        <w:rPr>
          <w:rFonts w:ascii="Times New Roman"/>
          <w:sz w:val="24"/>
          <w:u w:val="single"/>
        </w:rPr>
        <w:t>Experience</w:t>
      </w:r>
      <w:r>
        <w:rPr>
          <w:rFonts w:ascii="Times New Roman"/>
          <w:sz w:val="24"/>
          <w:u w:val="single"/>
        </w:rPr>
        <w:tab/>
      </w:r>
    </w:p>
    <w:p w:rsidR="00060A6F" w:rsidRDefault="00060A6F">
      <w:pPr>
        <w:pStyle w:val="BodyText"/>
        <w:spacing w:before="7"/>
        <w:rPr>
          <w:rFonts w:ascii="Times New Roman"/>
          <w:sz w:val="16"/>
        </w:rPr>
      </w:pPr>
    </w:p>
    <w:p w:rsidR="00060A6F" w:rsidRDefault="00280855">
      <w:pPr>
        <w:tabs>
          <w:tab w:val="left" w:pos="5717"/>
        </w:tabs>
        <w:spacing w:before="90" w:line="379" w:lineRule="auto"/>
        <w:ind w:left="620" w:right="6382"/>
        <w:rPr>
          <w:rFonts w:ascii="Times New Roman"/>
          <w:sz w:val="24"/>
        </w:rPr>
      </w:pPr>
      <w:r>
        <w:rPr>
          <w:rFonts w:ascii="Times New Roman"/>
          <w:sz w:val="24"/>
        </w:rPr>
        <w:t>Area</w:t>
      </w:r>
      <w:r>
        <w:rPr>
          <w:rFonts w:ascii="Times New Roman"/>
          <w:spacing w:val="-5"/>
          <w:sz w:val="24"/>
        </w:rPr>
        <w:t xml:space="preserve"> </w:t>
      </w:r>
      <w:r>
        <w:rPr>
          <w:rFonts w:ascii="Times New Roman"/>
          <w:sz w:val="24"/>
        </w:rPr>
        <w:t>of</w:t>
      </w:r>
      <w:r>
        <w:rPr>
          <w:rFonts w:ascii="Times New Roman"/>
          <w:spacing w:val="-3"/>
          <w:sz w:val="24"/>
        </w:rPr>
        <w:t xml:space="preserve"> </w:t>
      </w:r>
      <w:r>
        <w:rPr>
          <w:rFonts w:ascii="Times New Roman"/>
          <w:sz w:val="24"/>
        </w:rPr>
        <w:t>Assessment</w:t>
      </w:r>
      <w:r>
        <w:rPr>
          <w:rFonts w:ascii="Times New Roman"/>
          <w:spacing w:val="-5"/>
          <w:sz w:val="24"/>
          <w:u w:val="single"/>
        </w:rPr>
        <w:t xml:space="preserve"> </w:t>
      </w:r>
      <w:r>
        <w:rPr>
          <w:rFonts w:ascii="Times New Roman"/>
          <w:sz w:val="24"/>
          <w:u w:val="single"/>
        </w:rPr>
        <w:t>Co-curricular</w:t>
      </w:r>
      <w:r>
        <w:rPr>
          <w:rFonts w:ascii="Times New Roman"/>
          <w:spacing w:val="-3"/>
          <w:sz w:val="24"/>
          <w:u w:val="single"/>
        </w:rPr>
        <w:t xml:space="preserve"> </w:t>
      </w:r>
      <w:r>
        <w:rPr>
          <w:rFonts w:ascii="Times New Roman"/>
          <w:sz w:val="24"/>
          <w:u w:val="single"/>
        </w:rPr>
        <w:t>Assessment</w:t>
      </w:r>
      <w:r>
        <w:rPr>
          <w:rFonts w:ascii="Times New Roman"/>
          <w:sz w:val="24"/>
        </w:rPr>
        <w:tab/>
        <w:t>Academic Year</w:t>
      </w:r>
      <w:r>
        <w:rPr>
          <w:rFonts w:ascii="Times New Roman"/>
          <w:sz w:val="24"/>
          <w:u w:val="single"/>
        </w:rPr>
        <w:t xml:space="preserve"> 2020-2021</w:t>
      </w:r>
      <w:r>
        <w:rPr>
          <w:rFonts w:ascii="Times New Roman"/>
          <w:spacing w:val="-58"/>
          <w:sz w:val="24"/>
        </w:rPr>
        <w:t xml:space="preserve"> </w:t>
      </w:r>
      <w:r>
        <w:rPr>
          <w:rFonts w:ascii="Times New Roman"/>
          <w:sz w:val="24"/>
        </w:rPr>
        <w:t>Submission</w:t>
      </w:r>
      <w:r>
        <w:rPr>
          <w:rFonts w:ascii="Times New Roman"/>
          <w:spacing w:val="-4"/>
          <w:sz w:val="24"/>
        </w:rPr>
        <w:t xml:space="preserve"> </w:t>
      </w:r>
      <w:r>
        <w:rPr>
          <w:rFonts w:ascii="Times New Roman"/>
          <w:sz w:val="24"/>
        </w:rPr>
        <w:t>Purpose:</w:t>
      </w:r>
      <w:r>
        <w:rPr>
          <w:rFonts w:ascii="Times New Roman"/>
          <w:spacing w:val="-4"/>
          <w:sz w:val="24"/>
        </w:rPr>
        <w:t xml:space="preserve"> </w:t>
      </w:r>
      <w:r>
        <w:rPr>
          <w:rFonts w:ascii="Times New Roman"/>
          <w:sz w:val="24"/>
        </w:rPr>
        <w:t>_X</w:t>
      </w:r>
      <w:r>
        <w:rPr>
          <w:rFonts w:ascii="Times New Roman"/>
          <w:sz w:val="24"/>
          <w:u w:val="single"/>
        </w:rPr>
        <w:t xml:space="preserve">  </w:t>
      </w:r>
      <w:r>
        <w:rPr>
          <w:rFonts w:ascii="Times New Roman"/>
          <w:spacing w:val="49"/>
          <w:sz w:val="24"/>
          <w:u w:val="single"/>
        </w:rPr>
        <w:t xml:space="preserve"> </w:t>
      </w:r>
      <w:r>
        <w:rPr>
          <w:rFonts w:ascii="Times New Roman"/>
          <w:sz w:val="24"/>
        </w:rPr>
        <w:t>Initial</w:t>
      </w:r>
      <w:r>
        <w:rPr>
          <w:rFonts w:ascii="Times New Roman"/>
          <w:spacing w:val="-3"/>
          <w:sz w:val="24"/>
        </w:rPr>
        <w:t xml:space="preserve"> </w:t>
      </w:r>
      <w:r>
        <w:rPr>
          <w:rFonts w:ascii="Times New Roman"/>
          <w:sz w:val="24"/>
        </w:rPr>
        <w:t>Assessment</w:t>
      </w:r>
      <w:r>
        <w:rPr>
          <w:rFonts w:ascii="Times New Roman"/>
          <w:spacing w:val="-3"/>
          <w:sz w:val="24"/>
        </w:rPr>
        <w:t xml:space="preserve"> </w:t>
      </w:r>
      <w:r>
        <w:rPr>
          <w:rFonts w:ascii="Times New Roman"/>
          <w:sz w:val="24"/>
        </w:rPr>
        <w:t>Plan</w:t>
      </w:r>
      <w:r>
        <w:rPr>
          <w:rFonts w:ascii="Times New Roman"/>
          <w:sz w:val="24"/>
        </w:rPr>
        <w:tab/>
        <w:t>Year-End</w:t>
      </w:r>
      <w:r>
        <w:rPr>
          <w:rFonts w:ascii="Times New Roman"/>
          <w:spacing w:val="-1"/>
          <w:sz w:val="24"/>
        </w:rPr>
        <w:t xml:space="preserve"> </w:t>
      </w:r>
      <w:r>
        <w:rPr>
          <w:rFonts w:ascii="Times New Roman"/>
          <w:sz w:val="24"/>
        </w:rPr>
        <w:t>Submission</w:t>
      </w:r>
    </w:p>
    <w:p w:rsidR="00060A6F" w:rsidRDefault="005352E6">
      <w:pPr>
        <w:pStyle w:val="BodyText"/>
        <w:ind w:left="504"/>
        <w:rPr>
          <w:rFonts w:ascii="Times New Roman"/>
        </w:rPr>
      </w:pPr>
      <w:r>
        <w:rPr>
          <w:rFonts w:ascii="Times New Roman"/>
          <w:noProof/>
        </w:rPr>
        <mc:AlternateContent>
          <mc:Choice Requires="wps">
            <w:drawing>
              <wp:inline distT="0" distB="0" distL="0" distR="0">
                <wp:extent cx="8369935" cy="207645"/>
                <wp:effectExtent l="12065" t="12700" r="9525" b="8255"/>
                <wp:docPr id="6"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884"/>
                              </w:tabs>
                              <w:spacing w:before="20"/>
                              <w:ind w:left="105"/>
                              <w:rPr>
                                <w:rFonts w:ascii="Times New Roman"/>
                                <w:sz w:val="24"/>
                              </w:rPr>
                            </w:pPr>
                            <w:r>
                              <w:rPr>
                                <w:rFonts w:ascii="Times New Roman"/>
                                <w:sz w:val="24"/>
                              </w:rPr>
                              <w:t>Please</w:t>
                            </w:r>
                            <w:r>
                              <w:rPr>
                                <w:rFonts w:ascii="Times New Roman"/>
                                <w:spacing w:val="-3"/>
                                <w:sz w:val="24"/>
                              </w:rPr>
                              <w:t xml:space="preserve"> </w:t>
                            </w:r>
                            <w:r>
                              <w:rPr>
                                <w:rFonts w:ascii="Times New Roman"/>
                                <w:sz w:val="24"/>
                              </w:rPr>
                              <w:t>provide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number</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students</w:t>
                            </w:r>
                            <w:r>
                              <w:rPr>
                                <w:rFonts w:ascii="Times New Roman"/>
                                <w:spacing w:val="-2"/>
                                <w:sz w:val="24"/>
                              </w:rPr>
                              <w:t xml:space="preserve"> </w:t>
                            </w:r>
                            <w:r>
                              <w:rPr>
                                <w:rFonts w:ascii="Times New Roman"/>
                                <w:sz w:val="24"/>
                              </w:rPr>
                              <w:t>involved</w:t>
                            </w:r>
                            <w:r>
                              <w:rPr>
                                <w:rFonts w:ascii="Times New Roman"/>
                                <w:spacing w:val="-1"/>
                                <w:sz w:val="24"/>
                              </w:rPr>
                              <w:t xml:space="preserve"> </w:t>
                            </w:r>
                            <w:r>
                              <w:rPr>
                                <w:rFonts w:ascii="Times New Roman"/>
                                <w:sz w:val="24"/>
                              </w:rPr>
                              <w:t>in</w:t>
                            </w:r>
                            <w:r>
                              <w:rPr>
                                <w:rFonts w:ascii="Times New Roman"/>
                                <w:spacing w:val="-2"/>
                                <w:sz w:val="24"/>
                              </w:rPr>
                              <w:t xml:space="preserve"> </w:t>
                            </w:r>
                            <w:r>
                              <w:rPr>
                                <w:rFonts w:ascii="Times New Roman"/>
                                <w:sz w:val="24"/>
                              </w:rPr>
                              <w:t xml:space="preserve">assessment:  </w:t>
                            </w:r>
                            <w:r>
                              <w:rPr>
                                <w:rFonts w:ascii="Times New Roman"/>
                                <w:spacing w:val="-1"/>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a:graphicData>
                </a:graphic>
              </wp:inline>
            </w:drawing>
          </mc:Choice>
          <mc:Fallback>
            <w:pict>
              <v:shape id="docshape151" o:spid="_x0000_s1195" type="#_x0000_t202" style="width:659.0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" filled="f" strokeweight=".48pt">
                <v:textbox inset="0,0,0,0">
                  <w:txbxContent>
                    <w:p w:rsidR="00060A6F" w:rsidRDefault="00280855">
                      <w:pPr>
                        <w:tabs>
                          <w:tab w:val="left" w:pos="6884"/>
                        </w:tabs>
                        <w:spacing w:before="20"/>
                        <w:ind w:left="105"/>
                        <w:rPr>
                          <w:rFonts w:ascii="Times New Roman"/>
                          <w:sz w:val="24"/>
                        </w:rPr>
                      </w:pPr>
                      <w:r>
                        <w:rPr>
                          <w:rFonts w:ascii="Times New Roman"/>
                          <w:sz w:val="24"/>
                        </w:rPr>
                        <w:t>Please</w:t>
                      </w:r>
                      <w:r>
                        <w:rPr>
                          <w:rFonts w:ascii="Times New Roman"/>
                          <w:spacing w:val="-3"/>
                          <w:sz w:val="24"/>
                        </w:rPr>
                        <w:t xml:space="preserve"> </w:t>
                      </w:r>
                      <w:r>
                        <w:rPr>
                          <w:rFonts w:ascii="Times New Roman"/>
                          <w:sz w:val="24"/>
                        </w:rPr>
                        <w:t>provide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number</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students</w:t>
                      </w:r>
                      <w:r>
                        <w:rPr>
                          <w:rFonts w:ascii="Times New Roman"/>
                          <w:spacing w:val="-2"/>
                          <w:sz w:val="24"/>
                        </w:rPr>
                        <w:t xml:space="preserve"> </w:t>
                      </w:r>
                      <w:r>
                        <w:rPr>
                          <w:rFonts w:ascii="Times New Roman"/>
                          <w:sz w:val="24"/>
                        </w:rPr>
                        <w:t>involved</w:t>
                      </w:r>
                      <w:r>
                        <w:rPr>
                          <w:rFonts w:ascii="Times New Roman"/>
                          <w:spacing w:val="-1"/>
                          <w:sz w:val="24"/>
                        </w:rPr>
                        <w:t xml:space="preserve"> </w:t>
                      </w:r>
                      <w:r>
                        <w:rPr>
                          <w:rFonts w:ascii="Times New Roman"/>
                          <w:sz w:val="24"/>
                        </w:rPr>
                        <w:t>in</w:t>
                      </w:r>
                      <w:r>
                        <w:rPr>
                          <w:rFonts w:ascii="Times New Roman"/>
                          <w:spacing w:val="-2"/>
                          <w:sz w:val="24"/>
                        </w:rPr>
                        <w:t xml:space="preserve"> </w:t>
                      </w:r>
                      <w:r>
                        <w:rPr>
                          <w:rFonts w:ascii="Times New Roman"/>
                          <w:sz w:val="24"/>
                        </w:rPr>
                        <w:t xml:space="preserve">assessment:  </w:t>
                      </w:r>
                      <w:r>
                        <w:rPr>
                          <w:rFonts w:ascii="Times New Roman"/>
                          <w:spacing w:val="-1"/>
                          <w:sz w:val="24"/>
                        </w:rPr>
                        <w:t xml:space="preserve"> </w:t>
                      </w:r>
                      <w:r>
                        <w:rPr>
                          <w:rFonts w:ascii="Times New Roman"/>
                          <w:sz w:val="24"/>
                          <w:u w:val="single"/>
                        </w:rPr>
                        <w:t xml:space="preserve"> </w:t>
                      </w:r>
                      <w:r>
                        <w:rPr>
                          <w:rFonts w:ascii="Times New Roman"/>
                          <w:sz w:val="24"/>
                          <w:u w:val="single"/>
                        </w:rPr>
                        <w:tab/>
                      </w:r>
                    </w:p>
                  </w:txbxContent>
                </v:textbox>
                <w10:anchorlock/>
              </v:shape>
            </w:pict>
          </mc:Fallback>
        </mc:AlternateContent>
      </w:r>
    </w:p>
    <w:p w:rsidR="00060A6F" w:rsidRDefault="00280855">
      <w:pPr>
        <w:pStyle w:val="Heading4"/>
        <w:spacing w:before="120"/>
      </w:pPr>
      <w:r>
        <w:t>Section</w:t>
      </w:r>
      <w:r>
        <w:rPr>
          <w:spacing w:val="-5"/>
        </w:rPr>
        <w:t xml:space="preserve"> </w:t>
      </w:r>
      <w:r>
        <w:t>1:</w:t>
      </w:r>
      <w:r>
        <w:rPr>
          <w:spacing w:val="53"/>
        </w:rPr>
        <w:t xml:space="preserve"> </w:t>
      </w:r>
      <w:r>
        <w:t>Prior</w:t>
      </w:r>
      <w:r>
        <w:rPr>
          <w:spacing w:val="-4"/>
        </w:rPr>
        <w:t xml:space="preserve"> </w:t>
      </w:r>
      <w:r>
        <w:t>Assessment</w:t>
      </w:r>
      <w:r>
        <w:rPr>
          <w:spacing w:val="-5"/>
        </w:rPr>
        <w:t xml:space="preserve"> </w:t>
      </w:r>
      <w:r>
        <w:t>Actions:</w:t>
      </w:r>
    </w:p>
    <w:p w:rsidR="00060A6F" w:rsidRDefault="00280855">
      <w:pPr>
        <w:spacing w:before="3" w:line="242" w:lineRule="auto"/>
        <w:ind w:left="620" w:right="1774"/>
        <w:rPr>
          <w:rFonts w:ascii="Times New Roman" w:hAnsi="Times New Roman"/>
          <w:i/>
          <w:sz w:val="24"/>
        </w:rPr>
      </w:pPr>
      <w:r>
        <w:rPr>
          <w:rFonts w:ascii="Times New Roman" w:hAnsi="Times New Roman"/>
          <w:i/>
          <w:sz w:val="24"/>
        </w:rPr>
        <w:t>Describe the actions taken as a result of last year’s program assessment. Include a discussion of the implementation of any new</w:t>
      </w:r>
      <w:r>
        <w:rPr>
          <w:rFonts w:ascii="Times New Roman" w:hAnsi="Times New Roman"/>
          <w:i/>
          <w:spacing w:val="-58"/>
          <w:sz w:val="24"/>
        </w:rPr>
        <w:t xml:space="preserve"> </w:t>
      </w:r>
      <w:r>
        <w:rPr>
          <w:rFonts w:ascii="Times New Roman" w:hAnsi="Times New Roman"/>
          <w:i/>
          <w:sz w:val="24"/>
        </w:rPr>
        <w:t>resources</w:t>
      </w:r>
      <w:r>
        <w:rPr>
          <w:rFonts w:ascii="Times New Roman" w:hAnsi="Times New Roman"/>
          <w:i/>
          <w:spacing w:val="-2"/>
          <w:sz w:val="24"/>
        </w:rPr>
        <w:t xml:space="preserve"> </w:t>
      </w:r>
      <w:r>
        <w:rPr>
          <w:rFonts w:ascii="Times New Roman" w:hAnsi="Times New Roman"/>
          <w:i/>
          <w:sz w:val="24"/>
        </w:rPr>
        <w:t>added as a result</w:t>
      </w:r>
      <w:r>
        <w:rPr>
          <w:rFonts w:ascii="Times New Roman" w:hAnsi="Times New Roman"/>
          <w:i/>
          <w:spacing w:val="-1"/>
          <w:sz w:val="24"/>
        </w:rPr>
        <w:t xml:space="preserve"> </w:t>
      </w:r>
      <w:r>
        <w:rPr>
          <w:rFonts w:ascii="Times New Roman" w:hAnsi="Times New Roman"/>
          <w:i/>
          <w:sz w:val="24"/>
        </w:rPr>
        <w:t>of</w:t>
      </w:r>
      <w:r>
        <w:rPr>
          <w:rFonts w:ascii="Times New Roman" w:hAnsi="Times New Roman"/>
          <w:i/>
          <w:spacing w:val="-1"/>
          <w:sz w:val="24"/>
        </w:rPr>
        <w:t xml:space="preserve"> </w:t>
      </w:r>
      <w:r>
        <w:rPr>
          <w:rFonts w:ascii="Times New Roman" w:hAnsi="Times New Roman"/>
          <w:i/>
          <w:sz w:val="24"/>
        </w:rPr>
        <w:t>the assessment-based requests.</w:t>
      </w:r>
    </w:p>
    <w:p w:rsidR="00060A6F" w:rsidRDefault="00280855">
      <w:pPr>
        <w:spacing w:before="153" w:line="242" w:lineRule="auto"/>
        <w:ind w:left="620" w:right="1383"/>
        <w:rPr>
          <w:rFonts w:ascii="Times New Roman"/>
          <w:sz w:val="24"/>
        </w:rPr>
      </w:pPr>
      <w:r>
        <w:rPr>
          <w:rFonts w:ascii="Times New Roman"/>
          <w:sz w:val="24"/>
        </w:rPr>
        <w:t>With the development of Outcomes 1-3, which have since been revise</w:t>
      </w:r>
      <w:r>
        <w:rPr>
          <w:rFonts w:ascii="Times New Roman"/>
          <w:sz w:val="24"/>
        </w:rPr>
        <w:t>d since the initial program assessment, Spiceworks help ticket</w:t>
      </w:r>
      <w:r>
        <w:rPr>
          <w:rFonts w:ascii="Times New Roman"/>
          <w:spacing w:val="-58"/>
          <w:sz w:val="24"/>
        </w:rPr>
        <w:t xml:space="preserve"> </w:t>
      </w:r>
      <w:r>
        <w:rPr>
          <w:rFonts w:ascii="Times New Roman"/>
          <w:sz w:val="24"/>
        </w:rPr>
        <w:t>has been introduced to the program for a trial period/soft introduction for student usage to request tutoring services and set specific</w:t>
      </w:r>
      <w:r>
        <w:rPr>
          <w:rFonts w:ascii="Times New Roman"/>
          <w:spacing w:val="1"/>
          <w:sz w:val="24"/>
        </w:rPr>
        <w:t xml:space="preserve"> </w:t>
      </w:r>
      <w:r>
        <w:rPr>
          <w:rFonts w:ascii="Times New Roman"/>
          <w:sz w:val="24"/>
        </w:rPr>
        <w:t>tutor times with preferred Learning Assistant. Academic S</w:t>
      </w:r>
      <w:r>
        <w:rPr>
          <w:rFonts w:ascii="Times New Roman"/>
          <w:sz w:val="24"/>
        </w:rPr>
        <w:t>uccess also participated in the Co-curricular Assessment Training which</w:t>
      </w:r>
      <w:r>
        <w:rPr>
          <w:rFonts w:ascii="Times New Roman"/>
          <w:spacing w:val="1"/>
          <w:sz w:val="24"/>
        </w:rPr>
        <w:t xml:space="preserve"> </w:t>
      </w:r>
      <w:r>
        <w:rPr>
          <w:rFonts w:ascii="Times New Roman"/>
          <w:sz w:val="24"/>
        </w:rPr>
        <w:t>took</w:t>
      </w:r>
      <w:r>
        <w:rPr>
          <w:rFonts w:ascii="Times New Roman"/>
          <w:spacing w:val="-1"/>
          <w:sz w:val="24"/>
        </w:rPr>
        <w:t xml:space="preserve"> </w:t>
      </w:r>
      <w:r>
        <w:rPr>
          <w:rFonts w:ascii="Times New Roman"/>
          <w:sz w:val="24"/>
        </w:rPr>
        <w:t>place earlier this semester.</w:t>
      </w:r>
    </w:p>
    <w:p w:rsidR="00060A6F" w:rsidRDefault="00280855">
      <w:pPr>
        <w:pStyle w:val="Heading4"/>
        <w:spacing w:before="147"/>
      </w:pPr>
      <w:r>
        <w:t>Section</w:t>
      </w:r>
      <w:r>
        <w:rPr>
          <w:spacing w:val="-3"/>
        </w:rPr>
        <w:t xml:space="preserve"> </w:t>
      </w:r>
      <w:r>
        <w:t>2:</w:t>
      </w:r>
      <w:r>
        <w:rPr>
          <w:spacing w:val="58"/>
        </w:rPr>
        <w:t xml:space="preserve"> </w:t>
      </w:r>
      <w:r>
        <w:t>Program</w:t>
      </w:r>
      <w:r>
        <w:rPr>
          <w:spacing w:val="-1"/>
        </w:rPr>
        <w:t xml:space="preserve"> </w:t>
      </w:r>
      <w:r>
        <w:t>Outcomes:</w:t>
      </w:r>
    </w:p>
    <w:p w:rsidR="00060A6F" w:rsidRDefault="00280855">
      <w:pPr>
        <w:spacing w:before="7"/>
        <w:ind w:left="620"/>
        <w:rPr>
          <w:rFonts w:ascii="Times New Roman"/>
          <w:i/>
          <w:sz w:val="24"/>
        </w:rPr>
      </w:pPr>
      <w:r>
        <w:rPr>
          <w:rFonts w:ascii="Times New Roman"/>
          <w:i/>
          <w:sz w:val="24"/>
        </w:rPr>
        <w:t>List</w:t>
      </w:r>
      <w:r>
        <w:rPr>
          <w:rFonts w:ascii="Times New Roman"/>
          <w:i/>
          <w:spacing w:val="-4"/>
          <w:sz w:val="24"/>
        </w:rPr>
        <w:t xml:space="preserve"> </w:t>
      </w:r>
      <w:r>
        <w:rPr>
          <w:rFonts w:ascii="Times New Roman"/>
          <w:i/>
          <w:sz w:val="24"/>
        </w:rPr>
        <w:t>each</w:t>
      </w:r>
      <w:r>
        <w:rPr>
          <w:rFonts w:ascii="Times New Roman"/>
          <w:i/>
          <w:spacing w:val="-3"/>
          <w:sz w:val="24"/>
        </w:rPr>
        <w:t xml:space="preserve"> </w:t>
      </w:r>
      <w:r>
        <w:rPr>
          <w:rFonts w:ascii="Times New Roman"/>
          <w:i/>
          <w:sz w:val="24"/>
        </w:rPr>
        <w:t>outcome</w:t>
      </w:r>
      <w:r>
        <w:rPr>
          <w:rFonts w:ascii="Times New Roman"/>
          <w:i/>
          <w:spacing w:val="-3"/>
          <w:sz w:val="24"/>
        </w:rPr>
        <w:t xml:space="preserve"> </w:t>
      </w:r>
      <w:r>
        <w:rPr>
          <w:rFonts w:ascii="Times New Roman"/>
          <w:i/>
          <w:sz w:val="24"/>
        </w:rPr>
        <w:t>separately</w:t>
      </w:r>
    </w:p>
    <w:p w:rsidR="00060A6F" w:rsidRDefault="00280855">
      <w:pPr>
        <w:spacing w:before="156" w:line="242" w:lineRule="auto"/>
        <w:ind w:left="980" w:right="1651"/>
        <w:rPr>
          <w:rFonts w:ascii="Times New Roman"/>
          <w:sz w:val="24"/>
        </w:rPr>
      </w:pPr>
      <w:r>
        <w:rPr>
          <w:rFonts w:ascii="Times New Roman"/>
          <w:color w:val="222222"/>
          <w:sz w:val="24"/>
          <w:u w:val="single" w:color="222222"/>
        </w:rPr>
        <w:t>Outcome #1</w:t>
      </w:r>
      <w:r>
        <w:rPr>
          <w:rFonts w:ascii="Times New Roman"/>
          <w:color w:val="222222"/>
          <w:sz w:val="24"/>
        </w:rPr>
        <w:t>: First Year Experience will develop and refine a First-Year-Experience course that introduces students to critical</w:t>
      </w:r>
      <w:r>
        <w:rPr>
          <w:rFonts w:ascii="Times New Roman"/>
          <w:color w:val="222222"/>
          <w:spacing w:val="-57"/>
          <w:sz w:val="24"/>
        </w:rPr>
        <w:t xml:space="preserve"> </w:t>
      </w:r>
      <w:r>
        <w:rPr>
          <w:rFonts w:ascii="Times New Roman"/>
          <w:color w:val="222222"/>
          <w:sz w:val="24"/>
        </w:rPr>
        <w:t>thinking in an academic context and cultural expectations of</w:t>
      </w:r>
      <w:r>
        <w:rPr>
          <w:rFonts w:ascii="Times New Roman"/>
          <w:color w:val="222222"/>
          <w:spacing w:val="-1"/>
          <w:sz w:val="24"/>
        </w:rPr>
        <w:t xml:space="preserve"> </w:t>
      </w:r>
      <w:r>
        <w:rPr>
          <w:rFonts w:ascii="Times New Roman"/>
          <w:color w:val="222222"/>
          <w:sz w:val="24"/>
        </w:rPr>
        <w:t>TMCC.</w:t>
      </w:r>
    </w:p>
    <w:p w:rsidR="00060A6F" w:rsidRDefault="00280855">
      <w:pPr>
        <w:spacing w:before="153" w:line="242" w:lineRule="auto"/>
        <w:ind w:left="980" w:right="1135"/>
        <w:rPr>
          <w:rFonts w:ascii="Times New Roman"/>
          <w:sz w:val="24"/>
        </w:rPr>
      </w:pPr>
      <w:r>
        <w:rPr>
          <w:rFonts w:ascii="Times New Roman"/>
          <w:color w:val="222222"/>
          <w:sz w:val="24"/>
          <w:u w:val="single" w:color="222222"/>
        </w:rPr>
        <w:t>Outcome</w:t>
      </w:r>
      <w:r>
        <w:rPr>
          <w:rFonts w:ascii="Times New Roman"/>
          <w:color w:val="222222"/>
          <w:spacing w:val="-4"/>
          <w:sz w:val="24"/>
          <w:u w:val="single" w:color="222222"/>
        </w:rPr>
        <w:t xml:space="preserve"> </w:t>
      </w:r>
      <w:r>
        <w:rPr>
          <w:rFonts w:ascii="Times New Roman"/>
          <w:color w:val="222222"/>
          <w:sz w:val="24"/>
          <w:u w:val="single" w:color="222222"/>
        </w:rPr>
        <w:t>#2</w:t>
      </w:r>
      <w:r>
        <w:rPr>
          <w:rFonts w:ascii="Times New Roman"/>
          <w:color w:val="222222"/>
          <w:sz w:val="24"/>
        </w:rPr>
        <w:t>:</w:t>
      </w:r>
      <w:r>
        <w:rPr>
          <w:rFonts w:ascii="Times New Roman"/>
          <w:color w:val="222222"/>
          <w:spacing w:val="-2"/>
          <w:sz w:val="24"/>
        </w:rPr>
        <w:t xml:space="preserve"> </w:t>
      </w:r>
      <w:r>
        <w:rPr>
          <w:rFonts w:ascii="Times New Roman"/>
          <w:color w:val="222222"/>
          <w:sz w:val="24"/>
        </w:rPr>
        <w:t>Tutoring</w:t>
      </w:r>
      <w:r>
        <w:rPr>
          <w:rFonts w:ascii="Times New Roman"/>
          <w:color w:val="222222"/>
          <w:spacing w:val="-2"/>
          <w:sz w:val="24"/>
        </w:rPr>
        <w:t xml:space="preserve"> </w:t>
      </w:r>
      <w:r>
        <w:rPr>
          <w:rFonts w:ascii="Times New Roman"/>
          <w:color w:val="222222"/>
          <w:sz w:val="24"/>
        </w:rPr>
        <w:t>services</w:t>
      </w:r>
      <w:r>
        <w:rPr>
          <w:rFonts w:ascii="Times New Roman"/>
          <w:color w:val="222222"/>
          <w:spacing w:val="-3"/>
          <w:sz w:val="24"/>
        </w:rPr>
        <w:t xml:space="preserve"> </w:t>
      </w:r>
      <w:r>
        <w:rPr>
          <w:rFonts w:ascii="Times New Roman"/>
          <w:color w:val="222222"/>
          <w:sz w:val="24"/>
        </w:rPr>
        <w:t>will</w:t>
      </w:r>
      <w:r>
        <w:rPr>
          <w:rFonts w:ascii="Times New Roman"/>
          <w:color w:val="222222"/>
          <w:spacing w:val="-4"/>
          <w:sz w:val="24"/>
        </w:rPr>
        <w:t xml:space="preserve"> </w:t>
      </w:r>
      <w:r>
        <w:rPr>
          <w:rFonts w:ascii="Times New Roman"/>
          <w:color w:val="222222"/>
          <w:sz w:val="24"/>
        </w:rPr>
        <w:t>provide</w:t>
      </w:r>
      <w:r>
        <w:rPr>
          <w:rFonts w:ascii="Times New Roman"/>
          <w:color w:val="222222"/>
          <w:spacing w:val="-2"/>
          <w:sz w:val="24"/>
        </w:rPr>
        <w:t xml:space="preserve"> </w:t>
      </w:r>
      <w:r>
        <w:rPr>
          <w:rFonts w:ascii="Times New Roman"/>
          <w:color w:val="222222"/>
          <w:sz w:val="24"/>
        </w:rPr>
        <w:t>direct</w:t>
      </w:r>
      <w:r>
        <w:rPr>
          <w:rFonts w:ascii="Times New Roman"/>
          <w:color w:val="222222"/>
          <w:spacing w:val="-2"/>
          <w:sz w:val="24"/>
        </w:rPr>
        <w:t xml:space="preserve"> </w:t>
      </w:r>
      <w:r>
        <w:rPr>
          <w:rFonts w:ascii="Times New Roman"/>
          <w:color w:val="222222"/>
          <w:sz w:val="24"/>
        </w:rPr>
        <w:t>and</w:t>
      </w:r>
      <w:r>
        <w:rPr>
          <w:rFonts w:ascii="Times New Roman"/>
          <w:color w:val="222222"/>
          <w:spacing w:val="-2"/>
          <w:sz w:val="24"/>
        </w:rPr>
        <w:t xml:space="preserve"> </w:t>
      </w:r>
      <w:r>
        <w:rPr>
          <w:rFonts w:ascii="Times New Roman"/>
          <w:color w:val="222222"/>
          <w:sz w:val="24"/>
        </w:rPr>
        <w:t>supplemental</w:t>
      </w:r>
      <w:r>
        <w:rPr>
          <w:rFonts w:ascii="Times New Roman"/>
          <w:color w:val="222222"/>
          <w:spacing w:val="-4"/>
          <w:sz w:val="24"/>
        </w:rPr>
        <w:t xml:space="preserve"> </w:t>
      </w:r>
      <w:r>
        <w:rPr>
          <w:rFonts w:ascii="Times New Roman"/>
          <w:color w:val="222222"/>
          <w:sz w:val="24"/>
        </w:rPr>
        <w:t>academ</w:t>
      </w:r>
      <w:r>
        <w:rPr>
          <w:rFonts w:ascii="Times New Roman"/>
          <w:color w:val="222222"/>
          <w:sz w:val="24"/>
        </w:rPr>
        <w:t>ic</w:t>
      </w:r>
      <w:r>
        <w:rPr>
          <w:rFonts w:ascii="Times New Roman"/>
          <w:color w:val="222222"/>
          <w:spacing w:val="-2"/>
          <w:sz w:val="24"/>
        </w:rPr>
        <w:t xml:space="preserve"> </w:t>
      </w:r>
      <w:r>
        <w:rPr>
          <w:rFonts w:ascii="Times New Roman"/>
          <w:color w:val="222222"/>
          <w:sz w:val="24"/>
        </w:rPr>
        <w:t>support</w:t>
      </w:r>
      <w:r>
        <w:rPr>
          <w:rFonts w:ascii="Times New Roman"/>
          <w:color w:val="222222"/>
          <w:spacing w:val="-3"/>
          <w:sz w:val="24"/>
        </w:rPr>
        <w:t xml:space="preserve"> </w:t>
      </w:r>
      <w:r>
        <w:rPr>
          <w:rFonts w:ascii="Times New Roman"/>
          <w:color w:val="222222"/>
          <w:sz w:val="24"/>
        </w:rPr>
        <w:t>for</w:t>
      </w:r>
      <w:r>
        <w:rPr>
          <w:rFonts w:ascii="Times New Roman"/>
          <w:color w:val="222222"/>
          <w:spacing w:val="-2"/>
          <w:sz w:val="24"/>
        </w:rPr>
        <w:t xml:space="preserve"> </w:t>
      </w:r>
      <w:r>
        <w:rPr>
          <w:rFonts w:ascii="Times New Roman"/>
          <w:color w:val="222222"/>
          <w:sz w:val="24"/>
        </w:rPr>
        <w:t>all</w:t>
      </w:r>
      <w:r>
        <w:rPr>
          <w:rFonts w:ascii="Times New Roman"/>
          <w:color w:val="222222"/>
          <w:spacing w:val="-3"/>
          <w:sz w:val="24"/>
        </w:rPr>
        <w:t xml:space="preserve"> </w:t>
      </w:r>
      <w:r>
        <w:rPr>
          <w:rFonts w:ascii="Times New Roman"/>
          <w:color w:val="222222"/>
          <w:sz w:val="24"/>
        </w:rPr>
        <w:t>TMCC</w:t>
      </w:r>
      <w:r>
        <w:rPr>
          <w:rFonts w:ascii="Times New Roman"/>
          <w:color w:val="222222"/>
          <w:spacing w:val="-2"/>
          <w:sz w:val="24"/>
        </w:rPr>
        <w:t xml:space="preserve"> </w:t>
      </w:r>
      <w:r>
        <w:rPr>
          <w:rFonts w:ascii="Times New Roman"/>
          <w:color w:val="222222"/>
          <w:sz w:val="24"/>
        </w:rPr>
        <w:t>students</w:t>
      </w:r>
      <w:r>
        <w:rPr>
          <w:rFonts w:ascii="Times New Roman"/>
          <w:color w:val="222222"/>
          <w:spacing w:val="-3"/>
          <w:sz w:val="24"/>
        </w:rPr>
        <w:t xml:space="preserve"> </w:t>
      </w:r>
      <w:r>
        <w:rPr>
          <w:rFonts w:ascii="Times New Roman"/>
          <w:color w:val="222222"/>
          <w:sz w:val="24"/>
        </w:rPr>
        <w:t>that</w:t>
      </w:r>
      <w:r>
        <w:rPr>
          <w:rFonts w:ascii="Times New Roman"/>
          <w:color w:val="222222"/>
          <w:spacing w:val="-2"/>
          <w:sz w:val="24"/>
        </w:rPr>
        <w:t xml:space="preserve"> </w:t>
      </w:r>
      <w:r>
        <w:rPr>
          <w:rFonts w:ascii="Times New Roman"/>
          <w:color w:val="222222"/>
          <w:sz w:val="24"/>
        </w:rPr>
        <w:t>helps</w:t>
      </w:r>
      <w:r>
        <w:rPr>
          <w:rFonts w:ascii="Times New Roman"/>
          <w:color w:val="222222"/>
          <w:spacing w:val="-3"/>
          <w:sz w:val="24"/>
        </w:rPr>
        <w:t xml:space="preserve"> </w:t>
      </w:r>
      <w:r>
        <w:rPr>
          <w:rFonts w:ascii="Times New Roman"/>
          <w:color w:val="222222"/>
          <w:sz w:val="24"/>
        </w:rPr>
        <w:t>facilitate</w:t>
      </w:r>
      <w:r>
        <w:rPr>
          <w:rFonts w:ascii="Times New Roman"/>
          <w:color w:val="222222"/>
          <w:spacing w:val="-57"/>
          <w:sz w:val="24"/>
        </w:rPr>
        <w:t xml:space="preserve"> </w:t>
      </w:r>
      <w:r>
        <w:rPr>
          <w:rFonts w:ascii="Times New Roman"/>
          <w:color w:val="222222"/>
          <w:sz w:val="24"/>
        </w:rPr>
        <w:t>ongoing</w:t>
      </w:r>
      <w:r>
        <w:rPr>
          <w:rFonts w:ascii="Times New Roman"/>
          <w:color w:val="222222"/>
          <w:spacing w:val="-1"/>
          <w:sz w:val="24"/>
        </w:rPr>
        <w:t xml:space="preserve"> </w:t>
      </w:r>
      <w:r>
        <w:rPr>
          <w:rFonts w:ascii="Times New Roman"/>
          <w:color w:val="222222"/>
          <w:sz w:val="24"/>
        </w:rPr>
        <w:t>student</w:t>
      </w:r>
      <w:r>
        <w:rPr>
          <w:rFonts w:ascii="Times New Roman"/>
          <w:color w:val="222222"/>
          <w:spacing w:val="-1"/>
          <w:sz w:val="24"/>
        </w:rPr>
        <w:t xml:space="preserve"> </w:t>
      </w:r>
      <w:r>
        <w:rPr>
          <w:rFonts w:ascii="Times New Roman"/>
          <w:color w:val="222222"/>
          <w:sz w:val="24"/>
        </w:rPr>
        <w:t>success.</w:t>
      </w:r>
    </w:p>
    <w:p w:rsidR="00060A6F" w:rsidRDefault="00060A6F">
      <w:pPr>
        <w:pStyle w:val="BodyText"/>
        <w:spacing w:before="9"/>
        <w:rPr>
          <w:rFonts w:ascii="Times New Roman"/>
          <w:sz w:val="23"/>
        </w:rPr>
      </w:pPr>
    </w:p>
    <w:p w:rsidR="00060A6F" w:rsidRDefault="00280855">
      <w:pPr>
        <w:pStyle w:val="Heading4"/>
        <w:spacing w:line="275" w:lineRule="exact"/>
        <w:jc w:val="both"/>
      </w:pPr>
      <w:r>
        <w:t>Section</w:t>
      </w:r>
      <w:r>
        <w:rPr>
          <w:spacing w:val="-4"/>
        </w:rPr>
        <w:t xml:space="preserve"> </w:t>
      </w:r>
      <w:r>
        <w:t>3:</w:t>
      </w:r>
      <w:r>
        <w:rPr>
          <w:spacing w:val="54"/>
        </w:rPr>
        <w:t xml:space="preserve"> </w:t>
      </w:r>
      <w:r>
        <w:t>Assessment</w:t>
      </w:r>
      <w:r>
        <w:rPr>
          <w:spacing w:val="-4"/>
        </w:rPr>
        <w:t xml:space="preserve"> </w:t>
      </w:r>
      <w:r>
        <w:t>Methods:</w:t>
      </w:r>
    </w:p>
    <w:p w:rsidR="00060A6F" w:rsidRDefault="00280855">
      <w:pPr>
        <w:spacing w:line="242" w:lineRule="auto"/>
        <w:ind w:left="620" w:right="1405"/>
        <w:jc w:val="both"/>
        <w:rPr>
          <w:rFonts w:ascii="Times New Roman"/>
          <w:i/>
          <w:sz w:val="24"/>
        </w:rPr>
      </w:pPr>
      <w:r>
        <w:rPr>
          <w:rFonts w:ascii="Times New Roman"/>
          <w:i/>
          <w:sz w:val="24"/>
        </w:rPr>
        <w:t>Describe assessment method/s for each program outcome.</w:t>
      </w:r>
      <w:r>
        <w:rPr>
          <w:rFonts w:ascii="Times New Roman"/>
          <w:i/>
          <w:spacing w:val="1"/>
          <w:sz w:val="24"/>
        </w:rPr>
        <w:t xml:space="preserve"> </w:t>
      </w:r>
      <w:r>
        <w:rPr>
          <w:rFonts w:ascii="Times New Roman"/>
          <w:i/>
          <w:sz w:val="24"/>
        </w:rPr>
        <w:t>Include a description of assessment instruments.</w:t>
      </w:r>
      <w:r>
        <w:rPr>
          <w:rFonts w:ascii="Times New Roman"/>
          <w:i/>
          <w:spacing w:val="1"/>
          <w:sz w:val="24"/>
        </w:rPr>
        <w:t xml:space="preserve"> </w:t>
      </w:r>
      <w:r>
        <w:rPr>
          <w:rFonts w:ascii="Times New Roman"/>
          <w:i/>
          <w:sz w:val="24"/>
        </w:rPr>
        <w:t>If you create your own</w:t>
      </w:r>
      <w:r>
        <w:rPr>
          <w:rFonts w:ascii="Times New Roman"/>
          <w:i/>
          <w:spacing w:val="-57"/>
          <w:sz w:val="24"/>
        </w:rPr>
        <w:t xml:space="preserve"> </w:t>
      </w:r>
      <w:r>
        <w:rPr>
          <w:rFonts w:ascii="Times New Roman"/>
          <w:i/>
          <w:sz w:val="24"/>
        </w:rPr>
        <w:t>assessment tool, please email a blank copy of the assessment tool to the Assessment Coordinator prior to your year-end Assessment</w:t>
      </w:r>
      <w:r>
        <w:rPr>
          <w:rFonts w:ascii="Times New Roman"/>
          <w:i/>
          <w:spacing w:val="-57"/>
          <w:sz w:val="24"/>
        </w:rPr>
        <w:t xml:space="preserve"> </w:t>
      </w:r>
      <w:r>
        <w:rPr>
          <w:rFonts w:ascii="Times New Roman"/>
          <w:i/>
          <w:sz w:val="24"/>
        </w:rPr>
        <w:t>Review.</w:t>
      </w:r>
    </w:p>
    <w:p w:rsidR="00060A6F" w:rsidRDefault="00280855">
      <w:pPr>
        <w:spacing w:before="151" w:line="242" w:lineRule="auto"/>
        <w:ind w:left="980" w:right="1651"/>
        <w:rPr>
          <w:rFonts w:ascii="Times New Roman"/>
          <w:sz w:val="24"/>
        </w:rPr>
      </w:pPr>
      <w:r>
        <w:rPr>
          <w:rFonts w:ascii="Times New Roman"/>
          <w:color w:val="222222"/>
          <w:sz w:val="24"/>
          <w:u w:val="single" w:color="222222"/>
        </w:rPr>
        <w:t>Outcome #1</w:t>
      </w:r>
      <w:r>
        <w:rPr>
          <w:rFonts w:ascii="Times New Roman"/>
          <w:color w:val="222222"/>
          <w:sz w:val="24"/>
        </w:rPr>
        <w:t>: First Year Experience will develop and refine a First-Year-Experience course that introduces students to c</w:t>
      </w:r>
      <w:r>
        <w:rPr>
          <w:rFonts w:ascii="Times New Roman"/>
          <w:color w:val="222222"/>
          <w:sz w:val="24"/>
        </w:rPr>
        <w:t>ritical</w:t>
      </w:r>
      <w:r>
        <w:rPr>
          <w:rFonts w:ascii="Times New Roman"/>
          <w:color w:val="222222"/>
          <w:spacing w:val="-57"/>
          <w:sz w:val="24"/>
        </w:rPr>
        <w:t xml:space="preserve"> </w:t>
      </w:r>
      <w:r>
        <w:rPr>
          <w:rFonts w:ascii="Times New Roman"/>
          <w:color w:val="222222"/>
          <w:sz w:val="24"/>
        </w:rPr>
        <w:t>thinking in an academic context and cultural expectations of TMCC.</w:t>
      </w:r>
    </w:p>
    <w:p w:rsidR="00060A6F" w:rsidRDefault="00060A6F">
      <w:pPr>
        <w:spacing w:line="242" w:lineRule="auto"/>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2"/>
        <w:rPr>
          <w:rFonts w:ascii="Times New Roman"/>
          <w:sz w:val="18"/>
        </w:rPr>
      </w:pPr>
    </w:p>
    <w:p w:rsidR="00060A6F" w:rsidRDefault="00280855">
      <w:pPr>
        <w:spacing w:before="92"/>
        <w:ind w:left="980" w:right="1236"/>
        <w:rPr>
          <w:rFonts w:ascii="Times New Roman"/>
          <w:i/>
        </w:rPr>
      </w:pPr>
      <w:r>
        <w:rPr>
          <w:rFonts w:ascii="Times New Roman"/>
          <w:i/>
        </w:rPr>
        <w:t>In the First Year Experience each week is an introduction to the 7 Teachings of the 7 Grandfathers. The order that the teachings are</w:t>
      </w:r>
      <w:r>
        <w:rPr>
          <w:rFonts w:ascii="Times New Roman"/>
          <w:i/>
          <w:spacing w:val="1"/>
        </w:rPr>
        <w:t xml:space="preserve"> </w:t>
      </w:r>
      <w:r>
        <w:rPr>
          <w:rFonts w:ascii="Times New Roman"/>
          <w:i/>
        </w:rPr>
        <w:t>introduced</w:t>
      </w:r>
      <w:r>
        <w:rPr>
          <w:rFonts w:ascii="Times New Roman"/>
          <w:i/>
          <w:spacing w:val="-4"/>
        </w:rPr>
        <w:t xml:space="preserve"> </w:t>
      </w:r>
      <w:r>
        <w:rPr>
          <w:rFonts w:ascii="Times New Roman"/>
          <w:i/>
        </w:rPr>
        <w:t>are</w:t>
      </w:r>
      <w:r>
        <w:rPr>
          <w:rFonts w:ascii="Times New Roman"/>
          <w:i/>
          <w:spacing w:val="-4"/>
        </w:rPr>
        <w:t xml:space="preserve"> </w:t>
      </w:r>
      <w:r>
        <w:rPr>
          <w:rFonts w:ascii="Times New Roman"/>
          <w:i/>
        </w:rPr>
        <w:t>as</w:t>
      </w:r>
      <w:r>
        <w:rPr>
          <w:rFonts w:ascii="Times New Roman"/>
          <w:i/>
          <w:spacing w:val="-3"/>
        </w:rPr>
        <w:t xml:space="preserve"> </w:t>
      </w:r>
      <w:r>
        <w:rPr>
          <w:rFonts w:ascii="Times New Roman"/>
          <w:i/>
        </w:rPr>
        <w:t>follows.</w:t>
      </w:r>
      <w:r>
        <w:rPr>
          <w:rFonts w:ascii="Times New Roman"/>
          <w:i/>
          <w:spacing w:val="-4"/>
        </w:rPr>
        <w:t xml:space="preserve"> </w:t>
      </w:r>
      <w:r>
        <w:rPr>
          <w:rFonts w:ascii="Times New Roman"/>
          <w:i/>
        </w:rPr>
        <w:t>(Wisdom,</w:t>
      </w:r>
      <w:r>
        <w:rPr>
          <w:rFonts w:ascii="Times New Roman"/>
          <w:i/>
          <w:spacing w:val="-4"/>
        </w:rPr>
        <w:t xml:space="preserve"> </w:t>
      </w:r>
      <w:r>
        <w:rPr>
          <w:rFonts w:ascii="Times New Roman"/>
          <w:i/>
        </w:rPr>
        <w:t>Love,</w:t>
      </w:r>
      <w:r>
        <w:rPr>
          <w:rFonts w:ascii="Times New Roman"/>
          <w:i/>
          <w:spacing w:val="-3"/>
        </w:rPr>
        <w:t xml:space="preserve"> </w:t>
      </w:r>
      <w:r>
        <w:rPr>
          <w:rFonts w:ascii="Times New Roman"/>
          <w:i/>
        </w:rPr>
        <w:t>Respect,</w:t>
      </w:r>
      <w:r>
        <w:rPr>
          <w:rFonts w:ascii="Times New Roman"/>
          <w:i/>
          <w:spacing w:val="-4"/>
        </w:rPr>
        <w:t xml:space="preserve"> </w:t>
      </w:r>
      <w:r>
        <w:rPr>
          <w:rFonts w:ascii="Times New Roman"/>
          <w:i/>
        </w:rPr>
        <w:t>Bravery,</w:t>
      </w:r>
      <w:r>
        <w:rPr>
          <w:rFonts w:ascii="Times New Roman"/>
          <w:i/>
          <w:spacing w:val="-4"/>
        </w:rPr>
        <w:t xml:space="preserve"> </w:t>
      </w:r>
      <w:r>
        <w:rPr>
          <w:rFonts w:ascii="Times New Roman"/>
          <w:i/>
        </w:rPr>
        <w:t>Honesty,</w:t>
      </w:r>
      <w:r>
        <w:rPr>
          <w:rFonts w:ascii="Times New Roman"/>
          <w:i/>
          <w:spacing w:val="-3"/>
        </w:rPr>
        <w:t xml:space="preserve"> </w:t>
      </w:r>
      <w:r>
        <w:rPr>
          <w:rFonts w:ascii="Times New Roman"/>
          <w:i/>
        </w:rPr>
        <w:t>Humility,</w:t>
      </w:r>
      <w:r>
        <w:rPr>
          <w:rFonts w:ascii="Times New Roman"/>
          <w:i/>
          <w:spacing w:val="-4"/>
        </w:rPr>
        <w:t xml:space="preserve"> </w:t>
      </w:r>
      <w:r>
        <w:rPr>
          <w:rFonts w:ascii="Times New Roman"/>
          <w:i/>
        </w:rPr>
        <w:t>and</w:t>
      </w:r>
      <w:r>
        <w:rPr>
          <w:rFonts w:ascii="Times New Roman"/>
          <w:i/>
          <w:spacing w:val="-3"/>
        </w:rPr>
        <w:t xml:space="preserve"> </w:t>
      </w:r>
      <w:r>
        <w:rPr>
          <w:rFonts w:ascii="Times New Roman"/>
          <w:i/>
        </w:rPr>
        <w:t>Truth)</w:t>
      </w:r>
      <w:r>
        <w:rPr>
          <w:rFonts w:ascii="Times New Roman"/>
          <w:i/>
          <w:spacing w:val="-4"/>
        </w:rPr>
        <w:t xml:space="preserve"> </w:t>
      </w:r>
      <w:r>
        <w:rPr>
          <w:rFonts w:ascii="Times New Roman"/>
          <w:i/>
        </w:rPr>
        <w:t>The</w:t>
      </w:r>
      <w:r>
        <w:rPr>
          <w:rFonts w:ascii="Times New Roman"/>
          <w:i/>
          <w:spacing w:val="-4"/>
        </w:rPr>
        <w:t xml:space="preserve"> </w:t>
      </w:r>
      <w:r>
        <w:rPr>
          <w:rFonts w:ascii="Times New Roman"/>
          <w:i/>
        </w:rPr>
        <w:t>students</w:t>
      </w:r>
      <w:r>
        <w:rPr>
          <w:rFonts w:ascii="Times New Roman"/>
          <w:i/>
          <w:spacing w:val="-3"/>
        </w:rPr>
        <w:t xml:space="preserve"> </w:t>
      </w:r>
      <w:r>
        <w:rPr>
          <w:rFonts w:ascii="Times New Roman"/>
          <w:i/>
        </w:rPr>
        <w:t>are</w:t>
      </w:r>
      <w:r>
        <w:rPr>
          <w:rFonts w:ascii="Times New Roman"/>
          <w:i/>
          <w:spacing w:val="-4"/>
        </w:rPr>
        <w:t xml:space="preserve"> </w:t>
      </w:r>
      <w:r>
        <w:rPr>
          <w:rFonts w:ascii="Times New Roman"/>
          <w:i/>
        </w:rPr>
        <w:t>taught</w:t>
      </w:r>
      <w:r>
        <w:rPr>
          <w:rFonts w:ascii="Times New Roman"/>
          <w:i/>
          <w:spacing w:val="-4"/>
        </w:rPr>
        <w:t xml:space="preserve"> </w:t>
      </w:r>
      <w:r>
        <w:rPr>
          <w:rFonts w:ascii="Times New Roman"/>
          <w:i/>
        </w:rPr>
        <w:t>each</w:t>
      </w:r>
      <w:r>
        <w:rPr>
          <w:rFonts w:ascii="Times New Roman"/>
          <w:i/>
          <w:spacing w:val="-3"/>
        </w:rPr>
        <w:t xml:space="preserve"> </w:t>
      </w:r>
      <w:r>
        <w:rPr>
          <w:rFonts w:ascii="Times New Roman"/>
          <w:i/>
        </w:rPr>
        <w:t>of</w:t>
      </w:r>
      <w:r>
        <w:rPr>
          <w:rFonts w:ascii="Times New Roman"/>
          <w:i/>
          <w:spacing w:val="-4"/>
        </w:rPr>
        <w:t xml:space="preserve"> </w:t>
      </w:r>
      <w:r>
        <w:rPr>
          <w:rFonts w:ascii="Times New Roman"/>
          <w:i/>
        </w:rPr>
        <w:t>the</w:t>
      </w:r>
      <w:r>
        <w:rPr>
          <w:rFonts w:ascii="Times New Roman"/>
          <w:i/>
          <w:spacing w:val="2"/>
        </w:rPr>
        <w:t xml:space="preserve"> </w:t>
      </w:r>
      <w:r>
        <w:rPr>
          <w:rFonts w:ascii="Times New Roman"/>
          <w:i/>
        </w:rPr>
        <w:t>teachings</w:t>
      </w:r>
      <w:r>
        <w:rPr>
          <w:rFonts w:ascii="Times New Roman"/>
          <w:i/>
          <w:spacing w:val="-4"/>
        </w:rPr>
        <w:t xml:space="preserve"> </w:t>
      </w:r>
      <w:r>
        <w:rPr>
          <w:rFonts w:ascii="Times New Roman"/>
          <w:i/>
        </w:rPr>
        <w:t>and</w:t>
      </w:r>
      <w:r>
        <w:rPr>
          <w:rFonts w:ascii="Times New Roman"/>
          <w:i/>
          <w:spacing w:val="1"/>
        </w:rPr>
        <w:t xml:space="preserve"> </w:t>
      </w:r>
      <w:r>
        <w:rPr>
          <w:rFonts w:ascii="Times New Roman"/>
          <w:i/>
        </w:rPr>
        <w:t>they read handouts that pertain to each of these teachings. They are required to write a reflection which includes ways that they could</w:t>
      </w:r>
      <w:r>
        <w:rPr>
          <w:rFonts w:ascii="Times New Roman"/>
          <w:i/>
          <w:spacing w:val="1"/>
        </w:rPr>
        <w:t xml:space="preserve"> </w:t>
      </w:r>
      <w:r>
        <w:rPr>
          <w:rFonts w:ascii="Times New Roman"/>
          <w:i/>
          <w:spacing w:val="-1"/>
        </w:rPr>
        <w:t>implemen</w:t>
      </w:r>
      <w:r>
        <w:rPr>
          <w:rFonts w:ascii="Times New Roman"/>
          <w:i/>
        </w:rPr>
        <w:t>t</w:t>
      </w:r>
      <w:r>
        <w:rPr>
          <w:rFonts w:ascii="Times New Roman"/>
          <w:i/>
          <w:spacing w:val="-1"/>
        </w:rPr>
        <w:t xml:space="preserve"> </w:t>
      </w:r>
      <w:r>
        <w:rPr>
          <w:rFonts w:ascii="Times New Roman"/>
          <w:i/>
          <w:spacing w:val="-1"/>
        </w:rPr>
        <w:t>th</w:t>
      </w:r>
      <w:r>
        <w:rPr>
          <w:rFonts w:ascii="Times New Roman"/>
          <w:i/>
        </w:rPr>
        <w:t>e</w:t>
      </w:r>
      <w:r>
        <w:rPr>
          <w:rFonts w:ascii="Times New Roman"/>
          <w:i/>
          <w:spacing w:val="-1"/>
        </w:rPr>
        <w:t xml:space="preserve"> </w:t>
      </w:r>
      <w:r>
        <w:rPr>
          <w:rFonts w:ascii="Times New Roman"/>
          <w:i/>
          <w:spacing w:val="-1"/>
        </w:rPr>
        <w:t>teachin</w:t>
      </w:r>
      <w:r>
        <w:rPr>
          <w:rFonts w:ascii="Times New Roman"/>
          <w:i/>
        </w:rPr>
        <w:t>g</w:t>
      </w:r>
      <w:r>
        <w:rPr>
          <w:rFonts w:ascii="Times New Roman"/>
          <w:i/>
          <w:spacing w:val="-1"/>
        </w:rPr>
        <w:t xml:space="preserve"> </w:t>
      </w:r>
      <w:r>
        <w:rPr>
          <w:rFonts w:ascii="Times New Roman"/>
          <w:i/>
          <w:spacing w:val="-1"/>
        </w:rPr>
        <w:t>int</w:t>
      </w:r>
      <w:r>
        <w:rPr>
          <w:rFonts w:ascii="Times New Roman"/>
          <w:i/>
        </w:rPr>
        <w:t>o</w:t>
      </w:r>
      <w:r>
        <w:rPr>
          <w:rFonts w:ascii="Times New Roman"/>
          <w:i/>
          <w:spacing w:val="-1"/>
        </w:rPr>
        <w:t xml:space="preserve"> </w:t>
      </w:r>
      <w:r>
        <w:rPr>
          <w:rFonts w:ascii="Times New Roman"/>
          <w:i/>
          <w:spacing w:val="-1"/>
        </w:rPr>
        <w:t>thei</w:t>
      </w:r>
      <w:r>
        <w:rPr>
          <w:rFonts w:ascii="Times New Roman"/>
          <w:i/>
        </w:rPr>
        <w:t>r</w:t>
      </w:r>
      <w:r>
        <w:rPr>
          <w:rFonts w:ascii="Times New Roman"/>
          <w:i/>
          <w:spacing w:val="-1"/>
        </w:rPr>
        <w:t xml:space="preserve"> </w:t>
      </w:r>
      <w:r>
        <w:rPr>
          <w:rFonts w:ascii="Times New Roman"/>
          <w:i/>
          <w:spacing w:val="-1"/>
        </w:rPr>
        <w:t>dail</w:t>
      </w:r>
      <w:r>
        <w:rPr>
          <w:rFonts w:ascii="Times New Roman"/>
          <w:i/>
        </w:rPr>
        <w:t>y</w:t>
      </w:r>
      <w:r>
        <w:rPr>
          <w:rFonts w:ascii="Times New Roman"/>
          <w:i/>
          <w:spacing w:val="-1"/>
        </w:rPr>
        <w:t xml:space="preserve"> </w:t>
      </w:r>
      <w:r>
        <w:rPr>
          <w:rFonts w:ascii="Times New Roman"/>
          <w:i/>
          <w:spacing w:val="-1"/>
        </w:rPr>
        <w:t>lives</w:t>
      </w:r>
      <w:r>
        <w:rPr>
          <w:rFonts w:ascii="Times New Roman"/>
          <w:i/>
        </w:rPr>
        <w:t>,</w:t>
      </w:r>
      <w:r>
        <w:rPr>
          <w:rFonts w:ascii="Times New Roman"/>
          <w:i/>
          <w:spacing w:val="-1"/>
        </w:rPr>
        <w:t xml:space="preserve"> </w:t>
      </w:r>
      <w:r>
        <w:rPr>
          <w:rFonts w:ascii="Times New Roman"/>
          <w:i/>
          <w:spacing w:val="-1"/>
        </w:rPr>
        <w:t>educatio</w:t>
      </w:r>
      <w:r>
        <w:rPr>
          <w:rFonts w:ascii="Times New Roman"/>
          <w:i/>
        </w:rPr>
        <w:t>n</w:t>
      </w:r>
      <w:r>
        <w:rPr>
          <w:rFonts w:ascii="Times New Roman"/>
          <w:i/>
          <w:spacing w:val="-1"/>
        </w:rPr>
        <w:t xml:space="preserve"> </w:t>
      </w:r>
      <w:r>
        <w:rPr>
          <w:rFonts w:ascii="Times New Roman"/>
          <w:i/>
          <w:spacing w:val="-1"/>
        </w:rPr>
        <w:t>an</w:t>
      </w:r>
      <w:r>
        <w:rPr>
          <w:rFonts w:ascii="Times New Roman"/>
          <w:i/>
        </w:rPr>
        <w:t>d</w:t>
      </w:r>
      <w:r>
        <w:rPr>
          <w:rFonts w:ascii="Times New Roman"/>
          <w:i/>
          <w:spacing w:val="-1"/>
        </w:rPr>
        <w:t xml:space="preserve"> </w:t>
      </w:r>
      <w:r>
        <w:rPr>
          <w:rFonts w:ascii="Times New Roman"/>
          <w:i/>
          <w:spacing w:val="-1"/>
        </w:rPr>
        <w:t>futur</w:t>
      </w:r>
      <w:r>
        <w:rPr>
          <w:rFonts w:ascii="Times New Roman"/>
          <w:i/>
        </w:rPr>
        <w:t>e</w:t>
      </w:r>
      <w:r>
        <w:rPr>
          <w:rFonts w:ascii="Times New Roman"/>
          <w:i/>
          <w:spacing w:val="-1"/>
        </w:rPr>
        <w:t xml:space="preserve"> </w:t>
      </w:r>
      <w:r>
        <w:rPr>
          <w:rFonts w:ascii="Times New Roman"/>
          <w:i/>
          <w:spacing w:val="-1"/>
        </w:rPr>
        <w:t>employment</w:t>
      </w:r>
      <w:r>
        <w:rPr>
          <w:rFonts w:ascii="Times New Roman"/>
          <w:i/>
        </w:rPr>
        <w:t>.</w:t>
      </w:r>
      <w:r>
        <w:rPr>
          <w:rFonts w:ascii="Times New Roman"/>
          <w:i/>
          <w:spacing w:val="-1"/>
        </w:rPr>
        <w:t xml:space="preserve"> </w:t>
      </w:r>
      <w:r>
        <w:rPr>
          <w:rFonts w:ascii="Times New Roman"/>
          <w:i/>
          <w:spacing w:val="-1"/>
        </w:rPr>
        <w:t>Th</w:t>
      </w:r>
      <w:r>
        <w:rPr>
          <w:rFonts w:ascii="Times New Roman"/>
          <w:i/>
        </w:rPr>
        <w:t>e</w:t>
      </w:r>
      <w:r>
        <w:rPr>
          <w:rFonts w:ascii="Times New Roman"/>
          <w:i/>
          <w:spacing w:val="-1"/>
        </w:rPr>
        <w:t xml:space="preserve"> </w:t>
      </w:r>
      <w:r>
        <w:rPr>
          <w:rFonts w:ascii="Times New Roman"/>
          <w:i/>
          <w:spacing w:val="3"/>
        </w:rPr>
        <w:t>8</w:t>
      </w:r>
      <w:r>
        <w:rPr>
          <w:rFonts w:ascii="Times New Roman"/>
          <w:i/>
          <w:spacing w:val="-1"/>
          <w:w w:val="102"/>
          <w:position w:val="5"/>
          <w:sz w:val="8"/>
        </w:rPr>
        <w:t>t</w:t>
      </w:r>
      <w:r>
        <w:rPr>
          <w:rFonts w:ascii="Times New Roman"/>
          <w:i/>
          <w:w w:val="102"/>
          <w:position w:val="5"/>
          <w:sz w:val="8"/>
        </w:rPr>
        <w:t>h</w:t>
      </w:r>
      <w:r>
        <w:rPr>
          <w:rFonts w:ascii="Times New Roman"/>
          <w:i/>
          <w:position w:val="5"/>
          <w:sz w:val="8"/>
        </w:rPr>
        <w:t xml:space="preserve">  </w:t>
      </w:r>
      <w:r>
        <w:rPr>
          <w:rFonts w:ascii="Times New Roman"/>
          <w:i/>
          <w:spacing w:val="-6"/>
          <w:position w:val="5"/>
          <w:sz w:val="8"/>
        </w:rPr>
        <w:t xml:space="preserve"> </w:t>
      </w:r>
      <w:r>
        <w:rPr>
          <w:rFonts w:ascii="Times New Roman"/>
          <w:i/>
          <w:spacing w:val="-1"/>
        </w:rPr>
        <w:t>wee</w:t>
      </w:r>
      <w:r>
        <w:rPr>
          <w:rFonts w:ascii="Times New Roman"/>
          <w:i/>
        </w:rPr>
        <w:t>k</w:t>
      </w:r>
      <w:r>
        <w:rPr>
          <w:rFonts w:ascii="Times New Roman"/>
          <w:i/>
          <w:spacing w:val="-1"/>
        </w:rPr>
        <w:t xml:space="preserve"> </w:t>
      </w:r>
      <w:r>
        <w:rPr>
          <w:rFonts w:ascii="Times New Roman"/>
          <w:i/>
          <w:spacing w:val="-1"/>
        </w:rPr>
        <w:t>student</w:t>
      </w:r>
      <w:r>
        <w:rPr>
          <w:rFonts w:ascii="Times New Roman"/>
          <w:i/>
        </w:rPr>
        <w:t>s</w:t>
      </w:r>
      <w:r>
        <w:rPr>
          <w:rFonts w:ascii="Times New Roman"/>
          <w:i/>
          <w:spacing w:val="-1"/>
        </w:rPr>
        <w:t xml:space="preserve"> </w:t>
      </w:r>
      <w:r>
        <w:rPr>
          <w:rFonts w:ascii="Times New Roman"/>
          <w:i/>
          <w:spacing w:val="-1"/>
        </w:rPr>
        <w:t>ar</w:t>
      </w:r>
      <w:r>
        <w:rPr>
          <w:rFonts w:ascii="Times New Roman"/>
          <w:i/>
        </w:rPr>
        <w:t>e</w:t>
      </w:r>
      <w:r>
        <w:rPr>
          <w:rFonts w:ascii="Times New Roman"/>
          <w:i/>
          <w:spacing w:val="-1"/>
        </w:rPr>
        <w:t xml:space="preserve"> </w:t>
      </w:r>
      <w:r>
        <w:rPr>
          <w:rFonts w:ascii="Times New Roman"/>
          <w:i/>
          <w:spacing w:val="-1"/>
        </w:rPr>
        <w:t>t</w:t>
      </w:r>
      <w:r>
        <w:rPr>
          <w:rFonts w:ascii="Times New Roman"/>
          <w:i/>
        </w:rPr>
        <w:t>o</w:t>
      </w:r>
      <w:r>
        <w:rPr>
          <w:rFonts w:ascii="Times New Roman"/>
          <w:i/>
          <w:spacing w:val="-1"/>
        </w:rPr>
        <w:t xml:space="preserve"> </w:t>
      </w:r>
      <w:r>
        <w:rPr>
          <w:rFonts w:ascii="Times New Roman"/>
          <w:i/>
          <w:spacing w:val="-1"/>
        </w:rPr>
        <w:t>reflec</w:t>
      </w:r>
      <w:r>
        <w:rPr>
          <w:rFonts w:ascii="Times New Roman"/>
          <w:i/>
        </w:rPr>
        <w:t>t</w:t>
      </w:r>
      <w:r>
        <w:rPr>
          <w:rFonts w:ascii="Times New Roman"/>
          <w:i/>
          <w:spacing w:val="-1"/>
        </w:rPr>
        <w:t xml:space="preserve"> </w:t>
      </w:r>
      <w:r>
        <w:rPr>
          <w:rFonts w:ascii="Times New Roman"/>
          <w:i/>
          <w:spacing w:val="-1"/>
        </w:rPr>
        <w:t>o</w:t>
      </w:r>
      <w:r>
        <w:rPr>
          <w:rFonts w:ascii="Times New Roman"/>
          <w:i/>
        </w:rPr>
        <w:t>n</w:t>
      </w:r>
      <w:r>
        <w:rPr>
          <w:rFonts w:ascii="Times New Roman"/>
          <w:i/>
          <w:spacing w:val="-1"/>
        </w:rPr>
        <w:t xml:space="preserve"> </w:t>
      </w:r>
      <w:r>
        <w:rPr>
          <w:rFonts w:ascii="Times New Roman"/>
          <w:i/>
          <w:spacing w:val="-1"/>
        </w:rPr>
        <w:t>eac</w:t>
      </w:r>
      <w:r>
        <w:rPr>
          <w:rFonts w:ascii="Times New Roman"/>
          <w:i/>
        </w:rPr>
        <w:t>h</w:t>
      </w:r>
      <w:r>
        <w:rPr>
          <w:rFonts w:ascii="Times New Roman"/>
          <w:i/>
          <w:spacing w:val="-1"/>
        </w:rPr>
        <w:t xml:space="preserve"> </w:t>
      </w:r>
      <w:r>
        <w:rPr>
          <w:rFonts w:ascii="Times New Roman"/>
          <w:i/>
          <w:spacing w:val="-1"/>
        </w:rPr>
        <w:t>o</w:t>
      </w:r>
      <w:r>
        <w:rPr>
          <w:rFonts w:ascii="Times New Roman"/>
          <w:i/>
        </w:rPr>
        <w:t>f</w:t>
      </w:r>
      <w:r>
        <w:rPr>
          <w:rFonts w:ascii="Times New Roman"/>
          <w:i/>
          <w:spacing w:val="-1"/>
        </w:rPr>
        <w:t xml:space="preserve"> </w:t>
      </w:r>
      <w:r>
        <w:rPr>
          <w:rFonts w:ascii="Times New Roman"/>
          <w:i/>
          <w:spacing w:val="-1"/>
        </w:rPr>
        <w:t>th</w:t>
      </w:r>
      <w:r>
        <w:rPr>
          <w:rFonts w:ascii="Times New Roman"/>
          <w:i/>
        </w:rPr>
        <w:t>e</w:t>
      </w:r>
      <w:r>
        <w:rPr>
          <w:rFonts w:ascii="Times New Roman"/>
          <w:i/>
          <w:spacing w:val="-1"/>
        </w:rPr>
        <w:t xml:space="preserve"> </w:t>
      </w:r>
      <w:r>
        <w:rPr>
          <w:rFonts w:ascii="Times New Roman"/>
          <w:i/>
          <w:spacing w:val="-1"/>
        </w:rPr>
        <w:t>teaching</w:t>
      </w:r>
      <w:r>
        <w:rPr>
          <w:rFonts w:ascii="Times New Roman"/>
          <w:i/>
        </w:rPr>
        <w:t xml:space="preserve">s </w:t>
      </w:r>
      <w:r>
        <w:rPr>
          <w:rFonts w:ascii="Times New Roman"/>
          <w:i/>
        </w:rPr>
        <w:t>and</w:t>
      </w:r>
      <w:r>
        <w:rPr>
          <w:rFonts w:ascii="Times New Roman"/>
          <w:i/>
          <w:spacing w:val="-2"/>
        </w:rPr>
        <w:t xml:space="preserve"> </w:t>
      </w:r>
      <w:r>
        <w:rPr>
          <w:rFonts w:ascii="Times New Roman"/>
          <w:i/>
        </w:rPr>
        <w:t>write</w:t>
      </w:r>
      <w:r>
        <w:rPr>
          <w:rFonts w:ascii="Times New Roman"/>
          <w:i/>
          <w:spacing w:val="-1"/>
        </w:rPr>
        <w:t xml:space="preserve"> </w:t>
      </w:r>
      <w:r>
        <w:rPr>
          <w:rFonts w:ascii="Times New Roman"/>
          <w:i/>
        </w:rPr>
        <w:t>a</w:t>
      </w:r>
      <w:r>
        <w:rPr>
          <w:rFonts w:ascii="Times New Roman"/>
          <w:i/>
          <w:spacing w:val="-2"/>
        </w:rPr>
        <w:t xml:space="preserve"> </w:t>
      </w:r>
      <w:r>
        <w:rPr>
          <w:rFonts w:ascii="Times New Roman"/>
          <w:i/>
        </w:rPr>
        <w:t>final</w:t>
      </w:r>
      <w:r>
        <w:rPr>
          <w:rFonts w:ascii="Times New Roman"/>
          <w:i/>
          <w:spacing w:val="-1"/>
        </w:rPr>
        <w:t xml:space="preserve"> </w:t>
      </w:r>
      <w:r>
        <w:rPr>
          <w:rFonts w:ascii="Times New Roman"/>
          <w:i/>
        </w:rPr>
        <w:t>reflection</w:t>
      </w:r>
      <w:r>
        <w:rPr>
          <w:rFonts w:ascii="Times New Roman"/>
          <w:i/>
          <w:spacing w:val="-1"/>
        </w:rPr>
        <w:t xml:space="preserve"> </w:t>
      </w:r>
      <w:r>
        <w:rPr>
          <w:rFonts w:ascii="Times New Roman"/>
          <w:i/>
        </w:rPr>
        <w:t>that</w:t>
      </w:r>
      <w:r>
        <w:rPr>
          <w:rFonts w:ascii="Times New Roman"/>
          <w:i/>
          <w:spacing w:val="-2"/>
        </w:rPr>
        <w:t xml:space="preserve"> </w:t>
      </w:r>
      <w:r>
        <w:rPr>
          <w:rFonts w:ascii="Times New Roman"/>
          <w:i/>
        </w:rPr>
        <w:t>wraps</w:t>
      </w:r>
      <w:r>
        <w:rPr>
          <w:rFonts w:ascii="Times New Roman"/>
          <w:i/>
          <w:spacing w:val="-1"/>
        </w:rPr>
        <w:t xml:space="preserve"> </w:t>
      </w:r>
      <w:r>
        <w:rPr>
          <w:rFonts w:ascii="Times New Roman"/>
          <w:i/>
        </w:rPr>
        <w:t>all</w:t>
      </w:r>
      <w:r>
        <w:rPr>
          <w:rFonts w:ascii="Times New Roman"/>
          <w:i/>
          <w:spacing w:val="-1"/>
        </w:rPr>
        <w:t xml:space="preserve"> </w:t>
      </w:r>
      <w:r>
        <w:rPr>
          <w:rFonts w:ascii="Times New Roman"/>
          <w:i/>
        </w:rPr>
        <w:t>of</w:t>
      </w:r>
      <w:r>
        <w:rPr>
          <w:rFonts w:ascii="Times New Roman"/>
          <w:i/>
          <w:spacing w:val="-2"/>
        </w:rPr>
        <w:t xml:space="preserve"> </w:t>
      </w:r>
      <w:r>
        <w:rPr>
          <w:rFonts w:ascii="Times New Roman"/>
          <w:i/>
        </w:rPr>
        <w:t>the</w:t>
      </w:r>
      <w:r>
        <w:rPr>
          <w:rFonts w:ascii="Times New Roman"/>
          <w:i/>
          <w:spacing w:val="-1"/>
        </w:rPr>
        <w:t xml:space="preserve"> </w:t>
      </w:r>
      <w:r>
        <w:rPr>
          <w:rFonts w:ascii="Times New Roman"/>
          <w:i/>
        </w:rPr>
        <w:t>teachings</w:t>
      </w:r>
      <w:r>
        <w:rPr>
          <w:rFonts w:ascii="Times New Roman"/>
          <w:i/>
          <w:spacing w:val="-1"/>
        </w:rPr>
        <w:t xml:space="preserve"> </w:t>
      </w:r>
      <w:r>
        <w:rPr>
          <w:rFonts w:ascii="Times New Roman"/>
          <w:i/>
        </w:rPr>
        <w:t>together</w:t>
      </w:r>
      <w:r>
        <w:rPr>
          <w:rFonts w:ascii="Times New Roman"/>
          <w:i/>
          <w:spacing w:val="-2"/>
        </w:rPr>
        <w:t xml:space="preserve"> </w:t>
      </w:r>
      <w:r>
        <w:rPr>
          <w:rFonts w:ascii="Times New Roman"/>
          <w:i/>
        </w:rPr>
        <w:t>as</w:t>
      </w:r>
      <w:r>
        <w:rPr>
          <w:rFonts w:ascii="Times New Roman"/>
          <w:i/>
          <w:spacing w:val="-1"/>
        </w:rPr>
        <w:t xml:space="preserve"> </w:t>
      </w:r>
      <w:r>
        <w:rPr>
          <w:rFonts w:ascii="Times New Roman"/>
          <w:i/>
        </w:rPr>
        <w:t>a</w:t>
      </w:r>
      <w:r>
        <w:rPr>
          <w:rFonts w:ascii="Times New Roman"/>
          <w:i/>
          <w:spacing w:val="-2"/>
        </w:rPr>
        <w:t xml:space="preserve"> </w:t>
      </w:r>
      <w:r>
        <w:rPr>
          <w:rFonts w:ascii="Times New Roman"/>
          <w:i/>
        </w:rPr>
        <w:t>final</w:t>
      </w:r>
      <w:r>
        <w:rPr>
          <w:rFonts w:ascii="Times New Roman"/>
          <w:i/>
          <w:spacing w:val="-1"/>
        </w:rPr>
        <w:t xml:space="preserve"> </w:t>
      </w:r>
      <w:r>
        <w:rPr>
          <w:rFonts w:ascii="Times New Roman"/>
          <w:i/>
        </w:rPr>
        <w:t>reflection.</w:t>
      </w:r>
    </w:p>
    <w:p w:rsidR="00060A6F" w:rsidRDefault="00060A6F">
      <w:pPr>
        <w:pStyle w:val="BodyText"/>
        <w:rPr>
          <w:rFonts w:ascii="Times New Roman"/>
          <w:i/>
        </w:rPr>
      </w:pPr>
    </w:p>
    <w:p w:rsidR="00060A6F" w:rsidRDefault="00280855">
      <w:pPr>
        <w:pStyle w:val="BodyText"/>
        <w:spacing w:before="8"/>
        <w:rPr>
          <w:rFonts w:ascii="Times New Roman"/>
          <w:i/>
          <w:sz w:val="15"/>
        </w:rPr>
      </w:pPr>
      <w:r>
        <w:rPr>
          <w:noProof/>
        </w:rPr>
        <w:drawing>
          <wp:anchor distT="0" distB="0" distL="0" distR="0" simplePos="0" relativeHeight="88" behindDoc="0" locked="0" layoutInCell="1" allowOverlap="1">
            <wp:simplePos x="0" y="0"/>
            <wp:positionH relativeFrom="page">
              <wp:posOffset>1143000</wp:posOffset>
            </wp:positionH>
            <wp:positionV relativeFrom="paragraph">
              <wp:posOffset>130184</wp:posOffset>
            </wp:positionV>
            <wp:extent cx="7894983" cy="4276344"/>
            <wp:effectExtent l="0" t="0" r="0" b="0"/>
            <wp:wrapTopAndBottom/>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20" cstate="print"/>
                    <a:stretch>
                      <a:fillRect/>
                    </a:stretch>
                  </pic:blipFill>
                  <pic:spPr>
                    <a:xfrm>
                      <a:off x="0" y="0"/>
                      <a:ext cx="7894983" cy="4276344"/>
                    </a:xfrm>
                    <a:prstGeom prst="rect">
                      <a:avLst/>
                    </a:prstGeom>
                  </pic:spPr>
                </pic:pic>
              </a:graphicData>
            </a:graphic>
          </wp:anchor>
        </w:drawing>
      </w:r>
    </w:p>
    <w:p w:rsidR="00060A6F" w:rsidRDefault="00280855">
      <w:pPr>
        <w:spacing w:before="182"/>
        <w:ind w:left="620"/>
        <w:rPr>
          <w:rFonts w:ascii="Times New Roman"/>
          <w:sz w:val="24"/>
        </w:rPr>
      </w:pPr>
      <w:r>
        <w:rPr>
          <w:rFonts w:ascii="Times New Roman"/>
          <w:color w:val="222222"/>
          <w:sz w:val="24"/>
        </w:rPr>
        <w:t>This</w:t>
      </w:r>
      <w:r>
        <w:rPr>
          <w:rFonts w:ascii="Times New Roman"/>
          <w:color w:val="222222"/>
          <w:spacing w:val="-2"/>
          <w:sz w:val="24"/>
        </w:rPr>
        <w:t xml:space="preserve"> </w:t>
      </w:r>
      <w:r>
        <w:rPr>
          <w:rFonts w:ascii="Times New Roman"/>
          <w:color w:val="222222"/>
          <w:sz w:val="24"/>
        </w:rPr>
        <w:t>rubric</w:t>
      </w:r>
      <w:r>
        <w:rPr>
          <w:rFonts w:ascii="Times New Roman"/>
          <w:color w:val="222222"/>
          <w:spacing w:val="-1"/>
          <w:sz w:val="24"/>
        </w:rPr>
        <w:t xml:space="preserve"> </w:t>
      </w:r>
      <w:r>
        <w:rPr>
          <w:rFonts w:ascii="Times New Roman"/>
          <w:color w:val="222222"/>
          <w:sz w:val="24"/>
        </w:rPr>
        <w:t>was</w:t>
      </w:r>
      <w:r>
        <w:rPr>
          <w:rFonts w:ascii="Times New Roman"/>
          <w:color w:val="222222"/>
          <w:spacing w:val="-2"/>
          <w:sz w:val="24"/>
        </w:rPr>
        <w:t xml:space="preserve"> </w:t>
      </w:r>
      <w:r>
        <w:rPr>
          <w:rFonts w:ascii="Times New Roman"/>
          <w:color w:val="222222"/>
          <w:sz w:val="24"/>
        </w:rPr>
        <w:t>not</w:t>
      </w:r>
      <w:r>
        <w:rPr>
          <w:rFonts w:ascii="Times New Roman"/>
          <w:color w:val="222222"/>
          <w:spacing w:val="-1"/>
          <w:sz w:val="24"/>
        </w:rPr>
        <w:t xml:space="preserve"> </w:t>
      </w:r>
      <w:r>
        <w:rPr>
          <w:rFonts w:ascii="Times New Roman"/>
          <w:color w:val="222222"/>
          <w:sz w:val="24"/>
        </w:rPr>
        <w:t>implemented</w:t>
      </w:r>
      <w:r>
        <w:rPr>
          <w:rFonts w:ascii="Times New Roman"/>
          <w:color w:val="222222"/>
          <w:spacing w:val="-1"/>
          <w:sz w:val="24"/>
        </w:rPr>
        <w:t xml:space="preserve"> </w:t>
      </w:r>
      <w:r>
        <w:rPr>
          <w:rFonts w:ascii="Times New Roman"/>
          <w:color w:val="222222"/>
          <w:sz w:val="24"/>
        </w:rPr>
        <w:t>until</w:t>
      </w:r>
      <w:r>
        <w:rPr>
          <w:rFonts w:ascii="Times New Roman"/>
          <w:color w:val="222222"/>
          <w:spacing w:val="-1"/>
          <w:sz w:val="24"/>
        </w:rPr>
        <w:t xml:space="preserve"> </w:t>
      </w:r>
      <w:r>
        <w:rPr>
          <w:rFonts w:ascii="Times New Roman"/>
          <w:color w:val="222222"/>
          <w:sz w:val="24"/>
        </w:rPr>
        <w:t>the</w:t>
      </w:r>
      <w:r>
        <w:rPr>
          <w:rFonts w:ascii="Times New Roman"/>
          <w:color w:val="222222"/>
          <w:spacing w:val="-1"/>
          <w:sz w:val="24"/>
        </w:rPr>
        <w:t xml:space="preserve"> </w:t>
      </w:r>
      <w:r>
        <w:rPr>
          <w:rFonts w:ascii="Times New Roman"/>
          <w:color w:val="222222"/>
          <w:sz w:val="24"/>
        </w:rPr>
        <w:t>spring</w:t>
      </w:r>
      <w:r>
        <w:rPr>
          <w:rFonts w:ascii="Times New Roman"/>
          <w:color w:val="222222"/>
          <w:spacing w:val="-2"/>
          <w:sz w:val="24"/>
        </w:rPr>
        <w:t xml:space="preserve"> </w:t>
      </w:r>
      <w:r>
        <w:rPr>
          <w:rFonts w:ascii="Times New Roman"/>
          <w:color w:val="222222"/>
          <w:sz w:val="24"/>
        </w:rPr>
        <w:t>semester</w:t>
      </w:r>
      <w:r>
        <w:rPr>
          <w:rFonts w:ascii="Times New Roman"/>
          <w:color w:val="222222"/>
          <w:spacing w:val="-2"/>
          <w:sz w:val="24"/>
        </w:rPr>
        <w:t xml:space="preserve"> </w:t>
      </w:r>
      <w:r>
        <w:rPr>
          <w:rFonts w:ascii="Times New Roman"/>
          <w:color w:val="222222"/>
          <w:sz w:val="24"/>
        </w:rPr>
        <w:t>of</w:t>
      </w:r>
      <w:r>
        <w:rPr>
          <w:rFonts w:ascii="Times New Roman"/>
          <w:color w:val="222222"/>
          <w:spacing w:val="-1"/>
          <w:sz w:val="24"/>
        </w:rPr>
        <w:t xml:space="preserve"> </w:t>
      </w:r>
      <w:r>
        <w:rPr>
          <w:rFonts w:ascii="Times New Roman"/>
          <w:color w:val="222222"/>
          <w:sz w:val="24"/>
        </w:rPr>
        <w:t>AY2020,</w:t>
      </w:r>
      <w:r>
        <w:rPr>
          <w:rFonts w:ascii="Times New Roman"/>
          <w:color w:val="222222"/>
          <w:spacing w:val="-2"/>
          <w:sz w:val="24"/>
        </w:rPr>
        <w:t xml:space="preserve"> </w:t>
      </w:r>
      <w:r>
        <w:rPr>
          <w:rFonts w:ascii="Times New Roman"/>
          <w:color w:val="222222"/>
          <w:sz w:val="24"/>
        </w:rPr>
        <w:t>so</w:t>
      </w:r>
      <w:r>
        <w:rPr>
          <w:rFonts w:ascii="Times New Roman"/>
          <w:color w:val="222222"/>
          <w:spacing w:val="-2"/>
          <w:sz w:val="24"/>
        </w:rPr>
        <w:t xml:space="preserve"> </w:t>
      </w:r>
      <w:r>
        <w:rPr>
          <w:rFonts w:ascii="Times New Roman"/>
          <w:color w:val="222222"/>
          <w:sz w:val="24"/>
        </w:rPr>
        <w:t>data</w:t>
      </w:r>
      <w:r>
        <w:rPr>
          <w:rFonts w:ascii="Times New Roman"/>
          <w:color w:val="222222"/>
          <w:spacing w:val="-2"/>
          <w:sz w:val="24"/>
        </w:rPr>
        <w:t xml:space="preserve"> </w:t>
      </w:r>
      <w:r>
        <w:rPr>
          <w:rFonts w:ascii="Times New Roman"/>
          <w:color w:val="222222"/>
          <w:sz w:val="24"/>
        </w:rPr>
        <w:t>from</w:t>
      </w:r>
      <w:r>
        <w:rPr>
          <w:rFonts w:ascii="Times New Roman"/>
          <w:color w:val="222222"/>
          <w:spacing w:val="-1"/>
          <w:sz w:val="24"/>
        </w:rPr>
        <w:t xml:space="preserve"> </w:t>
      </w:r>
      <w:r>
        <w:rPr>
          <w:rFonts w:ascii="Times New Roman"/>
          <w:color w:val="222222"/>
          <w:sz w:val="24"/>
        </w:rPr>
        <w:t>the</w:t>
      </w:r>
      <w:r>
        <w:rPr>
          <w:rFonts w:ascii="Times New Roman"/>
          <w:color w:val="222222"/>
          <w:spacing w:val="-1"/>
          <w:sz w:val="24"/>
        </w:rPr>
        <w:t xml:space="preserve"> </w:t>
      </w:r>
      <w:r>
        <w:rPr>
          <w:rFonts w:ascii="Times New Roman"/>
          <w:color w:val="222222"/>
          <w:sz w:val="24"/>
        </w:rPr>
        <w:t>fall</w:t>
      </w:r>
      <w:r>
        <w:rPr>
          <w:rFonts w:ascii="Times New Roman"/>
          <w:color w:val="222222"/>
          <w:spacing w:val="-1"/>
          <w:sz w:val="24"/>
        </w:rPr>
        <w:t xml:space="preserve"> </w:t>
      </w:r>
      <w:r>
        <w:rPr>
          <w:rFonts w:ascii="Times New Roman"/>
          <w:color w:val="222222"/>
          <w:sz w:val="24"/>
        </w:rPr>
        <w:t>is</w:t>
      </w:r>
      <w:r>
        <w:rPr>
          <w:rFonts w:ascii="Times New Roman"/>
          <w:color w:val="222222"/>
          <w:spacing w:val="-1"/>
          <w:sz w:val="24"/>
        </w:rPr>
        <w:t xml:space="preserve"> </w:t>
      </w:r>
      <w:r>
        <w:rPr>
          <w:rFonts w:ascii="Times New Roman"/>
          <w:color w:val="222222"/>
          <w:sz w:val="24"/>
        </w:rPr>
        <w:t>not</w:t>
      </w:r>
      <w:r>
        <w:rPr>
          <w:rFonts w:ascii="Times New Roman"/>
          <w:color w:val="222222"/>
          <w:spacing w:val="-1"/>
          <w:sz w:val="24"/>
        </w:rPr>
        <w:t xml:space="preserve"> </w:t>
      </w:r>
      <w:r>
        <w:rPr>
          <w:rFonts w:ascii="Times New Roman"/>
          <w:color w:val="222222"/>
          <w:sz w:val="24"/>
        </w:rPr>
        <w:t>available.</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1"/>
        <w:rPr>
          <w:rFonts w:ascii="Times New Roman"/>
          <w:sz w:val="17"/>
        </w:rPr>
      </w:pPr>
    </w:p>
    <w:p w:rsidR="00060A6F" w:rsidRDefault="00280855">
      <w:pPr>
        <w:spacing w:before="92" w:line="237" w:lineRule="auto"/>
        <w:ind w:left="980" w:right="1135"/>
        <w:rPr>
          <w:rFonts w:ascii="Times New Roman"/>
          <w:sz w:val="24"/>
        </w:rPr>
      </w:pPr>
      <w:r>
        <w:rPr>
          <w:rFonts w:ascii="Times New Roman"/>
          <w:color w:val="222222"/>
          <w:sz w:val="24"/>
          <w:u w:val="single" w:color="222222"/>
        </w:rPr>
        <w:t>Outcome</w:t>
      </w:r>
      <w:r>
        <w:rPr>
          <w:rFonts w:ascii="Times New Roman"/>
          <w:color w:val="222222"/>
          <w:spacing w:val="-4"/>
          <w:sz w:val="24"/>
          <w:u w:val="single" w:color="222222"/>
        </w:rPr>
        <w:t xml:space="preserve"> </w:t>
      </w:r>
      <w:r>
        <w:rPr>
          <w:rFonts w:ascii="Times New Roman"/>
          <w:color w:val="222222"/>
          <w:sz w:val="24"/>
          <w:u w:val="single" w:color="222222"/>
        </w:rPr>
        <w:t>#2:</w:t>
      </w:r>
      <w:r>
        <w:rPr>
          <w:rFonts w:ascii="Times New Roman"/>
          <w:color w:val="222222"/>
          <w:spacing w:val="-2"/>
          <w:sz w:val="24"/>
        </w:rPr>
        <w:t xml:space="preserve"> </w:t>
      </w:r>
      <w:r>
        <w:rPr>
          <w:rFonts w:ascii="Times New Roman"/>
          <w:color w:val="222222"/>
          <w:sz w:val="24"/>
        </w:rPr>
        <w:t>Tutoring</w:t>
      </w:r>
      <w:r>
        <w:rPr>
          <w:rFonts w:ascii="Times New Roman"/>
          <w:color w:val="222222"/>
          <w:spacing w:val="-2"/>
          <w:sz w:val="24"/>
        </w:rPr>
        <w:t xml:space="preserve"> </w:t>
      </w:r>
      <w:r>
        <w:rPr>
          <w:rFonts w:ascii="Times New Roman"/>
          <w:color w:val="222222"/>
          <w:sz w:val="24"/>
        </w:rPr>
        <w:t>services</w:t>
      </w:r>
      <w:r>
        <w:rPr>
          <w:rFonts w:ascii="Times New Roman"/>
          <w:color w:val="222222"/>
          <w:spacing w:val="-3"/>
          <w:sz w:val="24"/>
        </w:rPr>
        <w:t xml:space="preserve"> </w:t>
      </w:r>
      <w:r>
        <w:rPr>
          <w:rFonts w:ascii="Times New Roman"/>
          <w:color w:val="222222"/>
          <w:sz w:val="24"/>
        </w:rPr>
        <w:t>will</w:t>
      </w:r>
      <w:r>
        <w:rPr>
          <w:rFonts w:ascii="Times New Roman"/>
          <w:color w:val="222222"/>
          <w:spacing w:val="-4"/>
          <w:sz w:val="24"/>
        </w:rPr>
        <w:t xml:space="preserve"> </w:t>
      </w:r>
      <w:r>
        <w:rPr>
          <w:rFonts w:ascii="Times New Roman"/>
          <w:color w:val="222222"/>
          <w:sz w:val="24"/>
        </w:rPr>
        <w:t>provide</w:t>
      </w:r>
      <w:r>
        <w:rPr>
          <w:rFonts w:ascii="Times New Roman"/>
          <w:color w:val="222222"/>
          <w:spacing w:val="-2"/>
          <w:sz w:val="24"/>
        </w:rPr>
        <w:t xml:space="preserve"> </w:t>
      </w:r>
      <w:r>
        <w:rPr>
          <w:rFonts w:ascii="Times New Roman"/>
          <w:color w:val="222222"/>
          <w:sz w:val="24"/>
        </w:rPr>
        <w:t>direct</w:t>
      </w:r>
      <w:r>
        <w:rPr>
          <w:rFonts w:ascii="Times New Roman"/>
          <w:color w:val="222222"/>
          <w:spacing w:val="-2"/>
          <w:sz w:val="24"/>
        </w:rPr>
        <w:t xml:space="preserve"> </w:t>
      </w:r>
      <w:r>
        <w:rPr>
          <w:rFonts w:ascii="Times New Roman"/>
          <w:color w:val="222222"/>
          <w:sz w:val="24"/>
        </w:rPr>
        <w:t>and</w:t>
      </w:r>
      <w:r>
        <w:rPr>
          <w:rFonts w:ascii="Times New Roman"/>
          <w:color w:val="222222"/>
          <w:spacing w:val="-2"/>
          <w:sz w:val="24"/>
        </w:rPr>
        <w:t xml:space="preserve"> </w:t>
      </w:r>
      <w:r>
        <w:rPr>
          <w:rFonts w:ascii="Times New Roman"/>
          <w:color w:val="222222"/>
          <w:sz w:val="24"/>
        </w:rPr>
        <w:t>supplemental</w:t>
      </w:r>
      <w:r>
        <w:rPr>
          <w:rFonts w:ascii="Times New Roman"/>
          <w:color w:val="222222"/>
          <w:spacing w:val="-4"/>
          <w:sz w:val="24"/>
        </w:rPr>
        <w:t xml:space="preserve"> </w:t>
      </w:r>
      <w:r>
        <w:rPr>
          <w:rFonts w:ascii="Times New Roman"/>
          <w:color w:val="222222"/>
          <w:sz w:val="24"/>
        </w:rPr>
        <w:t>academic</w:t>
      </w:r>
      <w:r>
        <w:rPr>
          <w:rFonts w:ascii="Times New Roman"/>
          <w:color w:val="222222"/>
          <w:spacing w:val="-2"/>
          <w:sz w:val="24"/>
        </w:rPr>
        <w:t xml:space="preserve"> </w:t>
      </w:r>
      <w:r>
        <w:rPr>
          <w:rFonts w:ascii="Times New Roman"/>
          <w:color w:val="222222"/>
          <w:sz w:val="24"/>
        </w:rPr>
        <w:t>support</w:t>
      </w:r>
      <w:r>
        <w:rPr>
          <w:rFonts w:ascii="Times New Roman"/>
          <w:color w:val="222222"/>
          <w:spacing w:val="-3"/>
          <w:sz w:val="24"/>
        </w:rPr>
        <w:t xml:space="preserve"> </w:t>
      </w:r>
      <w:r>
        <w:rPr>
          <w:rFonts w:ascii="Times New Roman"/>
          <w:color w:val="222222"/>
          <w:sz w:val="24"/>
        </w:rPr>
        <w:t>for</w:t>
      </w:r>
      <w:r>
        <w:rPr>
          <w:rFonts w:ascii="Times New Roman"/>
          <w:color w:val="222222"/>
          <w:spacing w:val="-2"/>
          <w:sz w:val="24"/>
        </w:rPr>
        <w:t xml:space="preserve"> </w:t>
      </w:r>
      <w:r>
        <w:rPr>
          <w:rFonts w:ascii="Times New Roman"/>
          <w:color w:val="222222"/>
          <w:sz w:val="24"/>
        </w:rPr>
        <w:t>all</w:t>
      </w:r>
      <w:r>
        <w:rPr>
          <w:rFonts w:ascii="Times New Roman"/>
          <w:color w:val="222222"/>
          <w:spacing w:val="-3"/>
          <w:sz w:val="24"/>
        </w:rPr>
        <w:t xml:space="preserve"> </w:t>
      </w:r>
      <w:r>
        <w:rPr>
          <w:rFonts w:ascii="Times New Roman"/>
          <w:color w:val="222222"/>
          <w:sz w:val="24"/>
        </w:rPr>
        <w:t>TMCC</w:t>
      </w:r>
      <w:r>
        <w:rPr>
          <w:rFonts w:ascii="Times New Roman"/>
          <w:color w:val="222222"/>
          <w:spacing w:val="-2"/>
          <w:sz w:val="24"/>
        </w:rPr>
        <w:t xml:space="preserve"> </w:t>
      </w:r>
      <w:r>
        <w:rPr>
          <w:rFonts w:ascii="Times New Roman"/>
          <w:color w:val="222222"/>
          <w:sz w:val="24"/>
        </w:rPr>
        <w:t>students</w:t>
      </w:r>
      <w:r>
        <w:rPr>
          <w:rFonts w:ascii="Times New Roman"/>
          <w:color w:val="222222"/>
          <w:spacing w:val="-3"/>
          <w:sz w:val="24"/>
        </w:rPr>
        <w:t xml:space="preserve"> </w:t>
      </w:r>
      <w:r>
        <w:rPr>
          <w:rFonts w:ascii="Times New Roman"/>
          <w:color w:val="222222"/>
          <w:sz w:val="24"/>
        </w:rPr>
        <w:t>that</w:t>
      </w:r>
      <w:r>
        <w:rPr>
          <w:rFonts w:ascii="Times New Roman"/>
          <w:color w:val="222222"/>
          <w:spacing w:val="-2"/>
          <w:sz w:val="24"/>
        </w:rPr>
        <w:t xml:space="preserve"> </w:t>
      </w:r>
      <w:r>
        <w:rPr>
          <w:rFonts w:ascii="Times New Roman"/>
          <w:color w:val="222222"/>
          <w:sz w:val="24"/>
        </w:rPr>
        <w:t>helps</w:t>
      </w:r>
      <w:r>
        <w:rPr>
          <w:rFonts w:ascii="Times New Roman"/>
          <w:color w:val="222222"/>
          <w:spacing w:val="-3"/>
          <w:sz w:val="24"/>
        </w:rPr>
        <w:t xml:space="preserve"> </w:t>
      </w:r>
      <w:r>
        <w:rPr>
          <w:rFonts w:ascii="Times New Roman"/>
          <w:color w:val="222222"/>
          <w:sz w:val="24"/>
        </w:rPr>
        <w:t>facilitate</w:t>
      </w:r>
      <w:r>
        <w:rPr>
          <w:rFonts w:ascii="Times New Roman"/>
          <w:color w:val="222222"/>
          <w:spacing w:val="-57"/>
          <w:sz w:val="24"/>
        </w:rPr>
        <w:t xml:space="preserve"> </w:t>
      </w:r>
      <w:r>
        <w:rPr>
          <w:rFonts w:ascii="Times New Roman"/>
          <w:color w:val="222222"/>
          <w:sz w:val="24"/>
        </w:rPr>
        <w:t>ongoing</w:t>
      </w:r>
      <w:r>
        <w:rPr>
          <w:rFonts w:ascii="Times New Roman"/>
          <w:color w:val="222222"/>
          <w:spacing w:val="-1"/>
          <w:sz w:val="24"/>
        </w:rPr>
        <w:t xml:space="preserve"> </w:t>
      </w:r>
      <w:r>
        <w:rPr>
          <w:rFonts w:ascii="Times New Roman"/>
          <w:color w:val="222222"/>
          <w:sz w:val="24"/>
        </w:rPr>
        <w:t>student</w:t>
      </w:r>
      <w:r>
        <w:rPr>
          <w:rFonts w:ascii="Times New Roman"/>
          <w:color w:val="222222"/>
          <w:spacing w:val="-1"/>
          <w:sz w:val="24"/>
        </w:rPr>
        <w:t xml:space="preserve"> </w:t>
      </w:r>
      <w:r>
        <w:rPr>
          <w:rFonts w:ascii="Times New Roman"/>
          <w:color w:val="222222"/>
          <w:sz w:val="24"/>
        </w:rPr>
        <w:t>success.</w:t>
      </w:r>
    </w:p>
    <w:p w:rsidR="00060A6F" w:rsidRDefault="00060A6F">
      <w:pPr>
        <w:pStyle w:val="BodyText"/>
        <w:spacing w:before="1"/>
        <w:rPr>
          <w:rFonts w:ascii="Times New Roman"/>
          <w:sz w:val="24"/>
        </w:rPr>
      </w:pPr>
    </w:p>
    <w:p w:rsidR="00060A6F" w:rsidRDefault="00280855">
      <w:pPr>
        <w:ind w:left="1017" w:right="1550"/>
        <w:rPr>
          <w:rFonts w:ascii="Times New Roman"/>
          <w:sz w:val="24"/>
        </w:rPr>
      </w:pPr>
      <w:r>
        <w:rPr>
          <w:rFonts w:ascii="Times New Roman"/>
          <w:i/>
          <w:color w:val="222222"/>
          <w:sz w:val="24"/>
        </w:rPr>
        <w:t>The Spiceworks software captures basic student data in terms of broad usage, including the number of sessions recorded over</w:t>
      </w:r>
      <w:r>
        <w:rPr>
          <w:rFonts w:ascii="Times New Roman"/>
          <w:i/>
          <w:color w:val="222222"/>
          <w:spacing w:val="-58"/>
          <w:sz w:val="24"/>
        </w:rPr>
        <w:t xml:space="preserve"> </w:t>
      </w:r>
      <w:r>
        <w:rPr>
          <w:rFonts w:ascii="Times New Roman"/>
          <w:i/>
          <w:color w:val="222222"/>
          <w:sz w:val="24"/>
        </w:rPr>
        <w:t xml:space="preserve">time, the subject of study associated with each session, and the period of time that each session occurred. These </w:t>
      </w:r>
      <w:r>
        <w:rPr>
          <w:rFonts w:ascii="Times New Roman"/>
          <w:i/>
          <w:color w:val="222222"/>
          <w:sz w:val="24"/>
        </w:rPr>
        <w:t>details are</w:t>
      </w:r>
      <w:r>
        <w:rPr>
          <w:rFonts w:ascii="Times New Roman"/>
          <w:i/>
          <w:color w:val="222222"/>
          <w:spacing w:val="1"/>
          <w:sz w:val="24"/>
        </w:rPr>
        <w:t xml:space="preserve"> </w:t>
      </w:r>
      <w:r>
        <w:rPr>
          <w:rFonts w:ascii="Times New Roman"/>
          <w:i/>
          <w:color w:val="222222"/>
          <w:sz w:val="24"/>
        </w:rPr>
        <w:t>provided</w:t>
      </w:r>
      <w:r>
        <w:rPr>
          <w:rFonts w:ascii="Times New Roman"/>
          <w:i/>
          <w:color w:val="222222"/>
          <w:spacing w:val="-1"/>
          <w:sz w:val="24"/>
        </w:rPr>
        <w:t xml:space="preserve"> </w:t>
      </w:r>
      <w:r>
        <w:rPr>
          <w:rFonts w:ascii="Times New Roman"/>
          <w:i/>
          <w:color w:val="222222"/>
          <w:sz w:val="24"/>
        </w:rPr>
        <w:t>in the next section</w:t>
      </w:r>
      <w:r>
        <w:rPr>
          <w:rFonts w:ascii="Times New Roman"/>
          <w:color w:val="222222"/>
          <w:sz w:val="24"/>
        </w:rPr>
        <w:t>.</w:t>
      </w:r>
    </w:p>
    <w:p w:rsidR="00060A6F" w:rsidRDefault="00060A6F">
      <w:pPr>
        <w:pStyle w:val="BodyText"/>
        <w:rPr>
          <w:rFonts w:ascii="Times New Roman"/>
          <w:sz w:val="24"/>
        </w:rPr>
      </w:pPr>
    </w:p>
    <w:p w:rsidR="00060A6F" w:rsidRDefault="00280855">
      <w:pPr>
        <w:pStyle w:val="Heading4"/>
      </w:pPr>
      <w:r>
        <w:t>Section</w:t>
      </w:r>
      <w:r>
        <w:rPr>
          <w:spacing w:val="-7"/>
        </w:rPr>
        <w:t xml:space="preserve"> </w:t>
      </w:r>
      <w:r>
        <w:t>4:</w:t>
      </w:r>
      <w:r>
        <w:rPr>
          <w:spacing w:val="49"/>
        </w:rPr>
        <w:t xml:space="preserve"> </w:t>
      </w:r>
      <w:r>
        <w:t>Assessment</w:t>
      </w:r>
      <w:r>
        <w:rPr>
          <w:spacing w:val="-6"/>
        </w:rPr>
        <w:t xml:space="preserve"> </w:t>
      </w:r>
      <w:r>
        <w:t>Results</w:t>
      </w:r>
    </w:p>
    <w:p w:rsidR="00060A6F" w:rsidRDefault="00280855">
      <w:pPr>
        <w:spacing w:before="7"/>
        <w:ind w:left="620"/>
        <w:rPr>
          <w:rFonts w:ascii="Times New Roman"/>
          <w:i/>
          <w:sz w:val="24"/>
        </w:rPr>
      </w:pPr>
      <w:r>
        <w:rPr>
          <w:rFonts w:ascii="Times New Roman"/>
          <w:i/>
          <w:sz w:val="24"/>
        </w:rPr>
        <w:t>Give</w:t>
      </w:r>
      <w:r>
        <w:rPr>
          <w:rFonts w:ascii="Times New Roman"/>
          <w:i/>
          <w:spacing w:val="-3"/>
          <w:sz w:val="24"/>
        </w:rPr>
        <w:t xml:space="preserve"> </w:t>
      </w:r>
      <w:r>
        <w:rPr>
          <w:rFonts w:ascii="Times New Roman"/>
          <w:i/>
          <w:sz w:val="24"/>
        </w:rPr>
        <w:t>an</w:t>
      </w:r>
      <w:r>
        <w:rPr>
          <w:rFonts w:ascii="Times New Roman"/>
          <w:i/>
          <w:spacing w:val="-1"/>
          <w:sz w:val="24"/>
        </w:rPr>
        <w:t xml:space="preserve"> </w:t>
      </w:r>
      <w:r>
        <w:rPr>
          <w:rFonts w:ascii="Times New Roman"/>
          <w:i/>
          <w:sz w:val="24"/>
        </w:rPr>
        <w:t>overview</w:t>
      </w:r>
      <w:r>
        <w:rPr>
          <w:rFonts w:ascii="Times New Roman"/>
          <w:i/>
          <w:spacing w:val="-2"/>
          <w:sz w:val="24"/>
        </w:rPr>
        <w:t xml:space="preserve"> </w:t>
      </w:r>
      <w:r>
        <w:rPr>
          <w:rFonts w:ascii="Times New Roman"/>
          <w:i/>
          <w:sz w:val="24"/>
        </w:rPr>
        <w:t>of</w:t>
      </w:r>
      <w:r>
        <w:rPr>
          <w:rFonts w:ascii="Times New Roman"/>
          <w:i/>
          <w:spacing w:val="-1"/>
          <w:sz w:val="24"/>
        </w:rPr>
        <w:t xml:space="preserve"> </w:t>
      </w:r>
      <w:r>
        <w:rPr>
          <w:rFonts w:ascii="Times New Roman"/>
          <w:i/>
          <w:sz w:val="24"/>
        </w:rPr>
        <w:t>the</w:t>
      </w:r>
      <w:r>
        <w:rPr>
          <w:rFonts w:ascii="Times New Roman"/>
          <w:i/>
          <w:spacing w:val="-2"/>
          <w:sz w:val="24"/>
        </w:rPr>
        <w:t xml:space="preserve"> </w:t>
      </w:r>
      <w:r>
        <w:rPr>
          <w:rFonts w:ascii="Times New Roman"/>
          <w:i/>
          <w:sz w:val="24"/>
        </w:rPr>
        <w:t>results</w:t>
      </w:r>
      <w:r>
        <w:rPr>
          <w:rFonts w:ascii="Times New Roman"/>
          <w:i/>
          <w:spacing w:val="-2"/>
          <w:sz w:val="24"/>
        </w:rPr>
        <w:t xml:space="preserve"> </w:t>
      </w:r>
      <w:r>
        <w:rPr>
          <w:rFonts w:ascii="Times New Roman"/>
          <w:i/>
          <w:sz w:val="24"/>
        </w:rPr>
        <w:t>of</w:t>
      </w:r>
      <w:r>
        <w:rPr>
          <w:rFonts w:ascii="Times New Roman"/>
          <w:i/>
          <w:spacing w:val="-2"/>
          <w:sz w:val="24"/>
        </w:rPr>
        <w:t xml:space="preserve"> </w:t>
      </w:r>
      <w:r>
        <w:rPr>
          <w:rFonts w:ascii="Times New Roman"/>
          <w:i/>
          <w:sz w:val="24"/>
        </w:rPr>
        <w:t>your</w:t>
      </w:r>
      <w:r>
        <w:rPr>
          <w:rFonts w:ascii="Times New Roman"/>
          <w:i/>
          <w:spacing w:val="-1"/>
          <w:sz w:val="24"/>
        </w:rPr>
        <w:t xml:space="preserve"> </w:t>
      </w:r>
      <w:r>
        <w:rPr>
          <w:rFonts w:ascii="Times New Roman"/>
          <w:i/>
          <w:sz w:val="24"/>
        </w:rPr>
        <w:t>assessment.</w:t>
      </w:r>
      <w:r>
        <w:rPr>
          <w:rFonts w:ascii="Times New Roman"/>
          <w:i/>
          <w:spacing w:val="57"/>
          <w:sz w:val="24"/>
        </w:rPr>
        <w:t xml:space="preserve"> </w:t>
      </w:r>
      <w:r>
        <w:rPr>
          <w:rFonts w:ascii="Times New Roman"/>
          <w:i/>
          <w:sz w:val="24"/>
        </w:rPr>
        <w:t>Make</w:t>
      </w:r>
      <w:r>
        <w:rPr>
          <w:rFonts w:ascii="Times New Roman"/>
          <w:i/>
          <w:spacing w:val="-2"/>
          <w:sz w:val="24"/>
        </w:rPr>
        <w:t xml:space="preserve"> </w:t>
      </w:r>
      <w:r>
        <w:rPr>
          <w:rFonts w:ascii="Times New Roman"/>
          <w:i/>
          <w:sz w:val="24"/>
        </w:rPr>
        <w:t>sure</w:t>
      </w:r>
      <w:r>
        <w:rPr>
          <w:rFonts w:ascii="Times New Roman"/>
          <w:i/>
          <w:spacing w:val="-2"/>
          <w:sz w:val="24"/>
        </w:rPr>
        <w:t xml:space="preserve"> </w:t>
      </w:r>
      <w:r>
        <w:rPr>
          <w:rFonts w:ascii="Times New Roman"/>
          <w:i/>
          <w:sz w:val="24"/>
        </w:rPr>
        <w:t>to</w:t>
      </w:r>
      <w:r>
        <w:rPr>
          <w:rFonts w:ascii="Times New Roman"/>
          <w:i/>
          <w:spacing w:val="-2"/>
          <w:sz w:val="24"/>
        </w:rPr>
        <w:t xml:space="preserve"> </w:t>
      </w:r>
      <w:r>
        <w:rPr>
          <w:rFonts w:ascii="Times New Roman"/>
          <w:i/>
          <w:sz w:val="24"/>
        </w:rPr>
        <w:t>provide</w:t>
      </w:r>
      <w:r>
        <w:rPr>
          <w:rFonts w:ascii="Times New Roman"/>
          <w:i/>
          <w:spacing w:val="-1"/>
          <w:sz w:val="24"/>
        </w:rPr>
        <w:t xml:space="preserve"> </w:t>
      </w:r>
      <w:r>
        <w:rPr>
          <w:rFonts w:ascii="Times New Roman"/>
          <w:i/>
          <w:sz w:val="24"/>
        </w:rPr>
        <w:t>separate</w:t>
      </w:r>
      <w:r>
        <w:rPr>
          <w:rFonts w:ascii="Times New Roman"/>
          <w:i/>
          <w:spacing w:val="-3"/>
          <w:sz w:val="24"/>
        </w:rPr>
        <w:t xml:space="preserve"> </w:t>
      </w:r>
      <w:r>
        <w:rPr>
          <w:rFonts w:ascii="Times New Roman"/>
          <w:i/>
          <w:sz w:val="24"/>
        </w:rPr>
        <w:t>results</w:t>
      </w:r>
      <w:r>
        <w:rPr>
          <w:rFonts w:ascii="Times New Roman"/>
          <w:i/>
          <w:spacing w:val="-2"/>
          <w:sz w:val="24"/>
        </w:rPr>
        <w:t xml:space="preserve"> </w:t>
      </w:r>
      <w:r>
        <w:rPr>
          <w:rFonts w:ascii="Times New Roman"/>
          <w:i/>
          <w:sz w:val="24"/>
        </w:rPr>
        <w:t>for</w:t>
      </w:r>
      <w:r>
        <w:rPr>
          <w:rFonts w:ascii="Times New Roman"/>
          <w:i/>
          <w:spacing w:val="-2"/>
          <w:sz w:val="24"/>
        </w:rPr>
        <w:t xml:space="preserve"> </w:t>
      </w:r>
      <w:r>
        <w:rPr>
          <w:rFonts w:ascii="Times New Roman"/>
          <w:i/>
          <w:sz w:val="24"/>
        </w:rPr>
        <w:t>each</w:t>
      </w:r>
      <w:r>
        <w:rPr>
          <w:rFonts w:ascii="Times New Roman"/>
          <w:i/>
          <w:spacing w:val="-1"/>
          <w:sz w:val="24"/>
        </w:rPr>
        <w:t xml:space="preserve"> </w:t>
      </w:r>
      <w:r>
        <w:rPr>
          <w:rFonts w:ascii="Times New Roman"/>
          <w:i/>
          <w:sz w:val="24"/>
        </w:rPr>
        <w:t>of</w:t>
      </w:r>
      <w:r>
        <w:rPr>
          <w:rFonts w:ascii="Times New Roman"/>
          <w:i/>
          <w:spacing w:val="-2"/>
          <w:sz w:val="24"/>
        </w:rPr>
        <w:t xml:space="preserve"> </w:t>
      </w:r>
      <w:r>
        <w:rPr>
          <w:rFonts w:ascii="Times New Roman"/>
          <w:i/>
          <w:sz w:val="24"/>
        </w:rPr>
        <w:t>your</w:t>
      </w:r>
      <w:r>
        <w:rPr>
          <w:rFonts w:ascii="Times New Roman"/>
          <w:i/>
          <w:spacing w:val="-1"/>
          <w:sz w:val="24"/>
        </w:rPr>
        <w:t xml:space="preserve"> </w:t>
      </w:r>
      <w:r>
        <w:rPr>
          <w:rFonts w:ascii="Times New Roman"/>
          <w:i/>
          <w:sz w:val="24"/>
        </w:rPr>
        <w:t>assessment</w:t>
      </w:r>
      <w:r>
        <w:rPr>
          <w:rFonts w:ascii="Times New Roman"/>
          <w:i/>
          <w:spacing w:val="-2"/>
          <w:sz w:val="24"/>
        </w:rPr>
        <w:t xml:space="preserve"> </w:t>
      </w:r>
      <w:r>
        <w:rPr>
          <w:rFonts w:ascii="Times New Roman"/>
          <w:i/>
          <w:sz w:val="24"/>
        </w:rPr>
        <w:t>methods.</w:t>
      </w:r>
    </w:p>
    <w:p w:rsidR="00060A6F" w:rsidRDefault="00280855">
      <w:pPr>
        <w:spacing w:before="156"/>
        <w:ind w:left="1340" w:right="1234"/>
        <w:rPr>
          <w:rFonts w:ascii="Times New Roman"/>
          <w:i/>
          <w:sz w:val="24"/>
        </w:rPr>
      </w:pPr>
      <w:r>
        <w:rPr>
          <w:rFonts w:ascii="Times New Roman"/>
          <w:i/>
          <w:sz w:val="24"/>
        </w:rPr>
        <w:t>Using the aforementioned First Year Experience Rubric for Final Written Reflection, students were graded on their final</w:t>
      </w:r>
      <w:r>
        <w:rPr>
          <w:rFonts w:ascii="Times New Roman"/>
          <w:i/>
          <w:spacing w:val="1"/>
          <w:sz w:val="24"/>
        </w:rPr>
        <w:t xml:space="preserve"> </w:t>
      </w:r>
      <w:r>
        <w:rPr>
          <w:rFonts w:ascii="Times New Roman"/>
          <w:i/>
          <w:sz w:val="24"/>
        </w:rPr>
        <w:t>reflection and final teaching Truth, which encompasses all of the teachings. There were 21 students who remained enrolled in</w:t>
      </w:r>
      <w:r>
        <w:rPr>
          <w:rFonts w:ascii="Times New Roman"/>
          <w:i/>
          <w:spacing w:val="-58"/>
          <w:sz w:val="24"/>
        </w:rPr>
        <w:t xml:space="preserve"> </w:t>
      </w:r>
      <w:r>
        <w:rPr>
          <w:rFonts w:ascii="Times New Roman"/>
          <w:i/>
          <w:sz w:val="24"/>
        </w:rPr>
        <w:t xml:space="preserve">First Year </w:t>
      </w:r>
      <w:r>
        <w:rPr>
          <w:rFonts w:ascii="Times New Roman"/>
          <w:i/>
          <w:sz w:val="24"/>
        </w:rPr>
        <w:t>Experience for the Spring 2021 session. 14 of those students are included in the Average Score AY2020, 7 students</w:t>
      </w:r>
      <w:r>
        <w:rPr>
          <w:rFonts w:ascii="Times New Roman"/>
          <w:i/>
          <w:spacing w:val="-57"/>
          <w:sz w:val="24"/>
        </w:rPr>
        <w:t xml:space="preserve"> </w:t>
      </w:r>
      <w:r>
        <w:rPr>
          <w:rFonts w:ascii="Times New Roman"/>
          <w:i/>
          <w:sz w:val="24"/>
        </w:rPr>
        <w:t>did</w:t>
      </w:r>
      <w:r>
        <w:rPr>
          <w:rFonts w:ascii="Times New Roman"/>
          <w:i/>
          <w:spacing w:val="-1"/>
          <w:sz w:val="24"/>
        </w:rPr>
        <w:t xml:space="preserve"> </w:t>
      </w:r>
      <w:r>
        <w:rPr>
          <w:rFonts w:ascii="Times New Roman"/>
          <w:i/>
          <w:sz w:val="24"/>
        </w:rPr>
        <w:t>not</w:t>
      </w:r>
      <w:r>
        <w:rPr>
          <w:rFonts w:ascii="Times New Roman"/>
          <w:i/>
          <w:spacing w:val="-1"/>
          <w:sz w:val="24"/>
        </w:rPr>
        <w:t xml:space="preserve"> </w:t>
      </w:r>
      <w:r>
        <w:rPr>
          <w:rFonts w:ascii="Times New Roman"/>
          <w:i/>
          <w:sz w:val="24"/>
        </w:rPr>
        <w:t>turn</w:t>
      </w:r>
      <w:r>
        <w:rPr>
          <w:rFonts w:ascii="Times New Roman"/>
          <w:i/>
          <w:spacing w:val="-1"/>
          <w:sz w:val="24"/>
        </w:rPr>
        <w:t xml:space="preserve"> </w:t>
      </w:r>
      <w:r>
        <w:rPr>
          <w:rFonts w:ascii="Times New Roman"/>
          <w:i/>
          <w:sz w:val="24"/>
        </w:rPr>
        <w:t>in</w:t>
      </w:r>
      <w:r>
        <w:rPr>
          <w:rFonts w:ascii="Times New Roman"/>
          <w:i/>
          <w:spacing w:val="-1"/>
          <w:sz w:val="24"/>
        </w:rPr>
        <w:t xml:space="preserve"> </w:t>
      </w:r>
      <w:r>
        <w:rPr>
          <w:rFonts w:ascii="Times New Roman"/>
          <w:i/>
          <w:sz w:val="24"/>
        </w:rPr>
        <w:t>a</w:t>
      </w:r>
      <w:r>
        <w:rPr>
          <w:rFonts w:ascii="Times New Roman"/>
          <w:i/>
          <w:spacing w:val="-1"/>
          <w:sz w:val="24"/>
        </w:rPr>
        <w:t xml:space="preserve"> </w:t>
      </w:r>
      <w:r>
        <w:rPr>
          <w:rFonts w:ascii="Times New Roman"/>
          <w:i/>
          <w:sz w:val="24"/>
        </w:rPr>
        <w:t>final</w:t>
      </w:r>
      <w:r>
        <w:rPr>
          <w:rFonts w:ascii="Times New Roman"/>
          <w:i/>
          <w:spacing w:val="-1"/>
          <w:sz w:val="24"/>
        </w:rPr>
        <w:t xml:space="preserve"> </w:t>
      </w:r>
      <w:r>
        <w:rPr>
          <w:rFonts w:ascii="Times New Roman"/>
          <w:i/>
          <w:sz w:val="24"/>
        </w:rPr>
        <w:t>reflection</w:t>
      </w:r>
      <w:r>
        <w:rPr>
          <w:rFonts w:ascii="Times New Roman"/>
          <w:i/>
          <w:spacing w:val="-1"/>
          <w:sz w:val="24"/>
        </w:rPr>
        <w:t xml:space="preserve"> </w:t>
      </w:r>
      <w:r>
        <w:rPr>
          <w:rFonts w:ascii="Times New Roman"/>
          <w:i/>
          <w:sz w:val="24"/>
        </w:rPr>
        <w:t>paper</w:t>
      </w:r>
      <w:r>
        <w:rPr>
          <w:rFonts w:ascii="Times New Roman"/>
          <w:i/>
          <w:spacing w:val="-1"/>
          <w:sz w:val="24"/>
        </w:rPr>
        <w:t xml:space="preserve"> </w:t>
      </w:r>
      <w:r>
        <w:rPr>
          <w:rFonts w:ascii="Times New Roman"/>
          <w:i/>
          <w:sz w:val="24"/>
        </w:rPr>
        <w:t>therefore</w:t>
      </w:r>
      <w:r>
        <w:rPr>
          <w:rFonts w:ascii="Times New Roman"/>
          <w:i/>
          <w:spacing w:val="-1"/>
          <w:sz w:val="24"/>
        </w:rPr>
        <w:t xml:space="preserve"> </w:t>
      </w:r>
      <w:r>
        <w:rPr>
          <w:rFonts w:ascii="Times New Roman"/>
          <w:i/>
          <w:sz w:val="24"/>
        </w:rPr>
        <w:t>they</w:t>
      </w:r>
      <w:r>
        <w:rPr>
          <w:rFonts w:ascii="Times New Roman"/>
          <w:i/>
          <w:spacing w:val="-1"/>
          <w:sz w:val="24"/>
        </w:rPr>
        <w:t xml:space="preserve"> </w:t>
      </w:r>
      <w:r>
        <w:rPr>
          <w:rFonts w:ascii="Times New Roman"/>
          <w:i/>
          <w:sz w:val="24"/>
        </w:rPr>
        <w:t>were</w:t>
      </w:r>
      <w:r>
        <w:rPr>
          <w:rFonts w:ascii="Times New Roman"/>
          <w:i/>
          <w:spacing w:val="-1"/>
          <w:sz w:val="24"/>
        </w:rPr>
        <w:t xml:space="preserve"> </w:t>
      </w:r>
      <w:r>
        <w:rPr>
          <w:rFonts w:ascii="Times New Roman"/>
          <w:i/>
          <w:sz w:val="24"/>
        </w:rPr>
        <w:t>not</w:t>
      </w:r>
      <w:r>
        <w:rPr>
          <w:rFonts w:ascii="Times New Roman"/>
          <w:i/>
          <w:spacing w:val="-2"/>
          <w:sz w:val="24"/>
        </w:rPr>
        <w:t xml:space="preserve"> </w:t>
      </w:r>
      <w:r>
        <w:rPr>
          <w:rFonts w:ascii="Times New Roman"/>
          <w:i/>
          <w:sz w:val="24"/>
        </w:rPr>
        <w:t>included in</w:t>
      </w:r>
      <w:r>
        <w:rPr>
          <w:rFonts w:ascii="Times New Roman"/>
          <w:i/>
          <w:spacing w:val="-1"/>
          <w:sz w:val="24"/>
        </w:rPr>
        <w:t xml:space="preserve"> </w:t>
      </w:r>
      <w:r>
        <w:rPr>
          <w:rFonts w:ascii="Times New Roman"/>
          <w:i/>
          <w:sz w:val="24"/>
        </w:rPr>
        <w:t>the</w:t>
      </w:r>
      <w:r>
        <w:rPr>
          <w:rFonts w:ascii="Times New Roman"/>
          <w:i/>
          <w:spacing w:val="-1"/>
          <w:sz w:val="24"/>
        </w:rPr>
        <w:t xml:space="preserve"> </w:t>
      </w:r>
      <w:r>
        <w:rPr>
          <w:rFonts w:ascii="Times New Roman"/>
          <w:i/>
          <w:sz w:val="24"/>
        </w:rPr>
        <w:t>data,</w:t>
      </w:r>
      <w:r>
        <w:rPr>
          <w:rFonts w:ascii="Times New Roman"/>
          <w:i/>
          <w:spacing w:val="-1"/>
          <w:sz w:val="24"/>
        </w:rPr>
        <w:t xml:space="preserve"> </w:t>
      </w:r>
      <w:r>
        <w:rPr>
          <w:rFonts w:ascii="Times New Roman"/>
          <w:i/>
          <w:sz w:val="24"/>
        </w:rPr>
        <w:t>see</w:t>
      </w:r>
      <w:r>
        <w:rPr>
          <w:rFonts w:ascii="Times New Roman"/>
          <w:i/>
          <w:spacing w:val="-2"/>
          <w:sz w:val="24"/>
        </w:rPr>
        <w:t xml:space="preserve"> </w:t>
      </w:r>
      <w:r>
        <w:rPr>
          <w:rFonts w:ascii="Times New Roman"/>
          <w:i/>
          <w:sz w:val="24"/>
        </w:rPr>
        <w:t>assessment</w:t>
      </w:r>
      <w:r>
        <w:rPr>
          <w:rFonts w:ascii="Times New Roman"/>
          <w:i/>
          <w:spacing w:val="-1"/>
          <w:sz w:val="24"/>
        </w:rPr>
        <w:t xml:space="preserve"> </w:t>
      </w:r>
      <w:r>
        <w:rPr>
          <w:rFonts w:ascii="Times New Roman"/>
          <w:i/>
          <w:sz w:val="24"/>
        </w:rPr>
        <w:t>recommendations.</w:t>
      </w:r>
    </w:p>
    <w:p w:rsidR="00060A6F" w:rsidRDefault="00060A6F">
      <w:pPr>
        <w:pStyle w:val="BodyText"/>
        <w:spacing w:before="10"/>
        <w:rPr>
          <w:rFonts w:ascii="Times New Roman"/>
          <w:i/>
          <w:sz w:val="23"/>
        </w:rPr>
      </w:pPr>
    </w:p>
    <w:p w:rsidR="00060A6F" w:rsidRDefault="00280855">
      <w:pPr>
        <w:ind w:left="620"/>
        <w:rPr>
          <w:rFonts w:ascii="Times New Roman"/>
          <w:i/>
          <w:sz w:val="24"/>
        </w:rPr>
      </w:pPr>
      <w:r>
        <w:rPr>
          <w:rFonts w:ascii="Times New Roman"/>
          <w:i/>
          <w:sz w:val="24"/>
        </w:rPr>
        <w:t>Section</w:t>
      </w:r>
      <w:r>
        <w:rPr>
          <w:rFonts w:ascii="Times New Roman"/>
          <w:i/>
          <w:spacing w:val="-3"/>
          <w:sz w:val="24"/>
        </w:rPr>
        <w:t xml:space="preserve"> </w:t>
      </w:r>
      <w:r>
        <w:rPr>
          <w:rFonts w:ascii="Times New Roman"/>
          <w:i/>
          <w:sz w:val="24"/>
        </w:rPr>
        <w:t>4b:</w:t>
      </w:r>
      <w:r>
        <w:rPr>
          <w:rFonts w:ascii="Times New Roman"/>
          <w:i/>
          <w:spacing w:val="-3"/>
          <w:sz w:val="24"/>
        </w:rPr>
        <w:t xml:space="preserve"> </w:t>
      </w:r>
      <w:r>
        <w:rPr>
          <w:rFonts w:ascii="Times New Roman"/>
          <w:i/>
          <w:sz w:val="24"/>
        </w:rPr>
        <w:t>Longitudinal</w:t>
      </w:r>
      <w:r>
        <w:rPr>
          <w:rFonts w:ascii="Times New Roman"/>
          <w:i/>
          <w:spacing w:val="-3"/>
          <w:sz w:val="24"/>
        </w:rPr>
        <w:t xml:space="preserve"> </w:t>
      </w:r>
      <w:r>
        <w:rPr>
          <w:rFonts w:ascii="Times New Roman"/>
          <w:i/>
          <w:sz w:val="24"/>
        </w:rPr>
        <w:t>Results</w:t>
      </w:r>
    </w:p>
    <w:p w:rsidR="00060A6F" w:rsidRDefault="00280855">
      <w:pPr>
        <w:spacing w:before="2" w:line="242" w:lineRule="auto"/>
        <w:ind w:left="620" w:right="1135"/>
        <w:rPr>
          <w:rFonts w:ascii="Times New Roman"/>
          <w:i/>
          <w:sz w:val="24"/>
        </w:rPr>
      </w:pPr>
      <w:r>
        <w:rPr>
          <w:rFonts w:ascii="Times New Roman"/>
          <w:i/>
          <w:sz w:val="24"/>
        </w:rPr>
        <w:t>Compare current assessment results to data from the last three assessment reports.</w:t>
      </w:r>
      <w:r>
        <w:rPr>
          <w:rFonts w:ascii="Times New Roman"/>
          <w:i/>
          <w:spacing w:val="1"/>
          <w:sz w:val="24"/>
        </w:rPr>
        <w:t xml:space="preserve"> </w:t>
      </w:r>
      <w:r>
        <w:rPr>
          <w:rFonts w:ascii="Times New Roman"/>
          <w:i/>
          <w:sz w:val="24"/>
        </w:rPr>
        <w:t>Only include data that is the same from year to</w:t>
      </w:r>
      <w:r>
        <w:rPr>
          <w:rFonts w:ascii="Times New Roman"/>
          <w:i/>
          <w:spacing w:val="-57"/>
          <w:sz w:val="24"/>
        </w:rPr>
        <w:t xml:space="preserve"> </w:t>
      </w:r>
      <w:r>
        <w:rPr>
          <w:rFonts w:ascii="Times New Roman"/>
          <w:i/>
          <w:sz w:val="24"/>
        </w:rPr>
        <w:t>year.</w:t>
      </w:r>
      <w:r>
        <w:rPr>
          <w:rFonts w:ascii="Times New Roman"/>
          <w:i/>
          <w:spacing w:val="59"/>
          <w:sz w:val="24"/>
        </w:rPr>
        <w:t xml:space="preserve"> </w:t>
      </w:r>
      <w:r>
        <w:rPr>
          <w:rFonts w:ascii="Times New Roman"/>
          <w:i/>
          <w:sz w:val="24"/>
        </w:rPr>
        <w:t>If you change your methods</w:t>
      </w:r>
      <w:r>
        <w:rPr>
          <w:rFonts w:ascii="Times New Roman"/>
          <w:i/>
          <w:spacing w:val="-1"/>
          <w:sz w:val="24"/>
        </w:rPr>
        <w:t xml:space="preserve"> </w:t>
      </w:r>
      <w:r>
        <w:rPr>
          <w:rFonts w:ascii="Times New Roman"/>
          <w:i/>
          <w:sz w:val="24"/>
        </w:rPr>
        <w:t>do not</w:t>
      </w:r>
      <w:r>
        <w:rPr>
          <w:rFonts w:ascii="Times New Roman"/>
          <w:i/>
          <w:spacing w:val="-1"/>
          <w:sz w:val="24"/>
        </w:rPr>
        <w:t xml:space="preserve"> </w:t>
      </w:r>
      <w:r>
        <w:rPr>
          <w:rFonts w:ascii="Times New Roman"/>
          <w:i/>
          <w:sz w:val="24"/>
        </w:rPr>
        <w:t>compare the results</w:t>
      </w:r>
      <w:r>
        <w:rPr>
          <w:rFonts w:ascii="Times New Roman"/>
          <w:i/>
          <w:spacing w:val="-1"/>
          <w:sz w:val="24"/>
        </w:rPr>
        <w:t xml:space="preserve"> </w:t>
      </w:r>
      <w:r>
        <w:rPr>
          <w:rFonts w:ascii="Times New Roman"/>
          <w:i/>
          <w:sz w:val="24"/>
        </w:rPr>
        <w:t>to prior years.</w:t>
      </w:r>
    </w:p>
    <w:p w:rsidR="00060A6F" w:rsidRDefault="00280855">
      <w:pPr>
        <w:spacing w:before="158"/>
        <w:ind w:left="620"/>
        <w:rPr>
          <w:rFonts w:ascii="Times New Roman"/>
          <w:sz w:val="24"/>
        </w:rPr>
      </w:pPr>
      <w:r>
        <w:rPr>
          <w:rFonts w:ascii="Times New Roman"/>
          <w:sz w:val="24"/>
        </w:rPr>
        <w:t>Outcome</w:t>
      </w:r>
      <w:r>
        <w:rPr>
          <w:rFonts w:ascii="Times New Roman"/>
          <w:spacing w:val="-7"/>
          <w:sz w:val="24"/>
        </w:rPr>
        <w:t xml:space="preserve"> </w:t>
      </w:r>
      <w:r>
        <w:rPr>
          <w:rFonts w:ascii="Times New Roman"/>
          <w:sz w:val="24"/>
        </w:rPr>
        <w:t>1:</w:t>
      </w:r>
    </w:p>
    <w:p w:rsidR="00060A6F" w:rsidRDefault="00060A6F">
      <w:pPr>
        <w:pStyle w:val="BodyText"/>
        <w:spacing w:before="9" w:after="1"/>
        <w:rPr>
          <w:rFonts w:ascii="Times New Roman"/>
          <w:sz w:val="13"/>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36"/>
        <w:gridCol w:w="2414"/>
      </w:tblGrid>
      <w:tr w:rsidR="00060A6F">
        <w:trPr>
          <w:trHeight w:val="513"/>
        </w:trPr>
        <w:tc>
          <w:tcPr>
            <w:tcW w:w="10536" w:type="dxa"/>
          </w:tcPr>
          <w:p w:rsidR="00060A6F" w:rsidRDefault="00280855">
            <w:pPr>
              <w:pStyle w:val="TableParagraph"/>
              <w:spacing w:before="131"/>
              <w:rPr>
                <w:rFonts w:ascii="Cambria"/>
                <w:b/>
              </w:rPr>
            </w:pPr>
            <w:r>
              <w:rPr>
                <w:rFonts w:ascii="Cambria"/>
                <w:b/>
              </w:rPr>
              <w:t>Criterion</w:t>
            </w:r>
          </w:p>
        </w:tc>
        <w:tc>
          <w:tcPr>
            <w:tcW w:w="2414" w:type="dxa"/>
          </w:tcPr>
          <w:p w:rsidR="00060A6F" w:rsidRDefault="00280855">
            <w:pPr>
              <w:pStyle w:val="TableParagraph"/>
              <w:spacing w:line="254" w:lineRule="exact"/>
              <w:ind w:right="838"/>
              <w:rPr>
                <w:rFonts w:ascii="Cambria"/>
                <w:b/>
              </w:rPr>
            </w:pPr>
            <w:r>
              <w:rPr>
                <w:rFonts w:ascii="Cambria"/>
                <w:b/>
              </w:rPr>
              <w:t>Average Score</w:t>
            </w:r>
            <w:r>
              <w:rPr>
                <w:rFonts w:ascii="Cambria"/>
                <w:b/>
                <w:spacing w:val="-46"/>
              </w:rPr>
              <w:t xml:space="preserve"> </w:t>
            </w:r>
            <w:r>
              <w:rPr>
                <w:rFonts w:ascii="Cambria"/>
                <w:b/>
              </w:rPr>
              <w:t>AY2020:</w:t>
            </w:r>
          </w:p>
        </w:tc>
      </w:tr>
      <w:tr w:rsidR="00060A6F">
        <w:trPr>
          <w:trHeight w:val="258"/>
        </w:trPr>
        <w:tc>
          <w:tcPr>
            <w:tcW w:w="10536" w:type="dxa"/>
          </w:tcPr>
          <w:p w:rsidR="00060A6F" w:rsidRDefault="00280855">
            <w:pPr>
              <w:pStyle w:val="TableParagraph"/>
              <w:spacing w:before="2" w:line="237" w:lineRule="exact"/>
              <w:rPr>
                <w:rFonts w:ascii="Cambria" w:hAnsi="Cambria"/>
              </w:rPr>
            </w:pPr>
            <w:r>
              <w:rPr>
                <w:rFonts w:ascii="Cambria" w:hAnsi="Cambria"/>
              </w:rPr>
              <w:t>Student’s</w:t>
            </w:r>
            <w:r>
              <w:rPr>
                <w:rFonts w:ascii="Cambria" w:hAnsi="Cambria"/>
                <w:spacing w:val="-4"/>
              </w:rPr>
              <w:t xml:space="preserve"> </w:t>
            </w:r>
            <w:r>
              <w:rPr>
                <w:rFonts w:ascii="Cambria" w:hAnsi="Cambria"/>
              </w:rPr>
              <w:t>Written</w:t>
            </w:r>
            <w:r>
              <w:rPr>
                <w:rFonts w:ascii="Cambria" w:hAnsi="Cambria"/>
                <w:spacing w:val="-4"/>
              </w:rPr>
              <w:t xml:space="preserve"> </w:t>
            </w:r>
            <w:r>
              <w:rPr>
                <w:rFonts w:ascii="Cambria" w:hAnsi="Cambria"/>
              </w:rPr>
              <w:t>Reflection</w:t>
            </w:r>
            <w:r>
              <w:rPr>
                <w:rFonts w:ascii="Cambria" w:hAnsi="Cambria"/>
                <w:spacing w:val="-4"/>
              </w:rPr>
              <w:t xml:space="preserve"> </w:t>
            </w:r>
            <w:r>
              <w:rPr>
                <w:rFonts w:ascii="Cambria" w:hAnsi="Cambria"/>
              </w:rPr>
              <w:t>shows</w:t>
            </w:r>
            <w:r>
              <w:rPr>
                <w:rFonts w:ascii="Cambria" w:hAnsi="Cambria"/>
                <w:spacing w:val="-4"/>
              </w:rPr>
              <w:t xml:space="preserve"> </w:t>
            </w:r>
            <w:r>
              <w:rPr>
                <w:rFonts w:ascii="Cambria" w:hAnsi="Cambria"/>
              </w:rPr>
              <w:t>knowledge</w:t>
            </w:r>
            <w:r>
              <w:rPr>
                <w:rFonts w:ascii="Cambria" w:hAnsi="Cambria"/>
                <w:spacing w:val="-4"/>
              </w:rPr>
              <w:t xml:space="preserve"> </w:t>
            </w:r>
            <w:r>
              <w:rPr>
                <w:rFonts w:ascii="Cambria" w:hAnsi="Cambria"/>
              </w:rPr>
              <w:t>of</w:t>
            </w:r>
            <w:r>
              <w:rPr>
                <w:rFonts w:ascii="Cambria" w:hAnsi="Cambria"/>
                <w:spacing w:val="-3"/>
              </w:rPr>
              <w:t xml:space="preserve"> </w:t>
            </w:r>
            <w:r>
              <w:rPr>
                <w:rFonts w:ascii="Cambria" w:hAnsi="Cambria"/>
              </w:rPr>
              <w:t>the</w:t>
            </w:r>
            <w:r>
              <w:rPr>
                <w:rFonts w:ascii="Cambria" w:hAnsi="Cambria"/>
                <w:spacing w:val="-4"/>
              </w:rPr>
              <w:t xml:space="preserve"> </w:t>
            </w:r>
            <w:r>
              <w:rPr>
                <w:rFonts w:ascii="Cambria" w:hAnsi="Cambria"/>
              </w:rPr>
              <w:t>7</w:t>
            </w:r>
            <w:r>
              <w:rPr>
                <w:rFonts w:ascii="Cambria" w:hAnsi="Cambria"/>
                <w:spacing w:val="-4"/>
              </w:rPr>
              <w:t xml:space="preserve"> </w:t>
            </w:r>
            <w:r>
              <w:rPr>
                <w:rFonts w:ascii="Cambria" w:hAnsi="Cambria"/>
              </w:rPr>
              <w:t>Teachings.</w:t>
            </w:r>
          </w:p>
        </w:tc>
        <w:tc>
          <w:tcPr>
            <w:tcW w:w="2414" w:type="dxa"/>
          </w:tcPr>
          <w:p w:rsidR="00060A6F" w:rsidRDefault="00280855">
            <w:pPr>
              <w:pStyle w:val="TableParagraph"/>
              <w:spacing w:before="2" w:line="237" w:lineRule="exact"/>
              <w:ind w:left="1002"/>
              <w:rPr>
                <w:rFonts w:ascii="Cambria"/>
              </w:rPr>
            </w:pPr>
            <w:r>
              <w:rPr>
                <w:rFonts w:ascii="Cambria"/>
              </w:rPr>
              <w:t>2.57</w:t>
            </w:r>
          </w:p>
        </w:tc>
      </w:tr>
      <w:tr w:rsidR="00060A6F">
        <w:trPr>
          <w:trHeight w:val="517"/>
        </w:trPr>
        <w:tc>
          <w:tcPr>
            <w:tcW w:w="10536" w:type="dxa"/>
          </w:tcPr>
          <w:p w:rsidR="00060A6F" w:rsidRDefault="00280855">
            <w:pPr>
              <w:pStyle w:val="TableParagraph"/>
              <w:spacing w:line="260" w:lineRule="atLeast"/>
              <w:ind w:right="215"/>
              <w:rPr>
                <w:rFonts w:ascii="Cambria"/>
              </w:rPr>
            </w:pPr>
            <w:r>
              <w:rPr>
                <w:rFonts w:ascii="Cambria"/>
              </w:rPr>
              <w:t>Written Reflection established a unique sense of identity as a foundation of personal growth and success as a</w:t>
            </w:r>
            <w:r>
              <w:rPr>
                <w:rFonts w:ascii="Cambria"/>
                <w:spacing w:val="-46"/>
              </w:rPr>
              <w:t xml:space="preserve"> </w:t>
            </w:r>
            <w:r>
              <w:rPr>
                <w:rFonts w:ascii="Cambria"/>
              </w:rPr>
              <w:t>college</w:t>
            </w:r>
            <w:r>
              <w:rPr>
                <w:rFonts w:ascii="Cambria"/>
                <w:spacing w:val="-2"/>
              </w:rPr>
              <w:t xml:space="preserve"> </w:t>
            </w:r>
            <w:r>
              <w:rPr>
                <w:rFonts w:ascii="Cambria"/>
              </w:rPr>
              <w:t>student.</w:t>
            </w:r>
          </w:p>
        </w:tc>
        <w:tc>
          <w:tcPr>
            <w:tcW w:w="2414" w:type="dxa"/>
          </w:tcPr>
          <w:p w:rsidR="00060A6F" w:rsidRDefault="00280855">
            <w:pPr>
              <w:pStyle w:val="TableParagraph"/>
              <w:spacing w:before="2"/>
              <w:ind w:left="1002"/>
              <w:rPr>
                <w:rFonts w:ascii="Cambria"/>
              </w:rPr>
            </w:pPr>
            <w:r>
              <w:rPr>
                <w:rFonts w:ascii="Cambria"/>
              </w:rPr>
              <w:t>2.79</w:t>
            </w:r>
          </w:p>
        </w:tc>
      </w:tr>
      <w:tr w:rsidR="00060A6F">
        <w:trPr>
          <w:trHeight w:val="256"/>
        </w:trPr>
        <w:tc>
          <w:tcPr>
            <w:tcW w:w="10536" w:type="dxa"/>
          </w:tcPr>
          <w:p w:rsidR="00060A6F" w:rsidRDefault="00280855">
            <w:pPr>
              <w:pStyle w:val="TableParagraph"/>
              <w:spacing w:line="237" w:lineRule="exact"/>
              <w:rPr>
                <w:rFonts w:ascii="Cambria"/>
              </w:rPr>
            </w:pPr>
            <w:r>
              <w:rPr>
                <w:rFonts w:ascii="Cambria"/>
              </w:rPr>
              <w:t>Written</w:t>
            </w:r>
            <w:r>
              <w:rPr>
                <w:rFonts w:ascii="Cambria"/>
                <w:spacing w:val="-4"/>
              </w:rPr>
              <w:t xml:space="preserve"> </w:t>
            </w:r>
            <w:r>
              <w:rPr>
                <w:rFonts w:ascii="Cambria"/>
              </w:rPr>
              <w:t>Reflection</w:t>
            </w:r>
            <w:r>
              <w:rPr>
                <w:rFonts w:ascii="Cambria"/>
                <w:spacing w:val="-3"/>
              </w:rPr>
              <w:t xml:space="preserve"> </w:t>
            </w:r>
            <w:r>
              <w:rPr>
                <w:rFonts w:ascii="Cambria"/>
              </w:rPr>
              <w:t>was</w:t>
            </w:r>
            <w:r>
              <w:rPr>
                <w:rFonts w:ascii="Cambria"/>
                <w:spacing w:val="-4"/>
              </w:rPr>
              <w:t xml:space="preserve"> </w:t>
            </w:r>
            <w:r>
              <w:rPr>
                <w:rFonts w:ascii="Cambria"/>
              </w:rPr>
              <w:t>able</w:t>
            </w:r>
            <w:r>
              <w:rPr>
                <w:rFonts w:ascii="Cambria"/>
                <w:spacing w:val="-3"/>
              </w:rPr>
              <w:t xml:space="preserve"> </w:t>
            </w:r>
            <w:r>
              <w:rPr>
                <w:rFonts w:ascii="Cambria"/>
              </w:rPr>
              <w:t>to</w:t>
            </w:r>
            <w:r>
              <w:rPr>
                <w:rFonts w:ascii="Cambria"/>
                <w:spacing w:val="-4"/>
              </w:rPr>
              <w:t xml:space="preserve"> </w:t>
            </w:r>
            <w:r>
              <w:rPr>
                <w:rFonts w:ascii="Cambria"/>
              </w:rPr>
              <w:t>utilize</w:t>
            </w:r>
            <w:r>
              <w:rPr>
                <w:rFonts w:ascii="Cambria"/>
                <w:spacing w:val="-3"/>
              </w:rPr>
              <w:t xml:space="preserve"> </w:t>
            </w:r>
            <w:r>
              <w:rPr>
                <w:rFonts w:ascii="Cambria"/>
              </w:rPr>
              <w:t>the</w:t>
            </w:r>
            <w:r>
              <w:rPr>
                <w:rFonts w:ascii="Cambria"/>
                <w:spacing w:val="-3"/>
              </w:rPr>
              <w:t xml:space="preserve"> </w:t>
            </w:r>
            <w:r>
              <w:rPr>
                <w:rFonts w:ascii="Cambria"/>
              </w:rPr>
              <w:t>7</w:t>
            </w:r>
            <w:r>
              <w:rPr>
                <w:rFonts w:ascii="Cambria"/>
                <w:spacing w:val="-4"/>
              </w:rPr>
              <w:t xml:space="preserve"> </w:t>
            </w:r>
            <w:r>
              <w:rPr>
                <w:rFonts w:ascii="Cambria"/>
              </w:rPr>
              <w:t>Teachings</w:t>
            </w:r>
            <w:r>
              <w:rPr>
                <w:rFonts w:ascii="Cambria"/>
                <w:spacing w:val="-3"/>
              </w:rPr>
              <w:t xml:space="preserve"> </w:t>
            </w:r>
            <w:r>
              <w:rPr>
                <w:rFonts w:ascii="Cambria"/>
              </w:rPr>
              <w:t>into</w:t>
            </w:r>
            <w:r>
              <w:rPr>
                <w:rFonts w:ascii="Cambria"/>
                <w:spacing w:val="-4"/>
              </w:rPr>
              <w:t xml:space="preserve"> </w:t>
            </w:r>
            <w:r>
              <w:rPr>
                <w:rFonts w:ascii="Cambria"/>
              </w:rPr>
              <w:t>their</w:t>
            </w:r>
            <w:r>
              <w:rPr>
                <w:rFonts w:ascii="Cambria"/>
                <w:spacing w:val="-3"/>
              </w:rPr>
              <w:t xml:space="preserve"> </w:t>
            </w:r>
            <w:r>
              <w:rPr>
                <w:rFonts w:ascii="Cambria"/>
              </w:rPr>
              <w:t>life,</w:t>
            </w:r>
            <w:r>
              <w:rPr>
                <w:rFonts w:ascii="Cambria"/>
                <w:spacing w:val="-3"/>
              </w:rPr>
              <w:t xml:space="preserve"> </w:t>
            </w:r>
            <w:r>
              <w:rPr>
                <w:rFonts w:ascii="Cambria"/>
              </w:rPr>
              <w:t>education</w:t>
            </w:r>
            <w:r>
              <w:rPr>
                <w:rFonts w:ascii="Cambria"/>
                <w:spacing w:val="-4"/>
              </w:rPr>
              <w:t xml:space="preserve"> </w:t>
            </w:r>
            <w:r>
              <w:rPr>
                <w:rFonts w:ascii="Cambria"/>
              </w:rPr>
              <w:t>and</w:t>
            </w:r>
            <w:r>
              <w:rPr>
                <w:rFonts w:ascii="Cambria"/>
                <w:spacing w:val="-3"/>
              </w:rPr>
              <w:t xml:space="preserve"> </w:t>
            </w:r>
            <w:r>
              <w:rPr>
                <w:rFonts w:ascii="Cambria"/>
              </w:rPr>
              <w:t>work</w:t>
            </w:r>
            <w:r>
              <w:rPr>
                <w:rFonts w:ascii="Cambria"/>
                <w:spacing w:val="-4"/>
              </w:rPr>
              <w:t xml:space="preserve"> </w:t>
            </w:r>
            <w:r>
              <w:rPr>
                <w:rFonts w:ascii="Cambria"/>
              </w:rPr>
              <w:t>environment.</w:t>
            </w:r>
          </w:p>
        </w:tc>
        <w:tc>
          <w:tcPr>
            <w:tcW w:w="2414" w:type="dxa"/>
          </w:tcPr>
          <w:p w:rsidR="00060A6F" w:rsidRDefault="00280855">
            <w:pPr>
              <w:pStyle w:val="TableParagraph"/>
              <w:spacing w:line="237" w:lineRule="exact"/>
              <w:ind w:left="1002"/>
              <w:rPr>
                <w:rFonts w:ascii="Cambria"/>
              </w:rPr>
            </w:pPr>
            <w:r>
              <w:rPr>
                <w:rFonts w:ascii="Cambria"/>
              </w:rPr>
              <w:t>2.79</w:t>
            </w:r>
          </w:p>
        </w:tc>
      </w:tr>
      <w:tr w:rsidR="00060A6F">
        <w:trPr>
          <w:trHeight w:val="253"/>
        </w:trPr>
        <w:tc>
          <w:tcPr>
            <w:tcW w:w="10536" w:type="dxa"/>
          </w:tcPr>
          <w:p w:rsidR="00060A6F" w:rsidRDefault="00280855">
            <w:pPr>
              <w:pStyle w:val="TableParagraph"/>
              <w:spacing w:line="234" w:lineRule="exact"/>
              <w:rPr>
                <w:rFonts w:ascii="Cambria"/>
              </w:rPr>
            </w:pPr>
            <w:r>
              <w:rPr>
                <w:rFonts w:ascii="Cambria"/>
              </w:rPr>
              <w:t>Written</w:t>
            </w:r>
            <w:r>
              <w:rPr>
                <w:rFonts w:ascii="Cambria"/>
                <w:spacing w:val="-4"/>
              </w:rPr>
              <w:t xml:space="preserve"> </w:t>
            </w:r>
            <w:r>
              <w:rPr>
                <w:rFonts w:ascii="Cambria"/>
              </w:rPr>
              <w:t>Reflection</w:t>
            </w:r>
            <w:r>
              <w:rPr>
                <w:rFonts w:ascii="Cambria"/>
                <w:spacing w:val="-3"/>
              </w:rPr>
              <w:t xml:space="preserve"> </w:t>
            </w:r>
            <w:r>
              <w:rPr>
                <w:rFonts w:ascii="Cambria"/>
              </w:rPr>
              <w:t>shows</w:t>
            </w:r>
            <w:r>
              <w:rPr>
                <w:rFonts w:ascii="Cambria"/>
                <w:spacing w:val="-4"/>
              </w:rPr>
              <w:t xml:space="preserve"> </w:t>
            </w:r>
            <w:r>
              <w:rPr>
                <w:rFonts w:ascii="Cambria"/>
              </w:rPr>
              <w:t>knowledge</w:t>
            </w:r>
            <w:r>
              <w:rPr>
                <w:rFonts w:ascii="Cambria"/>
                <w:spacing w:val="-3"/>
              </w:rPr>
              <w:t xml:space="preserve"> </w:t>
            </w:r>
            <w:r>
              <w:rPr>
                <w:rFonts w:ascii="Cambria"/>
              </w:rPr>
              <w:t>of</w:t>
            </w:r>
            <w:r>
              <w:rPr>
                <w:rFonts w:ascii="Cambria"/>
                <w:spacing w:val="-3"/>
              </w:rPr>
              <w:t xml:space="preserve"> </w:t>
            </w:r>
            <w:r>
              <w:rPr>
                <w:rFonts w:ascii="Cambria"/>
              </w:rPr>
              <w:t>the</w:t>
            </w:r>
            <w:r>
              <w:rPr>
                <w:rFonts w:ascii="Cambria"/>
                <w:spacing w:val="-4"/>
              </w:rPr>
              <w:t xml:space="preserve"> </w:t>
            </w:r>
            <w:r>
              <w:rPr>
                <w:rFonts w:ascii="Cambria"/>
              </w:rPr>
              <w:t>presentations</w:t>
            </w:r>
            <w:r>
              <w:rPr>
                <w:rFonts w:ascii="Cambria"/>
                <w:spacing w:val="-3"/>
              </w:rPr>
              <w:t xml:space="preserve"> </w:t>
            </w:r>
            <w:r>
              <w:rPr>
                <w:rFonts w:ascii="Cambria"/>
              </w:rPr>
              <w:t>in</w:t>
            </w:r>
            <w:r>
              <w:rPr>
                <w:rFonts w:ascii="Cambria"/>
                <w:spacing w:val="-3"/>
              </w:rPr>
              <w:t xml:space="preserve"> </w:t>
            </w:r>
            <w:r>
              <w:rPr>
                <w:rFonts w:ascii="Cambria"/>
              </w:rPr>
              <w:t>study</w:t>
            </w:r>
            <w:r>
              <w:rPr>
                <w:rFonts w:ascii="Cambria"/>
                <w:spacing w:val="-4"/>
              </w:rPr>
              <w:t xml:space="preserve"> </w:t>
            </w:r>
            <w:r>
              <w:rPr>
                <w:rFonts w:ascii="Cambria"/>
              </w:rPr>
              <w:t>skills,</w:t>
            </w:r>
            <w:r>
              <w:rPr>
                <w:rFonts w:ascii="Cambria"/>
                <w:spacing w:val="-3"/>
              </w:rPr>
              <w:t xml:space="preserve"> </w:t>
            </w:r>
            <w:r>
              <w:rPr>
                <w:rFonts w:ascii="Cambria"/>
              </w:rPr>
              <w:t>note</w:t>
            </w:r>
            <w:r>
              <w:rPr>
                <w:rFonts w:ascii="Cambria"/>
                <w:spacing w:val="-3"/>
              </w:rPr>
              <w:t xml:space="preserve"> </w:t>
            </w:r>
            <w:r>
              <w:rPr>
                <w:rFonts w:ascii="Cambria"/>
              </w:rPr>
              <w:t>taking,</w:t>
            </w:r>
            <w:r>
              <w:rPr>
                <w:rFonts w:ascii="Cambria"/>
                <w:spacing w:val="-4"/>
              </w:rPr>
              <w:t xml:space="preserve"> </w:t>
            </w:r>
            <w:r>
              <w:rPr>
                <w:rFonts w:ascii="Cambria"/>
              </w:rPr>
              <w:t>and</w:t>
            </w:r>
            <w:r>
              <w:rPr>
                <w:rFonts w:ascii="Cambria"/>
                <w:spacing w:val="-3"/>
              </w:rPr>
              <w:t xml:space="preserve"> </w:t>
            </w:r>
            <w:r>
              <w:rPr>
                <w:rFonts w:ascii="Cambria"/>
              </w:rPr>
              <w:t>their</w:t>
            </w:r>
            <w:r>
              <w:rPr>
                <w:rFonts w:ascii="Cambria"/>
                <w:spacing w:val="-3"/>
              </w:rPr>
              <w:t xml:space="preserve"> </w:t>
            </w:r>
            <w:r>
              <w:rPr>
                <w:rFonts w:ascii="Cambria"/>
              </w:rPr>
              <w:t>plan</w:t>
            </w:r>
            <w:r>
              <w:rPr>
                <w:rFonts w:ascii="Cambria"/>
                <w:spacing w:val="-4"/>
              </w:rPr>
              <w:t xml:space="preserve"> </w:t>
            </w:r>
            <w:r>
              <w:rPr>
                <w:rFonts w:ascii="Cambria"/>
              </w:rPr>
              <w:t>of</w:t>
            </w:r>
            <w:r>
              <w:rPr>
                <w:rFonts w:ascii="Cambria"/>
                <w:spacing w:val="-3"/>
              </w:rPr>
              <w:t xml:space="preserve"> </w:t>
            </w:r>
            <w:r>
              <w:rPr>
                <w:rFonts w:ascii="Cambria"/>
              </w:rPr>
              <w:t>study</w:t>
            </w:r>
          </w:p>
        </w:tc>
        <w:tc>
          <w:tcPr>
            <w:tcW w:w="2414" w:type="dxa"/>
          </w:tcPr>
          <w:p w:rsidR="00060A6F" w:rsidRDefault="00280855">
            <w:pPr>
              <w:pStyle w:val="TableParagraph"/>
              <w:spacing w:line="234" w:lineRule="exact"/>
              <w:ind w:left="1002"/>
              <w:rPr>
                <w:rFonts w:ascii="Cambria"/>
              </w:rPr>
            </w:pPr>
            <w:r>
              <w:rPr>
                <w:rFonts w:ascii="Cambria"/>
              </w:rPr>
              <w:t>2.21</w:t>
            </w:r>
          </w:p>
        </w:tc>
      </w:tr>
      <w:tr w:rsidR="00060A6F">
        <w:trPr>
          <w:trHeight w:val="1036"/>
        </w:trPr>
        <w:tc>
          <w:tcPr>
            <w:tcW w:w="10536" w:type="dxa"/>
          </w:tcPr>
          <w:p w:rsidR="00060A6F" w:rsidRDefault="00280855">
            <w:pPr>
              <w:pStyle w:val="TableParagraph"/>
              <w:spacing w:before="2"/>
              <w:ind w:right="9110"/>
              <w:rPr>
                <w:rFonts w:ascii="Cambria"/>
              </w:rPr>
            </w:pPr>
            <w:r>
              <w:rPr>
                <w:rFonts w:ascii="Cambria"/>
                <w:b/>
              </w:rPr>
              <w:t>Mechanics</w:t>
            </w:r>
            <w:r>
              <w:rPr>
                <w:rFonts w:ascii="Cambria"/>
                <w:b/>
                <w:spacing w:val="1"/>
              </w:rPr>
              <w:t xml:space="preserve"> </w:t>
            </w:r>
            <w:r>
              <w:rPr>
                <w:rFonts w:ascii="Cambria"/>
                <w:spacing w:val="-1"/>
              </w:rPr>
              <w:t>Capitalization</w:t>
            </w:r>
            <w:r>
              <w:rPr>
                <w:rFonts w:ascii="Cambria"/>
                <w:spacing w:val="-46"/>
              </w:rPr>
              <w:t xml:space="preserve"> </w:t>
            </w:r>
            <w:r>
              <w:rPr>
                <w:rFonts w:ascii="Cambria"/>
              </w:rPr>
              <w:t>Punctuation</w:t>
            </w:r>
          </w:p>
          <w:p w:rsidR="00060A6F" w:rsidRDefault="00280855">
            <w:pPr>
              <w:pStyle w:val="TableParagraph"/>
              <w:spacing w:line="241" w:lineRule="exact"/>
              <w:rPr>
                <w:rFonts w:ascii="Cambria"/>
              </w:rPr>
            </w:pPr>
            <w:r>
              <w:rPr>
                <w:rFonts w:ascii="Cambria"/>
              </w:rPr>
              <w:t>Spelling</w:t>
            </w:r>
            <w:r>
              <w:rPr>
                <w:rFonts w:ascii="Cambria"/>
                <w:spacing w:val="-4"/>
              </w:rPr>
              <w:t xml:space="preserve"> </w:t>
            </w:r>
            <w:r>
              <w:rPr>
                <w:rFonts w:ascii="Cambria"/>
              </w:rPr>
              <w:t>and</w:t>
            </w:r>
            <w:r>
              <w:rPr>
                <w:rFonts w:ascii="Cambria"/>
                <w:spacing w:val="-3"/>
              </w:rPr>
              <w:t xml:space="preserve"> </w:t>
            </w:r>
            <w:r>
              <w:rPr>
                <w:rFonts w:ascii="Cambria"/>
              </w:rPr>
              <w:t>Grammar</w:t>
            </w:r>
          </w:p>
        </w:tc>
        <w:tc>
          <w:tcPr>
            <w:tcW w:w="2414" w:type="dxa"/>
          </w:tcPr>
          <w:p w:rsidR="00060A6F" w:rsidRDefault="00280855">
            <w:pPr>
              <w:pStyle w:val="TableParagraph"/>
              <w:spacing w:before="2"/>
              <w:ind w:left="1002"/>
              <w:rPr>
                <w:rFonts w:ascii="Cambria"/>
              </w:rPr>
            </w:pPr>
            <w:r>
              <w:rPr>
                <w:rFonts w:ascii="Cambria"/>
              </w:rPr>
              <w:t>2.64</w:t>
            </w:r>
          </w:p>
        </w:tc>
      </w:tr>
    </w:tbl>
    <w:p w:rsidR="00060A6F" w:rsidRDefault="00060A6F">
      <w:pPr>
        <w:pStyle w:val="BodyText"/>
        <w:spacing w:before="2"/>
        <w:rPr>
          <w:rFonts w:ascii="Times New Roman"/>
          <w:sz w:val="24"/>
        </w:rPr>
      </w:pPr>
    </w:p>
    <w:p w:rsidR="00060A6F" w:rsidRDefault="00280855">
      <w:pPr>
        <w:spacing w:before="1"/>
        <w:ind w:left="620"/>
        <w:rPr>
          <w:rFonts w:ascii="Times New Roman"/>
          <w:sz w:val="24"/>
        </w:rPr>
      </w:pPr>
      <w:r>
        <w:rPr>
          <w:rFonts w:ascii="Times New Roman"/>
          <w:sz w:val="24"/>
        </w:rPr>
        <w:t>Outcome</w:t>
      </w:r>
      <w:r>
        <w:rPr>
          <w:rFonts w:ascii="Times New Roman"/>
          <w:spacing w:val="-7"/>
          <w:sz w:val="24"/>
        </w:rPr>
        <w:t xml:space="preserve"> </w:t>
      </w:r>
      <w:r>
        <w:rPr>
          <w:rFonts w:ascii="Times New Roman"/>
          <w:sz w:val="24"/>
        </w:rPr>
        <w:t>2:</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4"/>
        <w:rPr>
          <w:rFonts w:ascii="Times New Roman"/>
          <w:sz w:val="18"/>
        </w:rPr>
      </w:pPr>
    </w:p>
    <w:p w:rsidR="00060A6F" w:rsidRDefault="00280855">
      <w:pPr>
        <w:spacing w:before="90"/>
        <w:ind w:left="620"/>
        <w:rPr>
          <w:rFonts w:ascii="Times New Roman"/>
          <w:sz w:val="24"/>
        </w:rPr>
      </w:pPr>
      <w:r>
        <w:rPr>
          <w:rFonts w:ascii="Times New Roman"/>
          <w:sz w:val="24"/>
        </w:rPr>
        <w:t>Total</w:t>
      </w:r>
      <w:r>
        <w:rPr>
          <w:rFonts w:ascii="Times New Roman"/>
          <w:spacing w:val="-4"/>
          <w:sz w:val="24"/>
        </w:rPr>
        <w:t xml:space="preserve"> </w:t>
      </w:r>
      <w:r>
        <w:rPr>
          <w:rFonts w:ascii="Times New Roman"/>
          <w:sz w:val="24"/>
        </w:rPr>
        <w:t>Sessions</w:t>
      </w:r>
      <w:r>
        <w:rPr>
          <w:rFonts w:ascii="Times New Roman"/>
          <w:spacing w:val="-5"/>
          <w:sz w:val="24"/>
        </w:rPr>
        <w:t xml:space="preserve"> </w:t>
      </w:r>
      <w:r>
        <w:rPr>
          <w:rFonts w:ascii="Times New Roman"/>
          <w:sz w:val="24"/>
        </w:rPr>
        <w:t>Held:</w:t>
      </w:r>
    </w:p>
    <w:p w:rsidR="00060A6F" w:rsidRDefault="00060A6F">
      <w:pPr>
        <w:pStyle w:val="BodyText"/>
        <w:spacing w:before="10"/>
        <w:rPr>
          <w:rFonts w:ascii="Times New Roman"/>
          <w:sz w:val="13"/>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4"/>
        <w:gridCol w:w="1028"/>
        <w:gridCol w:w="1028"/>
      </w:tblGrid>
      <w:tr w:rsidR="00060A6F">
        <w:trPr>
          <w:trHeight w:val="474"/>
        </w:trPr>
        <w:tc>
          <w:tcPr>
            <w:tcW w:w="3034" w:type="dxa"/>
          </w:tcPr>
          <w:p w:rsidR="00060A6F" w:rsidRDefault="00060A6F">
            <w:pPr>
              <w:pStyle w:val="TableParagraph"/>
              <w:ind w:left="0"/>
              <w:rPr>
                <w:rFonts w:ascii="Times New Roman"/>
                <w:sz w:val="24"/>
              </w:rPr>
            </w:pPr>
          </w:p>
        </w:tc>
        <w:tc>
          <w:tcPr>
            <w:tcW w:w="1028" w:type="dxa"/>
          </w:tcPr>
          <w:p w:rsidR="00060A6F" w:rsidRDefault="00280855">
            <w:pPr>
              <w:pStyle w:val="TableParagraph"/>
              <w:spacing w:before="97"/>
              <w:ind w:left="100"/>
              <w:rPr>
                <w:rFonts w:ascii="Times New Roman"/>
                <w:sz w:val="24"/>
              </w:rPr>
            </w:pPr>
            <w:r>
              <w:rPr>
                <w:rFonts w:ascii="Times New Roman"/>
                <w:sz w:val="24"/>
              </w:rPr>
              <w:t>AY2019</w:t>
            </w:r>
          </w:p>
        </w:tc>
        <w:tc>
          <w:tcPr>
            <w:tcW w:w="1028" w:type="dxa"/>
          </w:tcPr>
          <w:p w:rsidR="00060A6F" w:rsidRDefault="00280855">
            <w:pPr>
              <w:pStyle w:val="TableParagraph"/>
              <w:spacing w:before="97"/>
              <w:ind w:left="99"/>
              <w:rPr>
                <w:rFonts w:ascii="Times New Roman"/>
                <w:sz w:val="24"/>
              </w:rPr>
            </w:pPr>
            <w:r>
              <w:rPr>
                <w:rFonts w:ascii="Times New Roman"/>
                <w:sz w:val="24"/>
              </w:rPr>
              <w:t>AY2020</w:t>
            </w:r>
          </w:p>
        </w:tc>
      </w:tr>
      <w:tr w:rsidR="00060A6F">
        <w:trPr>
          <w:trHeight w:val="479"/>
        </w:trPr>
        <w:tc>
          <w:tcPr>
            <w:tcW w:w="3034" w:type="dxa"/>
          </w:tcPr>
          <w:p w:rsidR="00060A6F" w:rsidRDefault="00280855">
            <w:pPr>
              <w:pStyle w:val="TableParagraph"/>
              <w:spacing w:before="97"/>
              <w:ind w:left="100"/>
              <w:rPr>
                <w:rFonts w:ascii="Times New Roman"/>
                <w:sz w:val="24"/>
              </w:rPr>
            </w:pPr>
            <w:r>
              <w:rPr>
                <w:rFonts w:ascii="Times New Roman"/>
                <w:sz w:val="24"/>
              </w:rPr>
              <w:t>Number</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Tutoring</w:t>
            </w:r>
            <w:r>
              <w:rPr>
                <w:rFonts w:ascii="Times New Roman"/>
                <w:spacing w:val="-3"/>
                <w:sz w:val="24"/>
              </w:rPr>
              <w:t xml:space="preserve"> </w:t>
            </w:r>
            <w:r>
              <w:rPr>
                <w:rFonts w:ascii="Times New Roman"/>
                <w:sz w:val="24"/>
              </w:rPr>
              <w:t>Sessions</w:t>
            </w:r>
          </w:p>
        </w:tc>
        <w:tc>
          <w:tcPr>
            <w:tcW w:w="1028" w:type="dxa"/>
          </w:tcPr>
          <w:p w:rsidR="00060A6F" w:rsidRDefault="00280855">
            <w:pPr>
              <w:pStyle w:val="TableParagraph"/>
              <w:spacing w:before="97"/>
              <w:ind w:left="100"/>
              <w:rPr>
                <w:rFonts w:ascii="Times New Roman"/>
                <w:sz w:val="24"/>
              </w:rPr>
            </w:pPr>
            <w:r>
              <w:rPr>
                <w:rFonts w:ascii="Times New Roman"/>
                <w:sz w:val="24"/>
              </w:rPr>
              <w:t>215</w:t>
            </w:r>
          </w:p>
        </w:tc>
        <w:tc>
          <w:tcPr>
            <w:tcW w:w="1028" w:type="dxa"/>
          </w:tcPr>
          <w:p w:rsidR="00060A6F" w:rsidRDefault="00280855">
            <w:pPr>
              <w:pStyle w:val="TableParagraph"/>
              <w:spacing w:before="97"/>
              <w:ind w:left="99"/>
              <w:rPr>
                <w:rFonts w:ascii="Times New Roman"/>
                <w:sz w:val="24"/>
              </w:rPr>
            </w:pPr>
            <w:r>
              <w:rPr>
                <w:rFonts w:ascii="Times New Roman"/>
                <w:sz w:val="24"/>
              </w:rPr>
              <w:t>257</w:t>
            </w:r>
          </w:p>
        </w:tc>
      </w:tr>
    </w:tbl>
    <w:p w:rsidR="00060A6F" w:rsidRDefault="00060A6F">
      <w:pPr>
        <w:pStyle w:val="BodyText"/>
        <w:spacing w:before="10"/>
        <w:rPr>
          <w:rFonts w:ascii="Times New Roman"/>
          <w:sz w:val="23"/>
        </w:rPr>
      </w:pPr>
    </w:p>
    <w:p w:rsidR="00060A6F" w:rsidRDefault="00280855">
      <w:pPr>
        <w:ind w:left="620"/>
        <w:rPr>
          <w:rFonts w:ascii="Times New Roman"/>
          <w:sz w:val="24"/>
        </w:rPr>
      </w:pPr>
      <w:r>
        <w:rPr>
          <w:rFonts w:ascii="Times New Roman"/>
          <w:sz w:val="24"/>
        </w:rPr>
        <w:t>Sessions</w:t>
      </w:r>
      <w:r>
        <w:rPr>
          <w:rFonts w:ascii="Times New Roman"/>
          <w:spacing w:val="-4"/>
          <w:sz w:val="24"/>
        </w:rPr>
        <w:t xml:space="preserve"> </w:t>
      </w:r>
      <w:r>
        <w:rPr>
          <w:rFonts w:ascii="Times New Roman"/>
          <w:sz w:val="24"/>
        </w:rPr>
        <w:t>by</w:t>
      </w:r>
      <w:r>
        <w:rPr>
          <w:rFonts w:ascii="Times New Roman"/>
          <w:spacing w:val="-3"/>
          <w:sz w:val="24"/>
        </w:rPr>
        <w:t xml:space="preserve"> </w:t>
      </w:r>
      <w:r>
        <w:rPr>
          <w:rFonts w:ascii="Times New Roman"/>
          <w:sz w:val="24"/>
        </w:rPr>
        <w:t>Subject</w:t>
      </w:r>
      <w:r>
        <w:rPr>
          <w:rFonts w:ascii="Times New Roman"/>
          <w:spacing w:val="-4"/>
          <w:sz w:val="24"/>
        </w:rPr>
        <w:t xml:space="preserve"> </w:t>
      </w:r>
      <w:r>
        <w:rPr>
          <w:rFonts w:ascii="Times New Roman"/>
          <w:sz w:val="24"/>
        </w:rPr>
        <w:t>(as</w:t>
      </w:r>
      <w:r>
        <w:rPr>
          <w:rFonts w:ascii="Times New Roman"/>
          <w:spacing w:val="-3"/>
          <w:sz w:val="24"/>
        </w:rPr>
        <w:t xml:space="preserve"> </w:t>
      </w:r>
      <w:r>
        <w:rPr>
          <w:rFonts w:ascii="Times New Roman"/>
          <w:sz w:val="24"/>
        </w:rPr>
        <w:t>Indicated</w:t>
      </w:r>
      <w:r>
        <w:rPr>
          <w:rFonts w:ascii="Times New Roman"/>
          <w:spacing w:val="-3"/>
          <w:sz w:val="24"/>
        </w:rPr>
        <w:t xml:space="preserve"> </w:t>
      </w:r>
      <w:r>
        <w:rPr>
          <w:rFonts w:ascii="Times New Roman"/>
          <w:sz w:val="24"/>
        </w:rPr>
        <w:t>by</w:t>
      </w:r>
      <w:r>
        <w:rPr>
          <w:rFonts w:ascii="Times New Roman"/>
          <w:spacing w:val="-3"/>
          <w:sz w:val="24"/>
        </w:rPr>
        <w:t xml:space="preserve"> </w:t>
      </w:r>
      <w:r>
        <w:rPr>
          <w:rFonts w:ascii="Times New Roman"/>
          <w:sz w:val="24"/>
        </w:rPr>
        <w:t>Student):</w:t>
      </w:r>
    </w:p>
    <w:p w:rsidR="00060A6F" w:rsidRDefault="00060A6F">
      <w:pPr>
        <w:pStyle w:val="BodyText"/>
        <w:spacing w:before="10"/>
        <w:rPr>
          <w:rFonts w:ascii="Times New Roman"/>
          <w:sz w:val="13"/>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4"/>
        <w:gridCol w:w="562"/>
        <w:gridCol w:w="562"/>
      </w:tblGrid>
      <w:tr w:rsidR="00060A6F">
        <w:trPr>
          <w:trHeight w:val="474"/>
        </w:trPr>
        <w:tc>
          <w:tcPr>
            <w:tcW w:w="1834" w:type="dxa"/>
          </w:tcPr>
          <w:p w:rsidR="00060A6F" w:rsidRDefault="00280855">
            <w:pPr>
              <w:pStyle w:val="TableParagraph"/>
              <w:spacing w:before="97"/>
              <w:ind w:left="100"/>
              <w:rPr>
                <w:rFonts w:ascii="Times New Roman"/>
                <w:sz w:val="24"/>
              </w:rPr>
            </w:pPr>
            <w:r>
              <w:rPr>
                <w:rFonts w:ascii="Times New Roman"/>
                <w:sz w:val="24"/>
              </w:rPr>
              <w:t>Math</w:t>
            </w:r>
            <w:r>
              <w:rPr>
                <w:rFonts w:ascii="Times New Roman"/>
                <w:spacing w:val="-6"/>
                <w:sz w:val="24"/>
              </w:rPr>
              <w:t xml:space="preserve"> </w:t>
            </w:r>
            <w:r>
              <w:rPr>
                <w:rFonts w:ascii="Times New Roman"/>
                <w:sz w:val="24"/>
              </w:rPr>
              <w:t>Sessions</w:t>
            </w:r>
          </w:p>
        </w:tc>
        <w:tc>
          <w:tcPr>
            <w:tcW w:w="562" w:type="dxa"/>
          </w:tcPr>
          <w:p w:rsidR="00060A6F" w:rsidRDefault="00280855">
            <w:pPr>
              <w:pStyle w:val="TableParagraph"/>
              <w:spacing w:before="97"/>
              <w:ind w:left="100"/>
              <w:rPr>
                <w:rFonts w:ascii="Times New Roman"/>
                <w:sz w:val="24"/>
              </w:rPr>
            </w:pPr>
            <w:r>
              <w:rPr>
                <w:rFonts w:ascii="Times New Roman"/>
                <w:sz w:val="24"/>
              </w:rPr>
              <w:t>164</w:t>
            </w:r>
          </w:p>
        </w:tc>
        <w:tc>
          <w:tcPr>
            <w:tcW w:w="562" w:type="dxa"/>
          </w:tcPr>
          <w:p w:rsidR="00060A6F" w:rsidRDefault="00280855">
            <w:pPr>
              <w:pStyle w:val="TableParagraph"/>
              <w:spacing w:before="97"/>
              <w:ind w:left="99"/>
              <w:rPr>
                <w:rFonts w:ascii="Times New Roman"/>
                <w:sz w:val="24"/>
              </w:rPr>
            </w:pPr>
            <w:r>
              <w:rPr>
                <w:rFonts w:ascii="Times New Roman"/>
                <w:sz w:val="24"/>
              </w:rPr>
              <w:t>23</w:t>
            </w:r>
          </w:p>
        </w:tc>
      </w:tr>
      <w:tr w:rsidR="00060A6F">
        <w:trPr>
          <w:trHeight w:val="479"/>
        </w:trPr>
        <w:tc>
          <w:tcPr>
            <w:tcW w:w="1834" w:type="dxa"/>
          </w:tcPr>
          <w:p w:rsidR="00060A6F" w:rsidRDefault="00280855">
            <w:pPr>
              <w:pStyle w:val="TableParagraph"/>
              <w:spacing w:before="97"/>
              <w:ind w:left="100"/>
              <w:rPr>
                <w:rFonts w:ascii="Times New Roman"/>
                <w:sz w:val="24"/>
              </w:rPr>
            </w:pPr>
            <w:r>
              <w:rPr>
                <w:rFonts w:ascii="Times New Roman"/>
                <w:sz w:val="24"/>
              </w:rPr>
              <w:t>Science</w:t>
            </w:r>
            <w:r>
              <w:rPr>
                <w:rFonts w:ascii="Times New Roman"/>
                <w:spacing w:val="-7"/>
                <w:sz w:val="24"/>
              </w:rPr>
              <w:t xml:space="preserve"> </w:t>
            </w:r>
            <w:r>
              <w:rPr>
                <w:rFonts w:ascii="Times New Roman"/>
                <w:sz w:val="24"/>
              </w:rPr>
              <w:t>Sessions</w:t>
            </w:r>
          </w:p>
        </w:tc>
        <w:tc>
          <w:tcPr>
            <w:tcW w:w="562" w:type="dxa"/>
          </w:tcPr>
          <w:p w:rsidR="00060A6F" w:rsidRDefault="00280855">
            <w:pPr>
              <w:pStyle w:val="TableParagraph"/>
              <w:spacing w:before="97"/>
              <w:ind w:left="100"/>
              <w:rPr>
                <w:rFonts w:ascii="Times New Roman"/>
                <w:sz w:val="24"/>
              </w:rPr>
            </w:pPr>
            <w:r>
              <w:rPr>
                <w:rFonts w:ascii="Times New Roman"/>
                <w:sz w:val="24"/>
              </w:rPr>
              <w:t>29</w:t>
            </w:r>
          </w:p>
        </w:tc>
        <w:tc>
          <w:tcPr>
            <w:tcW w:w="562" w:type="dxa"/>
          </w:tcPr>
          <w:p w:rsidR="00060A6F" w:rsidRDefault="00280855">
            <w:pPr>
              <w:pStyle w:val="TableParagraph"/>
              <w:spacing w:before="97"/>
              <w:ind w:left="99"/>
              <w:rPr>
                <w:rFonts w:ascii="Times New Roman"/>
                <w:sz w:val="24"/>
              </w:rPr>
            </w:pPr>
            <w:r>
              <w:rPr>
                <w:rFonts w:ascii="Times New Roman"/>
                <w:sz w:val="24"/>
              </w:rPr>
              <w:t>29</w:t>
            </w:r>
          </w:p>
        </w:tc>
      </w:tr>
      <w:tr w:rsidR="00060A6F">
        <w:trPr>
          <w:trHeight w:val="474"/>
        </w:trPr>
        <w:tc>
          <w:tcPr>
            <w:tcW w:w="1834" w:type="dxa"/>
          </w:tcPr>
          <w:p w:rsidR="00060A6F" w:rsidRDefault="00280855">
            <w:pPr>
              <w:pStyle w:val="TableParagraph"/>
              <w:spacing w:before="97"/>
              <w:ind w:left="100"/>
              <w:rPr>
                <w:rFonts w:ascii="Times New Roman"/>
                <w:sz w:val="24"/>
              </w:rPr>
            </w:pPr>
            <w:r>
              <w:rPr>
                <w:rFonts w:ascii="Times New Roman"/>
                <w:sz w:val="24"/>
              </w:rPr>
              <w:t>English</w:t>
            </w:r>
            <w:r>
              <w:rPr>
                <w:rFonts w:ascii="Times New Roman"/>
                <w:spacing w:val="-4"/>
                <w:sz w:val="24"/>
              </w:rPr>
              <w:t xml:space="preserve"> </w:t>
            </w:r>
            <w:r>
              <w:rPr>
                <w:rFonts w:ascii="Times New Roman"/>
                <w:sz w:val="24"/>
              </w:rPr>
              <w:t>Sessions</w:t>
            </w:r>
          </w:p>
        </w:tc>
        <w:tc>
          <w:tcPr>
            <w:tcW w:w="562" w:type="dxa"/>
          </w:tcPr>
          <w:p w:rsidR="00060A6F" w:rsidRDefault="00280855">
            <w:pPr>
              <w:pStyle w:val="TableParagraph"/>
              <w:spacing w:before="97"/>
              <w:ind w:left="100"/>
              <w:rPr>
                <w:rFonts w:ascii="Times New Roman"/>
                <w:sz w:val="24"/>
              </w:rPr>
            </w:pPr>
            <w:r>
              <w:rPr>
                <w:rFonts w:ascii="Times New Roman"/>
                <w:sz w:val="24"/>
              </w:rPr>
              <w:t>14</w:t>
            </w:r>
          </w:p>
        </w:tc>
        <w:tc>
          <w:tcPr>
            <w:tcW w:w="562" w:type="dxa"/>
          </w:tcPr>
          <w:p w:rsidR="00060A6F" w:rsidRDefault="00280855">
            <w:pPr>
              <w:pStyle w:val="TableParagraph"/>
              <w:spacing w:before="97"/>
              <w:ind w:left="99"/>
              <w:rPr>
                <w:rFonts w:ascii="Times New Roman"/>
                <w:sz w:val="24"/>
              </w:rPr>
            </w:pPr>
            <w:r>
              <w:rPr>
                <w:rFonts w:ascii="Times New Roman"/>
                <w:sz w:val="24"/>
              </w:rPr>
              <w:t>0</w:t>
            </w:r>
          </w:p>
        </w:tc>
      </w:tr>
      <w:tr w:rsidR="00060A6F">
        <w:trPr>
          <w:trHeight w:val="474"/>
        </w:trPr>
        <w:tc>
          <w:tcPr>
            <w:tcW w:w="1834" w:type="dxa"/>
          </w:tcPr>
          <w:p w:rsidR="00060A6F" w:rsidRDefault="00280855">
            <w:pPr>
              <w:pStyle w:val="TableParagraph"/>
              <w:spacing w:before="97"/>
              <w:ind w:left="100"/>
              <w:rPr>
                <w:rFonts w:ascii="Times New Roman"/>
                <w:sz w:val="24"/>
              </w:rPr>
            </w:pPr>
            <w:r>
              <w:rPr>
                <w:rFonts w:ascii="Times New Roman"/>
                <w:sz w:val="24"/>
              </w:rPr>
              <w:t>Other</w:t>
            </w:r>
          </w:p>
        </w:tc>
        <w:tc>
          <w:tcPr>
            <w:tcW w:w="562" w:type="dxa"/>
          </w:tcPr>
          <w:p w:rsidR="00060A6F" w:rsidRDefault="00280855">
            <w:pPr>
              <w:pStyle w:val="TableParagraph"/>
              <w:spacing w:before="97"/>
              <w:ind w:left="100"/>
              <w:rPr>
                <w:rFonts w:ascii="Times New Roman"/>
                <w:sz w:val="24"/>
              </w:rPr>
            </w:pPr>
            <w:r>
              <w:rPr>
                <w:rFonts w:ascii="Times New Roman"/>
                <w:sz w:val="24"/>
              </w:rPr>
              <w:t>8</w:t>
            </w:r>
          </w:p>
        </w:tc>
        <w:tc>
          <w:tcPr>
            <w:tcW w:w="562" w:type="dxa"/>
          </w:tcPr>
          <w:p w:rsidR="00060A6F" w:rsidRDefault="00280855">
            <w:pPr>
              <w:pStyle w:val="TableParagraph"/>
              <w:spacing w:before="97"/>
              <w:ind w:left="99"/>
              <w:rPr>
                <w:rFonts w:ascii="Times New Roman"/>
                <w:sz w:val="24"/>
              </w:rPr>
            </w:pPr>
            <w:r>
              <w:rPr>
                <w:rFonts w:ascii="Times New Roman"/>
                <w:sz w:val="24"/>
              </w:rPr>
              <w:t>205</w:t>
            </w:r>
          </w:p>
        </w:tc>
      </w:tr>
    </w:tbl>
    <w:p w:rsidR="00060A6F" w:rsidRDefault="00060A6F">
      <w:pPr>
        <w:pStyle w:val="BodyText"/>
        <w:rPr>
          <w:rFonts w:ascii="Times New Roman"/>
          <w:sz w:val="26"/>
        </w:rPr>
      </w:pPr>
    </w:p>
    <w:p w:rsidR="00060A6F" w:rsidRDefault="00280855">
      <w:pPr>
        <w:spacing w:before="221"/>
        <w:ind w:left="620"/>
        <w:rPr>
          <w:rFonts w:ascii="Times New Roman"/>
          <w:sz w:val="24"/>
        </w:rPr>
      </w:pPr>
      <w:r>
        <w:rPr>
          <w:rFonts w:ascii="Times New Roman"/>
          <w:sz w:val="24"/>
        </w:rPr>
        <w:t>GPA</w:t>
      </w:r>
      <w:r>
        <w:rPr>
          <w:rFonts w:ascii="Times New Roman"/>
          <w:spacing w:val="-6"/>
          <w:sz w:val="24"/>
        </w:rPr>
        <w:t xml:space="preserve"> </w:t>
      </w:r>
      <w:r>
        <w:rPr>
          <w:rFonts w:ascii="Times New Roman"/>
          <w:sz w:val="24"/>
        </w:rPr>
        <w:t>Dynamics:</w:t>
      </w:r>
    </w:p>
    <w:p w:rsidR="00060A6F" w:rsidRDefault="00060A6F">
      <w:pPr>
        <w:pStyle w:val="BodyText"/>
        <w:spacing w:before="10"/>
        <w:rPr>
          <w:rFonts w:ascii="Times New Roman"/>
          <w:sz w:val="13"/>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90"/>
        <w:gridCol w:w="1156"/>
      </w:tblGrid>
      <w:tr w:rsidR="00060A6F">
        <w:trPr>
          <w:trHeight w:val="474"/>
        </w:trPr>
        <w:tc>
          <w:tcPr>
            <w:tcW w:w="4790" w:type="dxa"/>
          </w:tcPr>
          <w:p w:rsidR="00060A6F" w:rsidRDefault="00060A6F">
            <w:pPr>
              <w:pStyle w:val="TableParagraph"/>
              <w:ind w:left="0"/>
              <w:rPr>
                <w:rFonts w:ascii="Times New Roman"/>
                <w:sz w:val="24"/>
              </w:rPr>
            </w:pPr>
          </w:p>
        </w:tc>
        <w:tc>
          <w:tcPr>
            <w:tcW w:w="1156" w:type="dxa"/>
          </w:tcPr>
          <w:p w:rsidR="00060A6F" w:rsidRDefault="00280855">
            <w:pPr>
              <w:pStyle w:val="TableParagraph"/>
              <w:spacing w:before="97"/>
              <w:ind w:left="100"/>
              <w:rPr>
                <w:rFonts w:ascii="Times New Roman"/>
                <w:sz w:val="24"/>
              </w:rPr>
            </w:pPr>
            <w:r>
              <w:rPr>
                <w:rFonts w:ascii="Times New Roman"/>
                <w:sz w:val="24"/>
              </w:rPr>
              <w:t>AY2020:</w:t>
            </w:r>
          </w:p>
        </w:tc>
      </w:tr>
      <w:tr w:rsidR="00060A6F">
        <w:trPr>
          <w:trHeight w:val="474"/>
        </w:trPr>
        <w:tc>
          <w:tcPr>
            <w:tcW w:w="4790" w:type="dxa"/>
          </w:tcPr>
          <w:p w:rsidR="00060A6F" w:rsidRDefault="00280855">
            <w:pPr>
              <w:pStyle w:val="TableParagraph"/>
              <w:spacing w:before="97"/>
              <w:ind w:left="100"/>
              <w:rPr>
                <w:rFonts w:ascii="Times New Roman"/>
                <w:sz w:val="24"/>
              </w:rPr>
            </w:pPr>
            <w:r>
              <w:rPr>
                <w:rFonts w:ascii="Times New Roman"/>
                <w:sz w:val="24"/>
              </w:rPr>
              <w:t>Average</w:t>
            </w:r>
            <w:r>
              <w:rPr>
                <w:rFonts w:ascii="Times New Roman"/>
                <w:spacing w:val="-4"/>
                <w:sz w:val="24"/>
              </w:rPr>
              <w:t xml:space="preserve"> </w:t>
            </w:r>
            <w:r>
              <w:rPr>
                <w:rFonts w:ascii="Times New Roman"/>
                <w:sz w:val="24"/>
              </w:rPr>
              <w:t>GPA</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entire</w:t>
            </w:r>
            <w:r>
              <w:rPr>
                <w:rFonts w:ascii="Times New Roman"/>
                <w:spacing w:val="-2"/>
                <w:sz w:val="24"/>
              </w:rPr>
              <w:t xml:space="preserve"> </w:t>
            </w:r>
            <w:r>
              <w:rPr>
                <w:rFonts w:ascii="Times New Roman"/>
                <w:sz w:val="24"/>
              </w:rPr>
              <w:t>student</w:t>
            </w:r>
            <w:r>
              <w:rPr>
                <w:rFonts w:ascii="Times New Roman"/>
                <w:spacing w:val="-4"/>
                <w:sz w:val="24"/>
              </w:rPr>
              <w:t xml:space="preserve"> </w:t>
            </w:r>
            <w:r>
              <w:rPr>
                <w:rFonts w:ascii="Times New Roman"/>
                <w:sz w:val="24"/>
              </w:rPr>
              <w:t>body:</w:t>
            </w:r>
          </w:p>
        </w:tc>
        <w:tc>
          <w:tcPr>
            <w:tcW w:w="1156" w:type="dxa"/>
          </w:tcPr>
          <w:p w:rsidR="00060A6F" w:rsidRDefault="00280855">
            <w:pPr>
              <w:pStyle w:val="TableParagraph"/>
              <w:spacing w:before="97"/>
              <w:ind w:left="100"/>
              <w:rPr>
                <w:rFonts w:ascii="Times New Roman"/>
                <w:sz w:val="24"/>
              </w:rPr>
            </w:pPr>
            <w:r>
              <w:rPr>
                <w:rFonts w:ascii="Times New Roman"/>
                <w:sz w:val="24"/>
              </w:rPr>
              <w:t>1.88</w:t>
            </w:r>
          </w:p>
        </w:tc>
      </w:tr>
      <w:tr w:rsidR="00060A6F">
        <w:trPr>
          <w:trHeight w:val="479"/>
        </w:trPr>
        <w:tc>
          <w:tcPr>
            <w:tcW w:w="4790" w:type="dxa"/>
          </w:tcPr>
          <w:p w:rsidR="00060A6F" w:rsidRDefault="00280855">
            <w:pPr>
              <w:pStyle w:val="TableParagraph"/>
              <w:spacing w:before="97"/>
              <w:ind w:left="100"/>
              <w:rPr>
                <w:rFonts w:ascii="Times New Roman"/>
                <w:sz w:val="24"/>
              </w:rPr>
            </w:pPr>
            <w:r>
              <w:rPr>
                <w:rFonts w:ascii="Times New Roman"/>
                <w:sz w:val="24"/>
              </w:rPr>
              <w:t>Average</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students</w:t>
            </w:r>
            <w:r>
              <w:rPr>
                <w:rFonts w:ascii="Times New Roman"/>
                <w:spacing w:val="-3"/>
                <w:sz w:val="24"/>
              </w:rPr>
              <w:t xml:space="preserve"> </w:t>
            </w:r>
            <w:r>
              <w:rPr>
                <w:rFonts w:ascii="Times New Roman"/>
                <w:sz w:val="24"/>
              </w:rPr>
              <w:t>recorded</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tutoring</w:t>
            </w:r>
            <w:r>
              <w:rPr>
                <w:rFonts w:ascii="Times New Roman"/>
                <w:spacing w:val="-2"/>
                <w:sz w:val="24"/>
              </w:rPr>
              <w:t xml:space="preserve"> </w:t>
            </w:r>
            <w:r>
              <w:rPr>
                <w:rFonts w:ascii="Times New Roman"/>
                <w:sz w:val="24"/>
              </w:rPr>
              <w:t>data*:</w:t>
            </w:r>
          </w:p>
        </w:tc>
        <w:tc>
          <w:tcPr>
            <w:tcW w:w="1156" w:type="dxa"/>
          </w:tcPr>
          <w:p w:rsidR="00060A6F" w:rsidRDefault="00280855">
            <w:pPr>
              <w:pStyle w:val="TableParagraph"/>
              <w:spacing w:before="97"/>
              <w:ind w:left="100"/>
              <w:rPr>
                <w:rFonts w:ascii="Times New Roman"/>
                <w:sz w:val="24"/>
              </w:rPr>
            </w:pPr>
            <w:r>
              <w:rPr>
                <w:rFonts w:ascii="Times New Roman"/>
                <w:sz w:val="24"/>
              </w:rPr>
              <w:t>2.81</w:t>
            </w:r>
          </w:p>
        </w:tc>
      </w:tr>
    </w:tbl>
    <w:p w:rsidR="00060A6F" w:rsidRDefault="00280855">
      <w:pPr>
        <w:spacing w:line="242" w:lineRule="auto"/>
        <w:ind w:left="620" w:right="1703"/>
        <w:rPr>
          <w:rFonts w:ascii="Times New Roman"/>
          <w:sz w:val="24"/>
        </w:rPr>
      </w:pPr>
      <w:r>
        <w:rPr>
          <w:rFonts w:ascii="Times New Roman"/>
          <w:sz w:val="24"/>
        </w:rPr>
        <w:t>*Note from IRAA director: Students exhibit a wide range of factors that influence GPA throughout a semester or academic year.</w:t>
      </w:r>
      <w:r>
        <w:rPr>
          <w:rFonts w:ascii="Times New Roman"/>
          <w:spacing w:val="-58"/>
          <w:sz w:val="24"/>
        </w:rPr>
        <w:t xml:space="preserve"> </w:t>
      </w:r>
      <w:r>
        <w:rPr>
          <w:rFonts w:ascii="Times New Roman"/>
          <w:sz w:val="24"/>
        </w:rPr>
        <w:t>Isolating tutoring as a singular influence on GPA without considering a wide variety of other factors (socieconomic status, first-</w:t>
      </w:r>
      <w:r>
        <w:rPr>
          <w:rFonts w:ascii="Times New Roman"/>
          <w:spacing w:val="1"/>
          <w:sz w:val="24"/>
        </w:rPr>
        <w:t xml:space="preserve"> </w:t>
      </w:r>
      <w:r>
        <w:rPr>
          <w:rFonts w:ascii="Times New Roman"/>
          <w:sz w:val="24"/>
        </w:rPr>
        <w:t>generation</w:t>
      </w:r>
      <w:r>
        <w:rPr>
          <w:rFonts w:ascii="Times New Roman"/>
          <w:spacing w:val="-1"/>
          <w:sz w:val="24"/>
        </w:rPr>
        <w:t xml:space="preserve"> </w:t>
      </w:r>
      <w:r>
        <w:rPr>
          <w:rFonts w:ascii="Times New Roman"/>
          <w:sz w:val="24"/>
        </w:rPr>
        <w:t>status,</w:t>
      </w:r>
      <w:r>
        <w:rPr>
          <w:rFonts w:ascii="Times New Roman"/>
          <w:spacing w:val="-1"/>
          <w:sz w:val="24"/>
        </w:rPr>
        <w:t xml:space="preserve"> </w:t>
      </w:r>
      <w:r>
        <w:rPr>
          <w:rFonts w:ascii="Times New Roman"/>
          <w:sz w:val="24"/>
        </w:rPr>
        <w:t>previous attempts at</w:t>
      </w:r>
      <w:r>
        <w:rPr>
          <w:rFonts w:ascii="Times New Roman"/>
          <w:spacing w:val="-1"/>
          <w:sz w:val="24"/>
        </w:rPr>
        <w:t xml:space="preserve"> </w:t>
      </w:r>
      <w:r>
        <w:rPr>
          <w:rFonts w:ascii="Times New Roman"/>
          <w:sz w:val="24"/>
        </w:rPr>
        <w:t>taking courses, familiarization with</w:t>
      </w:r>
      <w:r>
        <w:rPr>
          <w:rFonts w:ascii="Times New Roman"/>
          <w:spacing w:val="-1"/>
          <w:sz w:val="24"/>
        </w:rPr>
        <w:t xml:space="preserve"> </w:t>
      </w:r>
      <w:r>
        <w:rPr>
          <w:rFonts w:ascii="Times New Roman"/>
          <w:sz w:val="24"/>
        </w:rPr>
        <w:t>technology,</w:t>
      </w:r>
      <w:r>
        <w:rPr>
          <w:rFonts w:ascii="Times New Roman"/>
          <w:spacing w:val="-1"/>
          <w:sz w:val="24"/>
        </w:rPr>
        <w:t xml:space="preserve"> </w:t>
      </w:r>
      <w:r>
        <w:rPr>
          <w:rFonts w:ascii="Times New Roman"/>
          <w:sz w:val="24"/>
        </w:rPr>
        <w:t>etc.) is not advisable.</w:t>
      </w:r>
    </w:p>
    <w:p w:rsidR="00060A6F" w:rsidRDefault="00060A6F">
      <w:pPr>
        <w:pStyle w:val="BodyText"/>
        <w:spacing w:before="2"/>
        <w:rPr>
          <w:rFonts w:ascii="Times New Roman"/>
          <w:sz w:val="37"/>
        </w:rPr>
      </w:pPr>
    </w:p>
    <w:p w:rsidR="00060A6F" w:rsidRDefault="00280855">
      <w:pPr>
        <w:ind w:left="620"/>
        <w:rPr>
          <w:rFonts w:ascii="Times New Roman"/>
          <w:i/>
          <w:sz w:val="24"/>
        </w:rPr>
      </w:pPr>
      <w:r>
        <w:rPr>
          <w:rFonts w:ascii="Times New Roman"/>
          <w:i/>
          <w:sz w:val="24"/>
        </w:rPr>
        <w:t>Example:</w:t>
      </w:r>
    </w:p>
    <w:p w:rsidR="00060A6F" w:rsidRDefault="00060A6F">
      <w:pPr>
        <w:pStyle w:val="BodyText"/>
        <w:spacing w:before="10"/>
        <w:rPr>
          <w:rFonts w:ascii="Times New Roman"/>
          <w:i/>
          <w:sz w:val="13"/>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2443"/>
        <w:gridCol w:w="2534"/>
        <w:gridCol w:w="2659"/>
      </w:tblGrid>
      <w:tr w:rsidR="00060A6F">
        <w:trPr>
          <w:trHeight w:val="278"/>
        </w:trPr>
        <w:tc>
          <w:tcPr>
            <w:tcW w:w="1382" w:type="dxa"/>
          </w:tcPr>
          <w:p w:rsidR="00060A6F" w:rsidRDefault="00280855">
            <w:pPr>
              <w:pStyle w:val="TableParagraph"/>
              <w:spacing w:line="258" w:lineRule="exact"/>
              <w:rPr>
                <w:rFonts w:ascii="Times New Roman"/>
                <w:i/>
                <w:sz w:val="24"/>
              </w:rPr>
            </w:pPr>
            <w:r>
              <w:rPr>
                <w:rFonts w:ascii="Times New Roman"/>
                <w:i/>
                <w:sz w:val="24"/>
              </w:rPr>
              <w:t>Outcome</w:t>
            </w:r>
          </w:p>
        </w:tc>
        <w:tc>
          <w:tcPr>
            <w:tcW w:w="2443" w:type="dxa"/>
          </w:tcPr>
          <w:p w:rsidR="00060A6F" w:rsidRDefault="00280855">
            <w:pPr>
              <w:pStyle w:val="TableParagraph"/>
              <w:spacing w:line="258" w:lineRule="exact"/>
              <w:rPr>
                <w:rFonts w:ascii="Times New Roman"/>
                <w:i/>
                <w:sz w:val="24"/>
              </w:rPr>
            </w:pPr>
            <w:r>
              <w:rPr>
                <w:rFonts w:ascii="Times New Roman"/>
                <w:i/>
                <w:sz w:val="24"/>
              </w:rPr>
              <w:t>Academic</w:t>
            </w:r>
            <w:r>
              <w:rPr>
                <w:rFonts w:ascii="Times New Roman"/>
                <w:i/>
                <w:spacing w:val="-1"/>
                <w:sz w:val="24"/>
              </w:rPr>
              <w:t xml:space="preserve"> </w:t>
            </w:r>
            <w:r>
              <w:rPr>
                <w:rFonts w:ascii="Times New Roman"/>
                <w:i/>
                <w:sz w:val="24"/>
              </w:rPr>
              <w:t>Year</w:t>
            </w:r>
            <w:r>
              <w:rPr>
                <w:rFonts w:ascii="Times New Roman"/>
                <w:i/>
                <w:spacing w:val="-2"/>
                <w:sz w:val="24"/>
              </w:rPr>
              <w:t xml:space="preserve"> </w:t>
            </w:r>
            <w:r>
              <w:rPr>
                <w:rFonts w:ascii="Times New Roman"/>
                <w:i/>
                <w:sz w:val="24"/>
              </w:rPr>
              <w:t>16/17</w:t>
            </w:r>
          </w:p>
        </w:tc>
        <w:tc>
          <w:tcPr>
            <w:tcW w:w="2534" w:type="dxa"/>
          </w:tcPr>
          <w:p w:rsidR="00060A6F" w:rsidRDefault="00280855">
            <w:pPr>
              <w:pStyle w:val="TableParagraph"/>
              <w:spacing w:line="258" w:lineRule="exact"/>
              <w:rPr>
                <w:rFonts w:ascii="Times New Roman"/>
                <w:i/>
                <w:sz w:val="24"/>
              </w:rPr>
            </w:pPr>
            <w:r>
              <w:rPr>
                <w:rFonts w:ascii="Times New Roman"/>
                <w:i/>
                <w:sz w:val="24"/>
              </w:rPr>
              <w:t>Academic</w:t>
            </w:r>
            <w:r>
              <w:rPr>
                <w:rFonts w:ascii="Times New Roman"/>
                <w:i/>
                <w:spacing w:val="-1"/>
                <w:sz w:val="24"/>
              </w:rPr>
              <w:t xml:space="preserve"> </w:t>
            </w:r>
            <w:r>
              <w:rPr>
                <w:rFonts w:ascii="Times New Roman"/>
                <w:i/>
                <w:sz w:val="24"/>
              </w:rPr>
              <w:t>Year</w:t>
            </w:r>
            <w:r>
              <w:rPr>
                <w:rFonts w:ascii="Times New Roman"/>
                <w:i/>
                <w:spacing w:val="-2"/>
                <w:sz w:val="24"/>
              </w:rPr>
              <w:t xml:space="preserve"> </w:t>
            </w:r>
            <w:r>
              <w:rPr>
                <w:rFonts w:ascii="Times New Roman"/>
                <w:i/>
                <w:sz w:val="24"/>
              </w:rPr>
              <w:t>17/18</w:t>
            </w:r>
          </w:p>
        </w:tc>
        <w:tc>
          <w:tcPr>
            <w:tcW w:w="2659" w:type="dxa"/>
          </w:tcPr>
          <w:p w:rsidR="00060A6F" w:rsidRDefault="00280855">
            <w:pPr>
              <w:pStyle w:val="TableParagraph"/>
              <w:spacing w:line="258" w:lineRule="exact"/>
              <w:ind w:left="111"/>
              <w:rPr>
                <w:rFonts w:ascii="Times New Roman"/>
                <w:i/>
                <w:sz w:val="24"/>
              </w:rPr>
            </w:pPr>
            <w:r>
              <w:rPr>
                <w:rFonts w:ascii="Times New Roman"/>
                <w:i/>
                <w:sz w:val="24"/>
              </w:rPr>
              <w:t>Academic</w:t>
            </w:r>
            <w:r>
              <w:rPr>
                <w:rFonts w:ascii="Times New Roman"/>
                <w:i/>
                <w:spacing w:val="-1"/>
                <w:sz w:val="24"/>
              </w:rPr>
              <w:t xml:space="preserve"> </w:t>
            </w:r>
            <w:r>
              <w:rPr>
                <w:rFonts w:ascii="Times New Roman"/>
                <w:i/>
                <w:sz w:val="24"/>
              </w:rPr>
              <w:t>Year</w:t>
            </w:r>
            <w:r>
              <w:rPr>
                <w:rFonts w:ascii="Times New Roman"/>
                <w:i/>
                <w:spacing w:val="-2"/>
                <w:sz w:val="24"/>
              </w:rPr>
              <w:t xml:space="preserve"> </w:t>
            </w:r>
            <w:r>
              <w:rPr>
                <w:rFonts w:ascii="Times New Roman"/>
                <w:i/>
                <w:sz w:val="24"/>
              </w:rPr>
              <w:t>18/19</w:t>
            </w:r>
          </w:p>
        </w:tc>
      </w:tr>
      <w:tr w:rsidR="00060A6F">
        <w:trPr>
          <w:trHeight w:val="273"/>
        </w:trPr>
        <w:tc>
          <w:tcPr>
            <w:tcW w:w="1382" w:type="dxa"/>
          </w:tcPr>
          <w:p w:rsidR="00060A6F" w:rsidRDefault="00280855">
            <w:pPr>
              <w:pStyle w:val="TableParagraph"/>
              <w:spacing w:line="253" w:lineRule="exact"/>
              <w:rPr>
                <w:rFonts w:ascii="Times New Roman"/>
                <w:i/>
                <w:sz w:val="24"/>
              </w:rPr>
            </w:pPr>
            <w:r>
              <w:rPr>
                <w:rFonts w:ascii="Times New Roman"/>
                <w:i/>
                <w:sz w:val="24"/>
              </w:rPr>
              <w:t>Outcome</w:t>
            </w:r>
            <w:r>
              <w:rPr>
                <w:rFonts w:ascii="Times New Roman"/>
                <w:i/>
                <w:spacing w:val="-4"/>
                <w:sz w:val="24"/>
              </w:rPr>
              <w:t xml:space="preserve"> </w:t>
            </w:r>
            <w:r>
              <w:rPr>
                <w:rFonts w:ascii="Times New Roman"/>
                <w:i/>
                <w:sz w:val="24"/>
              </w:rPr>
              <w:t>#1</w:t>
            </w:r>
          </w:p>
        </w:tc>
        <w:tc>
          <w:tcPr>
            <w:tcW w:w="2443" w:type="dxa"/>
          </w:tcPr>
          <w:p w:rsidR="00060A6F" w:rsidRDefault="00280855">
            <w:pPr>
              <w:pStyle w:val="TableParagraph"/>
              <w:spacing w:line="253" w:lineRule="exact"/>
              <w:rPr>
                <w:rFonts w:ascii="Times New Roman"/>
                <w:i/>
                <w:sz w:val="24"/>
              </w:rPr>
            </w:pPr>
            <w:r>
              <w:rPr>
                <w:rFonts w:ascii="Times New Roman"/>
                <w:i/>
                <w:sz w:val="24"/>
              </w:rPr>
              <w:t>25% average increase</w:t>
            </w:r>
          </w:p>
        </w:tc>
        <w:tc>
          <w:tcPr>
            <w:tcW w:w="2534" w:type="dxa"/>
          </w:tcPr>
          <w:p w:rsidR="00060A6F" w:rsidRDefault="00280855">
            <w:pPr>
              <w:pStyle w:val="TableParagraph"/>
              <w:spacing w:line="253" w:lineRule="exact"/>
              <w:rPr>
                <w:rFonts w:ascii="Times New Roman"/>
                <w:i/>
                <w:sz w:val="24"/>
              </w:rPr>
            </w:pPr>
            <w:r>
              <w:rPr>
                <w:rFonts w:ascii="Times New Roman"/>
                <w:i/>
                <w:sz w:val="24"/>
              </w:rPr>
              <w:t>28% average increase</w:t>
            </w:r>
          </w:p>
        </w:tc>
        <w:tc>
          <w:tcPr>
            <w:tcW w:w="2659" w:type="dxa"/>
          </w:tcPr>
          <w:p w:rsidR="00060A6F" w:rsidRDefault="00280855">
            <w:pPr>
              <w:pStyle w:val="TableParagraph"/>
              <w:spacing w:line="253" w:lineRule="exact"/>
              <w:ind w:left="111"/>
              <w:rPr>
                <w:rFonts w:ascii="Times New Roman"/>
                <w:i/>
                <w:sz w:val="24"/>
              </w:rPr>
            </w:pPr>
            <w:r>
              <w:rPr>
                <w:rFonts w:ascii="Times New Roman"/>
                <w:i/>
                <w:sz w:val="24"/>
              </w:rPr>
              <w:t>34% average increase</w:t>
            </w:r>
          </w:p>
        </w:tc>
      </w:tr>
      <w:tr w:rsidR="00060A6F">
        <w:trPr>
          <w:trHeight w:val="278"/>
        </w:trPr>
        <w:tc>
          <w:tcPr>
            <w:tcW w:w="1382" w:type="dxa"/>
          </w:tcPr>
          <w:p w:rsidR="00060A6F" w:rsidRDefault="00280855">
            <w:pPr>
              <w:pStyle w:val="TableParagraph"/>
              <w:spacing w:line="258" w:lineRule="exact"/>
              <w:rPr>
                <w:rFonts w:ascii="Times New Roman"/>
                <w:i/>
                <w:sz w:val="24"/>
              </w:rPr>
            </w:pPr>
            <w:r>
              <w:rPr>
                <w:rFonts w:ascii="Times New Roman"/>
                <w:i/>
                <w:sz w:val="24"/>
              </w:rPr>
              <w:t>Outcome</w:t>
            </w:r>
            <w:r>
              <w:rPr>
                <w:rFonts w:ascii="Times New Roman"/>
                <w:i/>
                <w:spacing w:val="-4"/>
                <w:sz w:val="24"/>
              </w:rPr>
              <w:t xml:space="preserve"> </w:t>
            </w:r>
            <w:r>
              <w:rPr>
                <w:rFonts w:ascii="Times New Roman"/>
                <w:i/>
                <w:sz w:val="24"/>
              </w:rPr>
              <w:t>#2</w:t>
            </w:r>
          </w:p>
        </w:tc>
        <w:tc>
          <w:tcPr>
            <w:tcW w:w="2443" w:type="dxa"/>
          </w:tcPr>
          <w:p w:rsidR="00060A6F" w:rsidRDefault="00280855">
            <w:pPr>
              <w:pStyle w:val="TableParagraph"/>
              <w:spacing w:line="258" w:lineRule="exact"/>
              <w:rPr>
                <w:rFonts w:ascii="Times New Roman"/>
                <w:i/>
                <w:sz w:val="24"/>
              </w:rPr>
            </w:pPr>
            <w:r>
              <w:rPr>
                <w:rFonts w:ascii="Times New Roman"/>
                <w:i/>
                <w:sz w:val="24"/>
              </w:rPr>
              <w:t>7/10</w:t>
            </w:r>
            <w:r>
              <w:rPr>
                <w:rFonts w:ascii="Times New Roman"/>
                <w:i/>
                <w:spacing w:val="-2"/>
                <w:sz w:val="24"/>
              </w:rPr>
              <w:t xml:space="preserve"> </w:t>
            </w:r>
            <w:r>
              <w:rPr>
                <w:rFonts w:ascii="Times New Roman"/>
                <w:i/>
                <w:sz w:val="24"/>
              </w:rPr>
              <w:t>student</w:t>
            </w:r>
            <w:r>
              <w:rPr>
                <w:rFonts w:ascii="Times New Roman"/>
                <w:i/>
                <w:spacing w:val="-3"/>
                <w:sz w:val="24"/>
              </w:rPr>
              <w:t xml:space="preserve"> </w:t>
            </w:r>
            <w:r>
              <w:rPr>
                <w:rFonts w:ascii="Times New Roman"/>
                <w:i/>
                <w:sz w:val="24"/>
              </w:rPr>
              <w:t>completed</w:t>
            </w:r>
          </w:p>
        </w:tc>
        <w:tc>
          <w:tcPr>
            <w:tcW w:w="2534" w:type="dxa"/>
          </w:tcPr>
          <w:p w:rsidR="00060A6F" w:rsidRDefault="00280855">
            <w:pPr>
              <w:pStyle w:val="TableParagraph"/>
              <w:spacing w:line="258" w:lineRule="exact"/>
              <w:rPr>
                <w:rFonts w:ascii="Times New Roman"/>
                <w:i/>
                <w:sz w:val="24"/>
              </w:rPr>
            </w:pPr>
            <w:r>
              <w:rPr>
                <w:rFonts w:ascii="Times New Roman"/>
                <w:i/>
                <w:sz w:val="24"/>
              </w:rPr>
              <w:t>8/10</w:t>
            </w:r>
            <w:r>
              <w:rPr>
                <w:rFonts w:ascii="Times New Roman"/>
                <w:i/>
                <w:spacing w:val="-3"/>
                <w:sz w:val="24"/>
              </w:rPr>
              <w:t xml:space="preserve"> </w:t>
            </w:r>
            <w:r>
              <w:rPr>
                <w:rFonts w:ascii="Times New Roman"/>
                <w:i/>
                <w:sz w:val="24"/>
              </w:rPr>
              <w:t>students</w:t>
            </w:r>
            <w:r>
              <w:rPr>
                <w:rFonts w:ascii="Times New Roman"/>
                <w:i/>
                <w:spacing w:val="-3"/>
                <w:sz w:val="24"/>
              </w:rPr>
              <w:t xml:space="preserve"> </w:t>
            </w:r>
            <w:r>
              <w:rPr>
                <w:rFonts w:ascii="Times New Roman"/>
                <w:i/>
                <w:sz w:val="24"/>
              </w:rPr>
              <w:t>completed</w:t>
            </w:r>
          </w:p>
        </w:tc>
        <w:tc>
          <w:tcPr>
            <w:tcW w:w="2659" w:type="dxa"/>
          </w:tcPr>
          <w:p w:rsidR="00060A6F" w:rsidRDefault="00280855">
            <w:pPr>
              <w:pStyle w:val="TableParagraph"/>
              <w:spacing w:line="258" w:lineRule="exact"/>
              <w:ind w:left="111"/>
              <w:rPr>
                <w:rFonts w:ascii="Times New Roman"/>
                <w:i/>
                <w:sz w:val="24"/>
              </w:rPr>
            </w:pPr>
            <w:r>
              <w:rPr>
                <w:rFonts w:ascii="Times New Roman"/>
                <w:i/>
                <w:sz w:val="24"/>
              </w:rPr>
              <w:t>12/12</w:t>
            </w:r>
            <w:r>
              <w:rPr>
                <w:rFonts w:ascii="Times New Roman"/>
                <w:i/>
                <w:spacing w:val="-3"/>
                <w:sz w:val="24"/>
              </w:rPr>
              <w:t xml:space="preserve"> </w:t>
            </w:r>
            <w:r>
              <w:rPr>
                <w:rFonts w:ascii="Times New Roman"/>
                <w:i/>
                <w:sz w:val="24"/>
              </w:rPr>
              <w:t>students</w:t>
            </w:r>
            <w:r>
              <w:rPr>
                <w:rFonts w:ascii="Times New Roman"/>
                <w:i/>
                <w:spacing w:val="-3"/>
                <w:sz w:val="24"/>
              </w:rPr>
              <w:t xml:space="preserve"> </w:t>
            </w:r>
            <w:r>
              <w:rPr>
                <w:rFonts w:ascii="Times New Roman"/>
                <w:i/>
                <w:sz w:val="24"/>
              </w:rPr>
              <w:t>completed</w:t>
            </w:r>
          </w:p>
        </w:tc>
      </w:tr>
    </w:tbl>
    <w:p w:rsidR="00060A6F" w:rsidRDefault="00060A6F">
      <w:pPr>
        <w:spacing w:line="258" w:lineRule="exact"/>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spacing w:before="1"/>
        <w:rPr>
          <w:rFonts w:ascii="Times New Roman"/>
          <w:i/>
          <w:sz w:val="26"/>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2443"/>
        <w:gridCol w:w="2534"/>
        <w:gridCol w:w="2659"/>
      </w:tblGrid>
      <w:tr w:rsidR="00060A6F">
        <w:trPr>
          <w:trHeight w:val="277"/>
        </w:trPr>
        <w:tc>
          <w:tcPr>
            <w:tcW w:w="1382" w:type="dxa"/>
          </w:tcPr>
          <w:p w:rsidR="00060A6F" w:rsidRDefault="00280855">
            <w:pPr>
              <w:pStyle w:val="TableParagraph"/>
              <w:spacing w:line="258" w:lineRule="exact"/>
              <w:rPr>
                <w:rFonts w:ascii="Times New Roman"/>
                <w:i/>
                <w:sz w:val="24"/>
              </w:rPr>
            </w:pPr>
            <w:r>
              <w:rPr>
                <w:rFonts w:ascii="Times New Roman"/>
                <w:i/>
                <w:sz w:val="24"/>
              </w:rPr>
              <w:t>Outcome</w:t>
            </w:r>
            <w:r>
              <w:rPr>
                <w:rFonts w:ascii="Times New Roman"/>
                <w:i/>
                <w:spacing w:val="-4"/>
                <w:sz w:val="24"/>
              </w:rPr>
              <w:t xml:space="preserve"> </w:t>
            </w:r>
            <w:r>
              <w:rPr>
                <w:rFonts w:ascii="Times New Roman"/>
                <w:i/>
                <w:sz w:val="24"/>
              </w:rPr>
              <w:t>#3</w:t>
            </w:r>
          </w:p>
        </w:tc>
        <w:tc>
          <w:tcPr>
            <w:tcW w:w="2443" w:type="dxa"/>
          </w:tcPr>
          <w:p w:rsidR="00060A6F" w:rsidRDefault="00280855">
            <w:pPr>
              <w:pStyle w:val="TableParagraph"/>
              <w:spacing w:line="258" w:lineRule="exact"/>
              <w:rPr>
                <w:rFonts w:ascii="Times New Roman"/>
                <w:i/>
                <w:sz w:val="24"/>
              </w:rPr>
            </w:pPr>
            <w:r>
              <w:rPr>
                <w:rFonts w:ascii="Times New Roman"/>
                <w:i/>
                <w:sz w:val="24"/>
              </w:rPr>
              <w:t>2.58</w:t>
            </w:r>
            <w:r>
              <w:rPr>
                <w:rFonts w:ascii="Times New Roman"/>
                <w:i/>
                <w:spacing w:val="-2"/>
                <w:sz w:val="24"/>
              </w:rPr>
              <w:t xml:space="preserve"> </w:t>
            </w:r>
            <w:r>
              <w:rPr>
                <w:rFonts w:ascii="Times New Roman"/>
                <w:i/>
                <w:sz w:val="24"/>
              </w:rPr>
              <w:t>average</w:t>
            </w:r>
            <w:r>
              <w:rPr>
                <w:rFonts w:ascii="Times New Roman"/>
                <w:i/>
                <w:spacing w:val="-1"/>
                <w:sz w:val="24"/>
              </w:rPr>
              <w:t xml:space="preserve"> </w:t>
            </w:r>
            <w:r>
              <w:rPr>
                <w:rFonts w:ascii="Times New Roman"/>
                <w:i/>
                <w:sz w:val="24"/>
              </w:rPr>
              <w:t>score</w:t>
            </w:r>
          </w:p>
        </w:tc>
        <w:tc>
          <w:tcPr>
            <w:tcW w:w="2534" w:type="dxa"/>
          </w:tcPr>
          <w:p w:rsidR="00060A6F" w:rsidRDefault="00280855">
            <w:pPr>
              <w:pStyle w:val="TableParagraph"/>
              <w:spacing w:line="258" w:lineRule="exact"/>
              <w:rPr>
                <w:rFonts w:ascii="Times New Roman"/>
                <w:i/>
                <w:sz w:val="24"/>
              </w:rPr>
            </w:pPr>
            <w:r>
              <w:rPr>
                <w:rFonts w:ascii="Times New Roman"/>
                <w:i/>
                <w:sz w:val="24"/>
              </w:rPr>
              <w:t>2.70</w:t>
            </w:r>
            <w:r>
              <w:rPr>
                <w:rFonts w:ascii="Times New Roman"/>
                <w:i/>
                <w:spacing w:val="-2"/>
                <w:sz w:val="24"/>
              </w:rPr>
              <w:t xml:space="preserve"> </w:t>
            </w:r>
            <w:r>
              <w:rPr>
                <w:rFonts w:ascii="Times New Roman"/>
                <w:i/>
                <w:sz w:val="24"/>
              </w:rPr>
              <w:t>average</w:t>
            </w:r>
            <w:r>
              <w:rPr>
                <w:rFonts w:ascii="Times New Roman"/>
                <w:i/>
                <w:spacing w:val="-1"/>
                <w:sz w:val="24"/>
              </w:rPr>
              <w:t xml:space="preserve"> </w:t>
            </w:r>
            <w:r>
              <w:rPr>
                <w:rFonts w:ascii="Times New Roman"/>
                <w:i/>
                <w:sz w:val="24"/>
              </w:rPr>
              <w:t>score</w:t>
            </w:r>
          </w:p>
        </w:tc>
        <w:tc>
          <w:tcPr>
            <w:tcW w:w="2659" w:type="dxa"/>
          </w:tcPr>
          <w:p w:rsidR="00060A6F" w:rsidRDefault="00280855">
            <w:pPr>
              <w:pStyle w:val="TableParagraph"/>
              <w:spacing w:line="258" w:lineRule="exact"/>
              <w:ind w:left="111"/>
              <w:rPr>
                <w:rFonts w:ascii="Times New Roman"/>
                <w:i/>
                <w:sz w:val="24"/>
              </w:rPr>
            </w:pPr>
            <w:r>
              <w:rPr>
                <w:rFonts w:ascii="Times New Roman"/>
                <w:i/>
                <w:sz w:val="24"/>
              </w:rPr>
              <w:t>2.99</w:t>
            </w:r>
            <w:r>
              <w:rPr>
                <w:rFonts w:ascii="Times New Roman"/>
                <w:i/>
                <w:spacing w:val="-2"/>
                <w:sz w:val="24"/>
              </w:rPr>
              <w:t xml:space="preserve"> </w:t>
            </w:r>
            <w:r>
              <w:rPr>
                <w:rFonts w:ascii="Times New Roman"/>
                <w:i/>
                <w:sz w:val="24"/>
              </w:rPr>
              <w:t>average</w:t>
            </w:r>
            <w:r>
              <w:rPr>
                <w:rFonts w:ascii="Times New Roman"/>
                <w:i/>
                <w:spacing w:val="-1"/>
                <w:sz w:val="24"/>
              </w:rPr>
              <w:t xml:space="preserve"> </w:t>
            </w:r>
            <w:r>
              <w:rPr>
                <w:rFonts w:ascii="Times New Roman"/>
                <w:i/>
                <w:sz w:val="24"/>
              </w:rPr>
              <w:t>score</w:t>
            </w:r>
          </w:p>
        </w:tc>
      </w:tr>
    </w:tbl>
    <w:p w:rsidR="00060A6F" w:rsidRDefault="00060A6F">
      <w:pPr>
        <w:pStyle w:val="BodyText"/>
        <w:spacing w:before="8"/>
        <w:rPr>
          <w:rFonts w:ascii="Times New Roman"/>
          <w:i/>
          <w:sz w:val="15"/>
        </w:rPr>
      </w:pPr>
    </w:p>
    <w:p w:rsidR="00060A6F" w:rsidRDefault="00280855">
      <w:pPr>
        <w:pStyle w:val="Heading4"/>
        <w:spacing w:before="90"/>
      </w:pPr>
      <w:r>
        <w:t>Section</w:t>
      </w:r>
      <w:r>
        <w:rPr>
          <w:spacing w:val="-7"/>
        </w:rPr>
        <w:t xml:space="preserve"> </w:t>
      </w:r>
      <w:r>
        <w:t>5:</w:t>
      </w:r>
      <w:r>
        <w:rPr>
          <w:spacing w:val="48"/>
        </w:rPr>
        <w:t xml:space="preserve"> </w:t>
      </w:r>
      <w:r>
        <w:t>Assessment</w:t>
      </w:r>
      <w:r>
        <w:rPr>
          <w:spacing w:val="-7"/>
        </w:rPr>
        <w:t xml:space="preserve"> </w:t>
      </w:r>
      <w:r>
        <w:t>Recommendations:</w:t>
      </w:r>
    </w:p>
    <w:p w:rsidR="00060A6F" w:rsidRDefault="00280855">
      <w:pPr>
        <w:spacing w:before="5" w:line="237" w:lineRule="auto"/>
        <w:ind w:left="620" w:right="1135"/>
        <w:rPr>
          <w:rFonts w:ascii="Times New Roman"/>
          <w:i/>
          <w:sz w:val="24"/>
        </w:rPr>
      </w:pPr>
      <w:r>
        <w:rPr>
          <w:rFonts w:ascii="Times New Roman"/>
          <w:i/>
          <w:sz w:val="24"/>
        </w:rPr>
        <w:t>Explain how you will use the assessment results to improve your program.</w:t>
      </w:r>
      <w:r>
        <w:rPr>
          <w:rFonts w:ascii="Times New Roman"/>
          <w:i/>
          <w:spacing w:val="1"/>
          <w:sz w:val="24"/>
        </w:rPr>
        <w:t xml:space="preserve"> </w:t>
      </w:r>
      <w:r>
        <w:rPr>
          <w:rFonts w:ascii="Times New Roman"/>
          <w:i/>
          <w:sz w:val="24"/>
        </w:rPr>
        <w:t>Make sure to connect recommendations to specific</w:t>
      </w:r>
      <w:r>
        <w:rPr>
          <w:rFonts w:ascii="Times New Roman"/>
          <w:i/>
          <w:spacing w:val="-58"/>
          <w:sz w:val="24"/>
        </w:rPr>
        <w:t xml:space="preserve"> </w:t>
      </w:r>
      <w:r>
        <w:rPr>
          <w:rFonts w:ascii="Times New Roman"/>
          <w:i/>
          <w:sz w:val="24"/>
        </w:rPr>
        <w:t>assessment</w:t>
      </w:r>
      <w:r>
        <w:rPr>
          <w:rFonts w:ascii="Times New Roman"/>
          <w:i/>
          <w:spacing w:val="-1"/>
          <w:sz w:val="24"/>
        </w:rPr>
        <w:t xml:space="preserve"> </w:t>
      </w:r>
      <w:r>
        <w:rPr>
          <w:rFonts w:ascii="Times New Roman"/>
          <w:i/>
          <w:sz w:val="24"/>
        </w:rPr>
        <w:t>results.</w:t>
      </w:r>
    </w:p>
    <w:p w:rsidR="00060A6F" w:rsidRDefault="00280855">
      <w:pPr>
        <w:spacing w:before="3"/>
        <w:ind w:left="620" w:right="1268" w:firstLine="720"/>
        <w:rPr>
          <w:rFonts w:ascii="Times New Roman"/>
          <w:i/>
          <w:sz w:val="24"/>
        </w:rPr>
      </w:pPr>
      <w:r>
        <w:rPr>
          <w:rFonts w:ascii="Times New Roman"/>
          <w:i/>
          <w:sz w:val="24"/>
        </w:rPr>
        <w:t>Spring 2021 Session was the first semester using the rubric for the final exam as it was drafted Fall 2020 after</w:t>
      </w:r>
      <w:r>
        <w:rPr>
          <w:rFonts w:ascii="Times New Roman"/>
          <w:i/>
          <w:spacing w:val="1"/>
          <w:sz w:val="24"/>
        </w:rPr>
        <w:t xml:space="preserve"> </w:t>
      </w:r>
      <w:r>
        <w:rPr>
          <w:rFonts w:ascii="Times New Roman"/>
          <w:i/>
          <w:sz w:val="24"/>
        </w:rPr>
        <w:t>recommendations made from the committee. 7 students did not turn in the reflection paper, the program will plan to continue to alert</w:t>
      </w:r>
      <w:r>
        <w:rPr>
          <w:rFonts w:ascii="Times New Roman"/>
          <w:i/>
          <w:spacing w:val="-58"/>
          <w:sz w:val="24"/>
        </w:rPr>
        <w:t xml:space="preserve"> </w:t>
      </w:r>
      <w:r>
        <w:rPr>
          <w:rFonts w:ascii="Times New Roman"/>
          <w:i/>
          <w:sz w:val="24"/>
        </w:rPr>
        <w:t>the</w:t>
      </w:r>
      <w:r>
        <w:rPr>
          <w:rFonts w:ascii="Times New Roman"/>
          <w:i/>
          <w:spacing w:val="-2"/>
          <w:sz w:val="24"/>
        </w:rPr>
        <w:t xml:space="preserve"> </w:t>
      </w:r>
      <w:r>
        <w:rPr>
          <w:rFonts w:ascii="Times New Roman"/>
          <w:i/>
          <w:sz w:val="24"/>
        </w:rPr>
        <w:t>regist</w:t>
      </w:r>
      <w:r>
        <w:rPr>
          <w:rFonts w:ascii="Times New Roman"/>
          <w:i/>
          <w:sz w:val="24"/>
        </w:rPr>
        <w:t>rar</w:t>
      </w:r>
      <w:r>
        <w:rPr>
          <w:rFonts w:ascii="Times New Roman"/>
          <w:i/>
          <w:spacing w:val="-2"/>
          <w:sz w:val="24"/>
        </w:rPr>
        <w:t xml:space="preserve"> </w:t>
      </w:r>
      <w:r>
        <w:rPr>
          <w:rFonts w:ascii="Times New Roman"/>
          <w:i/>
          <w:sz w:val="24"/>
        </w:rPr>
        <w:t>of</w:t>
      </w:r>
      <w:r>
        <w:rPr>
          <w:rFonts w:ascii="Times New Roman"/>
          <w:i/>
          <w:spacing w:val="-1"/>
          <w:sz w:val="24"/>
        </w:rPr>
        <w:t xml:space="preserve"> </w:t>
      </w:r>
      <w:r>
        <w:rPr>
          <w:rFonts w:ascii="Times New Roman"/>
          <w:i/>
          <w:sz w:val="24"/>
        </w:rPr>
        <w:t>students</w:t>
      </w:r>
      <w:r>
        <w:rPr>
          <w:rFonts w:ascii="Times New Roman"/>
          <w:i/>
          <w:spacing w:val="-3"/>
          <w:sz w:val="24"/>
        </w:rPr>
        <w:t xml:space="preserve"> </w:t>
      </w:r>
      <w:r>
        <w:rPr>
          <w:rFonts w:ascii="Times New Roman"/>
          <w:i/>
          <w:sz w:val="24"/>
        </w:rPr>
        <w:t>who</w:t>
      </w:r>
      <w:r>
        <w:rPr>
          <w:rFonts w:ascii="Times New Roman"/>
          <w:i/>
          <w:spacing w:val="-1"/>
          <w:sz w:val="24"/>
        </w:rPr>
        <w:t xml:space="preserve"> </w:t>
      </w:r>
      <w:r>
        <w:rPr>
          <w:rFonts w:ascii="Times New Roman"/>
          <w:i/>
          <w:sz w:val="24"/>
        </w:rPr>
        <w:t>do</w:t>
      </w:r>
      <w:r>
        <w:rPr>
          <w:rFonts w:ascii="Times New Roman"/>
          <w:i/>
          <w:spacing w:val="-1"/>
          <w:sz w:val="24"/>
        </w:rPr>
        <w:t xml:space="preserve"> </w:t>
      </w:r>
      <w:r>
        <w:rPr>
          <w:rFonts w:ascii="Times New Roman"/>
          <w:i/>
          <w:sz w:val="24"/>
        </w:rPr>
        <w:t>not</w:t>
      </w:r>
      <w:r>
        <w:rPr>
          <w:rFonts w:ascii="Times New Roman"/>
          <w:i/>
          <w:spacing w:val="-1"/>
          <w:sz w:val="24"/>
        </w:rPr>
        <w:t xml:space="preserve"> </w:t>
      </w:r>
      <w:r>
        <w:rPr>
          <w:rFonts w:ascii="Times New Roman"/>
          <w:i/>
          <w:sz w:val="24"/>
        </w:rPr>
        <w:t>participate</w:t>
      </w:r>
      <w:r>
        <w:rPr>
          <w:rFonts w:ascii="Times New Roman"/>
          <w:i/>
          <w:spacing w:val="-2"/>
          <w:sz w:val="24"/>
        </w:rPr>
        <w:t xml:space="preserve"> </w:t>
      </w:r>
      <w:r>
        <w:rPr>
          <w:rFonts w:ascii="Times New Roman"/>
          <w:i/>
          <w:sz w:val="24"/>
        </w:rPr>
        <w:t>in</w:t>
      </w:r>
      <w:r>
        <w:rPr>
          <w:rFonts w:ascii="Times New Roman"/>
          <w:i/>
          <w:spacing w:val="-1"/>
          <w:sz w:val="24"/>
        </w:rPr>
        <w:t xml:space="preserve"> </w:t>
      </w:r>
      <w:r>
        <w:rPr>
          <w:rFonts w:ascii="Times New Roman"/>
          <w:i/>
          <w:sz w:val="24"/>
        </w:rPr>
        <w:t>class</w:t>
      </w:r>
      <w:r>
        <w:rPr>
          <w:rFonts w:ascii="Times New Roman"/>
          <w:i/>
          <w:spacing w:val="-1"/>
          <w:sz w:val="24"/>
        </w:rPr>
        <w:t xml:space="preserve"> </w:t>
      </w:r>
      <w:r>
        <w:rPr>
          <w:rFonts w:ascii="Times New Roman"/>
          <w:i/>
          <w:sz w:val="24"/>
        </w:rPr>
        <w:t>prior</w:t>
      </w:r>
      <w:r>
        <w:rPr>
          <w:rFonts w:ascii="Times New Roman"/>
          <w:i/>
          <w:spacing w:val="-2"/>
          <w:sz w:val="24"/>
        </w:rPr>
        <w:t xml:space="preserve"> </w:t>
      </w:r>
      <w:r>
        <w:rPr>
          <w:rFonts w:ascii="Times New Roman"/>
          <w:i/>
          <w:sz w:val="24"/>
        </w:rPr>
        <w:t>to</w:t>
      </w:r>
      <w:r>
        <w:rPr>
          <w:rFonts w:ascii="Times New Roman"/>
          <w:i/>
          <w:spacing w:val="-1"/>
          <w:sz w:val="24"/>
        </w:rPr>
        <w:t xml:space="preserve"> </w:t>
      </w:r>
      <w:r>
        <w:rPr>
          <w:rFonts w:ascii="Times New Roman"/>
          <w:i/>
          <w:sz w:val="24"/>
        </w:rPr>
        <w:t>drop</w:t>
      </w:r>
      <w:r>
        <w:rPr>
          <w:rFonts w:ascii="Times New Roman"/>
          <w:i/>
          <w:spacing w:val="-1"/>
          <w:sz w:val="24"/>
        </w:rPr>
        <w:t xml:space="preserve"> </w:t>
      </w:r>
      <w:r>
        <w:rPr>
          <w:rFonts w:ascii="Times New Roman"/>
          <w:i/>
          <w:sz w:val="24"/>
        </w:rPr>
        <w:t>dates,</w:t>
      </w:r>
      <w:r>
        <w:rPr>
          <w:rFonts w:ascii="Times New Roman"/>
          <w:i/>
          <w:spacing w:val="-1"/>
          <w:sz w:val="24"/>
        </w:rPr>
        <w:t xml:space="preserve"> </w:t>
      </w:r>
      <w:r>
        <w:rPr>
          <w:rFonts w:ascii="Times New Roman"/>
          <w:i/>
          <w:sz w:val="24"/>
        </w:rPr>
        <w:t>continue</w:t>
      </w:r>
      <w:r>
        <w:rPr>
          <w:rFonts w:ascii="Times New Roman"/>
          <w:i/>
          <w:spacing w:val="-2"/>
          <w:sz w:val="24"/>
        </w:rPr>
        <w:t xml:space="preserve"> </w:t>
      </w:r>
      <w:r>
        <w:rPr>
          <w:rFonts w:ascii="Times New Roman"/>
          <w:i/>
          <w:sz w:val="24"/>
        </w:rPr>
        <w:t>reaching</w:t>
      </w:r>
      <w:r>
        <w:rPr>
          <w:rFonts w:ascii="Times New Roman"/>
          <w:i/>
          <w:spacing w:val="-2"/>
          <w:sz w:val="24"/>
        </w:rPr>
        <w:t xml:space="preserve"> </w:t>
      </w:r>
      <w:r>
        <w:rPr>
          <w:rFonts w:ascii="Times New Roman"/>
          <w:i/>
          <w:sz w:val="24"/>
        </w:rPr>
        <w:t>out</w:t>
      </w:r>
      <w:r>
        <w:rPr>
          <w:rFonts w:ascii="Times New Roman"/>
          <w:i/>
          <w:spacing w:val="-1"/>
          <w:sz w:val="24"/>
        </w:rPr>
        <w:t xml:space="preserve"> </w:t>
      </w:r>
      <w:r>
        <w:rPr>
          <w:rFonts w:ascii="Times New Roman"/>
          <w:i/>
          <w:sz w:val="24"/>
        </w:rPr>
        <w:t>to</w:t>
      </w:r>
      <w:r>
        <w:rPr>
          <w:rFonts w:ascii="Times New Roman"/>
          <w:i/>
          <w:spacing w:val="-2"/>
          <w:sz w:val="24"/>
        </w:rPr>
        <w:t xml:space="preserve"> </w:t>
      </w:r>
      <w:r>
        <w:rPr>
          <w:rFonts w:ascii="Times New Roman"/>
          <w:i/>
          <w:sz w:val="24"/>
        </w:rPr>
        <w:t>students</w:t>
      </w:r>
      <w:r>
        <w:rPr>
          <w:rFonts w:ascii="Times New Roman"/>
          <w:i/>
          <w:spacing w:val="-2"/>
          <w:sz w:val="24"/>
        </w:rPr>
        <w:t xml:space="preserve"> </w:t>
      </w:r>
      <w:r>
        <w:rPr>
          <w:rFonts w:ascii="Times New Roman"/>
          <w:i/>
          <w:sz w:val="24"/>
        </w:rPr>
        <w:t>via</w:t>
      </w:r>
      <w:r>
        <w:rPr>
          <w:rFonts w:ascii="Times New Roman"/>
          <w:i/>
          <w:spacing w:val="-1"/>
          <w:sz w:val="24"/>
        </w:rPr>
        <w:t xml:space="preserve"> </w:t>
      </w:r>
      <w:r>
        <w:rPr>
          <w:rFonts w:ascii="Times New Roman"/>
          <w:i/>
          <w:sz w:val="24"/>
        </w:rPr>
        <w:t>Canvas,</w:t>
      </w:r>
      <w:r>
        <w:rPr>
          <w:rFonts w:ascii="Times New Roman"/>
          <w:i/>
          <w:spacing w:val="-2"/>
          <w:sz w:val="24"/>
        </w:rPr>
        <w:t xml:space="preserve"> </w:t>
      </w:r>
      <w:r>
        <w:rPr>
          <w:rFonts w:ascii="Times New Roman"/>
          <w:i/>
          <w:sz w:val="24"/>
        </w:rPr>
        <w:t>email,</w:t>
      </w:r>
      <w:r>
        <w:rPr>
          <w:rFonts w:ascii="Times New Roman"/>
          <w:i/>
          <w:spacing w:val="-2"/>
          <w:sz w:val="24"/>
        </w:rPr>
        <w:t xml:space="preserve"> </w:t>
      </w:r>
      <w:r>
        <w:rPr>
          <w:rFonts w:ascii="Times New Roman"/>
          <w:i/>
          <w:sz w:val="24"/>
        </w:rPr>
        <w:t>and</w:t>
      </w:r>
      <w:r>
        <w:rPr>
          <w:rFonts w:ascii="Times New Roman"/>
          <w:i/>
          <w:spacing w:val="-57"/>
          <w:sz w:val="24"/>
        </w:rPr>
        <w:t xml:space="preserve"> </w:t>
      </w:r>
      <w:r>
        <w:rPr>
          <w:rFonts w:ascii="Times New Roman"/>
          <w:i/>
          <w:sz w:val="24"/>
        </w:rPr>
        <w:t>what phone number is on record, and will make it a point to submit an early alert. It was also recommended to consider using a pre</w:t>
      </w:r>
      <w:r>
        <w:rPr>
          <w:rFonts w:ascii="Times New Roman"/>
          <w:i/>
          <w:spacing w:val="1"/>
          <w:sz w:val="24"/>
        </w:rPr>
        <w:t xml:space="preserve"> </w:t>
      </w:r>
      <w:r>
        <w:rPr>
          <w:rFonts w:ascii="Times New Roman"/>
          <w:i/>
          <w:sz w:val="24"/>
        </w:rPr>
        <w:t>and</w:t>
      </w:r>
      <w:r>
        <w:rPr>
          <w:rFonts w:ascii="Times New Roman"/>
          <w:i/>
          <w:spacing w:val="-1"/>
          <w:sz w:val="24"/>
        </w:rPr>
        <w:t xml:space="preserve"> </w:t>
      </w:r>
      <w:r>
        <w:rPr>
          <w:rFonts w:ascii="Times New Roman"/>
          <w:i/>
          <w:sz w:val="24"/>
        </w:rPr>
        <w:t>post test for AY2021. Academic Success will be implementing both in the upcoming</w:t>
      </w:r>
      <w:r>
        <w:rPr>
          <w:rFonts w:ascii="Times New Roman"/>
          <w:i/>
          <w:spacing w:val="-1"/>
          <w:sz w:val="24"/>
        </w:rPr>
        <w:t xml:space="preserve"> </w:t>
      </w:r>
      <w:r>
        <w:rPr>
          <w:rFonts w:ascii="Times New Roman"/>
          <w:i/>
          <w:sz w:val="24"/>
        </w:rPr>
        <w:t>school</w:t>
      </w:r>
      <w:r>
        <w:rPr>
          <w:rFonts w:ascii="Times New Roman"/>
          <w:i/>
          <w:spacing w:val="-1"/>
          <w:sz w:val="24"/>
        </w:rPr>
        <w:t xml:space="preserve"> </w:t>
      </w:r>
      <w:r>
        <w:rPr>
          <w:rFonts w:ascii="Times New Roman"/>
          <w:i/>
          <w:sz w:val="24"/>
        </w:rPr>
        <w:t>year.</w:t>
      </w:r>
    </w:p>
    <w:p w:rsidR="00060A6F" w:rsidRDefault="00060A6F">
      <w:pPr>
        <w:pStyle w:val="BodyText"/>
        <w:rPr>
          <w:rFonts w:ascii="Times New Roman"/>
          <w:i/>
          <w:sz w:val="24"/>
        </w:rPr>
      </w:pPr>
    </w:p>
    <w:p w:rsidR="00060A6F" w:rsidRDefault="00280855">
      <w:pPr>
        <w:pStyle w:val="Heading4"/>
        <w:spacing w:line="275" w:lineRule="exact"/>
      </w:pPr>
      <w:r>
        <w:t>Section</w:t>
      </w:r>
      <w:r>
        <w:rPr>
          <w:spacing w:val="-7"/>
        </w:rPr>
        <w:t xml:space="preserve"> </w:t>
      </w:r>
      <w:r>
        <w:t>6:</w:t>
      </w:r>
      <w:r>
        <w:rPr>
          <w:spacing w:val="49"/>
        </w:rPr>
        <w:t xml:space="preserve"> </w:t>
      </w:r>
      <w:r>
        <w:t>Assessment-Based</w:t>
      </w:r>
      <w:r>
        <w:rPr>
          <w:spacing w:val="-7"/>
        </w:rPr>
        <w:t xml:space="preserve"> </w:t>
      </w:r>
      <w:r>
        <w:t>Requests:</w:t>
      </w:r>
    </w:p>
    <w:p w:rsidR="00060A6F" w:rsidRDefault="00280855">
      <w:pPr>
        <w:ind w:left="620" w:right="1167"/>
        <w:rPr>
          <w:rFonts w:ascii="Times New Roman"/>
          <w:i/>
          <w:sz w:val="24"/>
        </w:rPr>
      </w:pPr>
      <w:r>
        <w:rPr>
          <w:rFonts w:ascii="Times New Roman"/>
          <w:i/>
          <w:sz w:val="24"/>
        </w:rPr>
        <w:t>Describe the resources, support, or professional development your program needs to act on the findings of your assessm</w:t>
      </w:r>
      <w:r>
        <w:rPr>
          <w:rFonts w:ascii="Times New Roman"/>
          <w:i/>
          <w:sz w:val="24"/>
        </w:rPr>
        <w:t>ent.</w:t>
      </w:r>
      <w:r>
        <w:rPr>
          <w:rFonts w:ascii="Times New Roman"/>
          <w:i/>
          <w:spacing w:val="1"/>
          <w:sz w:val="24"/>
        </w:rPr>
        <w:t xml:space="preserve"> </w:t>
      </w:r>
      <w:r>
        <w:rPr>
          <w:rFonts w:ascii="Times New Roman"/>
          <w:i/>
          <w:sz w:val="24"/>
        </w:rPr>
        <w:t>Requests</w:t>
      </w:r>
      <w:r>
        <w:rPr>
          <w:rFonts w:ascii="Times New Roman"/>
          <w:i/>
          <w:spacing w:val="-58"/>
          <w:sz w:val="24"/>
        </w:rPr>
        <w:t xml:space="preserve"> </w:t>
      </w:r>
      <w:r>
        <w:rPr>
          <w:rFonts w:ascii="Times New Roman"/>
          <w:i/>
          <w:sz w:val="24"/>
        </w:rPr>
        <w:t>must</w:t>
      </w:r>
      <w:r>
        <w:rPr>
          <w:rFonts w:ascii="Times New Roman"/>
          <w:i/>
          <w:spacing w:val="-1"/>
          <w:sz w:val="24"/>
        </w:rPr>
        <w:t xml:space="preserve"> </w:t>
      </w:r>
      <w:r>
        <w:rPr>
          <w:rFonts w:ascii="Times New Roman"/>
          <w:i/>
          <w:sz w:val="24"/>
        </w:rPr>
        <w:t>be</w:t>
      </w:r>
      <w:r>
        <w:rPr>
          <w:rFonts w:ascii="Times New Roman"/>
          <w:i/>
          <w:spacing w:val="1"/>
          <w:sz w:val="24"/>
        </w:rPr>
        <w:t xml:space="preserve"> </w:t>
      </w:r>
      <w:r>
        <w:rPr>
          <w:rFonts w:ascii="Times New Roman"/>
          <w:i/>
          <w:sz w:val="24"/>
        </w:rPr>
        <w:t>specific,</w:t>
      </w:r>
      <w:r>
        <w:rPr>
          <w:rFonts w:ascii="Times New Roman"/>
          <w:i/>
          <w:spacing w:val="-1"/>
          <w:sz w:val="24"/>
        </w:rPr>
        <w:t xml:space="preserve"> </w:t>
      </w:r>
      <w:r>
        <w:rPr>
          <w:rFonts w:ascii="Times New Roman"/>
          <w:i/>
          <w:sz w:val="24"/>
        </w:rPr>
        <w:t>and</w:t>
      </w:r>
      <w:r>
        <w:rPr>
          <w:rFonts w:ascii="Times New Roman"/>
          <w:i/>
          <w:spacing w:val="1"/>
          <w:sz w:val="24"/>
        </w:rPr>
        <w:t xml:space="preserve"> </w:t>
      </w:r>
      <w:r>
        <w:rPr>
          <w:rFonts w:ascii="Times New Roman"/>
          <w:i/>
          <w:sz w:val="24"/>
        </w:rPr>
        <w:t>clearly connected</w:t>
      </w:r>
      <w:r>
        <w:rPr>
          <w:rFonts w:ascii="Times New Roman"/>
          <w:i/>
          <w:spacing w:val="1"/>
          <w:sz w:val="24"/>
        </w:rPr>
        <w:t xml:space="preserve"> </w:t>
      </w:r>
      <w:r>
        <w:rPr>
          <w:rFonts w:ascii="Times New Roman"/>
          <w:i/>
          <w:sz w:val="24"/>
        </w:rPr>
        <w:t>to</w:t>
      </w:r>
      <w:r>
        <w:rPr>
          <w:rFonts w:ascii="Times New Roman"/>
          <w:i/>
          <w:spacing w:val="1"/>
          <w:sz w:val="24"/>
        </w:rPr>
        <w:t xml:space="preserve"> </w:t>
      </w:r>
      <w:r>
        <w:rPr>
          <w:rFonts w:ascii="Times New Roman"/>
          <w:i/>
          <w:sz w:val="24"/>
        </w:rPr>
        <w:t>assessment results and recommendations.</w:t>
      </w:r>
      <w:r>
        <w:rPr>
          <w:rFonts w:ascii="Times New Roman"/>
          <w:i/>
          <w:spacing w:val="59"/>
          <w:sz w:val="24"/>
        </w:rPr>
        <w:t xml:space="preserve"> </w:t>
      </w:r>
      <w:r>
        <w:rPr>
          <w:rFonts w:ascii="Times New Roman"/>
          <w:i/>
          <w:sz w:val="24"/>
        </w:rPr>
        <w:t>Administrators will</w:t>
      </w:r>
      <w:r>
        <w:rPr>
          <w:rFonts w:ascii="Times New Roman"/>
          <w:i/>
          <w:spacing w:val="1"/>
          <w:sz w:val="24"/>
        </w:rPr>
        <w:t xml:space="preserve"> </w:t>
      </w:r>
      <w:r>
        <w:rPr>
          <w:rFonts w:ascii="Times New Roman"/>
          <w:i/>
          <w:sz w:val="24"/>
        </w:rPr>
        <w:t>respond</w:t>
      </w:r>
      <w:r>
        <w:rPr>
          <w:rFonts w:ascii="Times New Roman"/>
          <w:i/>
          <w:spacing w:val="-1"/>
          <w:sz w:val="24"/>
        </w:rPr>
        <w:t xml:space="preserve"> </w:t>
      </w:r>
      <w:r>
        <w:rPr>
          <w:rFonts w:ascii="Times New Roman"/>
          <w:i/>
          <w:sz w:val="24"/>
        </w:rPr>
        <w:t>to</w:t>
      </w:r>
      <w:r>
        <w:rPr>
          <w:rFonts w:ascii="Times New Roman"/>
          <w:i/>
          <w:spacing w:val="1"/>
          <w:sz w:val="24"/>
        </w:rPr>
        <w:t xml:space="preserve"> </w:t>
      </w:r>
      <w:r>
        <w:rPr>
          <w:rFonts w:ascii="Times New Roman"/>
          <w:i/>
          <w:sz w:val="24"/>
        </w:rPr>
        <w:t>approved</w:t>
      </w:r>
      <w:r>
        <w:rPr>
          <w:rFonts w:ascii="Times New Roman"/>
          <w:i/>
          <w:spacing w:val="1"/>
          <w:sz w:val="24"/>
        </w:rPr>
        <w:t xml:space="preserve"> </w:t>
      </w:r>
      <w:r>
        <w:rPr>
          <w:rFonts w:ascii="Times New Roman"/>
          <w:i/>
          <w:sz w:val="24"/>
        </w:rPr>
        <w:t>requests and these responses will be recorded in the Assessment-Based Request form and publicized at the Assessment Kic</w:t>
      </w:r>
      <w:r>
        <w:rPr>
          <w:rFonts w:ascii="Times New Roman"/>
          <w:i/>
          <w:sz w:val="24"/>
        </w:rPr>
        <w:t>k-Off</w:t>
      </w:r>
      <w:r>
        <w:rPr>
          <w:rFonts w:ascii="Times New Roman"/>
          <w:i/>
          <w:spacing w:val="1"/>
          <w:sz w:val="24"/>
        </w:rPr>
        <w:t xml:space="preserve"> </w:t>
      </w:r>
      <w:r>
        <w:rPr>
          <w:rFonts w:ascii="Times New Roman"/>
          <w:i/>
          <w:sz w:val="24"/>
        </w:rPr>
        <w:t>meeting</w:t>
      </w:r>
      <w:r>
        <w:rPr>
          <w:rFonts w:ascii="Times New Roman"/>
          <w:i/>
          <w:spacing w:val="-2"/>
          <w:sz w:val="24"/>
        </w:rPr>
        <w:t xml:space="preserve"> </w:t>
      </w:r>
      <w:r>
        <w:rPr>
          <w:rFonts w:ascii="Times New Roman"/>
          <w:i/>
          <w:sz w:val="24"/>
        </w:rPr>
        <w:t>the following academic year.</w:t>
      </w:r>
    </w:p>
    <w:p w:rsidR="00060A6F" w:rsidRDefault="00060A6F">
      <w:pPr>
        <w:rPr>
          <w:rFonts w:ascii="Times New Roman"/>
          <w:sz w:val="24"/>
        </w:rPr>
        <w:sectPr w:rsidR="00060A6F">
          <w:pgSz w:w="15840" w:h="12240" w:orient="landscape"/>
          <w:pgMar w:top="1140" w:right="320" w:bottom="960" w:left="820" w:header="0" w:footer="685" w:gutter="0"/>
          <w:cols w:space="720"/>
        </w:sectPr>
      </w:pPr>
    </w:p>
    <w:p w:rsidR="00060A6F" w:rsidRDefault="00060A6F">
      <w:pPr>
        <w:pStyle w:val="BodyText"/>
        <w:rPr>
          <w:rFonts w:ascii="Times New Roman"/>
          <w:i/>
        </w:rPr>
      </w:pPr>
    </w:p>
    <w:p w:rsidR="00060A6F" w:rsidRDefault="00060A6F">
      <w:pPr>
        <w:pStyle w:val="BodyText"/>
        <w:rPr>
          <w:rFonts w:ascii="Times New Roman"/>
          <w:i/>
        </w:rPr>
      </w:pPr>
    </w:p>
    <w:p w:rsidR="00060A6F" w:rsidRDefault="00060A6F">
      <w:pPr>
        <w:pStyle w:val="BodyText"/>
        <w:rPr>
          <w:rFonts w:ascii="Times New Roman"/>
          <w:i/>
        </w:rPr>
      </w:pPr>
    </w:p>
    <w:p w:rsidR="00060A6F" w:rsidRDefault="00060A6F">
      <w:pPr>
        <w:pStyle w:val="BodyText"/>
        <w:rPr>
          <w:rFonts w:ascii="Times New Roman"/>
          <w:i/>
        </w:rPr>
      </w:pPr>
    </w:p>
    <w:p w:rsidR="00060A6F" w:rsidRDefault="00060A6F">
      <w:pPr>
        <w:pStyle w:val="BodyText"/>
        <w:spacing w:before="5"/>
        <w:rPr>
          <w:rFonts w:ascii="Times New Roman"/>
          <w:i/>
          <w:sz w:val="18"/>
        </w:rPr>
      </w:pPr>
    </w:p>
    <w:p w:rsidR="00060A6F" w:rsidRDefault="00280855">
      <w:pPr>
        <w:pStyle w:val="Heading2"/>
        <w:rPr>
          <w:u w:val="none"/>
        </w:rPr>
      </w:pPr>
      <w:bookmarkStart w:id="33" w:name="_TOC_250000"/>
      <w:r>
        <w:t>Student</w:t>
      </w:r>
      <w:r>
        <w:rPr>
          <w:spacing w:val="-2"/>
        </w:rPr>
        <w:t xml:space="preserve"> </w:t>
      </w:r>
      <w:bookmarkEnd w:id="33"/>
      <w:r>
        <w:t>Senate</w:t>
      </w:r>
    </w:p>
    <w:p w:rsidR="00060A6F" w:rsidRDefault="00280855">
      <w:pPr>
        <w:spacing w:line="273" w:lineRule="exact"/>
        <w:ind w:left="620"/>
        <w:rPr>
          <w:rFonts w:ascii="Times New Roman"/>
          <w:sz w:val="24"/>
        </w:rPr>
      </w:pPr>
      <w:r>
        <w:rPr>
          <w:rFonts w:ascii="Times New Roman"/>
          <w:sz w:val="24"/>
        </w:rPr>
        <w:t>Assessor:</w:t>
      </w:r>
      <w:r>
        <w:rPr>
          <w:rFonts w:ascii="Times New Roman"/>
          <w:spacing w:val="55"/>
          <w:sz w:val="24"/>
        </w:rPr>
        <w:t xml:space="preserve"> </w:t>
      </w:r>
      <w:r>
        <w:rPr>
          <w:rFonts w:ascii="Times New Roman"/>
          <w:sz w:val="24"/>
        </w:rPr>
        <w:t>Wanda</w:t>
      </w:r>
      <w:r>
        <w:rPr>
          <w:rFonts w:ascii="Times New Roman"/>
          <w:spacing w:val="-2"/>
          <w:sz w:val="24"/>
        </w:rPr>
        <w:t xml:space="preserve"> </w:t>
      </w:r>
      <w:r>
        <w:rPr>
          <w:rFonts w:ascii="Times New Roman"/>
          <w:sz w:val="24"/>
        </w:rPr>
        <w:t>Laducer</w:t>
      </w:r>
    </w:p>
    <w:p w:rsidR="00060A6F" w:rsidRDefault="00060A6F">
      <w:pPr>
        <w:pStyle w:val="BodyText"/>
        <w:spacing w:before="3"/>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598"/>
        <w:gridCol w:w="1584"/>
        <w:gridCol w:w="1598"/>
        <w:gridCol w:w="1593"/>
        <w:gridCol w:w="1852"/>
        <w:gridCol w:w="1602"/>
        <w:gridCol w:w="1592"/>
      </w:tblGrid>
      <w:tr w:rsidR="00060A6F">
        <w:trPr>
          <w:trHeight w:val="1012"/>
        </w:trPr>
        <w:tc>
          <w:tcPr>
            <w:tcW w:w="1526" w:type="dxa"/>
          </w:tcPr>
          <w:p w:rsidR="00060A6F" w:rsidRDefault="00280855">
            <w:pPr>
              <w:pStyle w:val="TableParagraph"/>
              <w:spacing w:before="1"/>
              <w:rPr>
                <w:rFonts w:ascii="Times New Roman"/>
              </w:rPr>
            </w:pPr>
            <w:r>
              <w:rPr>
                <w:rFonts w:ascii="Times New Roman"/>
              </w:rPr>
              <w:t>Year</w:t>
            </w:r>
          </w:p>
        </w:tc>
        <w:tc>
          <w:tcPr>
            <w:tcW w:w="1598" w:type="dxa"/>
          </w:tcPr>
          <w:p w:rsidR="00060A6F" w:rsidRDefault="00280855">
            <w:pPr>
              <w:pStyle w:val="TableParagraph"/>
              <w:spacing w:before="1"/>
              <w:ind w:right="419"/>
              <w:rPr>
                <w:rFonts w:ascii="Times New Roman"/>
              </w:rPr>
            </w:pPr>
            <w:r>
              <w:rPr>
                <w:rFonts w:ascii="Times New Roman"/>
              </w:rPr>
              <w:t>Section 1:</w:t>
            </w:r>
            <w:r>
              <w:rPr>
                <w:rFonts w:ascii="Times New Roman"/>
                <w:spacing w:val="1"/>
              </w:rPr>
              <w:t xml:space="preserve"> </w:t>
            </w:r>
            <w:r>
              <w:rPr>
                <w:rFonts w:ascii="Times New Roman"/>
              </w:rPr>
              <w:t>Prior</w:t>
            </w:r>
            <w:r>
              <w:rPr>
                <w:rFonts w:ascii="Times New Roman"/>
                <w:spacing w:val="1"/>
              </w:rPr>
              <w:t xml:space="preserve"> </w:t>
            </w:r>
            <w:r>
              <w:rPr>
                <w:rFonts w:ascii="Times New Roman"/>
              </w:rPr>
              <w:t>Assessment</w:t>
            </w:r>
          </w:p>
          <w:p w:rsidR="00060A6F" w:rsidRDefault="00280855">
            <w:pPr>
              <w:pStyle w:val="TableParagraph"/>
              <w:spacing w:line="233" w:lineRule="exact"/>
              <w:rPr>
                <w:rFonts w:ascii="Times New Roman"/>
              </w:rPr>
            </w:pPr>
            <w:r>
              <w:rPr>
                <w:rFonts w:ascii="Times New Roman"/>
              </w:rPr>
              <w:t>Actions</w:t>
            </w:r>
          </w:p>
        </w:tc>
        <w:tc>
          <w:tcPr>
            <w:tcW w:w="1584" w:type="dxa"/>
          </w:tcPr>
          <w:p w:rsidR="00060A6F" w:rsidRDefault="00280855">
            <w:pPr>
              <w:pStyle w:val="TableParagraph"/>
              <w:spacing w:before="1"/>
              <w:ind w:left="106" w:right="555"/>
              <w:rPr>
                <w:rFonts w:ascii="Times New Roman"/>
              </w:rPr>
            </w:pPr>
            <w:r>
              <w:rPr>
                <w:rFonts w:ascii="Times New Roman"/>
              </w:rPr>
              <w:t>Section 2:</w:t>
            </w:r>
            <w:r>
              <w:rPr>
                <w:rFonts w:ascii="Times New Roman"/>
                <w:spacing w:val="-52"/>
              </w:rPr>
              <w:t xml:space="preserve"> </w:t>
            </w:r>
            <w:r>
              <w:rPr>
                <w:rFonts w:ascii="Times New Roman"/>
              </w:rPr>
              <w:t>Program</w:t>
            </w:r>
            <w:r>
              <w:rPr>
                <w:rFonts w:ascii="Times New Roman"/>
                <w:spacing w:val="1"/>
              </w:rPr>
              <w:t xml:space="preserve"> </w:t>
            </w:r>
            <w:r>
              <w:rPr>
                <w:rFonts w:ascii="Times New Roman"/>
              </w:rPr>
              <w:t>Outcomes</w:t>
            </w:r>
          </w:p>
        </w:tc>
        <w:tc>
          <w:tcPr>
            <w:tcW w:w="1598" w:type="dxa"/>
          </w:tcPr>
          <w:p w:rsidR="00060A6F" w:rsidRDefault="00280855">
            <w:pPr>
              <w:pStyle w:val="TableParagraph"/>
              <w:spacing w:before="1"/>
              <w:ind w:right="419"/>
              <w:rPr>
                <w:rFonts w:ascii="Times New Roman"/>
              </w:rPr>
            </w:pPr>
            <w:r>
              <w:rPr>
                <w:rFonts w:ascii="Times New Roman"/>
              </w:rPr>
              <w:t>Section 3:</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Methods</w:t>
            </w:r>
          </w:p>
        </w:tc>
        <w:tc>
          <w:tcPr>
            <w:tcW w:w="1593" w:type="dxa"/>
          </w:tcPr>
          <w:p w:rsidR="00060A6F" w:rsidRDefault="00280855">
            <w:pPr>
              <w:pStyle w:val="TableParagraph"/>
              <w:spacing w:before="1"/>
              <w:ind w:left="106" w:right="418"/>
              <w:rPr>
                <w:rFonts w:ascii="Times New Roman"/>
              </w:rPr>
            </w:pPr>
            <w:r>
              <w:rPr>
                <w:rFonts w:ascii="Times New Roman"/>
              </w:rPr>
              <w:t>Section 4:</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Results</w:t>
            </w:r>
          </w:p>
        </w:tc>
        <w:tc>
          <w:tcPr>
            <w:tcW w:w="1852" w:type="dxa"/>
          </w:tcPr>
          <w:p w:rsidR="00060A6F" w:rsidRDefault="00280855">
            <w:pPr>
              <w:pStyle w:val="TableParagraph"/>
              <w:spacing w:before="1"/>
              <w:ind w:left="111" w:right="73"/>
              <w:rPr>
                <w:rFonts w:ascii="Times New Roman"/>
              </w:rPr>
            </w:pPr>
            <w:r>
              <w:rPr>
                <w:rFonts w:ascii="Times New Roman"/>
              </w:rPr>
              <w:t>Section 5:</w:t>
            </w:r>
            <w:r>
              <w:rPr>
                <w:rFonts w:ascii="Times New Roman"/>
                <w:spacing w:val="1"/>
              </w:rPr>
              <w:t xml:space="preserve"> </w:t>
            </w:r>
            <w:r>
              <w:rPr>
                <w:rFonts w:ascii="Times New Roman"/>
              </w:rPr>
              <w:t>Assessment</w:t>
            </w:r>
            <w:r>
              <w:rPr>
                <w:rFonts w:ascii="Times New Roman"/>
                <w:spacing w:val="1"/>
              </w:rPr>
              <w:t xml:space="preserve"> </w:t>
            </w:r>
            <w:r>
              <w:rPr>
                <w:rFonts w:ascii="Times New Roman"/>
              </w:rPr>
              <w:t>Recommendations</w:t>
            </w:r>
          </w:p>
        </w:tc>
        <w:tc>
          <w:tcPr>
            <w:tcW w:w="1602" w:type="dxa"/>
          </w:tcPr>
          <w:p w:rsidR="00060A6F" w:rsidRDefault="00280855">
            <w:pPr>
              <w:pStyle w:val="TableParagraph"/>
              <w:spacing w:before="1"/>
              <w:ind w:left="112" w:right="364"/>
              <w:rPr>
                <w:rFonts w:ascii="Times New Roman"/>
              </w:rPr>
            </w:pPr>
            <w:r>
              <w:rPr>
                <w:rFonts w:ascii="Times New Roman"/>
              </w:rPr>
              <w:t>Section 6:</w:t>
            </w:r>
            <w:r>
              <w:rPr>
                <w:rFonts w:ascii="Times New Roman"/>
                <w:spacing w:val="1"/>
              </w:rPr>
              <w:t xml:space="preserve"> </w:t>
            </w:r>
            <w:r>
              <w:rPr>
                <w:rFonts w:ascii="Times New Roman"/>
              </w:rPr>
              <w:t>Assessment-</w:t>
            </w:r>
            <w:r>
              <w:rPr>
                <w:rFonts w:ascii="Times New Roman"/>
                <w:spacing w:val="-52"/>
              </w:rPr>
              <w:t xml:space="preserve"> </w:t>
            </w:r>
            <w:r>
              <w:rPr>
                <w:rFonts w:ascii="Times New Roman"/>
              </w:rPr>
              <w:t>Based</w:t>
            </w:r>
          </w:p>
          <w:p w:rsidR="00060A6F" w:rsidRDefault="00280855">
            <w:pPr>
              <w:pStyle w:val="TableParagraph"/>
              <w:spacing w:line="233" w:lineRule="exact"/>
              <w:ind w:left="112"/>
              <w:rPr>
                <w:rFonts w:ascii="Times New Roman"/>
              </w:rPr>
            </w:pPr>
            <w:r>
              <w:rPr>
                <w:rFonts w:ascii="Times New Roman"/>
              </w:rPr>
              <w:t>Requests</w:t>
            </w:r>
          </w:p>
        </w:tc>
        <w:tc>
          <w:tcPr>
            <w:tcW w:w="1592" w:type="dxa"/>
          </w:tcPr>
          <w:p w:rsidR="00060A6F" w:rsidRDefault="00280855">
            <w:pPr>
              <w:pStyle w:val="TableParagraph"/>
              <w:spacing w:before="1"/>
              <w:ind w:left="109" w:right="499"/>
              <w:rPr>
                <w:rFonts w:ascii="Times New Roman"/>
              </w:rPr>
            </w:pPr>
            <w:r>
              <w:rPr>
                <w:rFonts w:ascii="Times New Roman"/>
              </w:rPr>
              <w:t>Composite</w:t>
            </w:r>
            <w:r>
              <w:rPr>
                <w:rFonts w:ascii="Times New Roman"/>
                <w:spacing w:val="-53"/>
              </w:rPr>
              <w:t xml:space="preserve"> </w:t>
            </w:r>
            <w:r>
              <w:rPr>
                <w:rFonts w:ascii="Times New Roman"/>
              </w:rPr>
              <w:t>Average</w:t>
            </w:r>
          </w:p>
        </w:tc>
      </w:tr>
      <w:tr w:rsidR="00060A6F">
        <w:trPr>
          <w:trHeight w:val="321"/>
        </w:trPr>
        <w:tc>
          <w:tcPr>
            <w:tcW w:w="1526" w:type="dxa"/>
          </w:tcPr>
          <w:p w:rsidR="00060A6F" w:rsidRDefault="00280855">
            <w:pPr>
              <w:pStyle w:val="TableParagraph"/>
              <w:spacing w:line="301" w:lineRule="exact"/>
              <w:rPr>
                <w:rFonts w:ascii="Times New Roman"/>
                <w:b/>
                <w:sz w:val="28"/>
              </w:rPr>
            </w:pPr>
            <w:r>
              <w:rPr>
                <w:rFonts w:ascii="Times New Roman"/>
                <w:b/>
                <w:sz w:val="28"/>
              </w:rPr>
              <w:t>2020-21</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4</w:t>
            </w:r>
          </w:p>
        </w:tc>
        <w:tc>
          <w:tcPr>
            <w:tcW w:w="1584" w:type="dxa"/>
          </w:tcPr>
          <w:p w:rsidR="00060A6F" w:rsidRDefault="00280855">
            <w:pPr>
              <w:pStyle w:val="TableParagraph"/>
              <w:spacing w:line="301" w:lineRule="exact"/>
              <w:ind w:left="106"/>
              <w:rPr>
                <w:rFonts w:ascii="Times New Roman"/>
                <w:b/>
                <w:sz w:val="28"/>
              </w:rPr>
            </w:pPr>
            <w:r>
              <w:rPr>
                <w:rFonts w:ascii="Times New Roman"/>
                <w:b/>
                <w:sz w:val="28"/>
              </w:rPr>
              <w:t>3.4</w:t>
            </w:r>
          </w:p>
        </w:tc>
        <w:tc>
          <w:tcPr>
            <w:tcW w:w="1598" w:type="dxa"/>
          </w:tcPr>
          <w:p w:rsidR="00060A6F" w:rsidRDefault="00280855">
            <w:pPr>
              <w:pStyle w:val="TableParagraph"/>
              <w:spacing w:line="301" w:lineRule="exact"/>
              <w:rPr>
                <w:rFonts w:ascii="Times New Roman"/>
                <w:b/>
                <w:sz w:val="28"/>
              </w:rPr>
            </w:pPr>
            <w:r>
              <w:rPr>
                <w:rFonts w:ascii="Times New Roman"/>
                <w:b/>
                <w:w w:val="99"/>
                <w:sz w:val="28"/>
              </w:rPr>
              <w:t>4</w:t>
            </w:r>
          </w:p>
        </w:tc>
        <w:tc>
          <w:tcPr>
            <w:tcW w:w="1593" w:type="dxa"/>
          </w:tcPr>
          <w:p w:rsidR="00060A6F" w:rsidRDefault="00280855">
            <w:pPr>
              <w:pStyle w:val="TableParagraph"/>
              <w:spacing w:line="301" w:lineRule="exact"/>
              <w:ind w:left="106"/>
              <w:rPr>
                <w:rFonts w:ascii="Times New Roman"/>
                <w:b/>
                <w:sz w:val="28"/>
              </w:rPr>
            </w:pPr>
            <w:r>
              <w:rPr>
                <w:rFonts w:ascii="Times New Roman"/>
                <w:b/>
                <w:sz w:val="28"/>
              </w:rPr>
              <w:t>3.6</w:t>
            </w:r>
          </w:p>
        </w:tc>
        <w:tc>
          <w:tcPr>
            <w:tcW w:w="1852" w:type="dxa"/>
          </w:tcPr>
          <w:p w:rsidR="00060A6F" w:rsidRDefault="00280855">
            <w:pPr>
              <w:pStyle w:val="TableParagraph"/>
              <w:spacing w:line="301" w:lineRule="exact"/>
              <w:ind w:left="111"/>
              <w:rPr>
                <w:rFonts w:ascii="Times New Roman"/>
                <w:b/>
                <w:sz w:val="28"/>
              </w:rPr>
            </w:pPr>
            <w:r>
              <w:rPr>
                <w:rFonts w:ascii="Times New Roman"/>
                <w:b/>
                <w:sz w:val="28"/>
              </w:rPr>
              <w:t>3.25</w:t>
            </w:r>
          </w:p>
        </w:tc>
        <w:tc>
          <w:tcPr>
            <w:tcW w:w="1602" w:type="dxa"/>
          </w:tcPr>
          <w:p w:rsidR="00060A6F" w:rsidRDefault="00280855">
            <w:pPr>
              <w:pStyle w:val="TableParagraph"/>
              <w:spacing w:line="301" w:lineRule="exact"/>
              <w:ind w:left="112"/>
              <w:rPr>
                <w:rFonts w:ascii="Times New Roman"/>
                <w:b/>
                <w:sz w:val="28"/>
              </w:rPr>
            </w:pPr>
            <w:r>
              <w:rPr>
                <w:rFonts w:ascii="Times New Roman"/>
                <w:b/>
                <w:sz w:val="28"/>
              </w:rPr>
              <w:t>N/A</w:t>
            </w:r>
          </w:p>
        </w:tc>
        <w:tc>
          <w:tcPr>
            <w:tcW w:w="1592" w:type="dxa"/>
          </w:tcPr>
          <w:p w:rsidR="00060A6F" w:rsidRDefault="00280855">
            <w:pPr>
              <w:pStyle w:val="TableParagraph"/>
              <w:spacing w:line="301" w:lineRule="exact"/>
              <w:ind w:left="109"/>
              <w:rPr>
                <w:rFonts w:ascii="Times New Roman"/>
                <w:b/>
                <w:sz w:val="28"/>
              </w:rPr>
            </w:pPr>
            <w:r>
              <w:rPr>
                <w:rFonts w:ascii="Times New Roman"/>
                <w:b/>
                <w:sz w:val="28"/>
              </w:rPr>
              <w:t>3.65</w:t>
            </w:r>
          </w:p>
        </w:tc>
      </w:tr>
      <w:tr w:rsidR="00060A6F">
        <w:trPr>
          <w:trHeight w:val="253"/>
        </w:trPr>
        <w:tc>
          <w:tcPr>
            <w:tcW w:w="1526" w:type="dxa"/>
          </w:tcPr>
          <w:p w:rsidR="00060A6F" w:rsidRDefault="00280855">
            <w:pPr>
              <w:pStyle w:val="TableParagraph"/>
              <w:spacing w:before="1" w:line="233" w:lineRule="exact"/>
              <w:rPr>
                <w:rFonts w:ascii="Times New Roman"/>
              </w:rPr>
            </w:pPr>
            <w:r>
              <w:rPr>
                <w:rFonts w:ascii="Times New Roman"/>
              </w:rPr>
              <w:t>2019-20</w:t>
            </w:r>
          </w:p>
        </w:tc>
        <w:tc>
          <w:tcPr>
            <w:tcW w:w="1598" w:type="dxa"/>
          </w:tcPr>
          <w:p w:rsidR="00060A6F" w:rsidRDefault="00060A6F">
            <w:pPr>
              <w:pStyle w:val="TableParagraph"/>
              <w:ind w:left="0"/>
              <w:rPr>
                <w:rFonts w:ascii="Times New Roman"/>
                <w:sz w:val="18"/>
              </w:rPr>
            </w:pPr>
          </w:p>
        </w:tc>
        <w:tc>
          <w:tcPr>
            <w:tcW w:w="1584" w:type="dxa"/>
          </w:tcPr>
          <w:p w:rsidR="00060A6F" w:rsidRDefault="00280855">
            <w:pPr>
              <w:pStyle w:val="TableParagraph"/>
              <w:spacing w:before="1" w:line="233" w:lineRule="exact"/>
              <w:ind w:left="106"/>
              <w:rPr>
                <w:rFonts w:ascii="Times New Roman"/>
              </w:rPr>
            </w:pPr>
            <w:r>
              <w:rPr>
                <w:rFonts w:ascii="Times New Roman"/>
              </w:rPr>
              <w:t>2.75</w:t>
            </w:r>
          </w:p>
        </w:tc>
        <w:tc>
          <w:tcPr>
            <w:tcW w:w="1598" w:type="dxa"/>
          </w:tcPr>
          <w:p w:rsidR="00060A6F" w:rsidRDefault="00280855">
            <w:pPr>
              <w:pStyle w:val="TableParagraph"/>
              <w:spacing w:before="1" w:line="233" w:lineRule="exact"/>
              <w:rPr>
                <w:rFonts w:ascii="Times New Roman"/>
              </w:rPr>
            </w:pPr>
            <w:r>
              <w:rPr>
                <w:rFonts w:ascii="Times New Roman"/>
              </w:rPr>
              <w:t>2.25</w:t>
            </w:r>
          </w:p>
        </w:tc>
        <w:tc>
          <w:tcPr>
            <w:tcW w:w="1593" w:type="dxa"/>
          </w:tcPr>
          <w:p w:rsidR="00060A6F" w:rsidRDefault="00060A6F">
            <w:pPr>
              <w:pStyle w:val="TableParagraph"/>
              <w:ind w:left="0"/>
              <w:rPr>
                <w:rFonts w:ascii="Times New Roman"/>
                <w:sz w:val="18"/>
              </w:rPr>
            </w:pPr>
          </w:p>
        </w:tc>
        <w:tc>
          <w:tcPr>
            <w:tcW w:w="1852" w:type="dxa"/>
          </w:tcPr>
          <w:p w:rsidR="00060A6F" w:rsidRDefault="00280855">
            <w:pPr>
              <w:pStyle w:val="TableParagraph"/>
              <w:spacing w:before="1" w:line="233" w:lineRule="exact"/>
              <w:ind w:left="111"/>
              <w:rPr>
                <w:rFonts w:ascii="Times New Roman"/>
              </w:rPr>
            </w:pPr>
            <w:r>
              <w:rPr>
                <w:rFonts w:ascii="Times New Roman"/>
              </w:rPr>
              <w:t>3</w:t>
            </w:r>
          </w:p>
        </w:tc>
        <w:tc>
          <w:tcPr>
            <w:tcW w:w="1602" w:type="dxa"/>
          </w:tcPr>
          <w:p w:rsidR="00060A6F" w:rsidRDefault="00060A6F">
            <w:pPr>
              <w:pStyle w:val="TableParagraph"/>
              <w:ind w:left="0"/>
              <w:rPr>
                <w:rFonts w:ascii="Times New Roman"/>
                <w:sz w:val="18"/>
              </w:rPr>
            </w:pPr>
          </w:p>
        </w:tc>
        <w:tc>
          <w:tcPr>
            <w:tcW w:w="1592" w:type="dxa"/>
          </w:tcPr>
          <w:p w:rsidR="00060A6F" w:rsidRDefault="00280855">
            <w:pPr>
              <w:pStyle w:val="TableParagraph"/>
              <w:spacing w:before="1" w:line="233" w:lineRule="exact"/>
              <w:ind w:left="109"/>
              <w:rPr>
                <w:rFonts w:ascii="Times New Roman"/>
              </w:rPr>
            </w:pPr>
            <w:r>
              <w:rPr>
                <w:rFonts w:ascii="Times New Roman"/>
              </w:rPr>
              <w:t>2.67</w:t>
            </w:r>
          </w:p>
        </w:tc>
      </w:tr>
    </w:tbl>
    <w:p w:rsidR="00060A6F" w:rsidRDefault="00280855">
      <w:pPr>
        <w:ind w:left="620"/>
        <w:rPr>
          <w:rFonts w:ascii="Times New Roman"/>
          <w:sz w:val="24"/>
        </w:rPr>
      </w:pPr>
      <w:r>
        <w:rPr>
          <w:rFonts w:ascii="Times New Roman"/>
          <w:sz w:val="24"/>
        </w:rPr>
        <w:t>Comments:</w:t>
      </w:r>
    </w:p>
    <w:p w:rsidR="00060A6F" w:rsidRDefault="00060A6F">
      <w:pPr>
        <w:pStyle w:val="BodyText"/>
        <w:spacing w:before="1"/>
        <w:rPr>
          <w:rFonts w:ascii="Times New Roman"/>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5"/>
      </w:tblGrid>
      <w:tr w:rsidR="00060A6F">
        <w:trPr>
          <w:trHeight w:val="470"/>
        </w:trPr>
        <w:tc>
          <w:tcPr>
            <w:tcW w:w="12955" w:type="dxa"/>
          </w:tcPr>
          <w:p w:rsidR="00060A6F" w:rsidRDefault="00280855">
            <w:pPr>
              <w:pStyle w:val="TableParagraph"/>
              <w:spacing w:before="135"/>
              <w:rPr>
                <w:sz w:val="16"/>
              </w:rPr>
            </w:pPr>
            <w:r>
              <w:rPr>
                <w:sz w:val="16"/>
              </w:rPr>
              <w:t>Explaining</w:t>
            </w:r>
            <w:r>
              <w:rPr>
                <w:spacing w:val="-4"/>
                <w:sz w:val="16"/>
              </w:rPr>
              <w:t xml:space="preserve"> </w:t>
            </w:r>
            <w:r>
              <w:rPr>
                <w:sz w:val="16"/>
              </w:rPr>
              <w:t>in</w:t>
            </w:r>
            <w:r>
              <w:rPr>
                <w:spacing w:val="-4"/>
                <w:sz w:val="16"/>
              </w:rPr>
              <w:t xml:space="preserve"> </w:t>
            </w:r>
            <w:r>
              <w:rPr>
                <w:sz w:val="16"/>
              </w:rPr>
              <w:t>further</w:t>
            </w:r>
            <w:r>
              <w:rPr>
                <w:spacing w:val="-3"/>
                <w:sz w:val="16"/>
              </w:rPr>
              <w:t xml:space="preserve"> </w:t>
            </w:r>
            <w:r>
              <w:rPr>
                <w:sz w:val="16"/>
              </w:rPr>
              <w:t>detail</w:t>
            </w:r>
            <w:r>
              <w:rPr>
                <w:spacing w:val="-4"/>
                <w:sz w:val="16"/>
              </w:rPr>
              <w:t xml:space="preserve"> </w:t>
            </w:r>
            <w:r>
              <w:rPr>
                <w:sz w:val="16"/>
              </w:rPr>
              <w:t>how</w:t>
            </w:r>
            <w:r>
              <w:rPr>
                <w:spacing w:val="-3"/>
                <w:sz w:val="16"/>
              </w:rPr>
              <w:t xml:space="preserve"> </w:t>
            </w:r>
            <w:r>
              <w:rPr>
                <w:sz w:val="16"/>
              </w:rPr>
              <w:t>the</w:t>
            </w:r>
            <w:r>
              <w:rPr>
                <w:spacing w:val="-3"/>
                <w:sz w:val="16"/>
              </w:rPr>
              <w:t xml:space="preserve"> </w:t>
            </w:r>
            <w:r>
              <w:rPr>
                <w:sz w:val="16"/>
              </w:rPr>
              <w:t>data</w:t>
            </w:r>
            <w:r>
              <w:rPr>
                <w:spacing w:val="-4"/>
                <w:sz w:val="16"/>
              </w:rPr>
              <w:t xml:space="preserve"> </w:t>
            </w:r>
            <w:r>
              <w:rPr>
                <w:sz w:val="16"/>
              </w:rPr>
              <w:t>results</w:t>
            </w:r>
            <w:r>
              <w:rPr>
                <w:spacing w:val="-3"/>
                <w:sz w:val="16"/>
              </w:rPr>
              <w:t xml:space="preserve"> </w:t>
            </w:r>
            <w:r>
              <w:rPr>
                <w:sz w:val="16"/>
              </w:rPr>
              <w:t>informed</w:t>
            </w:r>
            <w:r>
              <w:rPr>
                <w:spacing w:val="-4"/>
                <w:sz w:val="16"/>
              </w:rPr>
              <w:t xml:space="preserve"> </w:t>
            </w:r>
            <w:r>
              <w:rPr>
                <w:sz w:val="16"/>
              </w:rPr>
              <w:t>the</w:t>
            </w:r>
            <w:r>
              <w:rPr>
                <w:spacing w:val="-4"/>
                <w:sz w:val="16"/>
              </w:rPr>
              <w:t xml:space="preserve"> </w:t>
            </w:r>
            <w:r>
              <w:rPr>
                <w:sz w:val="16"/>
              </w:rPr>
              <w:t>recommendations</w:t>
            </w:r>
            <w:r>
              <w:rPr>
                <w:spacing w:val="-3"/>
                <w:sz w:val="16"/>
              </w:rPr>
              <w:t xml:space="preserve"> </w:t>
            </w:r>
            <w:r>
              <w:rPr>
                <w:sz w:val="16"/>
              </w:rPr>
              <w:t>in</w:t>
            </w:r>
            <w:r>
              <w:rPr>
                <w:spacing w:val="-4"/>
                <w:sz w:val="16"/>
              </w:rPr>
              <w:t xml:space="preserve"> </w:t>
            </w:r>
            <w:r>
              <w:rPr>
                <w:sz w:val="16"/>
              </w:rPr>
              <w:t>section</w:t>
            </w:r>
            <w:r>
              <w:rPr>
                <w:spacing w:val="-3"/>
                <w:sz w:val="16"/>
              </w:rPr>
              <w:t xml:space="preserve"> </w:t>
            </w:r>
            <w:r>
              <w:rPr>
                <w:sz w:val="16"/>
              </w:rPr>
              <w:t>5</w:t>
            </w:r>
            <w:r>
              <w:rPr>
                <w:spacing w:val="-4"/>
                <w:sz w:val="16"/>
              </w:rPr>
              <w:t xml:space="preserve"> </w:t>
            </w:r>
            <w:r>
              <w:rPr>
                <w:sz w:val="16"/>
              </w:rPr>
              <w:t>helps</w:t>
            </w:r>
            <w:r>
              <w:rPr>
                <w:spacing w:val="-4"/>
                <w:sz w:val="16"/>
              </w:rPr>
              <w:t xml:space="preserve"> </w:t>
            </w:r>
            <w:r>
              <w:rPr>
                <w:sz w:val="16"/>
              </w:rPr>
              <w:t>to</w:t>
            </w:r>
            <w:r>
              <w:rPr>
                <w:spacing w:val="-3"/>
                <w:sz w:val="16"/>
              </w:rPr>
              <w:t xml:space="preserve"> </w:t>
            </w:r>
            <w:r>
              <w:rPr>
                <w:sz w:val="16"/>
              </w:rPr>
              <w:t>ensure</w:t>
            </w:r>
            <w:r>
              <w:rPr>
                <w:spacing w:val="-4"/>
                <w:sz w:val="16"/>
              </w:rPr>
              <w:t xml:space="preserve"> </w:t>
            </w:r>
            <w:r>
              <w:rPr>
                <w:sz w:val="16"/>
              </w:rPr>
              <w:t>that</w:t>
            </w:r>
            <w:r>
              <w:rPr>
                <w:spacing w:val="-4"/>
                <w:sz w:val="16"/>
              </w:rPr>
              <w:t xml:space="preserve"> </w:t>
            </w:r>
            <w:r>
              <w:rPr>
                <w:sz w:val="16"/>
              </w:rPr>
              <w:t>a</w:t>
            </w:r>
            <w:r>
              <w:rPr>
                <w:spacing w:val="-3"/>
                <w:sz w:val="16"/>
              </w:rPr>
              <w:t xml:space="preserve"> </w:t>
            </w:r>
            <w:r>
              <w:rPr>
                <w:sz w:val="16"/>
              </w:rPr>
              <w:t>healthy</w:t>
            </w:r>
            <w:r>
              <w:rPr>
                <w:spacing w:val="-4"/>
                <w:sz w:val="16"/>
              </w:rPr>
              <w:t xml:space="preserve"> </w:t>
            </w:r>
            <w:r>
              <w:rPr>
                <w:sz w:val="16"/>
              </w:rPr>
              <w:t>linkage</w:t>
            </w:r>
            <w:r>
              <w:rPr>
                <w:spacing w:val="-3"/>
                <w:sz w:val="16"/>
              </w:rPr>
              <w:t xml:space="preserve"> </w:t>
            </w:r>
            <w:r>
              <w:rPr>
                <w:sz w:val="16"/>
              </w:rPr>
              <w:t>between</w:t>
            </w:r>
            <w:r>
              <w:rPr>
                <w:spacing w:val="-4"/>
                <w:sz w:val="16"/>
              </w:rPr>
              <w:t xml:space="preserve"> </w:t>
            </w:r>
            <w:r>
              <w:rPr>
                <w:sz w:val="16"/>
              </w:rPr>
              <w:t>data</w:t>
            </w:r>
            <w:r>
              <w:rPr>
                <w:spacing w:val="-4"/>
                <w:sz w:val="16"/>
              </w:rPr>
              <w:t xml:space="preserve"> </w:t>
            </w:r>
            <w:r>
              <w:rPr>
                <w:sz w:val="16"/>
              </w:rPr>
              <w:t>and</w:t>
            </w:r>
            <w:r>
              <w:rPr>
                <w:spacing w:val="-3"/>
                <w:sz w:val="16"/>
              </w:rPr>
              <w:t xml:space="preserve"> </w:t>
            </w:r>
            <w:r>
              <w:rPr>
                <w:sz w:val="16"/>
              </w:rPr>
              <w:t>action</w:t>
            </w:r>
            <w:r>
              <w:rPr>
                <w:spacing w:val="-4"/>
                <w:sz w:val="16"/>
              </w:rPr>
              <w:t xml:space="preserve"> </w:t>
            </w:r>
            <w:r>
              <w:rPr>
                <w:sz w:val="16"/>
              </w:rPr>
              <w:t>exists.</w:t>
            </w:r>
          </w:p>
        </w:tc>
      </w:tr>
      <w:tr w:rsidR="00060A6F">
        <w:trPr>
          <w:trHeight w:val="652"/>
        </w:trPr>
        <w:tc>
          <w:tcPr>
            <w:tcW w:w="12955" w:type="dxa"/>
          </w:tcPr>
          <w:p w:rsidR="00060A6F" w:rsidRDefault="00280855">
            <w:pPr>
              <w:pStyle w:val="TableParagraph"/>
              <w:spacing w:before="130"/>
              <w:ind w:right="293"/>
              <w:rPr>
                <w:sz w:val="16"/>
              </w:rPr>
            </w:pPr>
            <w:r>
              <w:rPr>
                <w:sz w:val="16"/>
              </w:rPr>
              <w:t>Interesting approach here to a difficult thing to assess. I like the idea of keeping track of certain events that the senate does as they connect to the community. I think that’s a natural fit for this</w:t>
            </w:r>
            <w:r>
              <w:rPr>
                <w:spacing w:val="1"/>
                <w:sz w:val="16"/>
              </w:rPr>
              <w:t xml:space="preserve"> </w:t>
            </w:r>
            <w:r>
              <w:rPr>
                <w:sz w:val="16"/>
              </w:rPr>
              <w:t>co-curricular</w:t>
            </w:r>
            <w:r>
              <w:rPr>
                <w:spacing w:val="-2"/>
                <w:sz w:val="16"/>
              </w:rPr>
              <w:t xml:space="preserve"> </w:t>
            </w:r>
            <w:r>
              <w:rPr>
                <w:sz w:val="16"/>
              </w:rPr>
              <w:t>area.</w:t>
            </w:r>
            <w:r>
              <w:rPr>
                <w:spacing w:val="34"/>
                <w:sz w:val="16"/>
              </w:rPr>
              <w:t xml:space="preserve"> </w:t>
            </w:r>
            <w:r>
              <w:rPr>
                <w:sz w:val="16"/>
              </w:rPr>
              <w:t>--</w:t>
            </w:r>
            <w:r>
              <w:rPr>
                <w:spacing w:val="34"/>
                <w:sz w:val="16"/>
              </w:rPr>
              <w:t xml:space="preserve"> </w:t>
            </w:r>
            <w:r>
              <w:rPr>
                <w:sz w:val="16"/>
              </w:rPr>
              <w:t>It</w:t>
            </w:r>
            <w:r>
              <w:rPr>
                <w:spacing w:val="-1"/>
                <w:sz w:val="16"/>
              </w:rPr>
              <w:t xml:space="preserve"> </w:t>
            </w:r>
            <w:r>
              <w:rPr>
                <w:sz w:val="16"/>
              </w:rPr>
              <w:t>was</w:t>
            </w:r>
            <w:r>
              <w:rPr>
                <w:spacing w:val="-1"/>
                <w:sz w:val="16"/>
              </w:rPr>
              <w:t xml:space="preserve"> </w:t>
            </w:r>
            <w:r>
              <w:rPr>
                <w:sz w:val="16"/>
              </w:rPr>
              <w:t>a</w:t>
            </w:r>
            <w:r>
              <w:rPr>
                <w:spacing w:val="-1"/>
                <w:sz w:val="16"/>
              </w:rPr>
              <w:t xml:space="preserve"> </w:t>
            </w:r>
            <w:r>
              <w:rPr>
                <w:sz w:val="16"/>
              </w:rPr>
              <w:t>bit</w:t>
            </w:r>
            <w:r>
              <w:rPr>
                <w:spacing w:val="-1"/>
                <w:sz w:val="16"/>
              </w:rPr>
              <w:t xml:space="preserve"> </w:t>
            </w:r>
            <w:r>
              <w:rPr>
                <w:sz w:val="16"/>
              </w:rPr>
              <w:t>unclear</w:t>
            </w:r>
            <w:r>
              <w:rPr>
                <w:spacing w:val="-1"/>
                <w:sz w:val="16"/>
              </w:rPr>
              <w:t xml:space="preserve"> </w:t>
            </w:r>
            <w:r>
              <w:rPr>
                <w:sz w:val="16"/>
              </w:rPr>
              <w:t>the</w:t>
            </w:r>
            <w:r>
              <w:rPr>
                <w:spacing w:val="-1"/>
                <w:sz w:val="16"/>
              </w:rPr>
              <w:t xml:space="preserve"> </w:t>
            </w:r>
            <w:r>
              <w:rPr>
                <w:sz w:val="16"/>
              </w:rPr>
              <w:t>process</w:t>
            </w:r>
            <w:r>
              <w:rPr>
                <w:spacing w:val="-1"/>
                <w:sz w:val="16"/>
              </w:rPr>
              <w:t xml:space="preserve"> </w:t>
            </w:r>
            <w:r>
              <w:rPr>
                <w:sz w:val="16"/>
              </w:rPr>
              <w:t>by</w:t>
            </w:r>
            <w:r>
              <w:rPr>
                <w:spacing w:val="-1"/>
                <w:sz w:val="16"/>
              </w:rPr>
              <w:t xml:space="preserve"> </w:t>
            </w:r>
            <w:r>
              <w:rPr>
                <w:sz w:val="16"/>
              </w:rPr>
              <w:t>which</w:t>
            </w:r>
            <w:r>
              <w:rPr>
                <w:spacing w:val="-1"/>
                <w:sz w:val="16"/>
              </w:rPr>
              <w:t xml:space="preserve"> </w:t>
            </w:r>
            <w:r>
              <w:rPr>
                <w:sz w:val="16"/>
              </w:rPr>
              <w:t>the</w:t>
            </w:r>
            <w:r>
              <w:rPr>
                <w:spacing w:val="-2"/>
                <w:sz w:val="16"/>
              </w:rPr>
              <w:t xml:space="preserve"> </w:t>
            </w:r>
            <w:r>
              <w:rPr>
                <w:sz w:val="16"/>
              </w:rPr>
              <w:t>rubric</w:t>
            </w:r>
            <w:r>
              <w:rPr>
                <w:spacing w:val="-1"/>
                <w:sz w:val="16"/>
              </w:rPr>
              <w:t xml:space="preserve"> </w:t>
            </w:r>
            <w:r>
              <w:rPr>
                <w:sz w:val="16"/>
              </w:rPr>
              <w:t>was</w:t>
            </w:r>
            <w:r>
              <w:rPr>
                <w:spacing w:val="-1"/>
                <w:sz w:val="16"/>
              </w:rPr>
              <w:t xml:space="preserve"> </w:t>
            </w:r>
            <w:r>
              <w:rPr>
                <w:sz w:val="16"/>
              </w:rPr>
              <w:t>employed.</w:t>
            </w:r>
            <w:r>
              <w:rPr>
                <w:spacing w:val="35"/>
                <w:sz w:val="16"/>
              </w:rPr>
              <w:t xml:space="preserve"> </w:t>
            </w:r>
            <w:r>
              <w:rPr>
                <w:sz w:val="16"/>
              </w:rPr>
              <w:t>Was</w:t>
            </w:r>
            <w:r>
              <w:rPr>
                <w:spacing w:val="-1"/>
                <w:sz w:val="16"/>
              </w:rPr>
              <w:t xml:space="preserve"> </w:t>
            </w:r>
            <w:r>
              <w:rPr>
                <w:sz w:val="16"/>
              </w:rPr>
              <w:t>it</w:t>
            </w:r>
            <w:r>
              <w:rPr>
                <w:spacing w:val="-2"/>
                <w:sz w:val="16"/>
              </w:rPr>
              <w:t xml:space="preserve"> </w:t>
            </w:r>
            <w:r>
              <w:rPr>
                <w:sz w:val="16"/>
              </w:rPr>
              <w:t>completed</w:t>
            </w:r>
            <w:r>
              <w:rPr>
                <w:spacing w:val="-1"/>
                <w:sz w:val="16"/>
              </w:rPr>
              <w:t xml:space="preserve"> </w:t>
            </w:r>
            <w:r>
              <w:rPr>
                <w:sz w:val="16"/>
              </w:rPr>
              <w:t>per</w:t>
            </w:r>
            <w:r>
              <w:rPr>
                <w:spacing w:val="-1"/>
                <w:sz w:val="16"/>
              </w:rPr>
              <w:t xml:space="preserve"> </w:t>
            </w:r>
            <w:r>
              <w:rPr>
                <w:sz w:val="16"/>
              </w:rPr>
              <w:t>student</w:t>
            </w:r>
            <w:r>
              <w:rPr>
                <w:spacing w:val="-1"/>
                <w:sz w:val="16"/>
              </w:rPr>
              <w:t xml:space="preserve"> </w:t>
            </w:r>
            <w:r>
              <w:rPr>
                <w:sz w:val="16"/>
              </w:rPr>
              <w:t>senate</w:t>
            </w:r>
            <w:r>
              <w:rPr>
                <w:spacing w:val="-1"/>
                <w:sz w:val="16"/>
              </w:rPr>
              <w:t xml:space="preserve"> </w:t>
            </w:r>
            <w:r>
              <w:rPr>
                <w:sz w:val="16"/>
              </w:rPr>
              <w:t>member,</w:t>
            </w:r>
            <w:r>
              <w:rPr>
                <w:spacing w:val="-1"/>
                <w:sz w:val="16"/>
              </w:rPr>
              <w:t xml:space="preserve"> </w:t>
            </w:r>
            <w:r>
              <w:rPr>
                <w:sz w:val="16"/>
              </w:rPr>
              <w:t>or</w:t>
            </w:r>
            <w:r>
              <w:rPr>
                <w:spacing w:val="-1"/>
                <w:sz w:val="16"/>
              </w:rPr>
              <w:t xml:space="preserve"> </w:t>
            </w:r>
            <w:r>
              <w:rPr>
                <w:sz w:val="16"/>
              </w:rPr>
              <w:t>for</w:t>
            </w:r>
            <w:r>
              <w:rPr>
                <w:spacing w:val="-1"/>
                <w:sz w:val="16"/>
              </w:rPr>
              <w:t xml:space="preserve"> </w:t>
            </w:r>
            <w:r>
              <w:rPr>
                <w:sz w:val="16"/>
              </w:rPr>
              <w:t>the</w:t>
            </w:r>
            <w:r>
              <w:rPr>
                <w:spacing w:val="-1"/>
                <w:sz w:val="16"/>
              </w:rPr>
              <w:t xml:space="preserve"> </w:t>
            </w:r>
            <w:r>
              <w:rPr>
                <w:sz w:val="16"/>
              </w:rPr>
              <w:t>group</w:t>
            </w:r>
            <w:r>
              <w:rPr>
                <w:spacing w:val="-1"/>
                <w:sz w:val="16"/>
              </w:rPr>
              <w:t xml:space="preserve"> </w:t>
            </w:r>
            <w:r>
              <w:rPr>
                <w:sz w:val="16"/>
              </w:rPr>
              <w:t>as</w:t>
            </w:r>
            <w:r>
              <w:rPr>
                <w:spacing w:val="-1"/>
                <w:sz w:val="16"/>
              </w:rPr>
              <w:t xml:space="preserve"> </w:t>
            </w:r>
            <w:r>
              <w:rPr>
                <w:sz w:val="16"/>
              </w:rPr>
              <w:t>a</w:t>
            </w:r>
            <w:r>
              <w:rPr>
                <w:spacing w:val="-1"/>
                <w:sz w:val="16"/>
              </w:rPr>
              <w:t xml:space="preserve"> </w:t>
            </w:r>
            <w:r>
              <w:rPr>
                <w:sz w:val="16"/>
              </w:rPr>
              <w:t>whole?</w:t>
            </w:r>
          </w:p>
        </w:tc>
      </w:tr>
      <w:tr w:rsidR="00060A6F">
        <w:trPr>
          <w:trHeight w:val="503"/>
        </w:trPr>
        <w:tc>
          <w:tcPr>
            <w:tcW w:w="12955" w:type="dxa"/>
          </w:tcPr>
          <w:p w:rsidR="00060A6F" w:rsidRDefault="00280855">
            <w:pPr>
              <w:pStyle w:val="TableParagraph"/>
              <w:spacing w:before="154"/>
              <w:rPr>
                <w:sz w:val="16"/>
              </w:rPr>
            </w:pPr>
            <w:r>
              <w:rPr>
                <w:sz w:val="16"/>
              </w:rPr>
              <w:t>Section</w:t>
            </w:r>
            <w:r>
              <w:rPr>
                <w:spacing w:val="-3"/>
                <w:sz w:val="16"/>
              </w:rPr>
              <w:t xml:space="preserve"> </w:t>
            </w:r>
            <w:r>
              <w:rPr>
                <w:sz w:val="16"/>
              </w:rPr>
              <w:t>1</w:t>
            </w:r>
            <w:r>
              <w:rPr>
                <w:spacing w:val="-3"/>
                <w:sz w:val="16"/>
              </w:rPr>
              <w:t xml:space="preserve"> </w:t>
            </w:r>
            <w:r>
              <w:rPr>
                <w:sz w:val="16"/>
              </w:rPr>
              <w:t>could</w:t>
            </w:r>
            <w:r>
              <w:rPr>
                <w:spacing w:val="-2"/>
                <w:sz w:val="16"/>
              </w:rPr>
              <w:t xml:space="preserve"> </w:t>
            </w:r>
            <w:r>
              <w:rPr>
                <w:sz w:val="16"/>
              </w:rPr>
              <w:t>included</w:t>
            </w:r>
            <w:r>
              <w:rPr>
                <w:spacing w:val="-3"/>
                <w:sz w:val="16"/>
              </w:rPr>
              <w:t xml:space="preserve"> </w:t>
            </w:r>
            <w:r>
              <w:rPr>
                <w:sz w:val="16"/>
              </w:rPr>
              <w:t>in</w:t>
            </w:r>
            <w:r>
              <w:rPr>
                <w:spacing w:val="-2"/>
                <w:sz w:val="16"/>
              </w:rPr>
              <w:t xml:space="preserve"> </w:t>
            </w:r>
            <w:r>
              <w:rPr>
                <w:sz w:val="16"/>
              </w:rPr>
              <w:t>Section</w:t>
            </w:r>
            <w:r>
              <w:rPr>
                <w:spacing w:val="-3"/>
                <w:sz w:val="16"/>
              </w:rPr>
              <w:t xml:space="preserve"> </w:t>
            </w:r>
            <w:r>
              <w:rPr>
                <w:sz w:val="16"/>
              </w:rPr>
              <w:t>2.</w:t>
            </w:r>
            <w:r>
              <w:rPr>
                <w:spacing w:val="31"/>
                <w:sz w:val="16"/>
              </w:rPr>
              <w:t xml:space="preserve"> </w:t>
            </w:r>
            <w:r>
              <w:rPr>
                <w:sz w:val="16"/>
              </w:rPr>
              <w:t>Section</w:t>
            </w:r>
            <w:r>
              <w:rPr>
                <w:spacing w:val="-3"/>
                <w:sz w:val="16"/>
              </w:rPr>
              <w:t xml:space="preserve"> </w:t>
            </w:r>
            <w:r>
              <w:rPr>
                <w:sz w:val="16"/>
              </w:rPr>
              <w:t>2</w:t>
            </w:r>
            <w:r>
              <w:rPr>
                <w:spacing w:val="-2"/>
                <w:sz w:val="16"/>
              </w:rPr>
              <w:t xml:space="preserve"> </w:t>
            </w:r>
            <w:r>
              <w:rPr>
                <w:sz w:val="16"/>
              </w:rPr>
              <w:t>–</w:t>
            </w:r>
            <w:r>
              <w:rPr>
                <w:spacing w:val="-3"/>
                <w:sz w:val="16"/>
              </w:rPr>
              <w:t xml:space="preserve"> </w:t>
            </w:r>
            <w:r>
              <w:rPr>
                <w:sz w:val="16"/>
              </w:rPr>
              <w:t>(As</w:t>
            </w:r>
            <w:r>
              <w:rPr>
                <w:spacing w:val="-2"/>
                <w:sz w:val="16"/>
              </w:rPr>
              <w:t xml:space="preserve"> </w:t>
            </w:r>
            <w:r>
              <w:rPr>
                <w:sz w:val="16"/>
              </w:rPr>
              <w:t>defined</w:t>
            </w:r>
            <w:r>
              <w:rPr>
                <w:spacing w:val="-3"/>
                <w:sz w:val="16"/>
              </w:rPr>
              <w:t xml:space="preserve"> </w:t>
            </w:r>
            <w:r>
              <w:rPr>
                <w:sz w:val="16"/>
              </w:rPr>
              <w:t>by</w:t>
            </w:r>
            <w:r>
              <w:rPr>
                <w:spacing w:val="-3"/>
                <w:sz w:val="16"/>
              </w:rPr>
              <w:t xml:space="preserve"> </w:t>
            </w:r>
            <w:r>
              <w:rPr>
                <w:sz w:val="16"/>
              </w:rPr>
              <w:t>the</w:t>
            </w:r>
            <w:r>
              <w:rPr>
                <w:spacing w:val="-2"/>
                <w:sz w:val="16"/>
              </w:rPr>
              <w:t xml:space="preserve"> </w:t>
            </w:r>
            <w:r>
              <w:rPr>
                <w:sz w:val="16"/>
              </w:rPr>
              <w:t>SLO</w:t>
            </w:r>
            <w:r>
              <w:rPr>
                <w:spacing w:val="-2"/>
                <w:sz w:val="16"/>
              </w:rPr>
              <w:t xml:space="preserve"> </w:t>
            </w:r>
            <w:r>
              <w:rPr>
                <w:sz w:val="16"/>
              </w:rPr>
              <w:t>#2</w:t>
            </w:r>
            <w:r>
              <w:rPr>
                <w:spacing w:val="-2"/>
                <w:sz w:val="16"/>
              </w:rPr>
              <w:t xml:space="preserve"> </w:t>
            </w:r>
            <w:r>
              <w:rPr>
                <w:sz w:val="16"/>
              </w:rPr>
              <w:t>Committee).</w:t>
            </w:r>
            <w:r>
              <w:rPr>
                <w:spacing w:val="31"/>
                <w:sz w:val="16"/>
              </w:rPr>
              <w:t xml:space="preserve"> </w:t>
            </w:r>
            <w:r>
              <w:rPr>
                <w:sz w:val="16"/>
              </w:rPr>
              <w:t>3</w:t>
            </w:r>
            <w:r>
              <w:rPr>
                <w:spacing w:val="-3"/>
                <w:sz w:val="16"/>
              </w:rPr>
              <w:t xml:space="preserve"> </w:t>
            </w:r>
            <w:r>
              <w:rPr>
                <w:sz w:val="16"/>
              </w:rPr>
              <w:t>goals</w:t>
            </w:r>
            <w:r>
              <w:rPr>
                <w:spacing w:val="-2"/>
                <w:sz w:val="16"/>
              </w:rPr>
              <w:t xml:space="preserve"> </w:t>
            </w:r>
            <w:r>
              <w:rPr>
                <w:sz w:val="16"/>
              </w:rPr>
              <w:t>–</w:t>
            </w:r>
            <w:r>
              <w:rPr>
                <w:spacing w:val="-2"/>
                <w:sz w:val="16"/>
              </w:rPr>
              <w:t xml:space="preserve"> </w:t>
            </w:r>
            <w:r>
              <w:rPr>
                <w:sz w:val="16"/>
              </w:rPr>
              <w:t>3</w:t>
            </w:r>
            <w:r>
              <w:rPr>
                <w:spacing w:val="-3"/>
                <w:sz w:val="16"/>
              </w:rPr>
              <w:t xml:space="preserve"> </w:t>
            </w:r>
            <w:r>
              <w:rPr>
                <w:sz w:val="16"/>
              </w:rPr>
              <w:t>different</w:t>
            </w:r>
            <w:r>
              <w:rPr>
                <w:spacing w:val="-2"/>
                <w:sz w:val="16"/>
              </w:rPr>
              <w:t xml:space="preserve"> </w:t>
            </w:r>
            <w:r>
              <w:rPr>
                <w:sz w:val="16"/>
              </w:rPr>
              <w:t>assessment</w:t>
            </w:r>
            <w:r>
              <w:rPr>
                <w:spacing w:val="-3"/>
                <w:sz w:val="16"/>
              </w:rPr>
              <w:t xml:space="preserve"> </w:t>
            </w:r>
            <w:r>
              <w:rPr>
                <w:sz w:val="16"/>
              </w:rPr>
              <w:t>results</w:t>
            </w:r>
            <w:r>
              <w:rPr>
                <w:spacing w:val="-3"/>
                <w:sz w:val="16"/>
              </w:rPr>
              <w:t xml:space="preserve"> </w:t>
            </w:r>
            <w:r>
              <w:rPr>
                <w:sz w:val="16"/>
              </w:rPr>
              <w:t>in</w:t>
            </w:r>
            <w:r>
              <w:rPr>
                <w:spacing w:val="-2"/>
                <w:sz w:val="16"/>
              </w:rPr>
              <w:t xml:space="preserve"> </w:t>
            </w:r>
            <w:r>
              <w:rPr>
                <w:sz w:val="16"/>
              </w:rPr>
              <w:t>section</w:t>
            </w:r>
            <w:r>
              <w:rPr>
                <w:spacing w:val="-3"/>
                <w:sz w:val="16"/>
              </w:rPr>
              <w:t xml:space="preserve"> </w:t>
            </w:r>
            <w:r>
              <w:rPr>
                <w:sz w:val="16"/>
              </w:rPr>
              <w:t>4</w:t>
            </w:r>
          </w:p>
        </w:tc>
      </w:tr>
    </w:tbl>
    <w:p w:rsidR="00060A6F" w:rsidRDefault="00060A6F">
      <w:pPr>
        <w:rPr>
          <w:sz w:val="16"/>
        </w:rPr>
        <w:sectPr w:rsidR="00060A6F">
          <w:pgSz w:w="15840" w:h="12240" w:orient="landscape"/>
          <w:pgMar w:top="1140" w:right="320" w:bottom="960" w:left="820" w:header="0" w:footer="685" w:gutter="0"/>
          <w:cols w:space="720"/>
        </w:sectPr>
      </w:pPr>
    </w:p>
    <w:p w:rsidR="00060A6F" w:rsidRDefault="00060A6F">
      <w:pPr>
        <w:pStyle w:val="BodyText"/>
        <w:spacing w:before="5"/>
        <w:rPr>
          <w:rFonts w:ascii="Times New Roman"/>
          <w:sz w:val="17"/>
        </w:rPr>
      </w:pPr>
    </w:p>
    <w:p w:rsidR="00060A6F" w:rsidRDefault="00280855">
      <w:pPr>
        <w:spacing w:before="101"/>
        <w:ind w:left="5273" w:right="5771"/>
        <w:jc w:val="center"/>
      </w:pPr>
      <w:r>
        <w:t>Turtle Mountain Community College</w:t>
      </w:r>
      <w:r>
        <w:rPr>
          <w:spacing w:val="-48"/>
        </w:rPr>
        <w:t xml:space="preserve"> </w:t>
      </w:r>
      <w:r>
        <w:t>Annual</w:t>
      </w:r>
      <w:r>
        <w:rPr>
          <w:spacing w:val="-2"/>
        </w:rPr>
        <w:t xml:space="preserve"> </w:t>
      </w:r>
      <w:r>
        <w:t>Assessment</w:t>
      </w:r>
      <w:r>
        <w:rPr>
          <w:spacing w:val="-1"/>
        </w:rPr>
        <w:t xml:space="preserve"> </w:t>
      </w:r>
      <w:r>
        <w:t>Plan</w:t>
      </w:r>
    </w:p>
    <w:p w:rsidR="00060A6F" w:rsidRDefault="00280855">
      <w:pPr>
        <w:tabs>
          <w:tab w:val="left" w:pos="1481"/>
          <w:tab w:val="left" w:pos="8574"/>
        </w:tabs>
        <w:spacing w:before="159"/>
        <w:ind w:left="620"/>
        <w:rPr>
          <w:rFonts w:ascii="Times New Roman"/>
        </w:rPr>
      </w:pPr>
      <w:r>
        <w:t>Name</w:t>
      </w:r>
      <w:r>
        <w:rPr>
          <w:rFonts w:ascii="Times New Roman"/>
          <w:u w:val="single"/>
        </w:rPr>
        <w:tab/>
      </w:r>
      <w:r>
        <w:t>Wanda</w:t>
      </w:r>
      <w:r>
        <w:rPr>
          <w:spacing w:val="-4"/>
        </w:rPr>
        <w:t xml:space="preserve"> </w:t>
      </w:r>
      <w:r>
        <w:t>Laducer</w:t>
      </w:r>
      <w:r>
        <w:rPr>
          <w:rFonts w:ascii="Times New Roman"/>
          <w:u w:val="single"/>
        </w:rPr>
        <w:t xml:space="preserve"> </w:t>
      </w:r>
      <w:r>
        <w:rPr>
          <w:rFonts w:ascii="Times New Roman"/>
          <w:u w:val="single"/>
        </w:rPr>
        <w:tab/>
      </w:r>
    </w:p>
    <w:p w:rsidR="00060A6F" w:rsidRDefault="00060A6F">
      <w:pPr>
        <w:pStyle w:val="BodyText"/>
        <w:spacing w:before="4"/>
        <w:rPr>
          <w:rFonts w:ascii="Times New Roman"/>
          <w:sz w:val="23"/>
        </w:rPr>
      </w:pPr>
    </w:p>
    <w:p w:rsidR="00060A6F" w:rsidRDefault="00280855">
      <w:pPr>
        <w:tabs>
          <w:tab w:val="left" w:pos="2852"/>
          <w:tab w:val="left" w:pos="3254"/>
          <w:tab w:val="left" w:pos="6706"/>
          <w:tab w:val="left" w:pos="8513"/>
          <w:tab w:val="left" w:pos="9837"/>
        </w:tabs>
        <w:spacing w:after="4" w:line="381" w:lineRule="auto"/>
        <w:ind w:left="620" w:right="4860"/>
      </w:pPr>
      <w:r>
        <w:t>Area</w:t>
      </w:r>
      <w:r>
        <w:rPr>
          <w:spacing w:val="-3"/>
        </w:rPr>
        <w:t xml:space="preserve"> </w:t>
      </w:r>
      <w:r>
        <w:t>of</w:t>
      </w:r>
      <w:r>
        <w:rPr>
          <w:spacing w:val="-3"/>
        </w:rPr>
        <w:t xml:space="preserve"> </w:t>
      </w:r>
      <w:r>
        <w:t>Assessment</w:t>
      </w:r>
      <w:r>
        <w:rPr>
          <w:rFonts w:ascii="Times New Roman"/>
          <w:u w:val="single"/>
        </w:rPr>
        <w:tab/>
      </w:r>
      <w:r>
        <w:rPr>
          <w:rFonts w:ascii="Times New Roman"/>
          <w:u w:val="single"/>
        </w:rPr>
        <w:tab/>
      </w:r>
      <w:r>
        <w:t>Student</w:t>
      </w:r>
      <w:r>
        <w:rPr>
          <w:spacing w:val="-3"/>
        </w:rPr>
        <w:t xml:space="preserve"> </w:t>
      </w:r>
      <w:r>
        <w:t>Senate</w:t>
      </w:r>
      <w:r>
        <w:rPr>
          <w:rFonts w:ascii="Times New Roman"/>
          <w:u w:val="single"/>
        </w:rPr>
        <w:tab/>
      </w:r>
      <w:r>
        <w:t>Academic</w:t>
      </w:r>
      <w:r>
        <w:rPr>
          <w:spacing w:val="-2"/>
        </w:rPr>
        <w:t xml:space="preserve"> </w:t>
      </w:r>
      <w:r>
        <w:t>Year</w:t>
      </w:r>
      <w:r>
        <w:rPr>
          <w:rFonts w:ascii="Times New Roman"/>
          <w:u w:val="single"/>
        </w:rPr>
        <w:tab/>
      </w:r>
      <w:r>
        <w:t>2020</w:t>
      </w:r>
      <w:r>
        <w:rPr>
          <w:rFonts w:ascii="Times New Roman"/>
          <w:u w:val="single"/>
        </w:rPr>
        <w:tab/>
      </w:r>
      <w:r>
        <w:t xml:space="preserve"> Submission</w:t>
      </w:r>
      <w:r>
        <w:rPr>
          <w:spacing w:val="-4"/>
        </w:rPr>
        <w:t xml:space="preserve"> </w:t>
      </w:r>
      <w:r>
        <w:t>Purpose:</w:t>
      </w:r>
      <w:r>
        <w:rPr>
          <w:rFonts w:ascii="Times New Roman"/>
          <w:u w:val="single"/>
        </w:rPr>
        <w:tab/>
      </w:r>
      <w:r>
        <w:t>Initial</w:t>
      </w:r>
      <w:r>
        <w:rPr>
          <w:spacing w:val="-6"/>
        </w:rPr>
        <w:t xml:space="preserve"> </w:t>
      </w:r>
      <w:r>
        <w:t>Assessment</w:t>
      </w:r>
      <w:r>
        <w:rPr>
          <w:spacing w:val="-7"/>
        </w:rPr>
        <w:t xml:space="preserve"> </w:t>
      </w:r>
      <w:r>
        <w:t xml:space="preserve">Plan    </w:t>
      </w:r>
      <w:r>
        <w:rPr>
          <w:u w:val="single"/>
        </w:rPr>
        <w:t xml:space="preserve">   </w:t>
      </w:r>
      <w:r>
        <w:rPr>
          <w:spacing w:val="17"/>
          <w:u w:val="single"/>
        </w:rPr>
        <w:t xml:space="preserve"> </w:t>
      </w:r>
      <w:r>
        <w:t>X_Year-End</w:t>
      </w:r>
      <w:r>
        <w:rPr>
          <w:spacing w:val="-1"/>
        </w:rPr>
        <w:t xml:space="preserve"> </w:t>
      </w:r>
      <w:r>
        <w:t>Submission</w:t>
      </w:r>
    </w:p>
    <w:p w:rsidR="00060A6F" w:rsidRDefault="005352E6">
      <w:pPr>
        <w:pStyle w:val="BodyText"/>
        <w:ind w:left="504"/>
      </w:pPr>
      <w:r>
        <w:rPr>
          <w:noProof/>
        </w:rPr>
        <mc:AlternateContent>
          <mc:Choice Requires="wps">
            <w:drawing>
              <wp:inline distT="0" distB="0" distL="0" distR="0">
                <wp:extent cx="8369935" cy="198120"/>
                <wp:effectExtent l="12065" t="13335" r="9525" b="7620"/>
                <wp:docPr id="4"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0A6F" w:rsidRDefault="00280855">
                            <w:pPr>
                              <w:tabs>
                                <w:tab w:val="left" w:pos="6438"/>
                              </w:tabs>
                              <w:spacing w:before="21"/>
                              <w:ind w:left="105"/>
                              <w:rPr>
                                <w:rFonts w:ascii="Times New Roman"/>
                              </w:rPr>
                            </w:pPr>
                            <w:r>
                              <w:t>Please</w:t>
                            </w:r>
                            <w:r>
                              <w:rPr>
                                <w:spacing w:val="-4"/>
                              </w:rPr>
                              <w:t xml:space="preserve"> </w:t>
                            </w:r>
                            <w:r>
                              <w:t>provide</w:t>
                            </w:r>
                            <w:r>
                              <w:rPr>
                                <w:spacing w:val="-4"/>
                              </w:rPr>
                              <w:t xml:space="preserve"> </w:t>
                            </w:r>
                            <w:r>
                              <w:t>the</w:t>
                            </w:r>
                            <w:r>
                              <w:rPr>
                                <w:spacing w:val="-3"/>
                              </w:rPr>
                              <w:t xml:space="preserve"> </w:t>
                            </w:r>
                            <w:r>
                              <w:t>number</w:t>
                            </w:r>
                            <w:r>
                              <w:rPr>
                                <w:spacing w:val="-4"/>
                              </w:rPr>
                              <w:t xml:space="preserve"> </w:t>
                            </w:r>
                            <w:r>
                              <w:t>of</w:t>
                            </w:r>
                            <w:r>
                              <w:rPr>
                                <w:spacing w:val="-3"/>
                              </w:rPr>
                              <w:t xml:space="preserve"> </w:t>
                            </w:r>
                            <w:r>
                              <w:t>students</w:t>
                            </w:r>
                            <w:r>
                              <w:rPr>
                                <w:spacing w:val="-4"/>
                              </w:rPr>
                              <w:t xml:space="preserve"> </w:t>
                            </w:r>
                            <w:r>
                              <w:t>involved</w:t>
                            </w:r>
                            <w:r>
                              <w:rPr>
                                <w:spacing w:val="-3"/>
                              </w:rPr>
                              <w:t xml:space="preserve"> </w:t>
                            </w:r>
                            <w:r>
                              <w:t>in</w:t>
                            </w:r>
                            <w:r>
                              <w:rPr>
                                <w:spacing w:val="-4"/>
                              </w:rPr>
                              <w:t xml:space="preserve"> </w:t>
                            </w:r>
                            <w:r>
                              <w:t xml:space="preserve">assessment:  </w:t>
                            </w:r>
                            <w:r>
                              <w:rPr>
                                <w:spacing w:val="2"/>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inline>
            </w:drawing>
          </mc:Choice>
          <mc:Fallback>
            <w:pict>
              <v:shape id="docshape152" o:spid="_x0000_s1196" type="#_x0000_t202" style="width:659.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" filled="f" strokeweight=".48pt">
                <v:textbox inset="0,0,0,0">
                  <w:txbxContent>
                    <w:p w:rsidR="00060A6F" w:rsidRDefault="00280855">
                      <w:pPr>
                        <w:tabs>
                          <w:tab w:val="left" w:pos="6438"/>
                        </w:tabs>
                        <w:spacing w:before="21"/>
                        <w:ind w:left="105"/>
                        <w:rPr>
                          <w:rFonts w:ascii="Times New Roman"/>
                        </w:rPr>
                      </w:pPr>
                      <w:r>
                        <w:t>Please</w:t>
                      </w:r>
                      <w:r>
                        <w:rPr>
                          <w:spacing w:val="-4"/>
                        </w:rPr>
                        <w:t xml:space="preserve"> </w:t>
                      </w:r>
                      <w:r>
                        <w:t>provide</w:t>
                      </w:r>
                      <w:r>
                        <w:rPr>
                          <w:spacing w:val="-4"/>
                        </w:rPr>
                        <w:t xml:space="preserve"> </w:t>
                      </w:r>
                      <w:r>
                        <w:t>the</w:t>
                      </w:r>
                      <w:r>
                        <w:rPr>
                          <w:spacing w:val="-3"/>
                        </w:rPr>
                        <w:t xml:space="preserve"> </w:t>
                      </w:r>
                      <w:r>
                        <w:t>number</w:t>
                      </w:r>
                      <w:r>
                        <w:rPr>
                          <w:spacing w:val="-4"/>
                        </w:rPr>
                        <w:t xml:space="preserve"> </w:t>
                      </w:r>
                      <w:r>
                        <w:t>of</w:t>
                      </w:r>
                      <w:r>
                        <w:rPr>
                          <w:spacing w:val="-3"/>
                        </w:rPr>
                        <w:t xml:space="preserve"> </w:t>
                      </w:r>
                      <w:r>
                        <w:t>students</w:t>
                      </w:r>
                      <w:r>
                        <w:rPr>
                          <w:spacing w:val="-4"/>
                        </w:rPr>
                        <w:t xml:space="preserve"> </w:t>
                      </w:r>
                      <w:r>
                        <w:t>involved</w:t>
                      </w:r>
                      <w:r>
                        <w:rPr>
                          <w:spacing w:val="-3"/>
                        </w:rPr>
                        <w:t xml:space="preserve"> </w:t>
                      </w:r>
                      <w:r>
                        <w:t>in</w:t>
                      </w:r>
                      <w:r>
                        <w:rPr>
                          <w:spacing w:val="-4"/>
                        </w:rPr>
                        <w:t xml:space="preserve"> </w:t>
                      </w:r>
                      <w:r>
                        <w:t xml:space="preserve">assessment:  </w:t>
                      </w:r>
                      <w:r>
                        <w:rPr>
                          <w:spacing w:val="2"/>
                        </w:rPr>
                        <w:t xml:space="preserve"> </w:t>
                      </w:r>
                      <w:r>
                        <w:rPr>
                          <w:rFonts w:ascii="Times New Roman"/>
                          <w:u w:val="single"/>
                        </w:rPr>
                        <w:t xml:space="preserve"> </w:t>
                      </w:r>
                      <w:r>
                        <w:rPr>
                          <w:rFonts w:ascii="Times New Roman"/>
                          <w:u w:val="single"/>
                        </w:rPr>
                        <w:tab/>
                      </w:r>
                    </w:p>
                  </w:txbxContent>
                </v:textbox>
                <w10:anchorlock/>
              </v:shape>
            </w:pict>
          </mc:Fallback>
        </mc:AlternateContent>
      </w:r>
    </w:p>
    <w:p w:rsidR="00060A6F" w:rsidRDefault="00280855">
      <w:pPr>
        <w:pStyle w:val="Heading6"/>
        <w:spacing w:before="131"/>
      </w:pPr>
      <w:r>
        <w:t>Section</w:t>
      </w:r>
      <w:r>
        <w:rPr>
          <w:spacing w:val="-4"/>
        </w:rPr>
        <w:t xml:space="preserve"> </w:t>
      </w:r>
      <w:r>
        <w:t>1:</w:t>
      </w:r>
      <w:r>
        <w:rPr>
          <w:spacing w:val="44"/>
        </w:rPr>
        <w:t xml:space="preserve"> </w:t>
      </w:r>
      <w:r>
        <w:t>Prior</w:t>
      </w:r>
      <w:r>
        <w:rPr>
          <w:spacing w:val="-4"/>
        </w:rPr>
        <w:t xml:space="preserve"> </w:t>
      </w:r>
      <w:r>
        <w:t>Assessment</w:t>
      </w:r>
      <w:r>
        <w:rPr>
          <w:spacing w:val="-4"/>
        </w:rPr>
        <w:t xml:space="preserve"> </w:t>
      </w:r>
      <w:r>
        <w:t>Actions:</w:t>
      </w:r>
    </w:p>
    <w:p w:rsidR="00060A6F" w:rsidRDefault="00280855">
      <w:pPr>
        <w:ind w:left="619" w:right="1301"/>
        <w:rPr>
          <w:i/>
          <w:sz w:val="20"/>
        </w:rPr>
      </w:pPr>
      <w:r>
        <w:rPr>
          <w:i/>
          <w:sz w:val="20"/>
        </w:rPr>
        <w:t>Describe the actions taken as a result of last year’s program assessment. Include a discussion of the implementation of any new resources added as a result of</w:t>
      </w:r>
      <w:r>
        <w:rPr>
          <w:i/>
          <w:spacing w:val="-43"/>
          <w:sz w:val="20"/>
        </w:rPr>
        <w:t xml:space="preserve"> </w:t>
      </w:r>
      <w:r>
        <w:rPr>
          <w:i/>
          <w:sz w:val="20"/>
        </w:rPr>
        <w:t>the</w:t>
      </w:r>
      <w:r>
        <w:rPr>
          <w:i/>
          <w:spacing w:val="-2"/>
          <w:sz w:val="20"/>
        </w:rPr>
        <w:t xml:space="preserve"> </w:t>
      </w:r>
      <w:r>
        <w:rPr>
          <w:i/>
          <w:sz w:val="20"/>
        </w:rPr>
        <w:t>assessment-based</w:t>
      </w:r>
      <w:r>
        <w:rPr>
          <w:i/>
          <w:spacing w:val="-1"/>
          <w:sz w:val="20"/>
        </w:rPr>
        <w:t xml:space="preserve"> </w:t>
      </w:r>
      <w:r>
        <w:rPr>
          <w:i/>
          <w:sz w:val="20"/>
        </w:rPr>
        <w:t>requests.</w:t>
      </w:r>
    </w:p>
    <w:p w:rsidR="00060A6F" w:rsidRDefault="00060A6F">
      <w:pPr>
        <w:pStyle w:val="BodyText"/>
        <w:spacing w:before="11"/>
        <w:rPr>
          <w:i/>
          <w:sz w:val="35"/>
        </w:rPr>
      </w:pPr>
    </w:p>
    <w:p w:rsidR="00060A6F" w:rsidRDefault="00280855">
      <w:pPr>
        <w:pStyle w:val="BodyText"/>
        <w:ind w:left="620"/>
      </w:pPr>
      <w:r>
        <w:t>The</w:t>
      </w:r>
      <w:r>
        <w:rPr>
          <w:spacing w:val="-3"/>
        </w:rPr>
        <w:t xml:space="preserve"> </w:t>
      </w:r>
      <w:r>
        <w:t>student</w:t>
      </w:r>
      <w:r>
        <w:rPr>
          <w:spacing w:val="-2"/>
        </w:rPr>
        <w:t xml:space="preserve"> </w:t>
      </w:r>
      <w:r>
        <w:t>senate</w:t>
      </w:r>
      <w:r>
        <w:rPr>
          <w:spacing w:val="-2"/>
        </w:rPr>
        <w:t xml:space="preserve"> </w:t>
      </w:r>
      <w:r>
        <w:t>advisor</w:t>
      </w:r>
      <w:r>
        <w:rPr>
          <w:spacing w:val="-2"/>
        </w:rPr>
        <w:t xml:space="preserve"> </w:t>
      </w:r>
      <w:r>
        <w:t>identified</w:t>
      </w:r>
      <w:r>
        <w:rPr>
          <w:spacing w:val="-3"/>
        </w:rPr>
        <w:t xml:space="preserve"> </w:t>
      </w:r>
      <w:r>
        <w:t>critical</w:t>
      </w:r>
      <w:r>
        <w:rPr>
          <w:spacing w:val="-2"/>
        </w:rPr>
        <w:t xml:space="preserve"> </w:t>
      </w:r>
      <w:r>
        <w:t>thinking</w:t>
      </w:r>
      <w:r>
        <w:rPr>
          <w:spacing w:val="-2"/>
        </w:rPr>
        <w:t xml:space="preserve"> </w:t>
      </w:r>
      <w:r>
        <w:t>as</w:t>
      </w:r>
      <w:r>
        <w:rPr>
          <w:spacing w:val="-2"/>
        </w:rPr>
        <w:t xml:space="preserve"> </w:t>
      </w:r>
      <w:r>
        <w:t>a</w:t>
      </w:r>
      <w:r>
        <w:rPr>
          <w:spacing w:val="-3"/>
        </w:rPr>
        <w:t xml:space="preserve"> </w:t>
      </w:r>
      <w:r>
        <w:t>suitable</w:t>
      </w:r>
      <w:r>
        <w:rPr>
          <w:spacing w:val="-2"/>
        </w:rPr>
        <w:t xml:space="preserve"> </w:t>
      </w:r>
      <w:r>
        <w:t>assessment</w:t>
      </w:r>
      <w:r>
        <w:rPr>
          <w:spacing w:val="-2"/>
        </w:rPr>
        <w:t xml:space="preserve"> </w:t>
      </w:r>
      <w:r>
        <w:t>for</w:t>
      </w:r>
      <w:r>
        <w:rPr>
          <w:spacing w:val="-2"/>
        </w:rPr>
        <w:t xml:space="preserve"> </w:t>
      </w:r>
      <w:r>
        <w:t>this</w:t>
      </w:r>
      <w:r>
        <w:rPr>
          <w:spacing w:val="-2"/>
        </w:rPr>
        <w:t xml:space="preserve"> </w:t>
      </w:r>
      <w:r>
        <w:t>student</w:t>
      </w:r>
      <w:r>
        <w:rPr>
          <w:spacing w:val="-3"/>
        </w:rPr>
        <w:t xml:space="preserve"> </w:t>
      </w:r>
      <w:r>
        <w:t>organization.</w:t>
      </w:r>
    </w:p>
    <w:p w:rsidR="00060A6F" w:rsidRDefault="00060A6F">
      <w:pPr>
        <w:pStyle w:val="BodyText"/>
        <w:spacing w:before="1"/>
        <w:rPr>
          <w:sz w:val="33"/>
        </w:rPr>
      </w:pPr>
    </w:p>
    <w:p w:rsidR="00060A6F" w:rsidRDefault="00280855">
      <w:pPr>
        <w:pStyle w:val="Heading6"/>
      </w:pPr>
      <w:r>
        <w:t>Section</w:t>
      </w:r>
      <w:r>
        <w:rPr>
          <w:spacing w:val="-4"/>
        </w:rPr>
        <w:t xml:space="preserve"> </w:t>
      </w:r>
      <w:r>
        <w:t>2:</w:t>
      </w:r>
      <w:r>
        <w:rPr>
          <w:spacing w:val="44"/>
        </w:rPr>
        <w:t xml:space="preserve"> </w:t>
      </w:r>
      <w:r>
        <w:t>Program</w:t>
      </w:r>
      <w:r>
        <w:rPr>
          <w:spacing w:val="-3"/>
        </w:rPr>
        <w:t xml:space="preserve"> </w:t>
      </w:r>
      <w:r>
        <w:t>Outcomes:</w:t>
      </w:r>
    </w:p>
    <w:p w:rsidR="00060A6F" w:rsidRDefault="00280855">
      <w:pPr>
        <w:ind w:left="619"/>
        <w:rPr>
          <w:i/>
          <w:sz w:val="20"/>
        </w:rPr>
      </w:pPr>
      <w:r>
        <w:rPr>
          <w:i/>
          <w:sz w:val="20"/>
        </w:rPr>
        <w:t>List</w:t>
      </w:r>
      <w:r>
        <w:rPr>
          <w:i/>
          <w:spacing w:val="-2"/>
          <w:sz w:val="20"/>
        </w:rPr>
        <w:t xml:space="preserve"> </w:t>
      </w:r>
      <w:r>
        <w:rPr>
          <w:i/>
          <w:sz w:val="20"/>
        </w:rPr>
        <w:t>each</w:t>
      </w:r>
      <w:r>
        <w:rPr>
          <w:i/>
          <w:spacing w:val="-2"/>
          <w:sz w:val="20"/>
        </w:rPr>
        <w:t xml:space="preserve"> </w:t>
      </w:r>
      <w:r>
        <w:rPr>
          <w:i/>
          <w:sz w:val="20"/>
        </w:rPr>
        <w:t>outcome</w:t>
      </w:r>
      <w:r>
        <w:rPr>
          <w:i/>
          <w:spacing w:val="-2"/>
          <w:sz w:val="20"/>
        </w:rPr>
        <w:t xml:space="preserve"> </w:t>
      </w:r>
      <w:r>
        <w:rPr>
          <w:i/>
          <w:sz w:val="20"/>
        </w:rPr>
        <w:t>separately</w:t>
      </w:r>
    </w:p>
    <w:p w:rsidR="00060A6F" w:rsidRDefault="00280855">
      <w:pPr>
        <w:pStyle w:val="ListParagraph"/>
        <w:numPr>
          <w:ilvl w:val="0"/>
          <w:numId w:val="2"/>
        </w:numPr>
        <w:tabs>
          <w:tab w:val="left" w:pos="1339"/>
          <w:tab w:val="left" w:pos="1340"/>
        </w:tabs>
        <w:spacing w:before="158"/>
        <w:rPr>
          <w:sz w:val="20"/>
        </w:rPr>
      </w:pPr>
      <w:r>
        <w:rPr>
          <w:sz w:val="20"/>
        </w:rPr>
        <w:t>Student</w:t>
      </w:r>
      <w:r>
        <w:rPr>
          <w:spacing w:val="-3"/>
          <w:sz w:val="20"/>
        </w:rPr>
        <w:t xml:space="preserve"> </w:t>
      </w:r>
      <w:r>
        <w:rPr>
          <w:sz w:val="20"/>
        </w:rPr>
        <w:t>learning</w:t>
      </w:r>
      <w:r>
        <w:rPr>
          <w:spacing w:val="-2"/>
          <w:sz w:val="20"/>
        </w:rPr>
        <w:t xml:space="preserve"> </w:t>
      </w:r>
      <w:r>
        <w:rPr>
          <w:sz w:val="20"/>
        </w:rPr>
        <w:t>outcome</w:t>
      </w:r>
      <w:r>
        <w:rPr>
          <w:spacing w:val="-2"/>
          <w:sz w:val="20"/>
        </w:rPr>
        <w:t xml:space="preserve"> </w:t>
      </w:r>
      <w:r>
        <w:rPr>
          <w:sz w:val="20"/>
        </w:rPr>
        <w:t>2:</w:t>
      </w:r>
      <w:r>
        <w:rPr>
          <w:spacing w:val="-3"/>
          <w:sz w:val="20"/>
        </w:rPr>
        <w:t xml:space="preserve"> </w:t>
      </w:r>
      <w:r>
        <w:rPr>
          <w:sz w:val="20"/>
        </w:rPr>
        <w:t>critical</w:t>
      </w:r>
      <w:r>
        <w:rPr>
          <w:spacing w:val="-2"/>
          <w:sz w:val="20"/>
        </w:rPr>
        <w:t xml:space="preserve"> </w:t>
      </w:r>
      <w:r>
        <w:rPr>
          <w:sz w:val="20"/>
        </w:rPr>
        <w:t>thinking</w:t>
      </w:r>
      <w:r>
        <w:rPr>
          <w:spacing w:val="-2"/>
          <w:sz w:val="20"/>
        </w:rPr>
        <w:t xml:space="preserve"> </w:t>
      </w:r>
      <w:r>
        <w:rPr>
          <w:sz w:val="20"/>
        </w:rPr>
        <w:t>(as</w:t>
      </w:r>
      <w:r>
        <w:rPr>
          <w:spacing w:val="-3"/>
          <w:sz w:val="20"/>
        </w:rPr>
        <w:t xml:space="preserve"> </w:t>
      </w:r>
      <w:r>
        <w:rPr>
          <w:sz w:val="20"/>
        </w:rPr>
        <w:t>defined</w:t>
      </w:r>
      <w:r>
        <w:rPr>
          <w:spacing w:val="-2"/>
          <w:sz w:val="20"/>
        </w:rPr>
        <w:t xml:space="preserve"> </w:t>
      </w:r>
      <w:r>
        <w:rPr>
          <w:sz w:val="20"/>
        </w:rPr>
        <w:t>by</w:t>
      </w:r>
      <w:r>
        <w:rPr>
          <w:spacing w:val="-2"/>
          <w:sz w:val="20"/>
        </w:rPr>
        <w:t xml:space="preserve"> </w:t>
      </w:r>
      <w:r>
        <w:rPr>
          <w:sz w:val="20"/>
        </w:rPr>
        <w:t>the</w:t>
      </w:r>
      <w:r>
        <w:rPr>
          <w:spacing w:val="-4"/>
          <w:sz w:val="20"/>
        </w:rPr>
        <w:t xml:space="preserve"> </w:t>
      </w:r>
      <w:r>
        <w:rPr>
          <w:sz w:val="20"/>
        </w:rPr>
        <w:t>institution)</w:t>
      </w:r>
    </w:p>
    <w:p w:rsidR="00060A6F" w:rsidRDefault="00280855">
      <w:pPr>
        <w:pStyle w:val="Heading6"/>
        <w:spacing w:before="164" w:line="266" w:lineRule="exact"/>
      </w:pPr>
      <w:r>
        <w:t>Section</w:t>
      </w:r>
      <w:r>
        <w:rPr>
          <w:spacing w:val="-4"/>
        </w:rPr>
        <w:t xml:space="preserve"> </w:t>
      </w:r>
      <w:r>
        <w:t>3:</w:t>
      </w:r>
      <w:r>
        <w:rPr>
          <w:spacing w:val="44"/>
        </w:rPr>
        <w:t xml:space="preserve"> </w:t>
      </w:r>
      <w:r>
        <w:t>Assessment</w:t>
      </w:r>
      <w:r>
        <w:rPr>
          <w:spacing w:val="-3"/>
        </w:rPr>
        <w:t xml:space="preserve"> </w:t>
      </w:r>
      <w:r>
        <w:t>Methods:</w:t>
      </w:r>
    </w:p>
    <w:p w:rsidR="00060A6F" w:rsidRDefault="00280855">
      <w:pPr>
        <w:ind w:left="619" w:right="1135"/>
        <w:rPr>
          <w:i/>
          <w:sz w:val="20"/>
        </w:rPr>
      </w:pPr>
      <w:r>
        <w:rPr>
          <w:i/>
          <w:sz w:val="20"/>
        </w:rPr>
        <w:t>Describe assessment method/s for each program outcome.</w:t>
      </w:r>
      <w:r>
        <w:rPr>
          <w:i/>
          <w:spacing w:val="1"/>
          <w:sz w:val="20"/>
        </w:rPr>
        <w:t xml:space="preserve"> </w:t>
      </w:r>
      <w:r>
        <w:rPr>
          <w:i/>
          <w:sz w:val="20"/>
        </w:rPr>
        <w:t>Include a description of assessment instruments.</w:t>
      </w:r>
      <w:r>
        <w:rPr>
          <w:i/>
          <w:spacing w:val="1"/>
          <w:sz w:val="20"/>
        </w:rPr>
        <w:t xml:space="preserve"> </w:t>
      </w:r>
      <w:r>
        <w:rPr>
          <w:i/>
          <w:sz w:val="20"/>
        </w:rPr>
        <w:t>If you create your own assessment tool, please</w:t>
      </w:r>
      <w:r>
        <w:rPr>
          <w:i/>
          <w:spacing w:val="-43"/>
          <w:sz w:val="20"/>
        </w:rPr>
        <w:t xml:space="preserve"> </w:t>
      </w:r>
      <w:r>
        <w:rPr>
          <w:i/>
          <w:sz w:val="20"/>
        </w:rPr>
        <w:t>email</w:t>
      </w:r>
      <w:r>
        <w:rPr>
          <w:i/>
          <w:spacing w:val="-2"/>
          <w:sz w:val="20"/>
        </w:rPr>
        <w:t xml:space="preserve"> </w:t>
      </w:r>
      <w:r>
        <w:rPr>
          <w:i/>
          <w:sz w:val="20"/>
        </w:rPr>
        <w:t>a</w:t>
      </w:r>
      <w:r>
        <w:rPr>
          <w:i/>
          <w:spacing w:val="-1"/>
          <w:sz w:val="20"/>
        </w:rPr>
        <w:t xml:space="preserve"> </w:t>
      </w:r>
      <w:r>
        <w:rPr>
          <w:i/>
          <w:sz w:val="20"/>
        </w:rPr>
        <w:t>blank</w:t>
      </w:r>
      <w:r>
        <w:rPr>
          <w:i/>
          <w:spacing w:val="-1"/>
          <w:sz w:val="20"/>
        </w:rPr>
        <w:t xml:space="preserve"> </w:t>
      </w:r>
      <w:r>
        <w:rPr>
          <w:i/>
          <w:sz w:val="20"/>
        </w:rPr>
        <w:t>copy</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assessment</w:t>
      </w:r>
      <w:r>
        <w:rPr>
          <w:i/>
          <w:spacing w:val="-2"/>
          <w:sz w:val="20"/>
        </w:rPr>
        <w:t xml:space="preserve"> </w:t>
      </w:r>
      <w:r>
        <w:rPr>
          <w:i/>
          <w:sz w:val="20"/>
        </w:rPr>
        <w:t>tool</w:t>
      </w:r>
      <w:r>
        <w:rPr>
          <w:i/>
          <w:spacing w:val="-1"/>
          <w:sz w:val="20"/>
        </w:rPr>
        <w:t xml:space="preserve"> </w:t>
      </w:r>
      <w:r>
        <w:rPr>
          <w:i/>
          <w:sz w:val="20"/>
        </w:rPr>
        <w:t>to</w:t>
      </w:r>
      <w:r>
        <w:rPr>
          <w:i/>
          <w:spacing w:val="-1"/>
          <w:sz w:val="20"/>
        </w:rPr>
        <w:t xml:space="preserve"> </w:t>
      </w:r>
      <w:r>
        <w:rPr>
          <w:i/>
          <w:sz w:val="20"/>
        </w:rPr>
        <w:t>the</w:t>
      </w:r>
      <w:r>
        <w:rPr>
          <w:i/>
          <w:spacing w:val="-1"/>
          <w:sz w:val="20"/>
        </w:rPr>
        <w:t xml:space="preserve"> </w:t>
      </w:r>
      <w:r>
        <w:rPr>
          <w:i/>
          <w:sz w:val="20"/>
        </w:rPr>
        <w:t>Assessment</w:t>
      </w:r>
      <w:r>
        <w:rPr>
          <w:i/>
          <w:spacing w:val="-1"/>
          <w:sz w:val="20"/>
        </w:rPr>
        <w:t xml:space="preserve"> </w:t>
      </w:r>
      <w:r>
        <w:rPr>
          <w:i/>
          <w:sz w:val="20"/>
        </w:rPr>
        <w:t>Coordinator</w:t>
      </w:r>
      <w:r>
        <w:rPr>
          <w:i/>
          <w:spacing w:val="-1"/>
          <w:sz w:val="20"/>
        </w:rPr>
        <w:t xml:space="preserve"> </w:t>
      </w:r>
      <w:r>
        <w:rPr>
          <w:i/>
          <w:sz w:val="20"/>
        </w:rPr>
        <w:t>prior</w:t>
      </w:r>
      <w:r>
        <w:rPr>
          <w:i/>
          <w:spacing w:val="-1"/>
          <w:sz w:val="20"/>
        </w:rPr>
        <w:t xml:space="preserve"> </w:t>
      </w:r>
      <w:r>
        <w:rPr>
          <w:i/>
          <w:sz w:val="20"/>
        </w:rPr>
        <w:t>to</w:t>
      </w:r>
      <w:r>
        <w:rPr>
          <w:i/>
          <w:spacing w:val="-2"/>
          <w:sz w:val="20"/>
        </w:rPr>
        <w:t xml:space="preserve"> </w:t>
      </w:r>
      <w:r>
        <w:rPr>
          <w:i/>
          <w:sz w:val="20"/>
        </w:rPr>
        <w:t>your</w:t>
      </w:r>
      <w:r>
        <w:rPr>
          <w:i/>
          <w:spacing w:val="-1"/>
          <w:sz w:val="20"/>
        </w:rPr>
        <w:t xml:space="preserve"> </w:t>
      </w:r>
      <w:r>
        <w:rPr>
          <w:i/>
          <w:sz w:val="20"/>
        </w:rPr>
        <w:t>year-end</w:t>
      </w:r>
      <w:r>
        <w:rPr>
          <w:i/>
          <w:spacing w:val="-1"/>
          <w:sz w:val="20"/>
        </w:rPr>
        <w:t xml:space="preserve"> </w:t>
      </w:r>
      <w:r>
        <w:rPr>
          <w:i/>
          <w:sz w:val="20"/>
        </w:rPr>
        <w:t>Assessment</w:t>
      </w:r>
      <w:r>
        <w:rPr>
          <w:i/>
          <w:spacing w:val="-1"/>
          <w:sz w:val="20"/>
        </w:rPr>
        <w:t xml:space="preserve"> </w:t>
      </w:r>
      <w:r>
        <w:rPr>
          <w:i/>
          <w:sz w:val="20"/>
        </w:rPr>
        <w:t>Review.</w:t>
      </w:r>
    </w:p>
    <w:p w:rsidR="00060A6F" w:rsidRDefault="00060A6F">
      <w:pPr>
        <w:pStyle w:val="BodyText"/>
        <w:rPr>
          <w:i/>
        </w:rPr>
      </w:pPr>
    </w:p>
    <w:p w:rsidR="00060A6F" w:rsidRDefault="00280855">
      <w:pPr>
        <w:pStyle w:val="BodyText"/>
        <w:ind w:left="619" w:right="1433"/>
      </w:pPr>
      <w:r>
        <w:t>The advisor for the student senate observed student senate meetings and sessions to identify opportunities for evidence of critical thinking. Specific among</w:t>
      </w:r>
      <w:r>
        <w:rPr>
          <w:spacing w:val="-43"/>
        </w:rPr>
        <w:t xml:space="preserve"> </w:t>
      </w:r>
      <w:r>
        <w:t>these</w:t>
      </w:r>
      <w:r>
        <w:rPr>
          <w:spacing w:val="-2"/>
        </w:rPr>
        <w:t xml:space="preserve"> </w:t>
      </w:r>
      <w:r>
        <w:t>is</w:t>
      </w:r>
      <w:r>
        <w:rPr>
          <w:spacing w:val="-1"/>
        </w:rPr>
        <w:t xml:space="preserve"> </w:t>
      </w:r>
      <w:r>
        <w:t>a</w:t>
      </w:r>
      <w:r>
        <w:rPr>
          <w:spacing w:val="-2"/>
        </w:rPr>
        <w:t xml:space="preserve"> </w:t>
      </w:r>
      <w:r>
        <w:t>discussion</w:t>
      </w:r>
      <w:r>
        <w:rPr>
          <w:spacing w:val="-1"/>
        </w:rPr>
        <w:t xml:space="preserve"> </w:t>
      </w:r>
      <w:r>
        <w:t>held</w:t>
      </w:r>
      <w:r>
        <w:rPr>
          <w:spacing w:val="-2"/>
        </w:rPr>
        <w:t xml:space="preserve"> </w:t>
      </w:r>
      <w:r>
        <w:t>by</w:t>
      </w:r>
      <w:r>
        <w:rPr>
          <w:spacing w:val="-1"/>
        </w:rPr>
        <w:t xml:space="preserve"> </w:t>
      </w:r>
      <w:r>
        <w:t>the</w:t>
      </w:r>
      <w:r>
        <w:rPr>
          <w:spacing w:val="-2"/>
        </w:rPr>
        <w:t xml:space="preserve"> </w:t>
      </w:r>
      <w:r>
        <w:t>student</w:t>
      </w:r>
      <w:r>
        <w:rPr>
          <w:spacing w:val="-2"/>
        </w:rPr>
        <w:t xml:space="preserve"> </w:t>
      </w:r>
      <w:r>
        <w:t>senate</w:t>
      </w:r>
      <w:r>
        <w:rPr>
          <w:spacing w:val="-1"/>
        </w:rPr>
        <w:t xml:space="preserve"> </w:t>
      </w:r>
      <w:r>
        <w:t>reflecting</w:t>
      </w:r>
      <w:r>
        <w:rPr>
          <w:spacing w:val="-2"/>
        </w:rPr>
        <w:t xml:space="preserve"> </w:t>
      </w:r>
      <w:r>
        <w:t>on</w:t>
      </w:r>
      <w:r>
        <w:rPr>
          <w:spacing w:val="-1"/>
        </w:rPr>
        <w:t xml:space="preserve"> </w:t>
      </w:r>
      <w:r>
        <w:t>their</w:t>
      </w:r>
      <w:r>
        <w:rPr>
          <w:spacing w:val="-2"/>
        </w:rPr>
        <w:t xml:space="preserve"> </w:t>
      </w:r>
      <w:r>
        <w:t>initial</w:t>
      </w:r>
      <w:r>
        <w:rPr>
          <w:spacing w:val="-1"/>
        </w:rPr>
        <w:t xml:space="preserve"> </w:t>
      </w:r>
      <w:r>
        <w:t>goals</w:t>
      </w:r>
      <w:r>
        <w:rPr>
          <w:spacing w:val="-1"/>
        </w:rPr>
        <w:t xml:space="preserve"> </w:t>
      </w:r>
      <w:r>
        <w:t>for</w:t>
      </w:r>
      <w:r>
        <w:rPr>
          <w:spacing w:val="-2"/>
        </w:rPr>
        <w:t xml:space="preserve"> </w:t>
      </w:r>
      <w:r>
        <w:t>the</w:t>
      </w:r>
      <w:r>
        <w:rPr>
          <w:spacing w:val="-2"/>
        </w:rPr>
        <w:t xml:space="preserve"> </w:t>
      </w:r>
      <w:r>
        <w:t>year</w:t>
      </w:r>
      <w:r>
        <w:rPr>
          <w:spacing w:val="-2"/>
        </w:rPr>
        <w:t xml:space="preserve"> </w:t>
      </w:r>
      <w:r>
        <w:t>and</w:t>
      </w:r>
      <w:r>
        <w:rPr>
          <w:spacing w:val="-1"/>
        </w:rPr>
        <w:t xml:space="preserve"> </w:t>
      </w:r>
      <w:r>
        <w:t>how</w:t>
      </w:r>
      <w:r>
        <w:rPr>
          <w:spacing w:val="-2"/>
        </w:rPr>
        <w:t xml:space="preserve"> </w:t>
      </w:r>
      <w:r>
        <w:t>those</w:t>
      </w:r>
      <w:r>
        <w:rPr>
          <w:spacing w:val="-2"/>
        </w:rPr>
        <w:t xml:space="preserve"> </w:t>
      </w:r>
      <w:r>
        <w:t>were</w:t>
      </w:r>
      <w:r>
        <w:rPr>
          <w:spacing w:val="-1"/>
        </w:rPr>
        <w:t xml:space="preserve"> </w:t>
      </w:r>
      <w:r>
        <w:t>developed</w:t>
      </w:r>
      <w:r>
        <w:rPr>
          <w:spacing w:val="-2"/>
        </w:rPr>
        <w:t xml:space="preserve"> </w:t>
      </w:r>
      <w:r>
        <w:t>and</w:t>
      </w:r>
      <w:r>
        <w:rPr>
          <w:spacing w:val="-1"/>
        </w:rPr>
        <w:t xml:space="preserve"> </w:t>
      </w:r>
      <w:r>
        <w:t>enacted over</w:t>
      </w:r>
      <w:r>
        <w:rPr>
          <w:spacing w:val="-1"/>
        </w:rPr>
        <w:t xml:space="preserve"> </w:t>
      </w:r>
      <w:r>
        <w:t>time.</w:t>
      </w:r>
    </w:p>
    <w:p w:rsidR="00060A6F" w:rsidRDefault="00280855">
      <w:pPr>
        <w:pStyle w:val="BodyText"/>
        <w:spacing w:before="160"/>
        <w:ind w:left="620"/>
      </w:pPr>
      <w:r>
        <w:t>To</w:t>
      </w:r>
      <w:r>
        <w:rPr>
          <w:spacing w:val="-2"/>
        </w:rPr>
        <w:t xml:space="preserve"> </w:t>
      </w:r>
      <w:r>
        <w:t>assess</w:t>
      </w:r>
      <w:r>
        <w:rPr>
          <w:spacing w:val="-2"/>
        </w:rPr>
        <w:t xml:space="preserve"> </w:t>
      </w:r>
      <w:r>
        <w:t>this,</w:t>
      </w:r>
      <w:r>
        <w:rPr>
          <w:spacing w:val="-2"/>
        </w:rPr>
        <w:t xml:space="preserve"> </w:t>
      </w:r>
      <w:r>
        <w:t>the</w:t>
      </w:r>
      <w:r>
        <w:rPr>
          <w:spacing w:val="-2"/>
        </w:rPr>
        <w:t xml:space="preserve"> </w:t>
      </w:r>
      <w:r>
        <w:t>advisor</w:t>
      </w:r>
      <w:r>
        <w:rPr>
          <w:spacing w:val="-2"/>
        </w:rPr>
        <w:t xml:space="preserve"> </w:t>
      </w:r>
      <w:r>
        <w:t>observed</w:t>
      </w:r>
      <w:r>
        <w:rPr>
          <w:spacing w:val="-1"/>
        </w:rPr>
        <w:t xml:space="preserve"> </w:t>
      </w:r>
      <w:r>
        <w:t>this</w:t>
      </w:r>
      <w:r>
        <w:rPr>
          <w:spacing w:val="-2"/>
        </w:rPr>
        <w:t xml:space="preserve"> </w:t>
      </w:r>
      <w:r>
        <w:t>discussion,</w:t>
      </w:r>
      <w:r>
        <w:rPr>
          <w:spacing w:val="-2"/>
        </w:rPr>
        <w:t xml:space="preserve"> </w:t>
      </w:r>
      <w:r>
        <w:t>and</w:t>
      </w:r>
      <w:r>
        <w:rPr>
          <w:spacing w:val="-2"/>
        </w:rPr>
        <w:t xml:space="preserve"> </w:t>
      </w:r>
      <w:r>
        <w:t>applied</w:t>
      </w:r>
      <w:r>
        <w:rPr>
          <w:spacing w:val="-2"/>
        </w:rPr>
        <w:t xml:space="preserve"> </w:t>
      </w:r>
      <w:r>
        <w:t>the</w:t>
      </w:r>
      <w:r>
        <w:rPr>
          <w:spacing w:val="-2"/>
        </w:rPr>
        <w:t xml:space="preserve"> </w:t>
      </w:r>
      <w:r>
        <w:t>following</w:t>
      </w:r>
      <w:r>
        <w:rPr>
          <w:spacing w:val="-1"/>
        </w:rPr>
        <w:t xml:space="preserve"> </w:t>
      </w:r>
      <w:r>
        <w:t>rubric</w:t>
      </w:r>
      <w:r>
        <w:rPr>
          <w:spacing w:val="-2"/>
        </w:rPr>
        <w:t xml:space="preserve"> </w:t>
      </w:r>
      <w:r>
        <w:t>provided</w:t>
      </w:r>
      <w:r>
        <w:rPr>
          <w:spacing w:val="-2"/>
        </w:rPr>
        <w:t xml:space="preserve"> </w:t>
      </w:r>
      <w:r>
        <w:t>by</w:t>
      </w:r>
      <w:r>
        <w:rPr>
          <w:spacing w:val="-2"/>
        </w:rPr>
        <w:t xml:space="preserve"> </w:t>
      </w:r>
      <w:r>
        <w:t>the</w:t>
      </w:r>
      <w:r>
        <w:rPr>
          <w:spacing w:val="-2"/>
        </w:rPr>
        <w:t xml:space="preserve"> </w:t>
      </w:r>
      <w:r>
        <w:t>student</w:t>
      </w:r>
      <w:r>
        <w:rPr>
          <w:spacing w:val="-1"/>
        </w:rPr>
        <w:t xml:space="preserve"> </w:t>
      </w:r>
      <w:r>
        <w:t>learning</w:t>
      </w:r>
      <w:r>
        <w:rPr>
          <w:spacing w:val="-2"/>
        </w:rPr>
        <w:t xml:space="preserve"> </w:t>
      </w:r>
      <w:r>
        <w:t>outcome</w:t>
      </w:r>
      <w:r>
        <w:rPr>
          <w:spacing w:val="-2"/>
        </w:rPr>
        <w:t xml:space="preserve"> </w:t>
      </w:r>
      <w:r>
        <w:t>2</w:t>
      </w:r>
      <w:r>
        <w:rPr>
          <w:spacing w:val="-2"/>
        </w:rPr>
        <w:t xml:space="preserve"> </w:t>
      </w:r>
      <w:r>
        <w:t>team:</w:t>
      </w:r>
    </w:p>
    <w:p w:rsidR="00060A6F" w:rsidRDefault="00060A6F">
      <w:pPr>
        <w:pStyle w:val="BodyText"/>
        <w:spacing w:before="5"/>
        <w:rPr>
          <w:sz w:val="19"/>
        </w:rPr>
      </w:pPr>
    </w:p>
    <w:p w:rsidR="00060A6F" w:rsidRDefault="00280855">
      <w:pPr>
        <w:ind w:left="2907" w:right="3408"/>
        <w:jc w:val="center"/>
        <w:rPr>
          <w:b/>
          <w:sz w:val="36"/>
        </w:rPr>
      </w:pPr>
      <w:r>
        <w:rPr>
          <w:b/>
          <w:sz w:val="36"/>
        </w:rPr>
        <w:t>Critical</w:t>
      </w:r>
      <w:r>
        <w:rPr>
          <w:b/>
          <w:spacing w:val="-5"/>
          <w:sz w:val="36"/>
        </w:rPr>
        <w:t xml:space="preserve"> </w:t>
      </w:r>
      <w:r>
        <w:rPr>
          <w:b/>
          <w:sz w:val="36"/>
        </w:rPr>
        <w:t>Thinking</w:t>
      </w:r>
      <w:r>
        <w:rPr>
          <w:b/>
          <w:spacing w:val="-4"/>
          <w:sz w:val="36"/>
        </w:rPr>
        <w:t xml:space="preserve"> </w:t>
      </w:r>
      <w:r>
        <w:rPr>
          <w:b/>
          <w:sz w:val="36"/>
        </w:rPr>
        <w:t>Outcome</w:t>
      </w:r>
      <w:r>
        <w:rPr>
          <w:b/>
          <w:spacing w:val="-4"/>
          <w:sz w:val="36"/>
        </w:rPr>
        <w:t xml:space="preserve"> </w:t>
      </w:r>
      <w:r>
        <w:rPr>
          <w:b/>
          <w:sz w:val="36"/>
        </w:rPr>
        <w:t>No.2</w:t>
      </w:r>
      <w:r>
        <w:rPr>
          <w:b/>
          <w:spacing w:val="-3"/>
          <w:sz w:val="36"/>
        </w:rPr>
        <w:t xml:space="preserve"> </w:t>
      </w:r>
      <w:r>
        <w:rPr>
          <w:b/>
          <w:sz w:val="36"/>
        </w:rPr>
        <w:t>Assessment</w:t>
      </w:r>
      <w:r>
        <w:rPr>
          <w:b/>
          <w:spacing w:val="-4"/>
          <w:sz w:val="36"/>
        </w:rPr>
        <w:t xml:space="preserve"> </w:t>
      </w:r>
      <w:r>
        <w:rPr>
          <w:b/>
          <w:sz w:val="36"/>
        </w:rPr>
        <w:t>Tool:</w:t>
      </w:r>
      <w:r>
        <w:rPr>
          <w:b/>
          <w:spacing w:val="-4"/>
          <w:sz w:val="36"/>
        </w:rPr>
        <w:t xml:space="preserve"> </w:t>
      </w:r>
      <w:r>
        <w:rPr>
          <w:b/>
          <w:sz w:val="36"/>
        </w:rPr>
        <w:t>Rubric</w:t>
      </w:r>
    </w:p>
    <w:p w:rsidR="00060A6F" w:rsidRDefault="00060A6F">
      <w:pPr>
        <w:jc w:val="center"/>
        <w:rPr>
          <w:sz w:val="36"/>
        </w:rPr>
        <w:sectPr w:rsidR="00060A6F">
          <w:pgSz w:w="15840" w:h="12240" w:orient="landscape"/>
          <w:pgMar w:top="1140" w:right="320" w:bottom="960" w:left="820" w:header="0" w:footer="685" w:gutter="0"/>
          <w:cols w:space="720"/>
        </w:sectPr>
      </w:pPr>
    </w:p>
    <w:p w:rsidR="00060A6F" w:rsidRDefault="00060A6F">
      <w:pPr>
        <w:pStyle w:val="BodyText"/>
        <w:spacing w:before="7"/>
        <w:rPr>
          <w:b/>
          <w:sz w:val="24"/>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78"/>
        <w:gridCol w:w="2314"/>
        <w:gridCol w:w="2372"/>
        <w:gridCol w:w="2314"/>
        <w:gridCol w:w="2213"/>
        <w:gridCol w:w="1752"/>
      </w:tblGrid>
      <w:tr w:rsidR="00060A6F">
        <w:trPr>
          <w:trHeight w:val="1208"/>
        </w:trPr>
        <w:tc>
          <w:tcPr>
            <w:tcW w:w="1978" w:type="dxa"/>
          </w:tcPr>
          <w:p w:rsidR="00060A6F" w:rsidRDefault="00060A6F">
            <w:pPr>
              <w:pStyle w:val="TableParagraph"/>
              <w:ind w:left="0"/>
              <w:rPr>
                <w:b/>
                <w:sz w:val="28"/>
              </w:rPr>
            </w:pPr>
          </w:p>
          <w:p w:rsidR="00060A6F" w:rsidRDefault="00280855">
            <w:pPr>
              <w:pStyle w:val="TableParagraph"/>
              <w:ind w:left="240" w:right="745"/>
              <w:rPr>
                <w:b/>
                <w:sz w:val="20"/>
              </w:rPr>
            </w:pPr>
            <w:r>
              <w:rPr>
                <w:b/>
                <w:spacing w:val="-1"/>
                <w:sz w:val="20"/>
              </w:rPr>
              <w:t xml:space="preserve">Factors </w:t>
            </w:r>
            <w:r>
              <w:rPr>
                <w:b/>
                <w:sz w:val="20"/>
              </w:rPr>
              <w:t>and</w:t>
            </w:r>
            <w:r>
              <w:rPr>
                <w:b/>
                <w:spacing w:val="-43"/>
                <w:sz w:val="20"/>
              </w:rPr>
              <w:t xml:space="preserve"> </w:t>
            </w:r>
            <w:r>
              <w:rPr>
                <w:b/>
                <w:sz w:val="20"/>
              </w:rPr>
              <w:t>Ratings</w:t>
            </w:r>
          </w:p>
        </w:tc>
        <w:tc>
          <w:tcPr>
            <w:tcW w:w="2314" w:type="dxa"/>
          </w:tcPr>
          <w:p w:rsidR="00060A6F" w:rsidRDefault="00060A6F">
            <w:pPr>
              <w:pStyle w:val="TableParagraph"/>
              <w:ind w:left="0"/>
              <w:rPr>
                <w:b/>
                <w:sz w:val="28"/>
              </w:rPr>
            </w:pPr>
          </w:p>
          <w:p w:rsidR="00060A6F" w:rsidRDefault="00280855">
            <w:pPr>
              <w:pStyle w:val="TableParagraph"/>
              <w:ind w:left="559" w:right="543" w:firstLine="59"/>
              <w:rPr>
                <w:b/>
                <w:sz w:val="20"/>
              </w:rPr>
            </w:pPr>
            <w:r>
              <w:rPr>
                <w:b/>
                <w:sz w:val="20"/>
              </w:rPr>
              <w:t>High Level of</w:t>
            </w:r>
            <w:r>
              <w:rPr>
                <w:b/>
                <w:spacing w:val="1"/>
                <w:sz w:val="20"/>
              </w:rPr>
              <w:t xml:space="preserve"> </w:t>
            </w:r>
            <w:r>
              <w:rPr>
                <w:b/>
                <w:spacing w:val="-1"/>
                <w:sz w:val="20"/>
              </w:rPr>
              <w:t>Proficiency</w:t>
            </w:r>
            <w:r>
              <w:rPr>
                <w:b/>
                <w:spacing w:val="-5"/>
                <w:sz w:val="20"/>
              </w:rPr>
              <w:t xml:space="preserve"> </w:t>
            </w:r>
            <w:r>
              <w:rPr>
                <w:b/>
                <w:sz w:val="20"/>
              </w:rPr>
              <w:t>(3)</w:t>
            </w:r>
          </w:p>
        </w:tc>
        <w:tc>
          <w:tcPr>
            <w:tcW w:w="2372" w:type="dxa"/>
          </w:tcPr>
          <w:p w:rsidR="00060A6F" w:rsidRDefault="00060A6F">
            <w:pPr>
              <w:pStyle w:val="TableParagraph"/>
              <w:ind w:left="0"/>
              <w:rPr>
                <w:b/>
                <w:sz w:val="28"/>
              </w:rPr>
            </w:pPr>
          </w:p>
          <w:p w:rsidR="00060A6F" w:rsidRDefault="00280855">
            <w:pPr>
              <w:pStyle w:val="TableParagraph"/>
              <w:ind w:left="591" w:right="386" w:hanging="167"/>
              <w:rPr>
                <w:b/>
                <w:sz w:val="20"/>
              </w:rPr>
            </w:pPr>
            <w:r>
              <w:rPr>
                <w:b/>
                <w:sz w:val="20"/>
              </w:rPr>
              <w:t>Moderate Level of</w:t>
            </w:r>
            <w:r>
              <w:rPr>
                <w:b/>
                <w:spacing w:val="-43"/>
                <w:sz w:val="20"/>
              </w:rPr>
              <w:t xml:space="preserve"> </w:t>
            </w:r>
            <w:r>
              <w:rPr>
                <w:b/>
                <w:sz w:val="20"/>
              </w:rPr>
              <w:t>Proficiency</w:t>
            </w:r>
            <w:r>
              <w:rPr>
                <w:b/>
                <w:spacing w:val="-2"/>
                <w:sz w:val="20"/>
              </w:rPr>
              <w:t xml:space="preserve"> </w:t>
            </w:r>
            <w:r>
              <w:rPr>
                <w:b/>
                <w:sz w:val="20"/>
              </w:rPr>
              <w:t>(2)</w:t>
            </w:r>
          </w:p>
        </w:tc>
        <w:tc>
          <w:tcPr>
            <w:tcW w:w="2314" w:type="dxa"/>
          </w:tcPr>
          <w:p w:rsidR="00060A6F" w:rsidRDefault="00060A6F">
            <w:pPr>
              <w:pStyle w:val="TableParagraph"/>
              <w:ind w:left="0"/>
              <w:rPr>
                <w:b/>
                <w:sz w:val="28"/>
              </w:rPr>
            </w:pPr>
          </w:p>
          <w:p w:rsidR="00060A6F" w:rsidRDefault="00280855">
            <w:pPr>
              <w:pStyle w:val="TableParagraph"/>
              <w:ind w:left="561" w:right="542" w:firstLine="78"/>
              <w:rPr>
                <w:b/>
                <w:sz w:val="20"/>
              </w:rPr>
            </w:pPr>
            <w:r>
              <w:rPr>
                <w:b/>
                <w:sz w:val="20"/>
              </w:rPr>
              <w:t>Low Level of</w:t>
            </w:r>
            <w:r>
              <w:rPr>
                <w:b/>
                <w:spacing w:val="1"/>
                <w:sz w:val="20"/>
              </w:rPr>
              <w:t xml:space="preserve"> </w:t>
            </w:r>
            <w:r>
              <w:rPr>
                <w:b/>
                <w:spacing w:val="-1"/>
                <w:sz w:val="20"/>
              </w:rPr>
              <w:t>Proficiency</w:t>
            </w:r>
            <w:r>
              <w:rPr>
                <w:b/>
                <w:spacing w:val="-6"/>
                <w:sz w:val="20"/>
              </w:rPr>
              <w:t xml:space="preserve"> </w:t>
            </w:r>
            <w:r>
              <w:rPr>
                <w:b/>
                <w:sz w:val="20"/>
              </w:rPr>
              <w:t>(1)</w:t>
            </w:r>
          </w:p>
        </w:tc>
        <w:tc>
          <w:tcPr>
            <w:tcW w:w="2213" w:type="dxa"/>
          </w:tcPr>
          <w:p w:rsidR="00060A6F" w:rsidRDefault="00060A6F">
            <w:pPr>
              <w:pStyle w:val="TableParagraph"/>
              <w:ind w:left="0"/>
              <w:rPr>
                <w:b/>
                <w:sz w:val="28"/>
              </w:rPr>
            </w:pPr>
          </w:p>
          <w:p w:rsidR="00060A6F" w:rsidRDefault="00280855">
            <w:pPr>
              <w:pStyle w:val="TableParagraph"/>
              <w:ind w:left="510" w:right="491" w:firstLine="128"/>
              <w:rPr>
                <w:b/>
                <w:sz w:val="20"/>
              </w:rPr>
            </w:pPr>
            <w:r>
              <w:rPr>
                <w:b/>
                <w:sz w:val="20"/>
              </w:rPr>
              <w:t>No Level of</w:t>
            </w:r>
            <w:r>
              <w:rPr>
                <w:b/>
                <w:spacing w:val="1"/>
                <w:sz w:val="20"/>
              </w:rPr>
              <w:t xml:space="preserve"> </w:t>
            </w:r>
            <w:r>
              <w:rPr>
                <w:b/>
                <w:spacing w:val="-1"/>
                <w:sz w:val="20"/>
              </w:rPr>
              <w:t>Proficiency</w:t>
            </w:r>
            <w:r>
              <w:rPr>
                <w:b/>
                <w:spacing w:val="-5"/>
                <w:sz w:val="20"/>
              </w:rPr>
              <w:t xml:space="preserve"> </w:t>
            </w:r>
            <w:r>
              <w:rPr>
                <w:b/>
                <w:sz w:val="20"/>
              </w:rPr>
              <w:t>(0)</w:t>
            </w:r>
          </w:p>
        </w:tc>
        <w:tc>
          <w:tcPr>
            <w:tcW w:w="1752" w:type="dxa"/>
          </w:tcPr>
          <w:p w:rsidR="00060A6F" w:rsidRDefault="00280855">
            <w:pPr>
              <w:pStyle w:val="TableParagraph"/>
              <w:spacing w:before="106" w:line="480" w:lineRule="atLeast"/>
              <w:ind w:left="706" w:right="226" w:hanging="448"/>
              <w:rPr>
                <w:b/>
                <w:sz w:val="20"/>
              </w:rPr>
            </w:pPr>
            <w:r>
              <w:rPr>
                <w:b/>
                <w:sz w:val="20"/>
              </w:rPr>
              <w:t>Not Applicable</w:t>
            </w:r>
            <w:r>
              <w:rPr>
                <w:b/>
                <w:spacing w:val="-43"/>
                <w:sz w:val="20"/>
              </w:rPr>
              <w:t xml:space="preserve"> </w:t>
            </w:r>
            <w:r>
              <w:rPr>
                <w:b/>
                <w:sz w:val="20"/>
              </w:rPr>
              <w:t>(NA)</w:t>
            </w:r>
          </w:p>
        </w:tc>
      </w:tr>
      <w:tr w:rsidR="00060A6F">
        <w:trPr>
          <w:trHeight w:val="3176"/>
        </w:trPr>
        <w:tc>
          <w:tcPr>
            <w:tcW w:w="1978" w:type="dxa"/>
          </w:tcPr>
          <w:p w:rsidR="00060A6F" w:rsidRDefault="00060A6F">
            <w:pPr>
              <w:pStyle w:val="TableParagraph"/>
              <w:ind w:left="0"/>
              <w:rPr>
                <w:b/>
                <w:sz w:val="28"/>
              </w:rPr>
            </w:pPr>
          </w:p>
          <w:p w:rsidR="00060A6F" w:rsidRDefault="00280855">
            <w:pPr>
              <w:pStyle w:val="TableParagraph"/>
              <w:ind w:left="240" w:right="214"/>
              <w:rPr>
                <w:b/>
                <w:sz w:val="20"/>
              </w:rPr>
            </w:pPr>
            <w:r>
              <w:rPr>
                <w:b/>
                <w:sz w:val="20"/>
              </w:rPr>
              <w:t>PI 1: Students will</w:t>
            </w:r>
            <w:r>
              <w:rPr>
                <w:b/>
                <w:spacing w:val="-43"/>
                <w:sz w:val="20"/>
              </w:rPr>
              <w:t xml:space="preserve"> </w:t>
            </w:r>
            <w:r>
              <w:rPr>
                <w:b/>
                <w:sz w:val="20"/>
              </w:rPr>
              <w:t>identify ongoing</w:t>
            </w:r>
            <w:r>
              <w:rPr>
                <w:b/>
                <w:spacing w:val="1"/>
                <w:sz w:val="20"/>
              </w:rPr>
              <w:t xml:space="preserve"> </w:t>
            </w:r>
            <w:r>
              <w:rPr>
                <w:b/>
                <w:sz w:val="20"/>
              </w:rPr>
              <w:t>challenges and</w:t>
            </w:r>
            <w:r>
              <w:rPr>
                <w:b/>
                <w:spacing w:val="1"/>
                <w:sz w:val="20"/>
              </w:rPr>
              <w:t xml:space="preserve"> </w:t>
            </w:r>
            <w:r>
              <w:rPr>
                <w:b/>
                <w:sz w:val="20"/>
              </w:rPr>
              <w:t>issues facing the</w:t>
            </w:r>
            <w:r>
              <w:rPr>
                <w:b/>
                <w:spacing w:val="1"/>
                <w:sz w:val="20"/>
              </w:rPr>
              <w:t xml:space="preserve"> </w:t>
            </w:r>
            <w:r>
              <w:rPr>
                <w:b/>
                <w:sz w:val="20"/>
              </w:rPr>
              <w:t>community*</w:t>
            </w:r>
          </w:p>
        </w:tc>
        <w:tc>
          <w:tcPr>
            <w:tcW w:w="2314" w:type="dxa"/>
          </w:tcPr>
          <w:p w:rsidR="00060A6F" w:rsidRDefault="00060A6F">
            <w:pPr>
              <w:pStyle w:val="TableParagraph"/>
              <w:ind w:left="0"/>
              <w:rPr>
                <w:b/>
                <w:sz w:val="28"/>
              </w:rPr>
            </w:pPr>
          </w:p>
          <w:p w:rsidR="00060A6F" w:rsidRDefault="00280855">
            <w:pPr>
              <w:pStyle w:val="TableParagraph"/>
              <w:ind w:left="235" w:right="243"/>
              <w:rPr>
                <w:sz w:val="20"/>
              </w:rPr>
            </w:pPr>
            <w:r>
              <w:rPr>
                <w:sz w:val="20"/>
              </w:rPr>
              <w:t>Student artifact</w:t>
            </w:r>
            <w:r>
              <w:rPr>
                <w:spacing w:val="1"/>
                <w:sz w:val="20"/>
              </w:rPr>
              <w:t xml:space="preserve"> </w:t>
            </w:r>
            <w:r>
              <w:rPr>
                <w:sz w:val="20"/>
              </w:rPr>
              <w:t>demonstrates a high</w:t>
            </w:r>
            <w:r>
              <w:rPr>
                <w:spacing w:val="1"/>
                <w:sz w:val="20"/>
              </w:rPr>
              <w:t xml:space="preserve"> </w:t>
            </w:r>
            <w:r>
              <w:rPr>
                <w:sz w:val="20"/>
              </w:rPr>
              <w:t>level of creativity and,</w:t>
            </w:r>
            <w:r>
              <w:rPr>
                <w:spacing w:val="-44"/>
                <w:sz w:val="20"/>
              </w:rPr>
              <w:t xml:space="preserve"> </w:t>
            </w:r>
            <w:r>
              <w:rPr>
                <w:sz w:val="20"/>
              </w:rPr>
              <w:t>to a high extent,</w:t>
            </w:r>
            <w:r>
              <w:rPr>
                <w:spacing w:val="1"/>
                <w:sz w:val="20"/>
              </w:rPr>
              <w:t xml:space="preserve"> </w:t>
            </w:r>
            <w:r>
              <w:rPr>
                <w:sz w:val="20"/>
              </w:rPr>
              <w:t>addresses the</w:t>
            </w:r>
            <w:r>
              <w:rPr>
                <w:spacing w:val="1"/>
                <w:sz w:val="20"/>
              </w:rPr>
              <w:t xml:space="preserve"> </w:t>
            </w:r>
            <w:r>
              <w:rPr>
                <w:sz w:val="20"/>
              </w:rPr>
              <w:t>implications and</w:t>
            </w:r>
            <w:r>
              <w:rPr>
                <w:spacing w:val="1"/>
                <w:sz w:val="20"/>
              </w:rPr>
              <w:t xml:space="preserve"> </w:t>
            </w:r>
            <w:r>
              <w:rPr>
                <w:sz w:val="20"/>
              </w:rPr>
              <w:t>consequences of</w:t>
            </w:r>
            <w:r>
              <w:rPr>
                <w:spacing w:val="1"/>
                <w:sz w:val="20"/>
              </w:rPr>
              <w:t xml:space="preserve"> </w:t>
            </w:r>
            <w:r>
              <w:rPr>
                <w:sz w:val="20"/>
              </w:rPr>
              <w:t>issues facing the</w:t>
            </w:r>
            <w:r>
              <w:rPr>
                <w:spacing w:val="1"/>
                <w:sz w:val="20"/>
              </w:rPr>
              <w:t xml:space="preserve"> </w:t>
            </w:r>
            <w:r>
              <w:rPr>
                <w:sz w:val="20"/>
              </w:rPr>
              <w:t>community.</w:t>
            </w:r>
          </w:p>
        </w:tc>
        <w:tc>
          <w:tcPr>
            <w:tcW w:w="2372" w:type="dxa"/>
          </w:tcPr>
          <w:p w:rsidR="00060A6F" w:rsidRDefault="00060A6F">
            <w:pPr>
              <w:pStyle w:val="TableParagraph"/>
              <w:ind w:left="0"/>
              <w:rPr>
                <w:b/>
                <w:sz w:val="28"/>
              </w:rPr>
            </w:pPr>
          </w:p>
          <w:p w:rsidR="00060A6F" w:rsidRDefault="00280855">
            <w:pPr>
              <w:pStyle w:val="TableParagraph"/>
              <w:ind w:left="239" w:right="201"/>
              <w:rPr>
                <w:sz w:val="20"/>
              </w:rPr>
            </w:pPr>
            <w:r>
              <w:rPr>
                <w:sz w:val="20"/>
              </w:rPr>
              <w:t>Student artifact</w:t>
            </w:r>
            <w:r>
              <w:rPr>
                <w:spacing w:val="1"/>
                <w:sz w:val="20"/>
              </w:rPr>
              <w:t xml:space="preserve"> </w:t>
            </w:r>
            <w:r>
              <w:rPr>
                <w:sz w:val="20"/>
              </w:rPr>
              <w:t>demonstrates a</w:t>
            </w:r>
            <w:r>
              <w:rPr>
                <w:spacing w:val="1"/>
                <w:sz w:val="20"/>
              </w:rPr>
              <w:t xml:space="preserve"> </w:t>
            </w:r>
            <w:r>
              <w:rPr>
                <w:sz w:val="20"/>
              </w:rPr>
              <w:t>moderate level of</w:t>
            </w:r>
            <w:r>
              <w:rPr>
                <w:spacing w:val="1"/>
                <w:sz w:val="20"/>
              </w:rPr>
              <w:t xml:space="preserve"> </w:t>
            </w:r>
            <w:r>
              <w:rPr>
                <w:sz w:val="20"/>
              </w:rPr>
              <w:t>creativity and, to a</w:t>
            </w:r>
            <w:r>
              <w:rPr>
                <w:spacing w:val="1"/>
                <w:sz w:val="20"/>
              </w:rPr>
              <w:t xml:space="preserve"> </w:t>
            </w:r>
            <w:r>
              <w:rPr>
                <w:sz w:val="20"/>
              </w:rPr>
              <w:t>moderate extent,</w:t>
            </w:r>
            <w:r>
              <w:rPr>
                <w:spacing w:val="1"/>
                <w:sz w:val="20"/>
              </w:rPr>
              <w:t xml:space="preserve"> </w:t>
            </w:r>
            <w:r>
              <w:rPr>
                <w:sz w:val="20"/>
              </w:rPr>
              <w:t>addresses the</w:t>
            </w:r>
            <w:r>
              <w:rPr>
                <w:spacing w:val="1"/>
                <w:sz w:val="20"/>
              </w:rPr>
              <w:t xml:space="preserve"> </w:t>
            </w:r>
            <w:r>
              <w:rPr>
                <w:sz w:val="20"/>
              </w:rPr>
              <w:t>implications and</w:t>
            </w:r>
            <w:r>
              <w:rPr>
                <w:spacing w:val="1"/>
                <w:sz w:val="20"/>
              </w:rPr>
              <w:t xml:space="preserve"> </w:t>
            </w:r>
            <w:r>
              <w:rPr>
                <w:sz w:val="20"/>
              </w:rPr>
              <w:t>consequences of issues</w:t>
            </w:r>
            <w:r>
              <w:rPr>
                <w:spacing w:val="-43"/>
                <w:sz w:val="20"/>
              </w:rPr>
              <w:t xml:space="preserve"> </w:t>
            </w:r>
            <w:r>
              <w:rPr>
                <w:sz w:val="20"/>
              </w:rPr>
              <w:t>facing</w:t>
            </w:r>
            <w:r>
              <w:rPr>
                <w:spacing w:val="-3"/>
                <w:sz w:val="20"/>
              </w:rPr>
              <w:t xml:space="preserve"> </w:t>
            </w:r>
            <w:r>
              <w:rPr>
                <w:sz w:val="20"/>
              </w:rPr>
              <w:t>the</w:t>
            </w:r>
            <w:r>
              <w:rPr>
                <w:spacing w:val="-2"/>
                <w:sz w:val="20"/>
              </w:rPr>
              <w:t xml:space="preserve"> </w:t>
            </w:r>
            <w:r>
              <w:rPr>
                <w:sz w:val="20"/>
              </w:rPr>
              <w:t>community.</w:t>
            </w:r>
          </w:p>
        </w:tc>
        <w:tc>
          <w:tcPr>
            <w:tcW w:w="2314" w:type="dxa"/>
          </w:tcPr>
          <w:p w:rsidR="00060A6F" w:rsidRDefault="00060A6F">
            <w:pPr>
              <w:pStyle w:val="TableParagraph"/>
              <w:ind w:left="0"/>
              <w:rPr>
                <w:b/>
                <w:sz w:val="28"/>
              </w:rPr>
            </w:pPr>
          </w:p>
          <w:p w:rsidR="00060A6F" w:rsidRDefault="00280855">
            <w:pPr>
              <w:pStyle w:val="TableParagraph"/>
              <w:ind w:left="238" w:right="325"/>
              <w:rPr>
                <w:sz w:val="20"/>
              </w:rPr>
            </w:pPr>
            <w:r>
              <w:rPr>
                <w:sz w:val="20"/>
              </w:rPr>
              <w:t>Student artifact</w:t>
            </w:r>
            <w:r>
              <w:rPr>
                <w:spacing w:val="1"/>
                <w:sz w:val="20"/>
              </w:rPr>
              <w:t xml:space="preserve"> </w:t>
            </w:r>
            <w:r>
              <w:rPr>
                <w:sz w:val="20"/>
              </w:rPr>
              <w:t>demonstrates a low</w:t>
            </w:r>
            <w:r>
              <w:rPr>
                <w:spacing w:val="1"/>
                <w:sz w:val="20"/>
              </w:rPr>
              <w:t xml:space="preserve"> </w:t>
            </w:r>
            <w:r>
              <w:rPr>
                <w:sz w:val="20"/>
              </w:rPr>
              <w:t>level of creativity</w:t>
            </w:r>
            <w:r>
              <w:rPr>
                <w:spacing w:val="1"/>
                <w:sz w:val="20"/>
              </w:rPr>
              <w:t xml:space="preserve"> </w:t>
            </w:r>
            <w:r>
              <w:rPr>
                <w:sz w:val="20"/>
              </w:rPr>
              <w:t>and,</w:t>
            </w:r>
            <w:r>
              <w:rPr>
                <w:spacing w:val="1"/>
                <w:sz w:val="20"/>
              </w:rPr>
              <w:t xml:space="preserve"> </w:t>
            </w:r>
            <w:r>
              <w:rPr>
                <w:sz w:val="20"/>
              </w:rPr>
              <w:t>to a low extent,</w:t>
            </w:r>
            <w:r>
              <w:rPr>
                <w:spacing w:val="-44"/>
                <w:sz w:val="20"/>
              </w:rPr>
              <w:t xml:space="preserve"> </w:t>
            </w:r>
            <w:r>
              <w:rPr>
                <w:sz w:val="20"/>
              </w:rPr>
              <w:t>addresses the</w:t>
            </w:r>
            <w:r>
              <w:rPr>
                <w:spacing w:val="1"/>
                <w:sz w:val="20"/>
              </w:rPr>
              <w:t xml:space="preserve"> </w:t>
            </w:r>
            <w:r>
              <w:rPr>
                <w:sz w:val="20"/>
              </w:rPr>
              <w:t>implications and</w:t>
            </w:r>
            <w:r>
              <w:rPr>
                <w:spacing w:val="1"/>
                <w:sz w:val="20"/>
              </w:rPr>
              <w:t xml:space="preserve"> </w:t>
            </w:r>
            <w:r>
              <w:rPr>
                <w:sz w:val="20"/>
              </w:rPr>
              <w:t>consequences of</w:t>
            </w:r>
            <w:r>
              <w:rPr>
                <w:spacing w:val="1"/>
                <w:sz w:val="20"/>
              </w:rPr>
              <w:t xml:space="preserve"> </w:t>
            </w:r>
            <w:r>
              <w:rPr>
                <w:sz w:val="20"/>
              </w:rPr>
              <w:t>issues facing the</w:t>
            </w:r>
            <w:r>
              <w:rPr>
                <w:spacing w:val="1"/>
                <w:sz w:val="20"/>
              </w:rPr>
              <w:t xml:space="preserve"> </w:t>
            </w:r>
            <w:r>
              <w:rPr>
                <w:sz w:val="20"/>
              </w:rPr>
              <w:t>community.</w:t>
            </w:r>
          </w:p>
        </w:tc>
        <w:tc>
          <w:tcPr>
            <w:tcW w:w="2213" w:type="dxa"/>
          </w:tcPr>
          <w:p w:rsidR="00060A6F" w:rsidRDefault="00060A6F">
            <w:pPr>
              <w:pStyle w:val="TableParagraph"/>
              <w:ind w:left="0"/>
              <w:rPr>
                <w:b/>
                <w:sz w:val="28"/>
              </w:rPr>
            </w:pPr>
          </w:p>
          <w:p w:rsidR="00060A6F" w:rsidRDefault="00280855">
            <w:pPr>
              <w:pStyle w:val="TableParagraph"/>
              <w:ind w:left="238" w:right="215"/>
              <w:rPr>
                <w:sz w:val="20"/>
              </w:rPr>
            </w:pPr>
            <w:r>
              <w:rPr>
                <w:sz w:val="20"/>
              </w:rPr>
              <w:t>Student artifact</w:t>
            </w:r>
            <w:r>
              <w:rPr>
                <w:spacing w:val="1"/>
                <w:sz w:val="20"/>
              </w:rPr>
              <w:t xml:space="preserve"> </w:t>
            </w:r>
            <w:r>
              <w:rPr>
                <w:sz w:val="20"/>
              </w:rPr>
              <w:t>demonstrates no</w:t>
            </w:r>
            <w:r>
              <w:rPr>
                <w:spacing w:val="1"/>
                <w:sz w:val="20"/>
              </w:rPr>
              <w:t xml:space="preserve"> </w:t>
            </w:r>
            <w:r>
              <w:rPr>
                <w:sz w:val="20"/>
              </w:rPr>
              <w:t>level of creativity nor</w:t>
            </w:r>
            <w:r>
              <w:rPr>
                <w:spacing w:val="-43"/>
                <w:sz w:val="20"/>
              </w:rPr>
              <w:t xml:space="preserve"> </w:t>
            </w:r>
            <w:r>
              <w:rPr>
                <w:sz w:val="20"/>
              </w:rPr>
              <w:t>addresses the</w:t>
            </w:r>
            <w:r>
              <w:rPr>
                <w:spacing w:val="1"/>
                <w:sz w:val="20"/>
              </w:rPr>
              <w:t xml:space="preserve"> </w:t>
            </w:r>
            <w:r>
              <w:rPr>
                <w:sz w:val="20"/>
              </w:rPr>
              <w:t>implications and</w:t>
            </w:r>
            <w:r>
              <w:rPr>
                <w:spacing w:val="1"/>
                <w:sz w:val="20"/>
              </w:rPr>
              <w:t xml:space="preserve"> </w:t>
            </w:r>
            <w:r>
              <w:rPr>
                <w:sz w:val="20"/>
              </w:rPr>
              <w:t>consequences of</w:t>
            </w:r>
            <w:r>
              <w:rPr>
                <w:spacing w:val="1"/>
                <w:sz w:val="20"/>
              </w:rPr>
              <w:t xml:space="preserve"> </w:t>
            </w:r>
            <w:r>
              <w:rPr>
                <w:sz w:val="20"/>
              </w:rPr>
              <w:t>issues facing the</w:t>
            </w:r>
            <w:r>
              <w:rPr>
                <w:spacing w:val="1"/>
                <w:sz w:val="20"/>
              </w:rPr>
              <w:t xml:space="preserve"> </w:t>
            </w:r>
            <w:r>
              <w:rPr>
                <w:sz w:val="20"/>
              </w:rPr>
              <w:t>community.</w:t>
            </w:r>
          </w:p>
        </w:tc>
        <w:tc>
          <w:tcPr>
            <w:tcW w:w="1752" w:type="dxa"/>
          </w:tcPr>
          <w:p w:rsidR="00060A6F" w:rsidRDefault="00060A6F">
            <w:pPr>
              <w:pStyle w:val="TableParagraph"/>
              <w:ind w:left="0"/>
              <w:rPr>
                <w:b/>
                <w:sz w:val="28"/>
              </w:rPr>
            </w:pPr>
          </w:p>
          <w:p w:rsidR="00060A6F" w:rsidRDefault="00280855">
            <w:pPr>
              <w:pStyle w:val="TableParagraph"/>
              <w:ind w:left="238" w:right="326"/>
              <w:rPr>
                <w:sz w:val="20"/>
              </w:rPr>
            </w:pPr>
            <w:r>
              <w:rPr>
                <w:sz w:val="20"/>
              </w:rPr>
              <w:t>Performance</w:t>
            </w:r>
            <w:r>
              <w:rPr>
                <w:spacing w:val="1"/>
                <w:sz w:val="20"/>
              </w:rPr>
              <w:t xml:space="preserve"> </w:t>
            </w:r>
            <w:r>
              <w:rPr>
                <w:spacing w:val="-1"/>
                <w:sz w:val="20"/>
              </w:rPr>
              <w:t xml:space="preserve">indicator </w:t>
            </w:r>
            <w:r>
              <w:rPr>
                <w:sz w:val="20"/>
              </w:rPr>
              <w:t>does</w:t>
            </w:r>
            <w:r>
              <w:rPr>
                <w:spacing w:val="-43"/>
                <w:sz w:val="20"/>
              </w:rPr>
              <w:t xml:space="preserve"> </w:t>
            </w:r>
            <w:r>
              <w:rPr>
                <w:sz w:val="20"/>
              </w:rPr>
              <w:t>not apply to</w:t>
            </w:r>
            <w:r>
              <w:rPr>
                <w:spacing w:val="1"/>
                <w:sz w:val="20"/>
              </w:rPr>
              <w:t xml:space="preserve"> </w:t>
            </w:r>
            <w:r>
              <w:rPr>
                <w:sz w:val="20"/>
              </w:rPr>
              <w:t>student</w:t>
            </w:r>
            <w:r>
              <w:rPr>
                <w:spacing w:val="1"/>
                <w:sz w:val="20"/>
              </w:rPr>
              <w:t xml:space="preserve"> </w:t>
            </w:r>
            <w:r>
              <w:rPr>
                <w:sz w:val="20"/>
              </w:rPr>
              <w:t>artifact.</w:t>
            </w:r>
          </w:p>
        </w:tc>
      </w:tr>
      <w:tr w:rsidR="00060A6F">
        <w:trPr>
          <w:trHeight w:val="2620"/>
        </w:trPr>
        <w:tc>
          <w:tcPr>
            <w:tcW w:w="1978" w:type="dxa"/>
          </w:tcPr>
          <w:p w:rsidR="00060A6F" w:rsidRDefault="00060A6F">
            <w:pPr>
              <w:pStyle w:val="TableParagraph"/>
              <w:ind w:left="0"/>
              <w:rPr>
                <w:b/>
                <w:sz w:val="28"/>
              </w:rPr>
            </w:pPr>
          </w:p>
          <w:p w:rsidR="00060A6F" w:rsidRDefault="00280855">
            <w:pPr>
              <w:pStyle w:val="TableParagraph"/>
              <w:ind w:left="240" w:right="214"/>
              <w:rPr>
                <w:b/>
                <w:sz w:val="20"/>
              </w:rPr>
            </w:pPr>
            <w:r>
              <w:rPr>
                <w:b/>
                <w:sz w:val="20"/>
              </w:rPr>
              <w:t>PI 2: Students will</w:t>
            </w:r>
            <w:r>
              <w:rPr>
                <w:b/>
                <w:spacing w:val="-43"/>
                <w:sz w:val="20"/>
              </w:rPr>
              <w:t xml:space="preserve"> </w:t>
            </w:r>
            <w:r>
              <w:rPr>
                <w:b/>
                <w:sz w:val="20"/>
              </w:rPr>
              <w:t>use data to</w:t>
            </w:r>
            <w:r>
              <w:rPr>
                <w:b/>
                <w:spacing w:val="1"/>
                <w:sz w:val="20"/>
              </w:rPr>
              <w:t xml:space="preserve"> </w:t>
            </w:r>
            <w:r>
              <w:rPr>
                <w:b/>
                <w:sz w:val="20"/>
              </w:rPr>
              <w:t>develop solutions</w:t>
            </w:r>
            <w:r>
              <w:rPr>
                <w:b/>
                <w:spacing w:val="-43"/>
                <w:sz w:val="20"/>
              </w:rPr>
              <w:t xml:space="preserve"> </w:t>
            </w:r>
            <w:r>
              <w:rPr>
                <w:b/>
                <w:sz w:val="20"/>
              </w:rPr>
              <w:t>to</w:t>
            </w:r>
            <w:r>
              <w:rPr>
                <w:b/>
                <w:spacing w:val="-3"/>
                <w:sz w:val="20"/>
              </w:rPr>
              <w:t xml:space="preserve"> </w:t>
            </w:r>
            <w:r>
              <w:rPr>
                <w:b/>
                <w:sz w:val="20"/>
              </w:rPr>
              <w:t>challenges</w:t>
            </w:r>
          </w:p>
        </w:tc>
        <w:tc>
          <w:tcPr>
            <w:tcW w:w="2314" w:type="dxa"/>
          </w:tcPr>
          <w:p w:rsidR="00060A6F" w:rsidRDefault="00060A6F">
            <w:pPr>
              <w:pStyle w:val="TableParagraph"/>
              <w:ind w:left="0"/>
              <w:rPr>
                <w:b/>
                <w:sz w:val="28"/>
              </w:rPr>
            </w:pPr>
          </w:p>
          <w:p w:rsidR="00060A6F" w:rsidRDefault="00280855">
            <w:pPr>
              <w:pStyle w:val="TableParagraph"/>
              <w:ind w:left="235" w:right="372"/>
              <w:rPr>
                <w:sz w:val="20"/>
              </w:rPr>
            </w:pPr>
            <w:r>
              <w:rPr>
                <w:sz w:val="20"/>
              </w:rPr>
              <w:t>Student artifact</w:t>
            </w:r>
            <w:r>
              <w:rPr>
                <w:spacing w:val="1"/>
                <w:sz w:val="20"/>
              </w:rPr>
              <w:t xml:space="preserve"> </w:t>
            </w:r>
            <w:r>
              <w:rPr>
                <w:sz w:val="20"/>
              </w:rPr>
              <w:t>demonstrates a high</w:t>
            </w:r>
            <w:r>
              <w:rPr>
                <w:spacing w:val="-43"/>
                <w:sz w:val="20"/>
              </w:rPr>
              <w:t xml:space="preserve"> </w:t>
            </w:r>
            <w:r>
              <w:rPr>
                <w:sz w:val="20"/>
              </w:rPr>
              <w:t>level of quantitative</w:t>
            </w:r>
            <w:r>
              <w:rPr>
                <w:spacing w:val="-43"/>
                <w:sz w:val="20"/>
              </w:rPr>
              <w:t xml:space="preserve"> </w:t>
            </w:r>
            <w:r>
              <w:rPr>
                <w:sz w:val="20"/>
              </w:rPr>
              <w:t>and or qualitative</w:t>
            </w:r>
            <w:r>
              <w:rPr>
                <w:spacing w:val="1"/>
                <w:sz w:val="20"/>
              </w:rPr>
              <w:t xml:space="preserve"> </w:t>
            </w:r>
            <w:r>
              <w:rPr>
                <w:sz w:val="20"/>
              </w:rPr>
              <w:t>knowledge for</w:t>
            </w:r>
            <w:r>
              <w:rPr>
                <w:spacing w:val="1"/>
                <w:sz w:val="20"/>
              </w:rPr>
              <w:t xml:space="preserve"> </w:t>
            </w:r>
            <w:r>
              <w:rPr>
                <w:sz w:val="20"/>
              </w:rPr>
              <w:t>solutions to societal</w:t>
            </w:r>
            <w:r>
              <w:rPr>
                <w:spacing w:val="1"/>
                <w:sz w:val="20"/>
              </w:rPr>
              <w:t xml:space="preserve"> </w:t>
            </w:r>
            <w:r>
              <w:rPr>
                <w:sz w:val="20"/>
              </w:rPr>
              <w:t>challenges.</w:t>
            </w:r>
          </w:p>
        </w:tc>
        <w:tc>
          <w:tcPr>
            <w:tcW w:w="2372" w:type="dxa"/>
          </w:tcPr>
          <w:p w:rsidR="00060A6F" w:rsidRDefault="00060A6F">
            <w:pPr>
              <w:pStyle w:val="TableParagraph"/>
              <w:ind w:left="0"/>
              <w:rPr>
                <w:b/>
                <w:sz w:val="28"/>
              </w:rPr>
            </w:pPr>
          </w:p>
          <w:p w:rsidR="00060A6F" w:rsidRDefault="00280855">
            <w:pPr>
              <w:pStyle w:val="TableParagraph"/>
              <w:ind w:left="239" w:right="295"/>
              <w:rPr>
                <w:sz w:val="20"/>
              </w:rPr>
            </w:pPr>
            <w:r>
              <w:rPr>
                <w:sz w:val="20"/>
              </w:rPr>
              <w:t>Student artifact</w:t>
            </w:r>
            <w:r>
              <w:rPr>
                <w:spacing w:val="1"/>
                <w:sz w:val="20"/>
              </w:rPr>
              <w:t xml:space="preserve"> </w:t>
            </w:r>
            <w:r>
              <w:rPr>
                <w:sz w:val="20"/>
              </w:rPr>
              <w:t>demonstrates a</w:t>
            </w:r>
            <w:r>
              <w:rPr>
                <w:spacing w:val="1"/>
                <w:sz w:val="20"/>
              </w:rPr>
              <w:t xml:space="preserve"> </w:t>
            </w:r>
            <w:r>
              <w:rPr>
                <w:sz w:val="20"/>
              </w:rPr>
              <w:t>moderate level of</w:t>
            </w:r>
            <w:r>
              <w:rPr>
                <w:spacing w:val="1"/>
                <w:sz w:val="20"/>
              </w:rPr>
              <w:t xml:space="preserve"> </w:t>
            </w:r>
            <w:r>
              <w:rPr>
                <w:sz w:val="20"/>
              </w:rPr>
              <w:t>quantitative and or</w:t>
            </w:r>
            <w:r>
              <w:rPr>
                <w:spacing w:val="1"/>
                <w:sz w:val="20"/>
              </w:rPr>
              <w:t xml:space="preserve"> </w:t>
            </w:r>
            <w:r>
              <w:rPr>
                <w:sz w:val="20"/>
              </w:rPr>
              <w:t>qualitative knowledge</w:t>
            </w:r>
            <w:r>
              <w:rPr>
                <w:spacing w:val="-43"/>
                <w:sz w:val="20"/>
              </w:rPr>
              <w:t xml:space="preserve"> </w:t>
            </w:r>
            <w:r>
              <w:rPr>
                <w:sz w:val="20"/>
              </w:rPr>
              <w:t xml:space="preserve">for </w:t>
            </w:r>
            <w:r>
              <w:rPr>
                <w:sz w:val="20"/>
              </w:rPr>
              <w:t>solutions to</w:t>
            </w:r>
            <w:r>
              <w:rPr>
                <w:spacing w:val="1"/>
                <w:sz w:val="20"/>
              </w:rPr>
              <w:t xml:space="preserve"> </w:t>
            </w:r>
            <w:r>
              <w:rPr>
                <w:sz w:val="20"/>
              </w:rPr>
              <w:t>societal</w:t>
            </w:r>
            <w:r>
              <w:rPr>
                <w:spacing w:val="-2"/>
                <w:sz w:val="20"/>
              </w:rPr>
              <w:t xml:space="preserve"> </w:t>
            </w:r>
            <w:r>
              <w:rPr>
                <w:sz w:val="20"/>
              </w:rPr>
              <w:t>challenges.</w:t>
            </w:r>
          </w:p>
        </w:tc>
        <w:tc>
          <w:tcPr>
            <w:tcW w:w="2314" w:type="dxa"/>
          </w:tcPr>
          <w:p w:rsidR="00060A6F" w:rsidRDefault="00060A6F">
            <w:pPr>
              <w:pStyle w:val="TableParagraph"/>
              <w:ind w:left="0"/>
              <w:rPr>
                <w:b/>
                <w:sz w:val="28"/>
              </w:rPr>
            </w:pPr>
          </w:p>
          <w:p w:rsidR="00060A6F" w:rsidRDefault="00280855">
            <w:pPr>
              <w:pStyle w:val="TableParagraph"/>
              <w:ind w:left="238" w:right="408"/>
              <w:rPr>
                <w:sz w:val="20"/>
              </w:rPr>
            </w:pPr>
            <w:r>
              <w:rPr>
                <w:sz w:val="20"/>
              </w:rPr>
              <w:t>Student artifact</w:t>
            </w:r>
            <w:r>
              <w:rPr>
                <w:spacing w:val="1"/>
                <w:sz w:val="20"/>
              </w:rPr>
              <w:t xml:space="preserve"> </w:t>
            </w:r>
            <w:r>
              <w:rPr>
                <w:sz w:val="20"/>
              </w:rPr>
              <w:t>demonstrates a low</w:t>
            </w:r>
            <w:r>
              <w:rPr>
                <w:spacing w:val="-43"/>
                <w:sz w:val="20"/>
              </w:rPr>
              <w:t xml:space="preserve"> </w:t>
            </w:r>
            <w:r>
              <w:rPr>
                <w:sz w:val="20"/>
              </w:rPr>
              <w:t>level of quantitative</w:t>
            </w:r>
            <w:r>
              <w:rPr>
                <w:spacing w:val="-43"/>
                <w:sz w:val="20"/>
              </w:rPr>
              <w:t xml:space="preserve"> </w:t>
            </w:r>
            <w:r>
              <w:rPr>
                <w:sz w:val="20"/>
              </w:rPr>
              <w:t>and or qualitative</w:t>
            </w:r>
            <w:r>
              <w:rPr>
                <w:spacing w:val="1"/>
                <w:sz w:val="20"/>
              </w:rPr>
              <w:t xml:space="preserve"> </w:t>
            </w:r>
            <w:r>
              <w:rPr>
                <w:sz w:val="20"/>
              </w:rPr>
              <w:t>knowledge for</w:t>
            </w:r>
            <w:r>
              <w:rPr>
                <w:spacing w:val="1"/>
                <w:sz w:val="20"/>
              </w:rPr>
              <w:t xml:space="preserve"> </w:t>
            </w:r>
            <w:r>
              <w:rPr>
                <w:sz w:val="20"/>
              </w:rPr>
              <w:t>solutions to societal</w:t>
            </w:r>
            <w:r>
              <w:rPr>
                <w:spacing w:val="-43"/>
                <w:sz w:val="20"/>
              </w:rPr>
              <w:t xml:space="preserve"> </w:t>
            </w:r>
            <w:r>
              <w:rPr>
                <w:sz w:val="20"/>
              </w:rPr>
              <w:t>challenges.</w:t>
            </w:r>
          </w:p>
        </w:tc>
        <w:tc>
          <w:tcPr>
            <w:tcW w:w="2213" w:type="dxa"/>
          </w:tcPr>
          <w:p w:rsidR="00060A6F" w:rsidRDefault="00060A6F">
            <w:pPr>
              <w:pStyle w:val="TableParagraph"/>
              <w:ind w:left="0"/>
              <w:rPr>
                <w:b/>
                <w:sz w:val="28"/>
              </w:rPr>
            </w:pPr>
          </w:p>
          <w:p w:rsidR="00060A6F" w:rsidRDefault="00280855">
            <w:pPr>
              <w:pStyle w:val="TableParagraph"/>
              <w:ind w:left="238" w:right="307"/>
              <w:rPr>
                <w:sz w:val="20"/>
              </w:rPr>
            </w:pPr>
            <w:r>
              <w:rPr>
                <w:sz w:val="20"/>
              </w:rPr>
              <w:t>Student artifact</w:t>
            </w:r>
            <w:r>
              <w:rPr>
                <w:spacing w:val="1"/>
                <w:sz w:val="20"/>
              </w:rPr>
              <w:t xml:space="preserve"> </w:t>
            </w:r>
            <w:r>
              <w:rPr>
                <w:sz w:val="20"/>
              </w:rPr>
              <w:t>demonstrates no</w:t>
            </w:r>
            <w:r>
              <w:rPr>
                <w:spacing w:val="1"/>
                <w:sz w:val="20"/>
              </w:rPr>
              <w:t xml:space="preserve"> </w:t>
            </w:r>
            <w:r>
              <w:rPr>
                <w:sz w:val="20"/>
              </w:rPr>
              <w:t>level of quantitative</w:t>
            </w:r>
            <w:r>
              <w:rPr>
                <w:spacing w:val="-44"/>
                <w:sz w:val="20"/>
              </w:rPr>
              <w:t xml:space="preserve"> </w:t>
            </w:r>
            <w:r>
              <w:rPr>
                <w:sz w:val="20"/>
              </w:rPr>
              <w:t>and or qualitative</w:t>
            </w:r>
            <w:r>
              <w:rPr>
                <w:spacing w:val="1"/>
                <w:sz w:val="20"/>
              </w:rPr>
              <w:t xml:space="preserve"> </w:t>
            </w:r>
            <w:r>
              <w:rPr>
                <w:sz w:val="20"/>
              </w:rPr>
              <w:t>knowledge for</w:t>
            </w:r>
            <w:r>
              <w:rPr>
                <w:spacing w:val="1"/>
                <w:sz w:val="20"/>
              </w:rPr>
              <w:t xml:space="preserve"> </w:t>
            </w:r>
            <w:r>
              <w:rPr>
                <w:sz w:val="20"/>
              </w:rPr>
              <w:t>solutions to societal</w:t>
            </w:r>
            <w:r>
              <w:rPr>
                <w:spacing w:val="-43"/>
                <w:sz w:val="20"/>
              </w:rPr>
              <w:t xml:space="preserve"> </w:t>
            </w:r>
            <w:r>
              <w:rPr>
                <w:sz w:val="20"/>
              </w:rPr>
              <w:t>challenges.</w:t>
            </w:r>
          </w:p>
        </w:tc>
        <w:tc>
          <w:tcPr>
            <w:tcW w:w="1752" w:type="dxa"/>
          </w:tcPr>
          <w:p w:rsidR="00060A6F" w:rsidRDefault="00060A6F">
            <w:pPr>
              <w:pStyle w:val="TableParagraph"/>
              <w:ind w:left="0"/>
              <w:rPr>
                <w:b/>
                <w:sz w:val="28"/>
              </w:rPr>
            </w:pPr>
          </w:p>
          <w:p w:rsidR="00060A6F" w:rsidRDefault="00280855">
            <w:pPr>
              <w:pStyle w:val="TableParagraph"/>
              <w:ind w:left="238" w:right="326"/>
              <w:rPr>
                <w:sz w:val="20"/>
              </w:rPr>
            </w:pPr>
            <w:r>
              <w:rPr>
                <w:sz w:val="20"/>
              </w:rPr>
              <w:t>Performance</w:t>
            </w:r>
            <w:r>
              <w:rPr>
                <w:spacing w:val="1"/>
                <w:sz w:val="20"/>
              </w:rPr>
              <w:t xml:space="preserve"> </w:t>
            </w:r>
            <w:r>
              <w:rPr>
                <w:spacing w:val="-1"/>
                <w:sz w:val="20"/>
              </w:rPr>
              <w:t xml:space="preserve">indicator </w:t>
            </w:r>
            <w:r>
              <w:rPr>
                <w:sz w:val="20"/>
              </w:rPr>
              <w:t>does</w:t>
            </w:r>
            <w:r>
              <w:rPr>
                <w:spacing w:val="-43"/>
                <w:sz w:val="20"/>
              </w:rPr>
              <w:t xml:space="preserve"> </w:t>
            </w:r>
            <w:r>
              <w:rPr>
                <w:sz w:val="20"/>
              </w:rPr>
              <w:t>not apply to</w:t>
            </w:r>
            <w:r>
              <w:rPr>
                <w:spacing w:val="1"/>
                <w:sz w:val="20"/>
              </w:rPr>
              <w:t xml:space="preserve"> </w:t>
            </w:r>
            <w:r>
              <w:rPr>
                <w:sz w:val="20"/>
              </w:rPr>
              <w:t>student</w:t>
            </w:r>
            <w:r>
              <w:rPr>
                <w:spacing w:val="1"/>
                <w:sz w:val="20"/>
              </w:rPr>
              <w:t xml:space="preserve"> </w:t>
            </w:r>
            <w:r>
              <w:rPr>
                <w:sz w:val="20"/>
              </w:rPr>
              <w:t>artifact.</w:t>
            </w:r>
          </w:p>
        </w:tc>
      </w:tr>
    </w:tbl>
    <w:p w:rsidR="00060A6F" w:rsidRDefault="00060A6F">
      <w:pPr>
        <w:rPr>
          <w:sz w:val="20"/>
        </w:rPr>
        <w:sectPr w:rsidR="00060A6F">
          <w:pgSz w:w="15840" w:h="12240" w:orient="landscape"/>
          <w:pgMar w:top="1140" w:right="320" w:bottom="880" w:left="820" w:header="0" w:footer="685" w:gutter="0"/>
          <w:cols w:space="720"/>
        </w:sectPr>
      </w:pPr>
    </w:p>
    <w:p w:rsidR="00060A6F" w:rsidRDefault="00060A6F">
      <w:pPr>
        <w:pStyle w:val="BodyText"/>
        <w:spacing w:before="7"/>
        <w:rPr>
          <w:b/>
          <w:sz w:val="24"/>
        </w:rPr>
      </w:pPr>
    </w:p>
    <w:tbl>
      <w:tblPr>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78"/>
        <w:gridCol w:w="2314"/>
        <w:gridCol w:w="2372"/>
        <w:gridCol w:w="2314"/>
        <w:gridCol w:w="2213"/>
        <w:gridCol w:w="1752"/>
      </w:tblGrid>
      <w:tr w:rsidR="00060A6F">
        <w:trPr>
          <w:trHeight w:val="2620"/>
        </w:trPr>
        <w:tc>
          <w:tcPr>
            <w:tcW w:w="1978" w:type="dxa"/>
          </w:tcPr>
          <w:p w:rsidR="00060A6F" w:rsidRDefault="00060A6F">
            <w:pPr>
              <w:pStyle w:val="TableParagraph"/>
              <w:ind w:left="0"/>
              <w:rPr>
                <w:b/>
                <w:sz w:val="28"/>
              </w:rPr>
            </w:pPr>
          </w:p>
          <w:p w:rsidR="00060A6F" w:rsidRDefault="00280855">
            <w:pPr>
              <w:pStyle w:val="TableParagraph"/>
              <w:ind w:left="240" w:right="266"/>
              <w:rPr>
                <w:b/>
                <w:sz w:val="20"/>
              </w:rPr>
            </w:pPr>
            <w:r>
              <w:rPr>
                <w:b/>
                <w:sz w:val="20"/>
              </w:rPr>
              <w:t>PI 3:</w:t>
            </w:r>
            <w:r>
              <w:rPr>
                <w:b/>
                <w:spacing w:val="45"/>
                <w:sz w:val="20"/>
              </w:rPr>
              <w:t xml:space="preserve"> </w:t>
            </w:r>
            <w:r>
              <w:rPr>
                <w:b/>
                <w:sz w:val="20"/>
              </w:rPr>
              <w:t>Students</w:t>
            </w:r>
            <w:r>
              <w:rPr>
                <w:b/>
                <w:spacing w:val="1"/>
                <w:sz w:val="20"/>
              </w:rPr>
              <w:t xml:space="preserve"> </w:t>
            </w:r>
            <w:r>
              <w:rPr>
                <w:b/>
                <w:spacing w:val="-1"/>
                <w:sz w:val="20"/>
              </w:rPr>
              <w:t xml:space="preserve">will </w:t>
            </w:r>
            <w:r>
              <w:rPr>
                <w:b/>
                <w:sz w:val="20"/>
              </w:rPr>
              <w:t>acknowledge</w:t>
            </w:r>
            <w:r>
              <w:rPr>
                <w:b/>
                <w:spacing w:val="-43"/>
                <w:sz w:val="20"/>
              </w:rPr>
              <w:t xml:space="preserve"> </w:t>
            </w:r>
            <w:r>
              <w:rPr>
                <w:b/>
                <w:sz w:val="20"/>
              </w:rPr>
              <w:t>multiple</w:t>
            </w:r>
            <w:r>
              <w:rPr>
                <w:b/>
                <w:spacing w:val="1"/>
                <w:sz w:val="20"/>
              </w:rPr>
              <w:t xml:space="preserve"> </w:t>
            </w:r>
            <w:r>
              <w:rPr>
                <w:b/>
                <w:sz w:val="20"/>
              </w:rPr>
              <w:t>perspectives</w:t>
            </w:r>
            <w:r>
              <w:rPr>
                <w:b/>
                <w:spacing w:val="1"/>
                <w:sz w:val="20"/>
              </w:rPr>
              <w:t xml:space="preserve"> </w:t>
            </w:r>
            <w:r>
              <w:rPr>
                <w:b/>
                <w:sz w:val="20"/>
              </w:rPr>
              <w:t>surrounding</w:t>
            </w:r>
            <w:r>
              <w:rPr>
                <w:b/>
                <w:spacing w:val="1"/>
                <w:sz w:val="20"/>
              </w:rPr>
              <w:t xml:space="preserve"> </w:t>
            </w:r>
            <w:r>
              <w:rPr>
                <w:b/>
                <w:sz w:val="20"/>
              </w:rPr>
              <w:t>societal and</w:t>
            </w:r>
            <w:r>
              <w:rPr>
                <w:b/>
                <w:spacing w:val="1"/>
                <w:sz w:val="20"/>
              </w:rPr>
              <w:t xml:space="preserve"> </w:t>
            </w:r>
            <w:r>
              <w:rPr>
                <w:b/>
                <w:sz w:val="20"/>
              </w:rPr>
              <w:t>global</w:t>
            </w:r>
            <w:r>
              <w:rPr>
                <w:b/>
                <w:spacing w:val="-2"/>
                <w:sz w:val="20"/>
              </w:rPr>
              <w:t xml:space="preserve"> </w:t>
            </w:r>
            <w:r>
              <w:rPr>
                <w:b/>
                <w:sz w:val="20"/>
              </w:rPr>
              <w:t>issues.</w:t>
            </w:r>
          </w:p>
        </w:tc>
        <w:tc>
          <w:tcPr>
            <w:tcW w:w="2314" w:type="dxa"/>
          </w:tcPr>
          <w:p w:rsidR="00060A6F" w:rsidRDefault="00060A6F">
            <w:pPr>
              <w:pStyle w:val="TableParagraph"/>
              <w:ind w:left="0"/>
              <w:rPr>
                <w:b/>
                <w:sz w:val="28"/>
              </w:rPr>
            </w:pPr>
          </w:p>
          <w:p w:rsidR="00060A6F" w:rsidRDefault="00280855">
            <w:pPr>
              <w:pStyle w:val="TableParagraph"/>
              <w:ind w:left="235" w:right="297"/>
              <w:rPr>
                <w:sz w:val="20"/>
              </w:rPr>
            </w:pPr>
            <w:r>
              <w:rPr>
                <w:sz w:val="20"/>
              </w:rPr>
              <w:t>Student artifact</w:t>
            </w:r>
            <w:r>
              <w:rPr>
                <w:spacing w:val="1"/>
                <w:sz w:val="20"/>
              </w:rPr>
              <w:t xml:space="preserve"> </w:t>
            </w:r>
            <w:r>
              <w:rPr>
                <w:sz w:val="20"/>
              </w:rPr>
              <w:t>demonstrates a high</w:t>
            </w:r>
            <w:r>
              <w:rPr>
                <w:spacing w:val="1"/>
                <w:sz w:val="20"/>
              </w:rPr>
              <w:t xml:space="preserve"> </w:t>
            </w:r>
            <w:r>
              <w:rPr>
                <w:sz w:val="20"/>
              </w:rPr>
              <w:t>level of analysis from</w:t>
            </w:r>
            <w:r>
              <w:rPr>
                <w:spacing w:val="-43"/>
                <w:sz w:val="20"/>
              </w:rPr>
              <w:t xml:space="preserve"> </w:t>
            </w:r>
            <w:r>
              <w:rPr>
                <w:sz w:val="20"/>
              </w:rPr>
              <w:t>multiple perspectives</w:t>
            </w:r>
            <w:r>
              <w:rPr>
                <w:spacing w:val="-43"/>
                <w:sz w:val="20"/>
              </w:rPr>
              <w:t xml:space="preserve"> </w:t>
            </w:r>
            <w:r>
              <w:rPr>
                <w:sz w:val="20"/>
              </w:rPr>
              <w:t>addressing societal</w:t>
            </w:r>
            <w:r>
              <w:rPr>
                <w:spacing w:val="1"/>
                <w:sz w:val="20"/>
              </w:rPr>
              <w:t xml:space="preserve"> </w:t>
            </w:r>
            <w:r>
              <w:rPr>
                <w:sz w:val="20"/>
              </w:rPr>
              <w:t>and</w:t>
            </w:r>
            <w:r>
              <w:rPr>
                <w:spacing w:val="-2"/>
                <w:sz w:val="20"/>
              </w:rPr>
              <w:t xml:space="preserve"> </w:t>
            </w:r>
            <w:r>
              <w:rPr>
                <w:sz w:val="20"/>
              </w:rPr>
              <w:t>global</w:t>
            </w:r>
            <w:r>
              <w:rPr>
                <w:spacing w:val="-1"/>
                <w:sz w:val="20"/>
              </w:rPr>
              <w:t xml:space="preserve"> </w:t>
            </w:r>
            <w:r>
              <w:rPr>
                <w:sz w:val="20"/>
              </w:rPr>
              <w:t>issue.</w:t>
            </w:r>
          </w:p>
        </w:tc>
        <w:tc>
          <w:tcPr>
            <w:tcW w:w="2372" w:type="dxa"/>
          </w:tcPr>
          <w:p w:rsidR="00060A6F" w:rsidRDefault="00060A6F">
            <w:pPr>
              <w:pStyle w:val="TableParagraph"/>
              <w:ind w:left="0"/>
              <w:rPr>
                <w:b/>
                <w:sz w:val="28"/>
              </w:rPr>
            </w:pPr>
          </w:p>
          <w:p w:rsidR="00060A6F" w:rsidRDefault="00280855">
            <w:pPr>
              <w:pStyle w:val="TableParagraph"/>
              <w:ind w:left="239" w:right="297"/>
              <w:rPr>
                <w:sz w:val="20"/>
              </w:rPr>
            </w:pPr>
            <w:r>
              <w:rPr>
                <w:sz w:val="20"/>
              </w:rPr>
              <w:t>Student artifact</w:t>
            </w:r>
            <w:r>
              <w:rPr>
                <w:spacing w:val="1"/>
                <w:sz w:val="20"/>
              </w:rPr>
              <w:t xml:space="preserve"> </w:t>
            </w:r>
            <w:r>
              <w:rPr>
                <w:sz w:val="20"/>
              </w:rPr>
              <w:t>demonstrates a</w:t>
            </w:r>
            <w:r>
              <w:rPr>
                <w:spacing w:val="1"/>
                <w:sz w:val="20"/>
              </w:rPr>
              <w:t xml:space="preserve"> </w:t>
            </w:r>
            <w:r>
              <w:rPr>
                <w:sz w:val="20"/>
              </w:rPr>
              <w:t>moderate level of</w:t>
            </w:r>
            <w:r>
              <w:rPr>
                <w:spacing w:val="1"/>
                <w:sz w:val="20"/>
              </w:rPr>
              <w:t xml:space="preserve"> </w:t>
            </w:r>
            <w:r>
              <w:rPr>
                <w:sz w:val="20"/>
              </w:rPr>
              <w:t>analysis from multiple</w:t>
            </w:r>
            <w:r>
              <w:rPr>
                <w:spacing w:val="-43"/>
                <w:sz w:val="20"/>
              </w:rPr>
              <w:t xml:space="preserve"> </w:t>
            </w:r>
            <w:r>
              <w:rPr>
                <w:sz w:val="20"/>
              </w:rPr>
              <w:t>perspectives</w:t>
            </w:r>
            <w:r>
              <w:rPr>
                <w:spacing w:val="1"/>
                <w:sz w:val="20"/>
              </w:rPr>
              <w:t xml:space="preserve"> </w:t>
            </w:r>
            <w:r>
              <w:rPr>
                <w:sz w:val="20"/>
              </w:rPr>
              <w:t>addressing societal</w:t>
            </w:r>
            <w:r>
              <w:rPr>
                <w:spacing w:val="1"/>
                <w:sz w:val="20"/>
              </w:rPr>
              <w:t xml:space="preserve"> </w:t>
            </w:r>
            <w:r>
              <w:rPr>
                <w:sz w:val="20"/>
              </w:rPr>
              <w:t>and</w:t>
            </w:r>
            <w:r>
              <w:rPr>
                <w:spacing w:val="-2"/>
                <w:sz w:val="20"/>
              </w:rPr>
              <w:t xml:space="preserve"> </w:t>
            </w:r>
            <w:r>
              <w:rPr>
                <w:sz w:val="20"/>
              </w:rPr>
              <w:t>global</w:t>
            </w:r>
            <w:r>
              <w:rPr>
                <w:spacing w:val="-1"/>
                <w:sz w:val="20"/>
              </w:rPr>
              <w:t xml:space="preserve"> </w:t>
            </w:r>
            <w:r>
              <w:rPr>
                <w:sz w:val="20"/>
              </w:rPr>
              <w:t>issues.</w:t>
            </w:r>
          </w:p>
        </w:tc>
        <w:tc>
          <w:tcPr>
            <w:tcW w:w="2314" w:type="dxa"/>
          </w:tcPr>
          <w:p w:rsidR="00060A6F" w:rsidRDefault="00060A6F">
            <w:pPr>
              <w:pStyle w:val="TableParagraph"/>
              <w:ind w:left="0"/>
              <w:rPr>
                <w:b/>
                <w:sz w:val="28"/>
              </w:rPr>
            </w:pPr>
          </w:p>
          <w:p w:rsidR="00060A6F" w:rsidRDefault="00280855">
            <w:pPr>
              <w:pStyle w:val="TableParagraph"/>
              <w:ind w:left="238" w:right="294"/>
              <w:rPr>
                <w:sz w:val="20"/>
              </w:rPr>
            </w:pPr>
            <w:r>
              <w:rPr>
                <w:sz w:val="20"/>
              </w:rPr>
              <w:t>Student artifact</w:t>
            </w:r>
            <w:r>
              <w:rPr>
                <w:spacing w:val="1"/>
                <w:sz w:val="20"/>
              </w:rPr>
              <w:t xml:space="preserve"> </w:t>
            </w:r>
            <w:r>
              <w:rPr>
                <w:sz w:val="20"/>
              </w:rPr>
              <w:t>demonstrates a low</w:t>
            </w:r>
            <w:r>
              <w:rPr>
                <w:spacing w:val="1"/>
                <w:sz w:val="20"/>
              </w:rPr>
              <w:t xml:space="preserve"> </w:t>
            </w:r>
            <w:r>
              <w:rPr>
                <w:sz w:val="20"/>
              </w:rPr>
              <w:t>level of analysis from</w:t>
            </w:r>
            <w:r>
              <w:rPr>
                <w:spacing w:val="-43"/>
                <w:sz w:val="20"/>
              </w:rPr>
              <w:t xml:space="preserve"> </w:t>
            </w:r>
            <w:r>
              <w:rPr>
                <w:sz w:val="20"/>
              </w:rPr>
              <w:t>multiple perspectives</w:t>
            </w:r>
            <w:r>
              <w:rPr>
                <w:spacing w:val="-43"/>
                <w:sz w:val="20"/>
              </w:rPr>
              <w:t xml:space="preserve"> </w:t>
            </w:r>
            <w:r>
              <w:rPr>
                <w:sz w:val="20"/>
              </w:rPr>
              <w:t>addressing societal</w:t>
            </w:r>
            <w:r>
              <w:rPr>
                <w:spacing w:val="1"/>
                <w:sz w:val="20"/>
              </w:rPr>
              <w:t xml:space="preserve"> </w:t>
            </w:r>
            <w:r>
              <w:rPr>
                <w:sz w:val="20"/>
              </w:rPr>
              <w:t>and</w:t>
            </w:r>
            <w:r>
              <w:rPr>
                <w:spacing w:val="-2"/>
                <w:sz w:val="20"/>
              </w:rPr>
              <w:t xml:space="preserve"> </w:t>
            </w:r>
            <w:r>
              <w:rPr>
                <w:sz w:val="20"/>
              </w:rPr>
              <w:t>global</w:t>
            </w:r>
            <w:r>
              <w:rPr>
                <w:spacing w:val="-1"/>
                <w:sz w:val="20"/>
              </w:rPr>
              <w:t xml:space="preserve"> </w:t>
            </w:r>
            <w:r>
              <w:rPr>
                <w:sz w:val="20"/>
              </w:rPr>
              <w:t>issues.</w:t>
            </w:r>
          </w:p>
        </w:tc>
        <w:tc>
          <w:tcPr>
            <w:tcW w:w="2213" w:type="dxa"/>
          </w:tcPr>
          <w:p w:rsidR="00060A6F" w:rsidRDefault="00060A6F">
            <w:pPr>
              <w:pStyle w:val="TableParagraph"/>
              <w:ind w:left="0"/>
              <w:rPr>
                <w:b/>
                <w:sz w:val="28"/>
              </w:rPr>
            </w:pPr>
          </w:p>
          <w:p w:rsidR="00060A6F" w:rsidRDefault="00280855">
            <w:pPr>
              <w:pStyle w:val="TableParagraph"/>
              <w:ind w:left="238" w:right="237"/>
              <w:rPr>
                <w:sz w:val="20"/>
              </w:rPr>
            </w:pPr>
            <w:r>
              <w:rPr>
                <w:sz w:val="20"/>
              </w:rPr>
              <w:t>Student artifact</w:t>
            </w:r>
            <w:r>
              <w:rPr>
                <w:spacing w:val="1"/>
                <w:sz w:val="20"/>
              </w:rPr>
              <w:t xml:space="preserve"> </w:t>
            </w:r>
            <w:r>
              <w:rPr>
                <w:sz w:val="20"/>
              </w:rPr>
              <w:t>demonstrates no</w:t>
            </w:r>
            <w:r>
              <w:rPr>
                <w:spacing w:val="1"/>
                <w:sz w:val="20"/>
              </w:rPr>
              <w:t xml:space="preserve"> </w:t>
            </w:r>
            <w:r>
              <w:rPr>
                <w:sz w:val="20"/>
              </w:rPr>
              <w:t>level of analysis from</w:t>
            </w:r>
            <w:r>
              <w:rPr>
                <w:spacing w:val="-43"/>
                <w:sz w:val="20"/>
              </w:rPr>
              <w:t xml:space="preserve"> </w:t>
            </w:r>
            <w:r>
              <w:rPr>
                <w:sz w:val="20"/>
              </w:rPr>
              <w:t>multiple</w:t>
            </w:r>
            <w:r>
              <w:rPr>
                <w:spacing w:val="1"/>
                <w:sz w:val="20"/>
              </w:rPr>
              <w:t xml:space="preserve"> </w:t>
            </w:r>
            <w:r>
              <w:rPr>
                <w:sz w:val="20"/>
              </w:rPr>
              <w:t>perspectives</w:t>
            </w:r>
            <w:r>
              <w:rPr>
                <w:spacing w:val="1"/>
                <w:sz w:val="20"/>
              </w:rPr>
              <w:t xml:space="preserve"> </w:t>
            </w:r>
            <w:r>
              <w:rPr>
                <w:sz w:val="20"/>
              </w:rPr>
              <w:t>addressing societal</w:t>
            </w:r>
            <w:r>
              <w:rPr>
                <w:spacing w:val="1"/>
                <w:sz w:val="20"/>
              </w:rPr>
              <w:t xml:space="preserve"> </w:t>
            </w:r>
            <w:r>
              <w:rPr>
                <w:sz w:val="20"/>
              </w:rPr>
              <w:t>and</w:t>
            </w:r>
            <w:r>
              <w:rPr>
                <w:spacing w:val="-2"/>
                <w:sz w:val="20"/>
              </w:rPr>
              <w:t xml:space="preserve"> </w:t>
            </w:r>
            <w:r>
              <w:rPr>
                <w:sz w:val="20"/>
              </w:rPr>
              <w:t>global</w:t>
            </w:r>
            <w:r>
              <w:rPr>
                <w:spacing w:val="-1"/>
                <w:sz w:val="20"/>
              </w:rPr>
              <w:t xml:space="preserve"> </w:t>
            </w:r>
            <w:r>
              <w:rPr>
                <w:sz w:val="20"/>
              </w:rPr>
              <w:t>issues.</w:t>
            </w:r>
          </w:p>
        </w:tc>
        <w:tc>
          <w:tcPr>
            <w:tcW w:w="1752" w:type="dxa"/>
          </w:tcPr>
          <w:p w:rsidR="00060A6F" w:rsidRDefault="00060A6F">
            <w:pPr>
              <w:pStyle w:val="TableParagraph"/>
              <w:ind w:left="0"/>
              <w:rPr>
                <w:b/>
                <w:sz w:val="28"/>
              </w:rPr>
            </w:pPr>
          </w:p>
          <w:p w:rsidR="00060A6F" w:rsidRDefault="00280855">
            <w:pPr>
              <w:pStyle w:val="TableParagraph"/>
              <w:ind w:left="238" w:right="326"/>
              <w:rPr>
                <w:sz w:val="20"/>
              </w:rPr>
            </w:pPr>
            <w:r>
              <w:rPr>
                <w:sz w:val="20"/>
              </w:rPr>
              <w:t>Performance</w:t>
            </w:r>
            <w:r>
              <w:rPr>
                <w:spacing w:val="1"/>
                <w:sz w:val="20"/>
              </w:rPr>
              <w:t xml:space="preserve"> </w:t>
            </w:r>
            <w:r>
              <w:rPr>
                <w:spacing w:val="-1"/>
                <w:sz w:val="20"/>
              </w:rPr>
              <w:t xml:space="preserve">indicator </w:t>
            </w:r>
            <w:r>
              <w:rPr>
                <w:sz w:val="20"/>
              </w:rPr>
              <w:t>does</w:t>
            </w:r>
            <w:r>
              <w:rPr>
                <w:spacing w:val="-43"/>
                <w:sz w:val="20"/>
              </w:rPr>
              <w:t xml:space="preserve"> </w:t>
            </w:r>
            <w:r>
              <w:rPr>
                <w:sz w:val="20"/>
              </w:rPr>
              <w:t>not apply to</w:t>
            </w:r>
            <w:r>
              <w:rPr>
                <w:spacing w:val="1"/>
                <w:sz w:val="20"/>
              </w:rPr>
              <w:t xml:space="preserve"> </w:t>
            </w:r>
            <w:r>
              <w:rPr>
                <w:sz w:val="20"/>
              </w:rPr>
              <w:t>student</w:t>
            </w:r>
            <w:r>
              <w:rPr>
                <w:spacing w:val="1"/>
                <w:sz w:val="20"/>
              </w:rPr>
              <w:t xml:space="preserve"> </w:t>
            </w:r>
            <w:r>
              <w:rPr>
                <w:sz w:val="20"/>
              </w:rPr>
              <w:t>artif</w:t>
            </w:r>
            <w:r>
              <w:rPr>
                <w:sz w:val="20"/>
              </w:rPr>
              <w:t>act.</w:t>
            </w:r>
          </w:p>
        </w:tc>
      </w:tr>
    </w:tbl>
    <w:p w:rsidR="00060A6F" w:rsidRDefault="00060A6F">
      <w:pPr>
        <w:pStyle w:val="BodyText"/>
        <w:spacing w:before="4"/>
        <w:rPr>
          <w:b/>
          <w:sz w:val="11"/>
        </w:rPr>
      </w:pPr>
    </w:p>
    <w:p w:rsidR="00060A6F" w:rsidRDefault="00280855">
      <w:pPr>
        <w:pStyle w:val="BodyText"/>
        <w:spacing w:before="102"/>
        <w:ind w:left="640"/>
      </w:pPr>
      <w:r>
        <w:t>Student</w:t>
      </w:r>
      <w:r>
        <w:rPr>
          <w:spacing w:val="-3"/>
        </w:rPr>
        <w:t xml:space="preserve"> </w:t>
      </w:r>
      <w:r>
        <w:t>Learning</w:t>
      </w:r>
      <w:r>
        <w:rPr>
          <w:spacing w:val="-2"/>
        </w:rPr>
        <w:t xml:space="preserve"> </w:t>
      </w:r>
      <w:r>
        <w:t>Outcome</w:t>
      </w:r>
      <w:r>
        <w:rPr>
          <w:spacing w:val="-2"/>
        </w:rPr>
        <w:t xml:space="preserve"> </w:t>
      </w:r>
      <w:r>
        <w:t>#2:</w:t>
      </w:r>
      <w:r>
        <w:rPr>
          <w:spacing w:val="42"/>
        </w:rPr>
        <w:t xml:space="preserve"> </w:t>
      </w:r>
      <w:r>
        <w:t>Critical</w:t>
      </w:r>
      <w:r>
        <w:rPr>
          <w:spacing w:val="-3"/>
        </w:rPr>
        <w:t xml:space="preserve"> </w:t>
      </w:r>
      <w:r>
        <w:t>Thinking</w:t>
      </w:r>
    </w:p>
    <w:p w:rsidR="00060A6F" w:rsidRDefault="00060A6F">
      <w:pPr>
        <w:pStyle w:val="BodyText"/>
        <w:spacing w:before="9"/>
        <w:rPr>
          <w:sz w:val="19"/>
        </w:rPr>
      </w:pPr>
    </w:p>
    <w:p w:rsidR="00060A6F" w:rsidRDefault="00280855">
      <w:pPr>
        <w:pStyle w:val="ListParagraph"/>
        <w:numPr>
          <w:ilvl w:val="0"/>
          <w:numId w:val="1"/>
        </w:numPr>
        <w:tabs>
          <w:tab w:val="left" w:pos="956"/>
        </w:tabs>
        <w:ind w:right="5982" w:firstLine="114"/>
        <w:rPr>
          <w:sz w:val="20"/>
        </w:rPr>
      </w:pPr>
      <w:r>
        <w:rPr>
          <w:sz w:val="20"/>
        </w:rPr>
        <w:t>Students will develop critical thinking skills and apply them to challenges facing the community.</w:t>
      </w:r>
      <w:r>
        <w:rPr>
          <w:spacing w:val="-43"/>
          <w:sz w:val="20"/>
        </w:rPr>
        <w:t xml:space="preserve"> </w:t>
      </w:r>
      <w:r>
        <w:rPr>
          <w:sz w:val="20"/>
        </w:rPr>
        <w:t>Performance</w:t>
      </w:r>
      <w:r>
        <w:rPr>
          <w:spacing w:val="-2"/>
          <w:sz w:val="20"/>
        </w:rPr>
        <w:t xml:space="preserve"> </w:t>
      </w:r>
      <w:r>
        <w:rPr>
          <w:sz w:val="20"/>
        </w:rPr>
        <w:t>Indicators</w:t>
      </w:r>
    </w:p>
    <w:p w:rsidR="00060A6F" w:rsidRDefault="00280855">
      <w:pPr>
        <w:pStyle w:val="ListParagraph"/>
        <w:numPr>
          <w:ilvl w:val="1"/>
          <w:numId w:val="1"/>
        </w:numPr>
        <w:tabs>
          <w:tab w:val="left" w:pos="1440"/>
          <w:tab w:val="left" w:pos="1441"/>
        </w:tabs>
        <w:spacing w:before="1" w:line="242" w:lineRule="exact"/>
        <w:rPr>
          <w:sz w:val="20"/>
        </w:rPr>
      </w:pPr>
      <w:r>
        <w:rPr>
          <w:sz w:val="20"/>
        </w:rPr>
        <w:t>Students</w:t>
      </w:r>
      <w:r>
        <w:rPr>
          <w:spacing w:val="-3"/>
          <w:sz w:val="20"/>
        </w:rPr>
        <w:t xml:space="preserve"> </w:t>
      </w:r>
      <w:r>
        <w:rPr>
          <w:sz w:val="20"/>
        </w:rPr>
        <w:t>will</w:t>
      </w:r>
      <w:r>
        <w:rPr>
          <w:spacing w:val="-2"/>
          <w:sz w:val="20"/>
        </w:rPr>
        <w:t xml:space="preserve"> </w:t>
      </w:r>
      <w:r>
        <w:rPr>
          <w:sz w:val="20"/>
        </w:rPr>
        <w:t>identify</w:t>
      </w:r>
      <w:r>
        <w:rPr>
          <w:spacing w:val="-2"/>
          <w:sz w:val="20"/>
        </w:rPr>
        <w:t xml:space="preserve"> </w:t>
      </w:r>
      <w:r>
        <w:rPr>
          <w:sz w:val="20"/>
        </w:rPr>
        <w:t>ongoing</w:t>
      </w:r>
      <w:r>
        <w:rPr>
          <w:spacing w:val="-2"/>
          <w:sz w:val="20"/>
        </w:rPr>
        <w:t xml:space="preserve"> </w:t>
      </w:r>
      <w:r>
        <w:rPr>
          <w:sz w:val="20"/>
        </w:rPr>
        <w:t>challenges</w:t>
      </w:r>
      <w:r>
        <w:rPr>
          <w:spacing w:val="-2"/>
          <w:sz w:val="20"/>
        </w:rPr>
        <w:t xml:space="preserve"> </w:t>
      </w:r>
      <w:r>
        <w:rPr>
          <w:sz w:val="20"/>
        </w:rPr>
        <w:t>and</w:t>
      </w:r>
      <w:r>
        <w:rPr>
          <w:spacing w:val="-2"/>
          <w:sz w:val="20"/>
        </w:rPr>
        <w:t xml:space="preserve"> </w:t>
      </w:r>
      <w:r>
        <w:rPr>
          <w:sz w:val="20"/>
        </w:rPr>
        <w:t>issues</w:t>
      </w:r>
      <w:r>
        <w:rPr>
          <w:spacing w:val="-3"/>
          <w:sz w:val="20"/>
        </w:rPr>
        <w:t xml:space="preserve"> </w:t>
      </w:r>
      <w:r>
        <w:rPr>
          <w:sz w:val="20"/>
        </w:rPr>
        <w:t>facing</w:t>
      </w:r>
      <w:r>
        <w:rPr>
          <w:spacing w:val="-2"/>
          <w:sz w:val="20"/>
        </w:rPr>
        <w:t xml:space="preserve"> </w:t>
      </w:r>
      <w:r>
        <w:rPr>
          <w:sz w:val="20"/>
        </w:rPr>
        <w:t>the</w:t>
      </w:r>
      <w:r>
        <w:rPr>
          <w:spacing w:val="-2"/>
          <w:sz w:val="20"/>
        </w:rPr>
        <w:t xml:space="preserve"> </w:t>
      </w:r>
      <w:r>
        <w:rPr>
          <w:sz w:val="20"/>
        </w:rPr>
        <w:t>community</w:t>
      </w:r>
    </w:p>
    <w:p w:rsidR="00060A6F" w:rsidRDefault="00280855">
      <w:pPr>
        <w:pStyle w:val="ListParagraph"/>
        <w:numPr>
          <w:ilvl w:val="1"/>
          <w:numId w:val="1"/>
        </w:numPr>
        <w:tabs>
          <w:tab w:val="left" w:pos="1440"/>
          <w:tab w:val="left" w:pos="1441"/>
        </w:tabs>
        <w:spacing w:line="242" w:lineRule="exact"/>
        <w:rPr>
          <w:sz w:val="20"/>
        </w:rPr>
      </w:pPr>
      <w:r>
        <w:rPr>
          <w:sz w:val="20"/>
        </w:rPr>
        <w:t>Students</w:t>
      </w:r>
      <w:r>
        <w:rPr>
          <w:spacing w:val="-2"/>
          <w:sz w:val="20"/>
        </w:rPr>
        <w:t xml:space="preserve"> </w:t>
      </w:r>
      <w:r>
        <w:rPr>
          <w:sz w:val="20"/>
        </w:rPr>
        <w:t>will</w:t>
      </w:r>
      <w:r>
        <w:rPr>
          <w:spacing w:val="-2"/>
          <w:sz w:val="20"/>
        </w:rPr>
        <w:t xml:space="preserve"> </w:t>
      </w:r>
      <w:r>
        <w:rPr>
          <w:sz w:val="20"/>
        </w:rPr>
        <w:t>use</w:t>
      </w:r>
      <w:r>
        <w:rPr>
          <w:spacing w:val="-2"/>
          <w:sz w:val="20"/>
        </w:rPr>
        <w:t xml:space="preserve"> </w:t>
      </w:r>
      <w:r>
        <w:rPr>
          <w:sz w:val="20"/>
        </w:rPr>
        <w:t>data</w:t>
      </w:r>
      <w:r>
        <w:rPr>
          <w:spacing w:val="-2"/>
          <w:sz w:val="20"/>
        </w:rPr>
        <w:t xml:space="preserve"> </w:t>
      </w:r>
      <w:r>
        <w:rPr>
          <w:sz w:val="20"/>
        </w:rPr>
        <w:t>to</w:t>
      </w:r>
      <w:r>
        <w:rPr>
          <w:spacing w:val="-2"/>
          <w:sz w:val="20"/>
        </w:rPr>
        <w:t xml:space="preserve"> </w:t>
      </w:r>
      <w:r>
        <w:rPr>
          <w:sz w:val="20"/>
        </w:rPr>
        <w:t>develop</w:t>
      </w:r>
      <w:r>
        <w:rPr>
          <w:spacing w:val="-2"/>
          <w:sz w:val="20"/>
        </w:rPr>
        <w:t xml:space="preserve"> </w:t>
      </w:r>
      <w:r>
        <w:rPr>
          <w:sz w:val="20"/>
        </w:rPr>
        <w:t>solutions</w:t>
      </w:r>
      <w:r>
        <w:rPr>
          <w:spacing w:val="-2"/>
          <w:sz w:val="20"/>
        </w:rPr>
        <w:t xml:space="preserve"> </w:t>
      </w:r>
      <w:r>
        <w:rPr>
          <w:sz w:val="20"/>
        </w:rPr>
        <w:t>to</w:t>
      </w:r>
      <w:r>
        <w:rPr>
          <w:spacing w:val="-2"/>
          <w:sz w:val="20"/>
        </w:rPr>
        <w:t xml:space="preserve"> </w:t>
      </w:r>
      <w:r>
        <w:rPr>
          <w:sz w:val="20"/>
        </w:rPr>
        <w:t>challenges</w:t>
      </w:r>
    </w:p>
    <w:p w:rsidR="00060A6F" w:rsidRDefault="00280855">
      <w:pPr>
        <w:pStyle w:val="ListParagraph"/>
        <w:numPr>
          <w:ilvl w:val="1"/>
          <w:numId w:val="1"/>
        </w:numPr>
        <w:tabs>
          <w:tab w:val="left" w:pos="1440"/>
          <w:tab w:val="left" w:pos="1441"/>
        </w:tabs>
        <w:spacing w:before="1"/>
        <w:rPr>
          <w:sz w:val="20"/>
        </w:rPr>
      </w:pPr>
      <w:r>
        <w:rPr>
          <w:sz w:val="20"/>
        </w:rPr>
        <w:t>Students</w:t>
      </w:r>
      <w:r>
        <w:rPr>
          <w:spacing w:val="-3"/>
          <w:sz w:val="20"/>
        </w:rPr>
        <w:t xml:space="preserve"> </w:t>
      </w:r>
      <w:r>
        <w:rPr>
          <w:sz w:val="20"/>
        </w:rPr>
        <w:t>will</w:t>
      </w:r>
      <w:r>
        <w:rPr>
          <w:spacing w:val="-3"/>
          <w:sz w:val="20"/>
        </w:rPr>
        <w:t xml:space="preserve"> </w:t>
      </w:r>
      <w:r>
        <w:rPr>
          <w:sz w:val="20"/>
        </w:rPr>
        <w:t>acknowledge</w:t>
      </w:r>
      <w:r>
        <w:rPr>
          <w:spacing w:val="-3"/>
          <w:sz w:val="20"/>
        </w:rPr>
        <w:t xml:space="preserve"> </w:t>
      </w:r>
      <w:r>
        <w:rPr>
          <w:sz w:val="20"/>
        </w:rPr>
        <w:t>multiple</w:t>
      </w:r>
      <w:r>
        <w:rPr>
          <w:spacing w:val="-3"/>
          <w:sz w:val="20"/>
        </w:rPr>
        <w:t xml:space="preserve"> </w:t>
      </w:r>
      <w:r>
        <w:rPr>
          <w:sz w:val="20"/>
        </w:rPr>
        <w:t>perspectives</w:t>
      </w:r>
      <w:r>
        <w:rPr>
          <w:spacing w:val="-3"/>
          <w:sz w:val="20"/>
        </w:rPr>
        <w:t xml:space="preserve"> </w:t>
      </w:r>
      <w:r>
        <w:rPr>
          <w:sz w:val="20"/>
        </w:rPr>
        <w:t>surrounding</w:t>
      </w:r>
      <w:r>
        <w:rPr>
          <w:spacing w:val="-3"/>
          <w:sz w:val="20"/>
        </w:rPr>
        <w:t xml:space="preserve"> </w:t>
      </w:r>
      <w:r>
        <w:rPr>
          <w:sz w:val="20"/>
        </w:rPr>
        <w:t>societal</w:t>
      </w:r>
      <w:r>
        <w:rPr>
          <w:spacing w:val="-2"/>
          <w:sz w:val="20"/>
        </w:rPr>
        <w:t xml:space="preserve"> </w:t>
      </w:r>
      <w:r>
        <w:rPr>
          <w:sz w:val="20"/>
        </w:rPr>
        <w:t>issue</w:t>
      </w:r>
    </w:p>
    <w:p w:rsidR="00060A6F" w:rsidRDefault="00060A6F">
      <w:pPr>
        <w:pStyle w:val="BodyText"/>
        <w:spacing w:before="10"/>
        <w:rPr>
          <w:sz w:val="22"/>
        </w:rPr>
      </w:pPr>
    </w:p>
    <w:p w:rsidR="00060A6F" w:rsidRDefault="00280855">
      <w:pPr>
        <w:pStyle w:val="BodyText"/>
        <w:ind w:left="620"/>
      </w:pPr>
      <w:r>
        <w:t>The</w:t>
      </w:r>
      <w:r>
        <w:rPr>
          <w:spacing w:val="-3"/>
        </w:rPr>
        <w:t xml:space="preserve"> </w:t>
      </w:r>
      <w:r>
        <w:t>following</w:t>
      </w:r>
      <w:r>
        <w:rPr>
          <w:spacing w:val="-2"/>
        </w:rPr>
        <w:t xml:space="preserve"> </w:t>
      </w:r>
      <w:r>
        <w:t>events/activities</w:t>
      </w:r>
      <w:r>
        <w:rPr>
          <w:spacing w:val="-2"/>
        </w:rPr>
        <w:t xml:space="preserve"> </w:t>
      </w:r>
      <w:r>
        <w:t>were</w:t>
      </w:r>
      <w:r>
        <w:rPr>
          <w:spacing w:val="-2"/>
        </w:rPr>
        <w:t xml:space="preserve"> </w:t>
      </w:r>
      <w:r>
        <w:t>assessed</w:t>
      </w:r>
      <w:r>
        <w:rPr>
          <w:spacing w:val="-2"/>
        </w:rPr>
        <w:t xml:space="preserve"> </w:t>
      </w:r>
      <w:r>
        <w:t>during</w:t>
      </w:r>
      <w:r>
        <w:rPr>
          <w:spacing w:val="-2"/>
        </w:rPr>
        <w:t xml:space="preserve"> </w:t>
      </w:r>
      <w:r>
        <w:t>the</w:t>
      </w:r>
      <w:r>
        <w:rPr>
          <w:spacing w:val="-2"/>
        </w:rPr>
        <w:t xml:space="preserve"> </w:t>
      </w:r>
      <w:r>
        <w:t>academic</w:t>
      </w:r>
      <w:r>
        <w:rPr>
          <w:spacing w:val="-2"/>
        </w:rPr>
        <w:t xml:space="preserve"> </w:t>
      </w:r>
      <w:r>
        <w:t>year</w:t>
      </w:r>
      <w:r>
        <w:rPr>
          <w:spacing w:val="-2"/>
        </w:rPr>
        <w:t xml:space="preserve"> </w:t>
      </w:r>
      <w:r>
        <w:t>for</w:t>
      </w:r>
      <w:r>
        <w:rPr>
          <w:spacing w:val="-2"/>
        </w:rPr>
        <w:t xml:space="preserve"> </w:t>
      </w:r>
      <w:r>
        <w:t>the</w:t>
      </w:r>
      <w:r>
        <w:rPr>
          <w:spacing w:val="-2"/>
        </w:rPr>
        <w:t xml:space="preserve"> </w:t>
      </w:r>
      <w:r>
        <w:t>student</w:t>
      </w:r>
      <w:r>
        <w:rPr>
          <w:spacing w:val="-2"/>
        </w:rPr>
        <w:t xml:space="preserve"> </w:t>
      </w:r>
      <w:r>
        <w:t>senate:</w:t>
      </w:r>
    </w:p>
    <w:p w:rsidR="00060A6F" w:rsidRDefault="00280855">
      <w:pPr>
        <w:spacing w:before="159"/>
        <w:ind w:left="620"/>
        <w:rPr>
          <w:b/>
          <w:sz w:val="20"/>
        </w:rPr>
      </w:pPr>
      <w:r>
        <w:rPr>
          <w:b/>
          <w:sz w:val="20"/>
        </w:rPr>
        <w:t>Goals</w:t>
      </w:r>
      <w:r>
        <w:rPr>
          <w:b/>
          <w:spacing w:val="-3"/>
          <w:sz w:val="20"/>
        </w:rPr>
        <w:t xml:space="preserve"> </w:t>
      </w:r>
      <w:r>
        <w:rPr>
          <w:b/>
          <w:sz w:val="20"/>
        </w:rPr>
        <w:t>identified</w:t>
      </w:r>
      <w:r>
        <w:rPr>
          <w:b/>
          <w:spacing w:val="-2"/>
          <w:sz w:val="20"/>
        </w:rPr>
        <w:t xml:space="preserve"> </w:t>
      </w:r>
      <w:r>
        <w:rPr>
          <w:b/>
          <w:sz w:val="20"/>
        </w:rPr>
        <w:t>from</w:t>
      </w:r>
      <w:r>
        <w:rPr>
          <w:b/>
          <w:spacing w:val="-3"/>
          <w:sz w:val="20"/>
        </w:rPr>
        <w:t xml:space="preserve"> </w:t>
      </w:r>
      <w:r>
        <w:rPr>
          <w:b/>
          <w:sz w:val="20"/>
        </w:rPr>
        <w:t>the</w:t>
      </w:r>
      <w:r>
        <w:rPr>
          <w:b/>
          <w:spacing w:val="-3"/>
          <w:sz w:val="20"/>
        </w:rPr>
        <w:t xml:space="preserve"> </w:t>
      </w:r>
      <w:r>
        <w:rPr>
          <w:b/>
          <w:sz w:val="20"/>
        </w:rPr>
        <w:t>student</w:t>
      </w:r>
      <w:r>
        <w:rPr>
          <w:b/>
          <w:spacing w:val="-2"/>
          <w:sz w:val="20"/>
        </w:rPr>
        <w:t xml:space="preserve"> </w:t>
      </w:r>
      <w:r>
        <w:rPr>
          <w:b/>
          <w:sz w:val="20"/>
        </w:rPr>
        <w:t>senate</w:t>
      </w:r>
    </w:p>
    <w:p w:rsidR="00060A6F" w:rsidRDefault="00280855">
      <w:pPr>
        <w:pStyle w:val="BodyText"/>
        <w:spacing w:before="160"/>
        <w:ind w:left="620" w:right="1135"/>
      </w:pPr>
      <w:r>
        <w:t>The</w:t>
      </w:r>
      <w:r>
        <w:rPr>
          <w:spacing w:val="-2"/>
        </w:rPr>
        <w:t xml:space="preserve"> </w:t>
      </w:r>
      <w:r>
        <w:t>students</w:t>
      </w:r>
      <w:r>
        <w:rPr>
          <w:spacing w:val="-2"/>
        </w:rPr>
        <w:t xml:space="preserve"> </w:t>
      </w:r>
      <w:r>
        <w:t>identified</w:t>
      </w:r>
      <w:r>
        <w:rPr>
          <w:spacing w:val="-2"/>
        </w:rPr>
        <w:t xml:space="preserve"> </w:t>
      </w:r>
      <w:r>
        <w:t>goals</w:t>
      </w:r>
      <w:r>
        <w:rPr>
          <w:spacing w:val="-2"/>
        </w:rPr>
        <w:t xml:space="preserve"> </w:t>
      </w:r>
      <w:r>
        <w:t>to</w:t>
      </w:r>
      <w:r>
        <w:rPr>
          <w:spacing w:val="-2"/>
        </w:rPr>
        <w:t xml:space="preserve"> </w:t>
      </w:r>
      <w:r>
        <w:t>guide</w:t>
      </w:r>
      <w:r>
        <w:rPr>
          <w:spacing w:val="-2"/>
        </w:rPr>
        <w:t xml:space="preserve"> </w:t>
      </w:r>
      <w:r>
        <w:t>their</w:t>
      </w:r>
      <w:r>
        <w:rPr>
          <w:spacing w:val="-2"/>
        </w:rPr>
        <w:t xml:space="preserve"> </w:t>
      </w:r>
      <w:r>
        <w:t>activities</w:t>
      </w:r>
      <w:r>
        <w:rPr>
          <w:spacing w:val="-2"/>
        </w:rPr>
        <w:t xml:space="preserve"> </w:t>
      </w:r>
      <w:r>
        <w:t>for</w:t>
      </w:r>
      <w:r>
        <w:rPr>
          <w:spacing w:val="-2"/>
        </w:rPr>
        <w:t xml:space="preserve"> </w:t>
      </w:r>
      <w:r>
        <w:t>the</w:t>
      </w:r>
      <w:r>
        <w:rPr>
          <w:spacing w:val="-2"/>
        </w:rPr>
        <w:t xml:space="preserve"> </w:t>
      </w:r>
      <w:r>
        <w:t>school</w:t>
      </w:r>
      <w:r>
        <w:rPr>
          <w:spacing w:val="-2"/>
        </w:rPr>
        <w:t xml:space="preserve"> </w:t>
      </w:r>
      <w:r>
        <w:t>year</w:t>
      </w:r>
      <w:r>
        <w:rPr>
          <w:spacing w:val="-2"/>
        </w:rPr>
        <w:t xml:space="preserve"> </w:t>
      </w:r>
      <w:r>
        <w:t>that</w:t>
      </w:r>
      <w:r>
        <w:rPr>
          <w:spacing w:val="-1"/>
        </w:rPr>
        <w:t xml:space="preserve"> </w:t>
      </w:r>
      <w:r>
        <w:t>they</w:t>
      </w:r>
      <w:r>
        <w:rPr>
          <w:spacing w:val="-2"/>
        </w:rPr>
        <w:t xml:space="preserve"> </w:t>
      </w:r>
      <w:r>
        <w:t>are</w:t>
      </w:r>
      <w:r>
        <w:rPr>
          <w:spacing w:val="-2"/>
        </w:rPr>
        <w:t xml:space="preserve"> </w:t>
      </w:r>
      <w:r>
        <w:t>elected</w:t>
      </w:r>
      <w:r>
        <w:rPr>
          <w:spacing w:val="-2"/>
        </w:rPr>
        <w:t xml:space="preserve"> </w:t>
      </w:r>
      <w:r>
        <w:t>student</w:t>
      </w:r>
      <w:r>
        <w:rPr>
          <w:spacing w:val="-2"/>
        </w:rPr>
        <w:t xml:space="preserve"> </w:t>
      </w:r>
      <w:r>
        <w:t>senate</w:t>
      </w:r>
      <w:r>
        <w:rPr>
          <w:spacing w:val="-2"/>
        </w:rPr>
        <w:t xml:space="preserve"> </w:t>
      </w:r>
      <w:r>
        <w:t>representatives.</w:t>
      </w:r>
      <w:r>
        <w:rPr>
          <w:spacing w:val="-2"/>
        </w:rPr>
        <w:t xml:space="preserve"> </w:t>
      </w:r>
      <w:r>
        <w:t>Though</w:t>
      </w:r>
      <w:r>
        <w:rPr>
          <w:spacing w:val="-2"/>
        </w:rPr>
        <w:t xml:space="preserve"> </w:t>
      </w:r>
      <w:r>
        <w:t>the</w:t>
      </w:r>
      <w:r>
        <w:rPr>
          <w:spacing w:val="-3"/>
        </w:rPr>
        <w:t xml:space="preserve"> </w:t>
      </w:r>
      <w:r>
        <w:t>students’</w:t>
      </w:r>
      <w:r>
        <w:rPr>
          <w:spacing w:val="-2"/>
        </w:rPr>
        <w:t xml:space="preserve"> </w:t>
      </w:r>
      <w:r>
        <w:t>goals</w:t>
      </w:r>
      <w:r>
        <w:rPr>
          <w:spacing w:val="-2"/>
        </w:rPr>
        <w:t xml:space="preserve"> </w:t>
      </w:r>
      <w:r>
        <w:t>were</w:t>
      </w:r>
      <w:r>
        <w:rPr>
          <w:spacing w:val="1"/>
        </w:rPr>
        <w:t xml:space="preserve"> </w:t>
      </w:r>
      <w:r>
        <w:t>limited</w:t>
      </w:r>
      <w:r>
        <w:rPr>
          <w:spacing w:val="-2"/>
        </w:rPr>
        <w:t xml:space="preserve"> </w:t>
      </w:r>
      <w:r>
        <w:t>by</w:t>
      </w:r>
      <w:r>
        <w:rPr>
          <w:spacing w:val="-1"/>
        </w:rPr>
        <w:t xml:space="preserve"> </w:t>
      </w:r>
      <w:r>
        <w:t>the</w:t>
      </w:r>
      <w:r>
        <w:rPr>
          <w:spacing w:val="-1"/>
        </w:rPr>
        <w:t xml:space="preserve"> </w:t>
      </w:r>
      <w:r>
        <w:t>pandemic,</w:t>
      </w:r>
      <w:r>
        <w:rPr>
          <w:spacing w:val="-1"/>
        </w:rPr>
        <w:t xml:space="preserve"> </w:t>
      </w:r>
      <w:r>
        <w:t>they</w:t>
      </w:r>
      <w:r>
        <w:rPr>
          <w:spacing w:val="-1"/>
        </w:rPr>
        <w:t xml:space="preserve"> </w:t>
      </w:r>
      <w:r>
        <w:t>devised</w:t>
      </w:r>
      <w:r>
        <w:rPr>
          <w:spacing w:val="-1"/>
        </w:rPr>
        <w:t xml:space="preserve"> </w:t>
      </w:r>
      <w:r>
        <w:t>clear,</w:t>
      </w:r>
      <w:r>
        <w:rPr>
          <w:spacing w:val="-1"/>
        </w:rPr>
        <w:t xml:space="preserve"> </w:t>
      </w:r>
      <w:r>
        <w:t>reasonable</w:t>
      </w:r>
      <w:r>
        <w:rPr>
          <w:spacing w:val="-1"/>
        </w:rPr>
        <w:t xml:space="preserve"> </w:t>
      </w:r>
      <w:r>
        <w:t>goals</w:t>
      </w:r>
      <w:r>
        <w:rPr>
          <w:spacing w:val="-2"/>
        </w:rPr>
        <w:t xml:space="preserve"> </w:t>
      </w:r>
      <w:r>
        <w:t>that</w:t>
      </w:r>
      <w:r>
        <w:rPr>
          <w:spacing w:val="-1"/>
        </w:rPr>
        <w:t xml:space="preserve"> </w:t>
      </w:r>
      <w:r>
        <w:t>reflected</w:t>
      </w:r>
      <w:r>
        <w:rPr>
          <w:spacing w:val="-1"/>
        </w:rPr>
        <w:t xml:space="preserve"> </w:t>
      </w:r>
      <w:r>
        <w:t>th</w:t>
      </w:r>
      <w:r>
        <w:t>e</w:t>
      </w:r>
      <w:r>
        <w:rPr>
          <w:spacing w:val="-1"/>
        </w:rPr>
        <w:t xml:space="preserve"> </w:t>
      </w:r>
      <w:r>
        <w:t>student</w:t>
      </w:r>
      <w:r>
        <w:rPr>
          <w:spacing w:val="-1"/>
        </w:rPr>
        <w:t xml:space="preserve"> </w:t>
      </w:r>
      <w:r>
        <w:t>population.</w:t>
      </w:r>
    </w:p>
    <w:p w:rsidR="00060A6F" w:rsidRDefault="00060A6F">
      <w:pPr>
        <w:pStyle w:val="BodyText"/>
        <w:spacing w:before="10"/>
        <w:rPr>
          <w:sz w:val="35"/>
        </w:rPr>
      </w:pPr>
    </w:p>
    <w:p w:rsidR="00060A6F" w:rsidRDefault="00280855">
      <w:pPr>
        <w:ind w:left="620"/>
        <w:rPr>
          <w:b/>
          <w:sz w:val="20"/>
        </w:rPr>
      </w:pPr>
      <w:r>
        <w:rPr>
          <w:b/>
          <w:sz w:val="20"/>
        </w:rPr>
        <w:t>Tribal</w:t>
      </w:r>
      <w:r>
        <w:rPr>
          <w:b/>
          <w:spacing w:val="-2"/>
          <w:sz w:val="20"/>
        </w:rPr>
        <w:t xml:space="preserve"> </w:t>
      </w:r>
      <w:r>
        <w:rPr>
          <w:b/>
          <w:sz w:val="20"/>
        </w:rPr>
        <w:t>forum</w:t>
      </w:r>
    </w:p>
    <w:p w:rsidR="00060A6F" w:rsidRDefault="00280855">
      <w:pPr>
        <w:pStyle w:val="BodyText"/>
        <w:spacing w:before="159"/>
        <w:ind w:left="620" w:right="1128"/>
        <w:jc w:val="both"/>
      </w:pPr>
      <w:r>
        <w:t>The student senate supported the tribal form for the local tribal elections this year, as they do for each of the election cycles (every two years). In coordination</w:t>
      </w:r>
      <w:r>
        <w:rPr>
          <w:spacing w:val="1"/>
        </w:rPr>
        <w:t xml:space="preserve"> </w:t>
      </w:r>
      <w:r>
        <w:t>with TMCC faculty, staff, administration, and external entities (such as the local radio station), the student senate played a pivotal role in delivering a successful</w:t>
      </w:r>
      <w:r>
        <w:rPr>
          <w:spacing w:val="-43"/>
        </w:rPr>
        <w:t xml:space="preserve"> </w:t>
      </w:r>
      <w:r>
        <w:t>forum</w:t>
      </w:r>
      <w:r>
        <w:rPr>
          <w:spacing w:val="-3"/>
        </w:rPr>
        <w:t xml:space="preserve"> </w:t>
      </w:r>
      <w:r>
        <w:t>for</w:t>
      </w:r>
      <w:r>
        <w:rPr>
          <w:spacing w:val="-1"/>
        </w:rPr>
        <w:t xml:space="preserve"> </w:t>
      </w:r>
      <w:r>
        <w:t>the</w:t>
      </w:r>
      <w:r>
        <w:rPr>
          <w:spacing w:val="-1"/>
        </w:rPr>
        <w:t xml:space="preserve"> </w:t>
      </w:r>
      <w:r>
        <w:t>community.</w:t>
      </w:r>
      <w:r>
        <w:rPr>
          <w:spacing w:val="-2"/>
        </w:rPr>
        <w:t xml:space="preserve"> </w:t>
      </w:r>
      <w:r>
        <w:t>This</w:t>
      </w:r>
      <w:r>
        <w:rPr>
          <w:spacing w:val="-1"/>
        </w:rPr>
        <w:t xml:space="preserve"> </w:t>
      </w:r>
      <w:r>
        <w:t>provided</w:t>
      </w:r>
      <w:r>
        <w:rPr>
          <w:spacing w:val="-1"/>
        </w:rPr>
        <w:t xml:space="preserve"> </w:t>
      </w:r>
      <w:r>
        <w:t>an</w:t>
      </w:r>
      <w:r>
        <w:rPr>
          <w:spacing w:val="-1"/>
        </w:rPr>
        <w:t xml:space="preserve"> </w:t>
      </w:r>
      <w:r>
        <w:t>opportunity</w:t>
      </w:r>
      <w:r>
        <w:rPr>
          <w:spacing w:val="-2"/>
        </w:rPr>
        <w:t xml:space="preserve"> </w:t>
      </w:r>
      <w:r>
        <w:t>to</w:t>
      </w:r>
      <w:r>
        <w:rPr>
          <w:spacing w:val="-1"/>
        </w:rPr>
        <w:t xml:space="preserve"> </w:t>
      </w:r>
      <w:r>
        <w:t>examine</w:t>
      </w:r>
      <w:r>
        <w:rPr>
          <w:spacing w:val="-1"/>
        </w:rPr>
        <w:t xml:space="preserve"> </w:t>
      </w:r>
      <w:r>
        <w:t>critical</w:t>
      </w:r>
      <w:r>
        <w:rPr>
          <w:spacing w:val="-1"/>
        </w:rPr>
        <w:t xml:space="preserve"> </w:t>
      </w:r>
      <w:r>
        <w:t>thinking</w:t>
      </w:r>
      <w:r>
        <w:rPr>
          <w:spacing w:val="-2"/>
        </w:rPr>
        <w:t xml:space="preserve"> </w:t>
      </w:r>
      <w:r>
        <w:t>skills</w:t>
      </w:r>
      <w:r>
        <w:rPr>
          <w:spacing w:val="-1"/>
        </w:rPr>
        <w:t xml:space="preserve"> </w:t>
      </w:r>
      <w:r>
        <w:t>in</w:t>
      </w:r>
      <w:r>
        <w:rPr>
          <w:spacing w:val="-1"/>
        </w:rPr>
        <w:t xml:space="preserve"> </w:t>
      </w:r>
      <w:r>
        <w:t>supporting</w:t>
      </w:r>
      <w:r>
        <w:rPr>
          <w:spacing w:val="-1"/>
        </w:rPr>
        <w:t xml:space="preserve"> </w:t>
      </w:r>
      <w:r>
        <w:t>the</w:t>
      </w:r>
      <w:r>
        <w:rPr>
          <w:spacing w:val="-2"/>
        </w:rPr>
        <w:t xml:space="preserve"> </w:t>
      </w:r>
      <w:r>
        <w:t>community</w:t>
      </w:r>
      <w:r>
        <w:rPr>
          <w:spacing w:val="-1"/>
        </w:rPr>
        <w:t xml:space="preserve"> </w:t>
      </w:r>
      <w:r>
        <w:t>in</w:t>
      </w:r>
      <w:r>
        <w:rPr>
          <w:spacing w:val="-1"/>
        </w:rPr>
        <w:t xml:space="preserve"> </w:t>
      </w:r>
      <w:r>
        <w:t>this way.</w:t>
      </w:r>
    </w:p>
    <w:p w:rsidR="00060A6F" w:rsidRDefault="00060A6F">
      <w:pPr>
        <w:pStyle w:val="BodyText"/>
        <w:spacing w:before="7"/>
        <w:rPr>
          <w:sz w:val="35"/>
        </w:rPr>
      </w:pPr>
    </w:p>
    <w:p w:rsidR="00060A6F" w:rsidRDefault="00280855">
      <w:pPr>
        <w:ind w:left="620"/>
        <w:jc w:val="both"/>
        <w:rPr>
          <w:b/>
          <w:sz w:val="20"/>
        </w:rPr>
      </w:pPr>
      <w:r>
        <w:rPr>
          <w:b/>
          <w:sz w:val="20"/>
        </w:rPr>
        <w:t>Environmental/sustainable</w:t>
      </w:r>
      <w:r>
        <w:rPr>
          <w:b/>
          <w:spacing w:val="-5"/>
          <w:sz w:val="20"/>
        </w:rPr>
        <w:t xml:space="preserve"> </w:t>
      </w:r>
      <w:r>
        <w:rPr>
          <w:b/>
          <w:sz w:val="20"/>
        </w:rPr>
        <w:t>committee</w:t>
      </w:r>
      <w:r>
        <w:rPr>
          <w:b/>
          <w:spacing w:val="-4"/>
          <w:sz w:val="20"/>
        </w:rPr>
        <w:t xml:space="preserve"> </w:t>
      </w:r>
      <w:r>
        <w:rPr>
          <w:b/>
          <w:sz w:val="20"/>
        </w:rPr>
        <w:t>funding</w:t>
      </w:r>
      <w:r>
        <w:rPr>
          <w:b/>
          <w:spacing w:val="-5"/>
          <w:sz w:val="20"/>
        </w:rPr>
        <w:t xml:space="preserve"> </w:t>
      </w:r>
      <w:r>
        <w:rPr>
          <w:b/>
          <w:sz w:val="20"/>
        </w:rPr>
        <w:t>consideration</w:t>
      </w:r>
    </w:p>
    <w:p w:rsidR="00060A6F" w:rsidRDefault="00280855">
      <w:pPr>
        <w:pStyle w:val="BodyText"/>
        <w:spacing w:before="159"/>
        <w:ind w:left="619" w:right="1332"/>
      </w:pPr>
      <w:r>
        <w:t>Late in the spring semester, a staff member attended a student senate meeting and proposed an student-led environmental/sustainability committee model</w:t>
      </w:r>
      <w:r>
        <w:rPr>
          <w:spacing w:val="-44"/>
        </w:rPr>
        <w:t xml:space="preserve"> </w:t>
      </w:r>
      <w:r>
        <w:t>that required student input. The student senate deliberated for some time in session, and considered what this might mean for the student, and they made</w:t>
      </w:r>
      <w:r>
        <w:rPr>
          <w:spacing w:val="1"/>
        </w:rPr>
        <w:t xml:space="preserve"> </w:t>
      </w:r>
      <w:r>
        <w:t>determinations</w:t>
      </w:r>
      <w:r>
        <w:rPr>
          <w:spacing w:val="-2"/>
        </w:rPr>
        <w:t xml:space="preserve"> </w:t>
      </w:r>
      <w:r>
        <w:t>for</w:t>
      </w:r>
      <w:r>
        <w:rPr>
          <w:spacing w:val="-1"/>
        </w:rPr>
        <w:t xml:space="preserve"> </w:t>
      </w:r>
      <w:r>
        <w:t>next</w:t>
      </w:r>
      <w:r>
        <w:rPr>
          <w:spacing w:val="-1"/>
        </w:rPr>
        <w:t xml:space="preserve"> </w:t>
      </w:r>
      <w:r>
        <w:t>steps</w:t>
      </w:r>
      <w:r>
        <w:rPr>
          <w:spacing w:val="-1"/>
        </w:rPr>
        <w:t xml:space="preserve"> </w:t>
      </w:r>
      <w:r>
        <w:t>ahead</w:t>
      </w:r>
      <w:r>
        <w:rPr>
          <w:spacing w:val="-1"/>
        </w:rPr>
        <w:t xml:space="preserve"> </w:t>
      </w:r>
      <w:r>
        <w:t>stretching</w:t>
      </w:r>
      <w:r>
        <w:rPr>
          <w:spacing w:val="-1"/>
        </w:rPr>
        <w:t xml:space="preserve"> </w:t>
      </w:r>
      <w:r>
        <w:t>in</w:t>
      </w:r>
      <w:r>
        <w:rPr>
          <w:spacing w:val="-1"/>
        </w:rPr>
        <w:t xml:space="preserve"> </w:t>
      </w:r>
      <w:r>
        <w:t>to</w:t>
      </w:r>
      <w:r>
        <w:rPr>
          <w:spacing w:val="-1"/>
        </w:rPr>
        <w:t xml:space="preserve"> </w:t>
      </w:r>
      <w:r>
        <w:t>the</w:t>
      </w:r>
      <w:r>
        <w:rPr>
          <w:spacing w:val="-2"/>
        </w:rPr>
        <w:t xml:space="preserve"> </w:t>
      </w:r>
      <w:r>
        <w:t>next</w:t>
      </w:r>
      <w:r>
        <w:rPr>
          <w:spacing w:val="-1"/>
        </w:rPr>
        <w:t xml:space="preserve"> </w:t>
      </w:r>
      <w:r>
        <w:t>academic</w:t>
      </w:r>
      <w:r>
        <w:rPr>
          <w:spacing w:val="-1"/>
        </w:rPr>
        <w:t xml:space="preserve"> </w:t>
      </w:r>
      <w:r>
        <w:t>year.</w:t>
      </w:r>
    </w:p>
    <w:p w:rsidR="00060A6F" w:rsidRDefault="00060A6F">
      <w:pPr>
        <w:sectPr w:rsidR="00060A6F">
          <w:pgSz w:w="15840" w:h="12240" w:orient="landscape"/>
          <w:pgMar w:top="1140" w:right="320" w:bottom="880" w:left="820" w:header="0" w:footer="685" w:gutter="0"/>
          <w:cols w:space="720"/>
        </w:sectPr>
      </w:pPr>
    </w:p>
    <w:p w:rsidR="00060A6F" w:rsidRDefault="00060A6F">
      <w:pPr>
        <w:pStyle w:val="BodyText"/>
      </w:pPr>
    </w:p>
    <w:p w:rsidR="00060A6F" w:rsidRDefault="00060A6F">
      <w:pPr>
        <w:pStyle w:val="BodyText"/>
        <w:spacing w:before="9"/>
        <w:rPr>
          <w:sz w:val="18"/>
        </w:rPr>
      </w:pPr>
    </w:p>
    <w:p w:rsidR="00060A6F" w:rsidRDefault="00280855">
      <w:pPr>
        <w:spacing w:before="102"/>
        <w:ind w:left="620"/>
        <w:rPr>
          <w:b/>
          <w:sz w:val="20"/>
        </w:rPr>
      </w:pPr>
      <w:r>
        <w:rPr>
          <w:b/>
          <w:sz w:val="20"/>
        </w:rPr>
        <w:t>Data</w:t>
      </w:r>
      <w:r>
        <w:rPr>
          <w:b/>
          <w:spacing w:val="-2"/>
          <w:sz w:val="20"/>
        </w:rPr>
        <w:t xml:space="preserve"> </w:t>
      </w:r>
      <w:r>
        <w:rPr>
          <w:b/>
          <w:sz w:val="20"/>
        </w:rPr>
        <w:t>review</w:t>
      </w:r>
      <w:r>
        <w:rPr>
          <w:b/>
          <w:spacing w:val="-2"/>
          <w:sz w:val="20"/>
        </w:rPr>
        <w:t xml:space="preserve"> </w:t>
      </w:r>
      <w:r>
        <w:rPr>
          <w:b/>
          <w:sz w:val="20"/>
        </w:rPr>
        <w:t>of</w:t>
      </w:r>
      <w:r>
        <w:rPr>
          <w:b/>
          <w:spacing w:val="-2"/>
          <w:sz w:val="20"/>
        </w:rPr>
        <w:t xml:space="preserve"> </w:t>
      </w:r>
      <w:r>
        <w:rPr>
          <w:b/>
          <w:sz w:val="20"/>
        </w:rPr>
        <w:t>student</w:t>
      </w:r>
      <w:r>
        <w:rPr>
          <w:b/>
          <w:spacing w:val="-1"/>
          <w:sz w:val="20"/>
        </w:rPr>
        <w:t xml:space="preserve"> </w:t>
      </w:r>
      <w:r>
        <w:rPr>
          <w:b/>
          <w:sz w:val="20"/>
        </w:rPr>
        <w:t>success</w:t>
      </w:r>
    </w:p>
    <w:p w:rsidR="00060A6F" w:rsidRDefault="00280855">
      <w:pPr>
        <w:pStyle w:val="BodyText"/>
        <w:spacing w:before="164"/>
        <w:ind w:left="619" w:right="1177"/>
      </w:pPr>
      <w:r>
        <w:t>During another student senate meeting, the student senate reviewed institutional student performance data from the fall semester (and from previous years),</w:t>
      </w:r>
      <w:r>
        <w:rPr>
          <w:spacing w:val="-43"/>
        </w:rPr>
        <w:t xml:space="preserve"> </w:t>
      </w:r>
      <w:r>
        <w:t>and they provided insight from the student perspective on how the TMCC mi</w:t>
      </w:r>
      <w:r>
        <w:t>ght consider improving things in various courses. Consideration was offered on</w:t>
      </w:r>
      <w:r>
        <w:rPr>
          <w:spacing w:val="1"/>
        </w:rPr>
        <w:t xml:space="preserve"> </w:t>
      </w:r>
      <w:r>
        <w:t>student experiences over many years, and they also weighed in on how the pandemic and distance delivery affected student performance, from their</w:t>
      </w:r>
      <w:r>
        <w:rPr>
          <w:spacing w:val="1"/>
        </w:rPr>
        <w:t xml:space="preserve"> </w:t>
      </w:r>
      <w:r>
        <w:t>viewpoints.</w:t>
      </w:r>
    </w:p>
    <w:sectPr w:rsidR="00060A6F">
      <w:pgSz w:w="15840" w:h="12240" w:orient="landscape"/>
      <w:pgMar w:top="1140" w:right="320" w:bottom="960" w:left="820" w:header="0" w:footer="68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855" w:rsidRDefault="00280855">
      <w:r>
        <w:separator/>
      </w:r>
    </w:p>
  </w:endnote>
  <w:endnote w:type="continuationSeparator" w:id="0">
    <w:p w:rsidR="00280855" w:rsidRDefault="00280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A6F" w:rsidRDefault="005352E6">
    <w:pPr>
      <w:pStyle w:val="BodyText"/>
      <w:spacing w:line="14" w:lineRule="auto"/>
      <w:rPr>
        <w:sz w:val="16"/>
      </w:rPr>
    </w:pPr>
    <w:r>
      <w:rPr>
        <w:noProof/>
      </w:rPr>
      <mc:AlternateContent>
        <mc:Choice Requires="wps">
          <w:drawing>
            <wp:anchor distT="0" distB="0" distL="114300" distR="114300" simplePos="0" relativeHeight="251657728" behindDoc="1" locked="0" layoutInCell="1" allowOverlap="1">
              <wp:simplePos x="0" y="0"/>
              <wp:positionH relativeFrom="page">
                <wp:posOffset>4887595</wp:posOffset>
              </wp:positionH>
              <wp:positionV relativeFrom="page">
                <wp:posOffset>7146925</wp:posOffset>
              </wp:positionV>
              <wp:extent cx="298450" cy="180975"/>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A6F" w:rsidRDefault="00280855">
                          <w:pPr>
                            <w:spacing w:before="11"/>
                            <w:ind w:left="60"/>
                            <w:rPr>
                              <w:rFonts w:ascii="Times New Roman"/>
                            </w:rPr>
                          </w:pPr>
                          <w:r>
                            <w:fldChar w:fldCharType="begin"/>
                          </w:r>
                          <w:r>
                            <w:rPr>
                              <w:rFonts w:ascii="Times New Roman"/>
                            </w:rPr>
                            <w:instrText xml:space="preserve"> PAGE </w:instrText>
                          </w:r>
                          <w:r>
                            <w:fldChar w:fldCharType="separate"/>
                          </w:r>
                          <w:r w:rsidR="005352E6">
                            <w:rPr>
                              <w:rFonts w:ascii="Times New Roman"/>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197" type="#_x0000_t202" style="position:absolute;margin-left:384.85pt;margin-top:562.75pt;width:23.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" filled="f" stroked="f">
              <v:textbox inset="0,0,0,0">
                <w:txbxContent>
                  <w:p w:rsidR="00060A6F" w:rsidRDefault="00280855">
                    <w:pPr>
                      <w:spacing w:before="11"/>
                      <w:ind w:left="60"/>
                      <w:rPr>
                        <w:rFonts w:ascii="Times New Roman"/>
                      </w:rPr>
                    </w:pPr>
                    <w:r>
                      <w:fldChar w:fldCharType="begin"/>
                    </w:r>
                    <w:r>
                      <w:rPr>
                        <w:rFonts w:ascii="Times New Roman"/>
                      </w:rPr>
                      <w:instrText xml:space="preserve"> PAGE </w:instrText>
                    </w:r>
                    <w:r>
                      <w:fldChar w:fldCharType="separate"/>
                    </w:r>
                    <w:r w:rsidR="005352E6">
                      <w:rPr>
                        <w:rFonts w:ascii="Times New Roman"/>
                        <w:noProof/>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855" w:rsidRDefault="00280855">
      <w:r>
        <w:separator/>
      </w:r>
    </w:p>
  </w:footnote>
  <w:footnote w:type="continuationSeparator" w:id="0">
    <w:p w:rsidR="00280855" w:rsidRDefault="002808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534D"/>
    <w:multiLevelType w:val="hybridMultilevel"/>
    <w:tmpl w:val="DE96D178"/>
    <w:lvl w:ilvl="0" w:tplc="9F54F0AA">
      <w:numFmt w:val="bullet"/>
      <w:lvlText w:val=""/>
      <w:lvlJc w:val="left"/>
      <w:pPr>
        <w:ind w:left="2060" w:hanging="361"/>
      </w:pPr>
      <w:rPr>
        <w:rFonts w:ascii="Symbol" w:eastAsia="Symbol" w:hAnsi="Symbol" w:cs="Symbol" w:hint="default"/>
        <w:w w:val="100"/>
      </w:rPr>
    </w:lvl>
    <w:lvl w:ilvl="1" w:tplc="4C8C1812">
      <w:numFmt w:val="bullet"/>
      <w:lvlText w:val="•"/>
      <w:lvlJc w:val="left"/>
      <w:pPr>
        <w:ind w:left="3324" w:hanging="361"/>
      </w:pPr>
      <w:rPr>
        <w:rFonts w:hint="default"/>
      </w:rPr>
    </w:lvl>
    <w:lvl w:ilvl="2" w:tplc="AA5AE224">
      <w:numFmt w:val="bullet"/>
      <w:lvlText w:val="•"/>
      <w:lvlJc w:val="left"/>
      <w:pPr>
        <w:ind w:left="4588" w:hanging="361"/>
      </w:pPr>
      <w:rPr>
        <w:rFonts w:hint="default"/>
      </w:rPr>
    </w:lvl>
    <w:lvl w:ilvl="3" w:tplc="0ACA297E">
      <w:numFmt w:val="bullet"/>
      <w:lvlText w:val="•"/>
      <w:lvlJc w:val="left"/>
      <w:pPr>
        <w:ind w:left="5852" w:hanging="361"/>
      </w:pPr>
      <w:rPr>
        <w:rFonts w:hint="default"/>
      </w:rPr>
    </w:lvl>
    <w:lvl w:ilvl="4" w:tplc="4A7AAE14">
      <w:numFmt w:val="bullet"/>
      <w:lvlText w:val="•"/>
      <w:lvlJc w:val="left"/>
      <w:pPr>
        <w:ind w:left="7116" w:hanging="361"/>
      </w:pPr>
      <w:rPr>
        <w:rFonts w:hint="default"/>
      </w:rPr>
    </w:lvl>
    <w:lvl w:ilvl="5" w:tplc="C5D86D3A">
      <w:numFmt w:val="bullet"/>
      <w:lvlText w:val="•"/>
      <w:lvlJc w:val="left"/>
      <w:pPr>
        <w:ind w:left="8380" w:hanging="361"/>
      </w:pPr>
      <w:rPr>
        <w:rFonts w:hint="default"/>
      </w:rPr>
    </w:lvl>
    <w:lvl w:ilvl="6" w:tplc="B00C4F0A">
      <w:numFmt w:val="bullet"/>
      <w:lvlText w:val="•"/>
      <w:lvlJc w:val="left"/>
      <w:pPr>
        <w:ind w:left="9644" w:hanging="361"/>
      </w:pPr>
      <w:rPr>
        <w:rFonts w:hint="default"/>
      </w:rPr>
    </w:lvl>
    <w:lvl w:ilvl="7" w:tplc="A2B81716">
      <w:numFmt w:val="bullet"/>
      <w:lvlText w:val="•"/>
      <w:lvlJc w:val="left"/>
      <w:pPr>
        <w:ind w:left="10908" w:hanging="361"/>
      </w:pPr>
      <w:rPr>
        <w:rFonts w:hint="default"/>
      </w:rPr>
    </w:lvl>
    <w:lvl w:ilvl="8" w:tplc="065E7D2A">
      <w:numFmt w:val="bullet"/>
      <w:lvlText w:val="•"/>
      <w:lvlJc w:val="left"/>
      <w:pPr>
        <w:ind w:left="12172" w:hanging="361"/>
      </w:pPr>
      <w:rPr>
        <w:rFonts w:hint="default"/>
      </w:rPr>
    </w:lvl>
  </w:abstractNum>
  <w:abstractNum w:abstractNumId="1" w15:restartNumberingAfterBreak="0">
    <w:nsid w:val="02A40D34"/>
    <w:multiLevelType w:val="hybridMultilevel"/>
    <w:tmpl w:val="7486BDCE"/>
    <w:lvl w:ilvl="0" w:tplc="0BF2AE76">
      <w:numFmt w:val="bullet"/>
      <w:lvlText w:val=""/>
      <w:lvlJc w:val="left"/>
      <w:pPr>
        <w:ind w:left="1339" w:hanging="360"/>
      </w:pPr>
      <w:rPr>
        <w:rFonts w:ascii="Symbol" w:eastAsia="Symbol" w:hAnsi="Symbol" w:cs="Symbol" w:hint="default"/>
        <w:b w:val="0"/>
        <w:bCs w:val="0"/>
        <w:i w:val="0"/>
        <w:iCs w:val="0"/>
        <w:w w:val="100"/>
        <w:sz w:val="20"/>
        <w:szCs w:val="20"/>
      </w:rPr>
    </w:lvl>
    <w:lvl w:ilvl="1" w:tplc="5BF8A816">
      <w:numFmt w:val="bullet"/>
      <w:lvlText w:val=""/>
      <w:lvlJc w:val="left"/>
      <w:pPr>
        <w:ind w:left="2780" w:hanging="360"/>
      </w:pPr>
      <w:rPr>
        <w:rFonts w:ascii="Symbol" w:eastAsia="Symbol" w:hAnsi="Symbol" w:cs="Symbol" w:hint="default"/>
        <w:b w:val="0"/>
        <w:bCs w:val="0"/>
        <w:i w:val="0"/>
        <w:iCs w:val="0"/>
        <w:w w:val="100"/>
        <w:sz w:val="20"/>
        <w:szCs w:val="20"/>
      </w:rPr>
    </w:lvl>
    <w:lvl w:ilvl="2" w:tplc="EDF8EF92">
      <w:numFmt w:val="bullet"/>
      <w:lvlText w:val="•"/>
      <w:lvlJc w:val="left"/>
      <w:pPr>
        <w:ind w:left="4104" w:hanging="360"/>
      </w:pPr>
      <w:rPr>
        <w:rFonts w:hint="default"/>
      </w:rPr>
    </w:lvl>
    <w:lvl w:ilvl="3" w:tplc="76341CDE">
      <w:numFmt w:val="bullet"/>
      <w:lvlText w:val="•"/>
      <w:lvlJc w:val="left"/>
      <w:pPr>
        <w:ind w:left="5428" w:hanging="360"/>
      </w:pPr>
      <w:rPr>
        <w:rFonts w:hint="default"/>
      </w:rPr>
    </w:lvl>
    <w:lvl w:ilvl="4" w:tplc="F9609D86">
      <w:numFmt w:val="bullet"/>
      <w:lvlText w:val="•"/>
      <w:lvlJc w:val="left"/>
      <w:pPr>
        <w:ind w:left="6753" w:hanging="360"/>
      </w:pPr>
      <w:rPr>
        <w:rFonts w:hint="default"/>
      </w:rPr>
    </w:lvl>
    <w:lvl w:ilvl="5" w:tplc="9774DEDA">
      <w:numFmt w:val="bullet"/>
      <w:lvlText w:val="•"/>
      <w:lvlJc w:val="left"/>
      <w:pPr>
        <w:ind w:left="8077" w:hanging="360"/>
      </w:pPr>
      <w:rPr>
        <w:rFonts w:hint="default"/>
      </w:rPr>
    </w:lvl>
    <w:lvl w:ilvl="6" w:tplc="16CE31A0">
      <w:numFmt w:val="bullet"/>
      <w:lvlText w:val="•"/>
      <w:lvlJc w:val="left"/>
      <w:pPr>
        <w:ind w:left="9402" w:hanging="360"/>
      </w:pPr>
      <w:rPr>
        <w:rFonts w:hint="default"/>
      </w:rPr>
    </w:lvl>
    <w:lvl w:ilvl="7" w:tplc="52C0EA9E">
      <w:numFmt w:val="bullet"/>
      <w:lvlText w:val="•"/>
      <w:lvlJc w:val="left"/>
      <w:pPr>
        <w:ind w:left="10726" w:hanging="360"/>
      </w:pPr>
      <w:rPr>
        <w:rFonts w:hint="default"/>
      </w:rPr>
    </w:lvl>
    <w:lvl w:ilvl="8" w:tplc="53F8C7EC">
      <w:numFmt w:val="bullet"/>
      <w:lvlText w:val="•"/>
      <w:lvlJc w:val="left"/>
      <w:pPr>
        <w:ind w:left="12051" w:hanging="360"/>
      </w:pPr>
      <w:rPr>
        <w:rFonts w:hint="default"/>
      </w:rPr>
    </w:lvl>
  </w:abstractNum>
  <w:abstractNum w:abstractNumId="2" w15:restartNumberingAfterBreak="0">
    <w:nsid w:val="03452568"/>
    <w:multiLevelType w:val="hybridMultilevel"/>
    <w:tmpl w:val="818C55E4"/>
    <w:lvl w:ilvl="0" w:tplc="8CC62C86">
      <w:start w:val="1"/>
      <w:numFmt w:val="decimal"/>
      <w:lvlText w:val="%1."/>
      <w:lvlJc w:val="left"/>
      <w:pPr>
        <w:ind w:left="1340" w:hanging="360"/>
        <w:jc w:val="left"/>
      </w:pPr>
      <w:rPr>
        <w:rFonts w:ascii="Times New Roman" w:eastAsia="Times New Roman" w:hAnsi="Times New Roman" w:cs="Times New Roman" w:hint="default"/>
        <w:b w:val="0"/>
        <w:bCs w:val="0"/>
        <w:i w:val="0"/>
        <w:iCs w:val="0"/>
        <w:w w:val="100"/>
        <w:sz w:val="24"/>
        <w:szCs w:val="24"/>
      </w:rPr>
    </w:lvl>
    <w:lvl w:ilvl="1" w:tplc="6A9E9012">
      <w:start w:val="1"/>
      <w:numFmt w:val="decimal"/>
      <w:lvlText w:val="%2."/>
      <w:lvlJc w:val="left"/>
      <w:pPr>
        <w:ind w:left="2060" w:hanging="360"/>
        <w:jc w:val="left"/>
      </w:pPr>
      <w:rPr>
        <w:rFonts w:ascii="Times New Roman" w:eastAsia="Times New Roman" w:hAnsi="Times New Roman" w:cs="Times New Roman" w:hint="default"/>
        <w:b w:val="0"/>
        <w:bCs w:val="0"/>
        <w:i w:val="0"/>
        <w:iCs w:val="0"/>
        <w:w w:val="100"/>
        <w:sz w:val="24"/>
        <w:szCs w:val="24"/>
      </w:rPr>
    </w:lvl>
    <w:lvl w:ilvl="2" w:tplc="69B6DF64">
      <w:numFmt w:val="bullet"/>
      <w:lvlText w:val="•"/>
      <w:lvlJc w:val="left"/>
      <w:pPr>
        <w:ind w:left="3464" w:hanging="360"/>
      </w:pPr>
      <w:rPr>
        <w:rFonts w:hint="default"/>
      </w:rPr>
    </w:lvl>
    <w:lvl w:ilvl="3" w:tplc="8AC8AE80">
      <w:numFmt w:val="bullet"/>
      <w:lvlText w:val="•"/>
      <w:lvlJc w:val="left"/>
      <w:pPr>
        <w:ind w:left="4868" w:hanging="360"/>
      </w:pPr>
      <w:rPr>
        <w:rFonts w:hint="default"/>
      </w:rPr>
    </w:lvl>
    <w:lvl w:ilvl="4" w:tplc="17B4DD66">
      <w:numFmt w:val="bullet"/>
      <w:lvlText w:val="•"/>
      <w:lvlJc w:val="left"/>
      <w:pPr>
        <w:ind w:left="6273" w:hanging="360"/>
      </w:pPr>
      <w:rPr>
        <w:rFonts w:hint="default"/>
      </w:rPr>
    </w:lvl>
    <w:lvl w:ilvl="5" w:tplc="3BFA6842">
      <w:numFmt w:val="bullet"/>
      <w:lvlText w:val="•"/>
      <w:lvlJc w:val="left"/>
      <w:pPr>
        <w:ind w:left="7677" w:hanging="360"/>
      </w:pPr>
      <w:rPr>
        <w:rFonts w:hint="default"/>
      </w:rPr>
    </w:lvl>
    <w:lvl w:ilvl="6" w:tplc="265CEA68">
      <w:numFmt w:val="bullet"/>
      <w:lvlText w:val="•"/>
      <w:lvlJc w:val="left"/>
      <w:pPr>
        <w:ind w:left="9082" w:hanging="360"/>
      </w:pPr>
      <w:rPr>
        <w:rFonts w:hint="default"/>
      </w:rPr>
    </w:lvl>
    <w:lvl w:ilvl="7" w:tplc="3870A084">
      <w:numFmt w:val="bullet"/>
      <w:lvlText w:val="•"/>
      <w:lvlJc w:val="left"/>
      <w:pPr>
        <w:ind w:left="10486" w:hanging="360"/>
      </w:pPr>
      <w:rPr>
        <w:rFonts w:hint="default"/>
      </w:rPr>
    </w:lvl>
    <w:lvl w:ilvl="8" w:tplc="8F86A4C4">
      <w:numFmt w:val="bullet"/>
      <w:lvlText w:val="•"/>
      <w:lvlJc w:val="left"/>
      <w:pPr>
        <w:ind w:left="11891" w:hanging="360"/>
      </w:pPr>
      <w:rPr>
        <w:rFonts w:hint="default"/>
      </w:rPr>
    </w:lvl>
  </w:abstractNum>
  <w:abstractNum w:abstractNumId="3" w15:restartNumberingAfterBreak="0">
    <w:nsid w:val="0671539B"/>
    <w:multiLevelType w:val="hybridMultilevel"/>
    <w:tmpl w:val="34A4F33E"/>
    <w:lvl w:ilvl="0" w:tplc="20EA0AEE">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B4F2543A">
      <w:numFmt w:val="bullet"/>
      <w:lvlText w:val="•"/>
      <w:lvlJc w:val="left"/>
      <w:pPr>
        <w:ind w:left="2676" w:hanging="360"/>
      </w:pPr>
      <w:rPr>
        <w:rFonts w:hint="default"/>
      </w:rPr>
    </w:lvl>
    <w:lvl w:ilvl="2" w:tplc="88B06A7E">
      <w:numFmt w:val="bullet"/>
      <w:lvlText w:val="•"/>
      <w:lvlJc w:val="left"/>
      <w:pPr>
        <w:ind w:left="4012" w:hanging="360"/>
      </w:pPr>
      <w:rPr>
        <w:rFonts w:hint="default"/>
      </w:rPr>
    </w:lvl>
    <w:lvl w:ilvl="3" w:tplc="BF4C368E">
      <w:numFmt w:val="bullet"/>
      <w:lvlText w:val="•"/>
      <w:lvlJc w:val="left"/>
      <w:pPr>
        <w:ind w:left="5348" w:hanging="360"/>
      </w:pPr>
      <w:rPr>
        <w:rFonts w:hint="default"/>
      </w:rPr>
    </w:lvl>
    <w:lvl w:ilvl="4" w:tplc="4F02910A">
      <w:numFmt w:val="bullet"/>
      <w:lvlText w:val="•"/>
      <w:lvlJc w:val="left"/>
      <w:pPr>
        <w:ind w:left="6684" w:hanging="360"/>
      </w:pPr>
      <w:rPr>
        <w:rFonts w:hint="default"/>
      </w:rPr>
    </w:lvl>
    <w:lvl w:ilvl="5" w:tplc="B8DC73BA">
      <w:numFmt w:val="bullet"/>
      <w:lvlText w:val="•"/>
      <w:lvlJc w:val="left"/>
      <w:pPr>
        <w:ind w:left="8020" w:hanging="360"/>
      </w:pPr>
      <w:rPr>
        <w:rFonts w:hint="default"/>
      </w:rPr>
    </w:lvl>
    <w:lvl w:ilvl="6" w:tplc="34B69662">
      <w:numFmt w:val="bullet"/>
      <w:lvlText w:val="•"/>
      <w:lvlJc w:val="left"/>
      <w:pPr>
        <w:ind w:left="9356" w:hanging="360"/>
      </w:pPr>
      <w:rPr>
        <w:rFonts w:hint="default"/>
      </w:rPr>
    </w:lvl>
    <w:lvl w:ilvl="7" w:tplc="C5C0F300">
      <w:numFmt w:val="bullet"/>
      <w:lvlText w:val="•"/>
      <w:lvlJc w:val="left"/>
      <w:pPr>
        <w:ind w:left="10692" w:hanging="360"/>
      </w:pPr>
      <w:rPr>
        <w:rFonts w:hint="default"/>
      </w:rPr>
    </w:lvl>
    <w:lvl w:ilvl="8" w:tplc="1298C962">
      <w:numFmt w:val="bullet"/>
      <w:lvlText w:val="•"/>
      <w:lvlJc w:val="left"/>
      <w:pPr>
        <w:ind w:left="12028" w:hanging="360"/>
      </w:pPr>
      <w:rPr>
        <w:rFonts w:hint="default"/>
      </w:rPr>
    </w:lvl>
  </w:abstractNum>
  <w:abstractNum w:abstractNumId="4" w15:restartNumberingAfterBreak="0">
    <w:nsid w:val="089F62BB"/>
    <w:multiLevelType w:val="hybridMultilevel"/>
    <w:tmpl w:val="C546C656"/>
    <w:lvl w:ilvl="0" w:tplc="5CD4AC5C">
      <w:numFmt w:val="bullet"/>
      <w:lvlText w:val="-"/>
      <w:lvlJc w:val="left"/>
      <w:pPr>
        <w:ind w:left="1340" w:hanging="360"/>
      </w:pPr>
      <w:rPr>
        <w:rFonts w:ascii="Calibri" w:eastAsia="Calibri" w:hAnsi="Calibri" w:cs="Calibri" w:hint="default"/>
        <w:b w:val="0"/>
        <w:bCs w:val="0"/>
        <w:i w:val="0"/>
        <w:iCs w:val="0"/>
        <w:w w:val="100"/>
        <w:sz w:val="24"/>
        <w:szCs w:val="24"/>
      </w:rPr>
    </w:lvl>
    <w:lvl w:ilvl="1" w:tplc="C58281C6">
      <w:numFmt w:val="bullet"/>
      <w:lvlText w:val="•"/>
      <w:lvlJc w:val="left"/>
      <w:pPr>
        <w:ind w:left="1861" w:hanging="360"/>
      </w:pPr>
      <w:rPr>
        <w:rFonts w:hint="default"/>
      </w:rPr>
    </w:lvl>
    <w:lvl w:ilvl="2" w:tplc="E626C672">
      <w:numFmt w:val="bullet"/>
      <w:lvlText w:val="•"/>
      <w:lvlJc w:val="left"/>
      <w:pPr>
        <w:ind w:left="2382" w:hanging="360"/>
      </w:pPr>
      <w:rPr>
        <w:rFonts w:hint="default"/>
      </w:rPr>
    </w:lvl>
    <w:lvl w:ilvl="3" w:tplc="85A6D9AA">
      <w:numFmt w:val="bullet"/>
      <w:lvlText w:val="•"/>
      <w:lvlJc w:val="left"/>
      <w:pPr>
        <w:ind w:left="2904" w:hanging="360"/>
      </w:pPr>
      <w:rPr>
        <w:rFonts w:hint="default"/>
      </w:rPr>
    </w:lvl>
    <w:lvl w:ilvl="4" w:tplc="E24E6FFE">
      <w:numFmt w:val="bullet"/>
      <w:lvlText w:val="•"/>
      <w:lvlJc w:val="left"/>
      <w:pPr>
        <w:ind w:left="3425" w:hanging="360"/>
      </w:pPr>
      <w:rPr>
        <w:rFonts w:hint="default"/>
      </w:rPr>
    </w:lvl>
    <w:lvl w:ilvl="5" w:tplc="F73E9C9E">
      <w:numFmt w:val="bullet"/>
      <w:lvlText w:val="•"/>
      <w:lvlJc w:val="left"/>
      <w:pPr>
        <w:ind w:left="3946" w:hanging="360"/>
      </w:pPr>
      <w:rPr>
        <w:rFonts w:hint="default"/>
      </w:rPr>
    </w:lvl>
    <w:lvl w:ilvl="6" w:tplc="F6D8605C">
      <w:numFmt w:val="bullet"/>
      <w:lvlText w:val="•"/>
      <w:lvlJc w:val="left"/>
      <w:pPr>
        <w:ind w:left="4468" w:hanging="360"/>
      </w:pPr>
      <w:rPr>
        <w:rFonts w:hint="default"/>
      </w:rPr>
    </w:lvl>
    <w:lvl w:ilvl="7" w:tplc="39D27A04">
      <w:numFmt w:val="bullet"/>
      <w:lvlText w:val="•"/>
      <w:lvlJc w:val="left"/>
      <w:pPr>
        <w:ind w:left="4989" w:hanging="360"/>
      </w:pPr>
      <w:rPr>
        <w:rFonts w:hint="default"/>
      </w:rPr>
    </w:lvl>
    <w:lvl w:ilvl="8" w:tplc="721ACDEA">
      <w:numFmt w:val="bullet"/>
      <w:lvlText w:val="•"/>
      <w:lvlJc w:val="left"/>
      <w:pPr>
        <w:ind w:left="5510" w:hanging="360"/>
      </w:pPr>
      <w:rPr>
        <w:rFonts w:hint="default"/>
      </w:rPr>
    </w:lvl>
  </w:abstractNum>
  <w:abstractNum w:abstractNumId="5" w15:restartNumberingAfterBreak="0">
    <w:nsid w:val="0A576F9D"/>
    <w:multiLevelType w:val="hybridMultilevel"/>
    <w:tmpl w:val="2D9AFC08"/>
    <w:lvl w:ilvl="0" w:tplc="7EC4B59C">
      <w:start w:val="1"/>
      <w:numFmt w:val="decimal"/>
      <w:lvlText w:val="%1."/>
      <w:lvlJc w:val="left"/>
      <w:pPr>
        <w:ind w:left="1340" w:hanging="360"/>
        <w:jc w:val="left"/>
      </w:pPr>
      <w:rPr>
        <w:rFonts w:ascii="Times New Roman" w:eastAsia="Times New Roman" w:hAnsi="Times New Roman" w:cs="Times New Roman" w:hint="default"/>
        <w:b/>
        <w:bCs/>
        <w:i w:val="0"/>
        <w:iCs w:val="0"/>
        <w:w w:val="100"/>
        <w:sz w:val="24"/>
        <w:szCs w:val="24"/>
      </w:rPr>
    </w:lvl>
    <w:lvl w:ilvl="1" w:tplc="C9602654">
      <w:numFmt w:val="bullet"/>
      <w:lvlText w:val="•"/>
      <w:lvlJc w:val="left"/>
      <w:pPr>
        <w:ind w:left="2676" w:hanging="360"/>
      </w:pPr>
      <w:rPr>
        <w:rFonts w:hint="default"/>
      </w:rPr>
    </w:lvl>
    <w:lvl w:ilvl="2" w:tplc="E53A82AA">
      <w:numFmt w:val="bullet"/>
      <w:lvlText w:val="•"/>
      <w:lvlJc w:val="left"/>
      <w:pPr>
        <w:ind w:left="4012" w:hanging="360"/>
      </w:pPr>
      <w:rPr>
        <w:rFonts w:hint="default"/>
      </w:rPr>
    </w:lvl>
    <w:lvl w:ilvl="3" w:tplc="2A103458">
      <w:numFmt w:val="bullet"/>
      <w:lvlText w:val="•"/>
      <w:lvlJc w:val="left"/>
      <w:pPr>
        <w:ind w:left="5348" w:hanging="360"/>
      </w:pPr>
      <w:rPr>
        <w:rFonts w:hint="default"/>
      </w:rPr>
    </w:lvl>
    <w:lvl w:ilvl="4" w:tplc="921A9358">
      <w:numFmt w:val="bullet"/>
      <w:lvlText w:val="•"/>
      <w:lvlJc w:val="left"/>
      <w:pPr>
        <w:ind w:left="6684" w:hanging="360"/>
      </w:pPr>
      <w:rPr>
        <w:rFonts w:hint="default"/>
      </w:rPr>
    </w:lvl>
    <w:lvl w:ilvl="5" w:tplc="0402FF8E">
      <w:numFmt w:val="bullet"/>
      <w:lvlText w:val="•"/>
      <w:lvlJc w:val="left"/>
      <w:pPr>
        <w:ind w:left="8020" w:hanging="360"/>
      </w:pPr>
      <w:rPr>
        <w:rFonts w:hint="default"/>
      </w:rPr>
    </w:lvl>
    <w:lvl w:ilvl="6" w:tplc="7E145770">
      <w:numFmt w:val="bullet"/>
      <w:lvlText w:val="•"/>
      <w:lvlJc w:val="left"/>
      <w:pPr>
        <w:ind w:left="9356" w:hanging="360"/>
      </w:pPr>
      <w:rPr>
        <w:rFonts w:hint="default"/>
      </w:rPr>
    </w:lvl>
    <w:lvl w:ilvl="7" w:tplc="D9BA4FEA">
      <w:numFmt w:val="bullet"/>
      <w:lvlText w:val="•"/>
      <w:lvlJc w:val="left"/>
      <w:pPr>
        <w:ind w:left="10692" w:hanging="360"/>
      </w:pPr>
      <w:rPr>
        <w:rFonts w:hint="default"/>
      </w:rPr>
    </w:lvl>
    <w:lvl w:ilvl="8" w:tplc="19ECCD34">
      <w:numFmt w:val="bullet"/>
      <w:lvlText w:val="•"/>
      <w:lvlJc w:val="left"/>
      <w:pPr>
        <w:ind w:left="12028" w:hanging="360"/>
      </w:pPr>
      <w:rPr>
        <w:rFonts w:hint="default"/>
      </w:rPr>
    </w:lvl>
  </w:abstractNum>
  <w:abstractNum w:abstractNumId="6" w15:restartNumberingAfterBreak="0">
    <w:nsid w:val="10D4477A"/>
    <w:multiLevelType w:val="hybridMultilevel"/>
    <w:tmpl w:val="8B0A5F6C"/>
    <w:lvl w:ilvl="0" w:tplc="075A73A0">
      <w:numFmt w:val="bullet"/>
      <w:lvlText w:val="-"/>
      <w:lvlJc w:val="left"/>
      <w:pPr>
        <w:ind w:left="1340" w:hanging="361"/>
      </w:pPr>
      <w:rPr>
        <w:rFonts w:ascii="Calibri" w:eastAsia="Calibri" w:hAnsi="Calibri" w:cs="Calibri" w:hint="default"/>
        <w:b w:val="0"/>
        <w:bCs w:val="0"/>
        <w:i w:val="0"/>
        <w:iCs w:val="0"/>
        <w:w w:val="100"/>
        <w:sz w:val="20"/>
        <w:szCs w:val="20"/>
      </w:rPr>
    </w:lvl>
    <w:lvl w:ilvl="1" w:tplc="40243A4C">
      <w:numFmt w:val="bullet"/>
      <w:lvlText w:val="o"/>
      <w:lvlJc w:val="left"/>
      <w:pPr>
        <w:ind w:left="2059" w:hanging="360"/>
      </w:pPr>
      <w:rPr>
        <w:rFonts w:ascii="Courier New" w:eastAsia="Courier New" w:hAnsi="Courier New" w:cs="Courier New" w:hint="default"/>
        <w:b w:val="0"/>
        <w:bCs w:val="0"/>
        <w:i w:val="0"/>
        <w:iCs w:val="0"/>
        <w:w w:val="100"/>
        <w:sz w:val="20"/>
        <w:szCs w:val="20"/>
      </w:rPr>
    </w:lvl>
    <w:lvl w:ilvl="2" w:tplc="BF909102">
      <w:numFmt w:val="bullet"/>
      <w:lvlText w:val="•"/>
      <w:lvlJc w:val="left"/>
      <w:pPr>
        <w:ind w:left="3464" w:hanging="360"/>
      </w:pPr>
      <w:rPr>
        <w:rFonts w:hint="default"/>
      </w:rPr>
    </w:lvl>
    <w:lvl w:ilvl="3" w:tplc="7270B596">
      <w:numFmt w:val="bullet"/>
      <w:lvlText w:val="•"/>
      <w:lvlJc w:val="left"/>
      <w:pPr>
        <w:ind w:left="4868" w:hanging="360"/>
      </w:pPr>
      <w:rPr>
        <w:rFonts w:hint="default"/>
      </w:rPr>
    </w:lvl>
    <w:lvl w:ilvl="4" w:tplc="C214F3E4">
      <w:numFmt w:val="bullet"/>
      <w:lvlText w:val="•"/>
      <w:lvlJc w:val="left"/>
      <w:pPr>
        <w:ind w:left="6273" w:hanging="360"/>
      </w:pPr>
      <w:rPr>
        <w:rFonts w:hint="default"/>
      </w:rPr>
    </w:lvl>
    <w:lvl w:ilvl="5" w:tplc="240655FA">
      <w:numFmt w:val="bullet"/>
      <w:lvlText w:val="•"/>
      <w:lvlJc w:val="left"/>
      <w:pPr>
        <w:ind w:left="7677" w:hanging="360"/>
      </w:pPr>
      <w:rPr>
        <w:rFonts w:hint="default"/>
      </w:rPr>
    </w:lvl>
    <w:lvl w:ilvl="6" w:tplc="B88AF3FA">
      <w:numFmt w:val="bullet"/>
      <w:lvlText w:val="•"/>
      <w:lvlJc w:val="left"/>
      <w:pPr>
        <w:ind w:left="9082" w:hanging="360"/>
      </w:pPr>
      <w:rPr>
        <w:rFonts w:hint="default"/>
      </w:rPr>
    </w:lvl>
    <w:lvl w:ilvl="7" w:tplc="74C29204">
      <w:numFmt w:val="bullet"/>
      <w:lvlText w:val="•"/>
      <w:lvlJc w:val="left"/>
      <w:pPr>
        <w:ind w:left="10486" w:hanging="360"/>
      </w:pPr>
      <w:rPr>
        <w:rFonts w:hint="default"/>
      </w:rPr>
    </w:lvl>
    <w:lvl w:ilvl="8" w:tplc="139E0AB8">
      <w:numFmt w:val="bullet"/>
      <w:lvlText w:val="•"/>
      <w:lvlJc w:val="left"/>
      <w:pPr>
        <w:ind w:left="11891" w:hanging="360"/>
      </w:pPr>
      <w:rPr>
        <w:rFonts w:hint="default"/>
      </w:rPr>
    </w:lvl>
  </w:abstractNum>
  <w:abstractNum w:abstractNumId="7" w15:restartNumberingAfterBreak="0">
    <w:nsid w:val="11870E43"/>
    <w:multiLevelType w:val="hybridMultilevel"/>
    <w:tmpl w:val="C5945C04"/>
    <w:lvl w:ilvl="0" w:tplc="940E6DC6">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A1641F60">
      <w:start w:val="1"/>
      <w:numFmt w:val="decimal"/>
      <w:lvlText w:val="%2."/>
      <w:lvlJc w:val="left"/>
      <w:pPr>
        <w:ind w:left="2059" w:hanging="360"/>
        <w:jc w:val="left"/>
      </w:pPr>
      <w:rPr>
        <w:rFonts w:ascii="Times New Roman" w:eastAsia="Times New Roman" w:hAnsi="Times New Roman" w:cs="Times New Roman" w:hint="default"/>
        <w:b w:val="0"/>
        <w:bCs w:val="0"/>
        <w:i w:val="0"/>
        <w:iCs w:val="0"/>
        <w:w w:val="100"/>
        <w:sz w:val="24"/>
        <w:szCs w:val="24"/>
      </w:rPr>
    </w:lvl>
    <w:lvl w:ilvl="2" w:tplc="EBE44D4E">
      <w:numFmt w:val="bullet"/>
      <w:lvlText w:val="•"/>
      <w:lvlJc w:val="left"/>
      <w:pPr>
        <w:ind w:left="3464" w:hanging="360"/>
      </w:pPr>
      <w:rPr>
        <w:rFonts w:hint="default"/>
      </w:rPr>
    </w:lvl>
    <w:lvl w:ilvl="3" w:tplc="324CD7E6">
      <w:numFmt w:val="bullet"/>
      <w:lvlText w:val="•"/>
      <w:lvlJc w:val="left"/>
      <w:pPr>
        <w:ind w:left="4868" w:hanging="360"/>
      </w:pPr>
      <w:rPr>
        <w:rFonts w:hint="default"/>
      </w:rPr>
    </w:lvl>
    <w:lvl w:ilvl="4" w:tplc="28BAF26A">
      <w:numFmt w:val="bullet"/>
      <w:lvlText w:val="•"/>
      <w:lvlJc w:val="left"/>
      <w:pPr>
        <w:ind w:left="6273" w:hanging="360"/>
      </w:pPr>
      <w:rPr>
        <w:rFonts w:hint="default"/>
      </w:rPr>
    </w:lvl>
    <w:lvl w:ilvl="5" w:tplc="93C8CD70">
      <w:numFmt w:val="bullet"/>
      <w:lvlText w:val="•"/>
      <w:lvlJc w:val="left"/>
      <w:pPr>
        <w:ind w:left="7677" w:hanging="360"/>
      </w:pPr>
      <w:rPr>
        <w:rFonts w:hint="default"/>
      </w:rPr>
    </w:lvl>
    <w:lvl w:ilvl="6" w:tplc="0122C6A6">
      <w:numFmt w:val="bullet"/>
      <w:lvlText w:val="•"/>
      <w:lvlJc w:val="left"/>
      <w:pPr>
        <w:ind w:left="9082" w:hanging="360"/>
      </w:pPr>
      <w:rPr>
        <w:rFonts w:hint="default"/>
      </w:rPr>
    </w:lvl>
    <w:lvl w:ilvl="7" w:tplc="8152C574">
      <w:numFmt w:val="bullet"/>
      <w:lvlText w:val="•"/>
      <w:lvlJc w:val="left"/>
      <w:pPr>
        <w:ind w:left="10486" w:hanging="360"/>
      </w:pPr>
      <w:rPr>
        <w:rFonts w:hint="default"/>
      </w:rPr>
    </w:lvl>
    <w:lvl w:ilvl="8" w:tplc="AED2452C">
      <w:numFmt w:val="bullet"/>
      <w:lvlText w:val="•"/>
      <w:lvlJc w:val="left"/>
      <w:pPr>
        <w:ind w:left="11891" w:hanging="360"/>
      </w:pPr>
      <w:rPr>
        <w:rFonts w:hint="default"/>
      </w:rPr>
    </w:lvl>
  </w:abstractNum>
  <w:abstractNum w:abstractNumId="8" w15:restartNumberingAfterBreak="0">
    <w:nsid w:val="11C42E66"/>
    <w:multiLevelType w:val="hybridMultilevel"/>
    <w:tmpl w:val="65A0138A"/>
    <w:lvl w:ilvl="0" w:tplc="D97883F2">
      <w:start w:val="1"/>
      <w:numFmt w:val="decimal"/>
      <w:lvlText w:val="%1."/>
      <w:lvlJc w:val="left"/>
      <w:pPr>
        <w:ind w:left="1069" w:hanging="360"/>
        <w:jc w:val="left"/>
      </w:pPr>
      <w:rPr>
        <w:rFonts w:ascii="Calibri" w:eastAsia="Calibri" w:hAnsi="Calibri" w:cs="Calibri" w:hint="default"/>
        <w:b w:val="0"/>
        <w:bCs w:val="0"/>
        <w:i w:val="0"/>
        <w:iCs w:val="0"/>
        <w:spacing w:val="-1"/>
        <w:w w:val="100"/>
        <w:sz w:val="20"/>
        <w:szCs w:val="20"/>
      </w:rPr>
    </w:lvl>
    <w:lvl w:ilvl="1" w:tplc="7CF061D4">
      <w:numFmt w:val="bullet"/>
      <w:lvlText w:val="•"/>
      <w:lvlJc w:val="left"/>
      <w:pPr>
        <w:ind w:left="2424" w:hanging="360"/>
      </w:pPr>
      <w:rPr>
        <w:rFonts w:hint="default"/>
      </w:rPr>
    </w:lvl>
    <w:lvl w:ilvl="2" w:tplc="759C4AC6">
      <w:numFmt w:val="bullet"/>
      <w:lvlText w:val="•"/>
      <w:lvlJc w:val="left"/>
      <w:pPr>
        <w:ind w:left="3788" w:hanging="360"/>
      </w:pPr>
      <w:rPr>
        <w:rFonts w:hint="default"/>
      </w:rPr>
    </w:lvl>
    <w:lvl w:ilvl="3" w:tplc="099265D0">
      <w:numFmt w:val="bullet"/>
      <w:lvlText w:val="•"/>
      <w:lvlJc w:val="left"/>
      <w:pPr>
        <w:ind w:left="5152" w:hanging="360"/>
      </w:pPr>
      <w:rPr>
        <w:rFonts w:hint="default"/>
      </w:rPr>
    </w:lvl>
    <w:lvl w:ilvl="4" w:tplc="50E00224">
      <w:numFmt w:val="bullet"/>
      <w:lvlText w:val="•"/>
      <w:lvlJc w:val="left"/>
      <w:pPr>
        <w:ind w:left="6516" w:hanging="360"/>
      </w:pPr>
      <w:rPr>
        <w:rFonts w:hint="default"/>
      </w:rPr>
    </w:lvl>
    <w:lvl w:ilvl="5" w:tplc="92BA8E5C">
      <w:numFmt w:val="bullet"/>
      <w:lvlText w:val="•"/>
      <w:lvlJc w:val="left"/>
      <w:pPr>
        <w:ind w:left="7880" w:hanging="360"/>
      </w:pPr>
      <w:rPr>
        <w:rFonts w:hint="default"/>
      </w:rPr>
    </w:lvl>
    <w:lvl w:ilvl="6" w:tplc="CDA831EA">
      <w:numFmt w:val="bullet"/>
      <w:lvlText w:val="•"/>
      <w:lvlJc w:val="left"/>
      <w:pPr>
        <w:ind w:left="9244" w:hanging="360"/>
      </w:pPr>
      <w:rPr>
        <w:rFonts w:hint="default"/>
      </w:rPr>
    </w:lvl>
    <w:lvl w:ilvl="7" w:tplc="63426996">
      <w:numFmt w:val="bullet"/>
      <w:lvlText w:val="•"/>
      <w:lvlJc w:val="left"/>
      <w:pPr>
        <w:ind w:left="10608" w:hanging="360"/>
      </w:pPr>
      <w:rPr>
        <w:rFonts w:hint="default"/>
      </w:rPr>
    </w:lvl>
    <w:lvl w:ilvl="8" w:tplc="1D92D548">
      <w:numFmt w:val="bullet"/>
      <w:lvlText w:val="•"/>
      <w:lvlJc w:val="left"/>
      <w:pPr>
        <w:ind w:left="11972" w:hanging="360"/>
      </w:pPr>
      <w:rPr>
        <w:rFonts w:hint="default"/>
      </w:rPr>
    </w:lvl>
  </w:abstractNum>
  <w:abstractNum w:abstractNumId="9" w15:restartNumberingAfterBreak="0">
    <w:nsid w:val="13BC4638"/>
    <w:multiLevelType w:val="hybridMultilevel"/>
    <w:tmpl w:val="2E70CBB4"/>
    <w:lvl w:ilvl="0" w:tplc="4410AD66">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8C90E3B4">
      <w:numFmt w:val="bullet"/>
      <w:lvlText w:val="•"/>
      <w:lvlJc w:val="left"/>
      <w:pPr>
        <w:ind w:left="2676" w:hanging="360"/>
      </w:pPr>
      <w:rPr>
        <w:rFonts w:hint="default"/>
      </w:rPr>
    </w:lvl>
    <w:lvl w:ilvl="2" w:tplc="F3C6B458">
      <w:numFmt w:val="bullet"/>
      <w:lvlText w:val="•"/>
      <w:lvlJc w:val="left"/>
      <w:pPr>
        <w:ind w:left="4012" w:hanging="360"/>
      </w:pPr>
      <w:rPr>
        <w:rFonts w:hint="default"/>
      </w:rPr>
    </w:lvl>
    <w:lvl w:ilvl="3" w:tplc="380A6916">
      <w:numFmt w:val="bullet"/>
      <w:lvlText w:val="•"/>
      <w:lvlJc w:val="left"/>
      <w:pPr>
        <w:ind w:left="5348" w:hanging="360"/>
      </w:pPr>
      <w:rPr>
        <w:rFonts w:hint="default"/>
      </w:rPr>
    </w:lvl>
    <w:lvl w:ilvl="4" w:tplc="EFCCEAEC">
      <w:numFmt w:val="bullet"/>
      <w:lvlText w:val="•"/>
      <w:lvlJc w:val="left"/>
      <w:pPr>
        <w:ind w:left="6684" w:hanging="360"/>
      </w:pPr>
      <w:rPr>
        <w:rFonts w:hint="default"/>
      </w:rPr>
    </w:lvl>
    <w:lvl w:ilvl="5" w:tplc="DF44DD50">
      <w:numFmt w:val="bullet"/>
      <w:lvlText w:val="•"/>
      <w:lvlJc w:val="left"/>
      <w:pPr>
        <w:ind w:left="8020" w:hanging="360"/>
      </w:pPr>
      <w:rPr>
        <w:rFonts w:hint="default"/>
      </w:rPr>
    </w:lvl>
    <w:lvl w:ilvl="6" w:tplc="E6620426">
      <w:numFmt w:val="bullet"/>
      <w:lvlText w:val="•"/>
      <w:lvlJc w:val="left"/>
      <w:pPr>
        <w:ind w:left="9356" w:hanging="360"/>
      </w:pPr>
      <w:rPr>
        <w:rFonts w:hint="default"/>
      </w:rPr>
    </w:lvl>
    <w:lvl w:ilvl="7" w:tplc="9404DA66">
      <w:numFmt w:val="bullet"/>
      <w:lvlText w:val="•"/>
      <w:lvlJc w:val="left"/>
      <w:pPr>
        <w:ind w:left="10692" w:hanging="360"/>
      </w:pPr>
      <w:rPr>
        <w:rFonts w:hint="default"/>
      </w:rPr>
    </w:lvl>
    <w:lvl w:ilvl="8" w:tplc="F7CAA2E6">
      <w:numFmt w:val="bullet"/>
      <w:lvlText w:val="•"/>
      <w:lvlJc w:val="left"/>
      <w:pPr>
        <w:ind w:left="12028" w:hanging="360"/>
      </w:pPr>
      <w:rPr>
        <w:rFonts w:hint="default"/>
      </w:rPr>
    </w:lvl>
  </w:abstractNum>
  <w:abstractNum w:abstractNumId="10" w15:restartNumberingAfterBreak="0">
    <w:nsid w:val="13E90AA9"/>
    <w:multiLevelType w:val="hybridMultilevel"/>
    <w:tmpl w:val="5748F3CC"/>
    <w:lvl w:ilvl="0" w:tplc="6E76459E">
      <w:numFmt w:val="bullet"/>
      <w:lvlText w:val=""/>
      <w:lvlJc w:val="left"/>
      <w:pPr>
        <w:ind w:left="1339" w:hanging="360"/>
      </w:pPr>
      <w:rPr>
        <w:rFonts w:ascii="Symbol" w:eastAsia="Symbol" w:hAnsi="Symbol" w:cs="Symbol" w:hint="default"/>
        <w:b w:val="0"/>
        <w:bCs w:val="0"/>
        <w:i w:val="0"/>
        <w:iCs w:val="0"/>
        <w:w w:val="100"/>
        <w:sz w:val="20"/>
        <w:szCs w:val="20"/>
      </w:rPr>
    </w:lvl>
    <w:lvl w:ilvl="1" w:tplc="24C4B9CC">
      <w:numFmt w:val="bullet"/>
      <w:lvlText w:val="•"/>
      <w:lvlJc w:val="left"/>
      <w:pPr>
        <w:ind w:left="2676" w:hanging="360"/>
      </w:pPr>
      <w:rPr>
        <w:rFonts w:hint="default"/>
      </w:rPr>
    </w:lvl>
    <w:lvl w:ilvl="2" w:tplc="439E5D3E">
      <w:numFmt w:val="bullet"/>
      <w:lvlText w:val="•"/>
      <w:lvlJc w:val="left"/>
      <w:pPr>
        <w:ind w:left="4012" w:hanging="360"/>
      </w:pPr>
      <w:rPr>
        <w:rFonts w:hint="default"/>
      </w:rPr>
    </w:lvl>
    <w:lvl w:ilvl="3" w:tplc="85F48B28">
      <w:numFmt w:val="bullet"/>
      <w:lvlText w:val="•"/>
      <w:lvlJc w:val="left"/>
      <w:pPr>
        <w:ind w:left="5348" w:hanging="360"/>
      </w:pPr>
      <w:rPr>
        <w:rFonts w:hint="default"/>
      </w:rPr>
    </w:lvl>
    <w:lvl w:ilvl="4" w:tplc="13F63926">
      <w:numFmt w:val="bullet"/>
      <w:lvlText w:val="•"/>
      <w:lvlJc w:val="left"/>
      <w:pPr>
        <w:ind w:left="6684" w:hanging="360"/>
      </w:pPr>
      <w:rPr>
        <w:rFonts w:hint="default"/>
      </w:rPr>
    </w:lvl>
    <w:lvl w:ilvl="5" w:tplc="DAB29FCC">
      <w:numFmt w:val="bullet"/>
      <w:lvlText w:val="•"/>
      <w:lvlJc w:val="left"/>
      <w:pPr>
        <w:ind w:left="8020" w:hanging="360"/>
      </w:pPr>
      <w:rPr>
        <w:rFonts w:hint="default"/>
      </w:rPr>
    </w:lvl>
    <w:lvl w:ilvl="6" w:tplc="FB7675CE">
      <w:numFmt w:val="bullet"/>
      <w:lvlText w:val="•"/>
      <w:lvlJc w:val="left"/>
      <w:pPr>
        <w:ind w:left="9356" w:hanging="360"/>
      </w:pPr>
      <w:rPr>
        <w:rFonts w:hint="default"/>
      </w:rPr>
    </w:lvl>
    <w:lvl w:ilvl="7" w:tplc="D42A07B8">
      <w:numFmt w:val="bullet"/>
      <w:lvlText w:val="•"/>
      <w:lvlJc w:val="left"/>
      <w:pPr>
        <w:ind w:left="10692" w:hanging="360"/>
      </w:pPr>
      <w:rPr>
        <w:rFonts w:hint="default"/>
      </w:rPr>
    </w:lvl>
    <w:lvl w:ilvl="8" w:tplc="5DBC7CB2">
      <w:numFmt w:val="bullet"/>
      <w:lvlText w:val="•"/>
      <w:lvlJc w:val="left"/>
      <w:pPr>
        <w:ind w:left="12028" w:hanging="360"/>
      </w:pPr>
      <w:rPr>
        <w:rFonts w:hint="default"/>
      </w:rPr>
    </w:lvl>
  </w:abstractNum>
  <w:abstractNum w:abstractNumId="11" w15:restartNumberingAfterBreak="0">
    <w:nsid w:val="140E13A2"/>
    <w:multiLevelType w:val="hybridMultilevel"/>
    <w:tmpl w:val="A6DCB444"/>
    <w:lvl w:ilvl="0" w:tplc="076E5E56">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83AAB516">
      <w:numFmt w:val="bullet"/>
      <w:lvlText w:val="•"/>
      <w:lvlJc w:val="left"/>
      <w:pPr>
        <w:ind w:left="2676" w:hanging="360"/>
      </w:pPr>
      <w:rPr>
        <w:rFonts w:hint="default"/>
      </w:rPr>
    </w:lvl>
    <w:lvl w:ilvl="2" w:tplc="80C81120">
      <w:numFmt w:val="bullet"/>
      <w:lvlText w:val="•"/>
      <w:lvlJc w:val="left"/>
      <w:pPr>
        <w:ind w:left="4012" w:hanging="360"/>
      </w:pPr>
      <w:rPr>
        <w:rFonts w:hint="default"/>
      </w:rPr>
    </w:lvl>
    <w:lvl w:ilvl="3" w:tplc="3D601A4C">
      <w:numFmt w:val="bullet"/>
      <w:lvlText w:val="•"/>
      <w:lvlJc w:val="left"/>
      <w:pPr>
        <w:ind w:left="5348" w:hanging="360"/>
      </w:pPr>
      <w:rPr>
        <w:rFonts w:hint="default"/>
      </w:rPr>
    </w:lvl>
    <w:lvl w:ilvl="4" w:tplc="293C27FC">
      <w:numFmt w:val="bullet"/>
      <w:lvlText w:val="•"/>
      <w:lvlJc w:val="left"/>
      <w:pPr>
        <w:ind w:left="6684" w:hanging="360"/>
      </w:pPr>
      <w:rPr>
        <w:rFonts w:hint="default"/>
      </w:rPr>
    </w:lvl>
    <w:lvl w:ilvl="5" w:tplc="4A041178">
      <w:numFmt w:val="bullet"/>
      <w:lvlText w:val="•"/>
      <w:lvlJc w:val="left"/>
      <w:pPr>
        <w:ind w:left="8020" w:hanging="360"/>
      </w:pPr>
      <w:rPr>
        <w:rFonts w:hint="default"/>
      </w:rPr>
    </w:lvl>
    <w:lvl w:ilvl="6" w:tplc="868E68CE">
      <w:numFmt w:val="bullet"/>
      <w:lvlText w:val="•"/>
      <w:lvlJc w:val="left"/>
      <w:pPr>
        <w:ind w:left="9356" w:hanging="360"/>
      </w:pPr>
      <w:rPr>
        <w:rFonts w:hint="default"/>
      </w:rPr>
    </w:lvl>
    <w:lvl w:ilvl="7" w:tplc="0038AC4C">
      <w:numFmt w:val="bullet"/>
      <w:lvlText w:val="•"/>
      <w:lvlJc w:val="left"/>
      <w:pPr>
        <w:ind w:left="10692" w:hanging="360"/>
      </w:pPr>
      <w:rPr>
        <w:rFonts w:hint="default"/>
      </w:rPr>
    </w:lvl>
    <w:lvl w:ilvl="8" w:tplc="91B45358">
      <w:numFmt w:val="bullet"/>
      <w:lvlText w:val="•"/>
      <w:lvlJc w:val="left"/>
      <w:pPr>
        <w:ind w:left="12028" w:hanging="360"/>
      </w:pPr>
      <w:rPr>
        <w:rFonts w:hint="default"/>
      </w:rPr>
    </w:lvl>
  </w:abstractNum>
  <w:abstractNum w:abstractNumId="12" w15:restartNumberingAfterBreak="0">
    <w:nsid w:val="14B93AC0"/>
    <w:multiLevelType w:val="hybridMultilevel"/>
    <w:tmpl w:val="467C9A8E"/>
    <w:lvl w:ilvl="0" w:tplc="B12C9262">
      <w:start w:val="1"/>
      <w:numFmt w:val="decimal"/>
      <w:lvlText w:val="%1."/>
      <w:lvlJc w:val="left"/>
      <w:pPr>
        <w:ind w:left="817" w:hanging="198"/>
        <w:jc w:val="left"/>
      </w:pPr>
      <w:rPr>
        <w:rFonts w:ascii="Calibri" w:eastAsia="Calibri" w:hAnsi="Calibri" w:cs="Calibri" w:hint="default"/>
        <w:b w:val="0"/>
        <w:bCs w:val="0"/>
        <w:i w:val="0"/>
        <w:iCs w:val="0"/>
        <w:spacing w:val="-1"/>
        <w:w w:val="100"/>
        <w:sz w:val="20"/>
        <w:szCs w:val="20"/>
      </w:rPr>
    </w:lvl>
    <w:lvl w:ilvl="1" w:tplc="33B403F2">
      <w:numFmt w:val="bullet"/>
      <w:lvlText w:val="•"/>
      <w:lvlJc w:val="left"/>
      <w:pPr>
        <w:ind w:left="2208" w:hanging="198"/>
      </w:pPr>
      <w:rPr>
        <w:rFonts w:hint="default"/>
      </w:rPr>
    </w:lvl>
    <w:lvl w:ilvl="2" w:tplc="CEF0691C">
      <w:numFmt w:val="bullet"/>
      <w:lvlText w:val="•"/>
      <w:lvlJc w:val="left"/>
      <w:pPr>
        <w:ind w:left="3596" w:hanging="198"/>
      </w:pPr>
      <w:rPr>
        <w:rFonts w:hint="default"/>
      </w:rPr>
    </w:lvl>
    <w:lvl w:ilvl="3" w:tplc="CD34FFAA">
      <w:numFmt w:val="bullet"/>
      <w:lvlText w:val="•"/>
      <w:lvlJc w:val="left"/>
      <w:pPr>
        <w:ind w:left="4984" w:hanging="198"/>
      </w:pPr>
      <w:rPr>
        <w:rFonts w:hint="default"/>
      </w:rPr>
    </w:lvl>
    <w:lvl w:ilvl="4" w:tplc="E5769EE8">
      <w:numFmt w:val="bullet"/>
      <w:lvlText w:val="•"/>
      <w:lvlJc w:val="left"/>
      <w:pPr>
        <w:ind w:left="6372" w:hanging="198"/>
      </w:pPr>
      <w:rPr>
        <w:rFonts w:hint="default"/>
      </w:rPr>
    </w:lvl>
    <w:lvl w:ilvl="5" w:tplc="B52AB25C">
      <w:numFmt w:val="bullet"/>
      <w:lvlText w:val="•"/>
      <w:lvlJc w:val="left"/>
      <w:pPr>
        <w:ind w:left="7760" w:hanging="198"/>
      </w:pPr>
      <w:rPr>
        <w:rFonts w:hint="default"/>
      </w:rPr>
    </w:lvl>
    <w:lvl w:ilvl="6" w:tplc="FD4C1AF2">
      <w:numFmt w:val="bullet"/>
      <w:lvlText w:val="•"/>
      <w:lvlJc w:val="left"/>
      <w:pPr>
        <w:ind w:left="9148" w:hanging="198"/>
      </w:pPr>
      <w:rPr>
        <w:rFonts w:hint="default"/>
      </w:rPr>
    </w:lvl>
    <w:lvl w:ilvl="7" w:tplc="19507FB6">
      <w:numFmt w:val="bullet"/>
      <w:lvlText w:val="•"/>
      <w:lvlJc w:val="left"/>
      <w:pPr>
        <w:ind w:left="10536" w:hanging="198"/>
      </w:pPr>
      <w:rPr>
        <w:rFonts w:hint="default"/>
      </w:rPr>
    </w:lvl>
    <w:lvl w:ilvl="8" w:tplc="EF2E6980">
      <w:numFmt w:val="bullet"/>
      <w:lvlText w:val="•"/>
      <w:lvlJc w:val="left"/>
      <w:pPr>
        <w:ind w:left="11924" w:hanging="198"/>
      </w:pPr>
      <w:rPr>
        <w:rFonts w:hint="default"/>
      </w:rPr>
    </w:lvl>
  </w:abstractNum>
  <w:abstractNum w:abstractNumId="13" w15:restartNumberingAfterBreak="0">
    <w:nsid w:val="15435FBC"/>
    <w:multiLevelType w:val="hybridMultilevel"/>
    <w:tmpl w:val="DCF2B130"/>
    <w:lvl w:ilvl="0" w:tplc="F14CAA9C">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ABA2E0A6">
      <w:numFmt w:val="bullet"/>
      <w:lvlText w:val="•"/>
      <w:lvlJc w:val="left"/>
      <w:pPr>
        <w:ind w:left="2676" w:hanging="360"/>
      </w:pPr>
      <w:rPr>
        <w:rFonts w:hint="default"/>
      </w:rPr>
    </w:lvl>
    <w:lvl w:ilvl="2" w:tplc="CF7A28E4">
      <w:numFmt w:val="bullet"/>
      <w:lvlText w:val="•"/>
      <w:lvlJc w:val="left"/>
      <w:pPr>
        <w:ind w:left="4012" w:hanging="360"/>
      </w:pPr>
      <w:rPr>
        <w:rFonts w:hint="default"/>
      </w:rPr>
    </w:lvl>
    <w:lvl w:ilvl="3" w:tplc="173007BA">
      <w:numFmt w:val="bullet"/>
      <w:lvlText w:val="•"/>
      <w:lvlJc w:val="left"/>
      <w:pPr>
        <w:ind w:left="5348" w:hanging="360"/>
      </w:pPr>
      <w:rPr>
        <w:rFonts w:hint="default"/>
      </w:rPr>
    </w:lvl>
    <w:lvl w:ilvl="4" w:tplc="B8B0ED3A">
      <w:numFmt w:val="bullet"/>
      <w:lvlText w:val="•"/>
      <w:lvlJc w:val="left"/>
      <w:pPr>
        <w:ind w:left="6684" w:hanging="360"/>
      </w:pPr>
      <w:rPr>
        <w:rFonts w:hint="default"/>
      </w:rPr>
    </w:lvl>
    <w:lvl w:ilvl="5" w:tplc="800E318E">
      <w:numFmt w:val="bullet"/>
      <w:lvlText w:val="•"/>
      <w:lvlJc w:val="left"/>
      <w:pPr>
        <w:ind w:left="8020" w:hanging="360"/>
      </w:pPr>
      <w:rPr>
        <w:rFonts w:hint="default"/>
      </w:rPr>
    </w:lvl>
    <w:lvl w:ilvl="6" w:tplc="94261B64">
      <w:numFmt w:val="bullet"/>
      <w:lvlText w:val="•"/>
      <w:lvlJc w:val="left"/>
      <w:pPr>
        <w:ind w:left="9356" w:hanging="360"/>
      </w:pPr>
      <w:rPr>
        <w:rFonts w:hint="default"/>
      </w:rPr>
    </w:lvl>
    <w:lvl w:ilvl="7" w:tplc="36D282C0">
      <w:numFmt w:val="bullet"/>
      <w:lvlText w:val="•"/>
      <w:lvlJc w:val="left"/>
      <w:pPr>
        <w:ind w:left="10692" w:hanging="360"/>
      </w:pPr>
      <w:rPr>
        <w:rFonts w:hint="default"/>
      </w:rPr>
    </w:lvl>
    <w:lvl w:ilvl="8" w:tplc="7438F6C8">
      <w:numFmt w:val="bullet"/>
      <w:lvlText w:val="•"/>
      <w:lvlJc w:val="left"/>
      <w:pPr>
        <w:ind w:left="12028" w:hanging="360"/>
      </w:pPr>
      <w:rPr>
        <w:rFonts w:hint="default"/>
      </w:rPr>
    </w:lvl>
  </w:abstractNum>
  <w:abstractNum w:abstractNumId="14" w15:restartNumberingAfterBreak="0">
    <w:nsid w:val="160A2421"/>
    <w:multiLevelType w:val="hybridMultilevel"/>
    <w:tmpl w:val="57CED30E"/>
    <w:lvl w:ilvl="0" w:tplc="3F70243A">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4C94463E">
      <w:numFmt w:val="bullet"/>
      <w:lvlText w:val="•"/>
      <w:lvlJc w:val="left"/>
      <w:pPr>
        <w:ind w:left="2676" w:hanging="360"/>
      </w:pPr>
      <w:rPr>
        <w:rFonts w:hint="default"/>
      </w:rPr>
    </w:lvl>
    <w:lvl w:ilvl="2" w:tplc="2ABCB72E">
      <w:numFmt w:val="bullet"/>
      <w:lvlText w:val="•"/>
      <w:lvlJc w:val="left"/>
      <w:pPr>
        <w:ind w:left="4012" w:hanging="360"/>
      </w:pPr>
      <w:rPr>
        <w:rFonts w:hint="default"/>
      </w:rPr>
    </w:lvl>
    <w:lvl w:ilvl="3" w:tplc="CFE8A176">
      <w:numFmt w:val="bullet"/>
      <w:lvlText w:val="•"/>
      <w:lvlJc w:val="left"/>
      <w:pPr>
        <w:ind w:left="5348" w:hanging="360"/>
      </w:pPr>
      <w:rPr>
        <w:rFonts w:hint="default"/>
      </w:rPr>
    </w:lvl>
    <w:lvl w:ilvl="4" w:tplc="DEA866B0">
      <w:numFmt w:val="bullet"/>
      <w:lvlText w:val="•"/>
      <w:lvlJc w:val="left"/>
      <w:pPr>
        <w:ind w:left="6684" w:hanging="360"/>
      </w:pPr>
      <w:rPr>
        <w:rFonts w:hint="default"/>
      </w:rPr>
    </w:lvl>
    <w:lvl w:ilvl="5" w:tplc="CA3E2C42">
      <w:numFmt w:val="bullet"/>
      <w:lvlText w:val="•"/>
      <w:lvlJc w:val="left"/>
      <w:pPr>
        <w:ind w:left="8020" w:hanging="360"/>
      </w:pPr>
      <w:rPr>
        <w:rFonts w:hint="default"/>
      </w:rPr>
    </w:lvl>
    <w:lvl w:ilvl="6" w:tplc="301C09DC">
      <w:numFmt w:val="bullet"/>
      <w:lvlText w:val="•"/>
      <w:lvlJc w:val="left"/>
      <w:pPr>
        <w:ind w:left="9356" w:hanging="360"/>
      </w:pPr>
      <w:rPr>
        <w:rFonts w:hint="default"/>
      </w:rPr>
    </w:lvl>
    <w:lvl w:ilvl="7" w:tplc="AB18542C">
      <w:numFmt w:val="bullet"/>
      <w:lvlText w:val="•"/>
      <w:lvlJc w:val="left"/>
      <w:pPr>
        <w:ind w:left="10692" w:hanging="360"/>
      </w:pPr>
      <w:rPr>
        <w:rFonts w:hint="default"/>
      </w:rPr>
    </w:lvl>
    <w:lvl w:ilvl="8" w:tplc="92AC7B36">
      <w:numFmt w:val="bullet"/>
      <w:lvlText w:val="•"/>
      <w:lvlJc w:val="left"/>
      <w:pPr>
        <w:ind w:left="12028" w:hanging="360"/>
      </w:pPr>
      <w:rPr>
        <w:rFonts w:hint="default"/>
      </w:rPr>
    </w:lvl>
  </w:abstractNum>
  <w:abstractNum w:abstractNumId="15" w15:restartNumberingAfterBreak="0">
    <w:nsid w:val="16C0764B"/>
    <w:multiLevelType w:val="hybridMultilevel"/>
    <w:tmpl w:val="C51C7E6E"/>
    <w:lvl w:ilvl="0" w:tplc="C220CEC6">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FFAE5950">
      <w:numFmt w:val="bullet"/>
      <w:lvlText w:val="•"/>
      <w:lvlJc w:val="left"/>
      <w:pPr>
        <w:ind w:left="2676" w:hanging="360"/>
      </w:pPr>
      <w:rPr>
        <w:rFonts w:hint="default"/>
      </w:rPr>
    </w:lvl>
    <w:lvl w:ilvl="2" w:tplc="A95CC6B0">
      <w:numFmt w:val="bullet"/>
      <w:lvlText w:val="•"/>
      <w:lvlJc w:val="left"/>
      <w:pPr>
        <w:ind w:left="4012" w:hanging="360"/>
      </w:pPr>
      <w:rPr>
        <w:rFonts w:hint="default"/>
      </w:rPr>
    </w:lvl>
    <w:lvl w:ilvl="3" w:tplc="02A830F4">
      <w:numFmt w:val="bullet"/>
      <w:lvlText w:val="•"/>
      <w:lvlJc w:val="left"/>
      <w:pPr>
        <w:ind w:left="5348" w:hanging="360"/>
      </w:pPr>
      <w:rPr>
        <w:rFonts w:hint="default"/>
      </w:rPr>
    </w:lvl>
    <w:lvl w:ilvl="4" w:tplc="6D46926A">
      <w:numFmt w:val="bullet"/>
      <w:lvlText w:val="•"/>
      <w:lvlJc w:val="left"/>
      <w:pPr>
        <w:ind w:left="6684" w:hanging="360"/>
      </w:pPr>
      <w:rPr>
        <w:rFonts w:hint="default"/>
      </w:rPr>
    </w:lvl>
    <w:lvl w:ilvl="5" w:tplc="79F0736C">
      <w:numFmt w:val="bullet"/>
      <w:lvlText w:val="•"/>
      <w:lvlJc w:val="left"/>
      <w:pPr>
        <w:ind w:left="8020" w:hanging="360"/>
      </w:pPr>
      <w:rPr>
        <w:rFonts w:hint="default"/>
      </w:rPr>
    </w:lvl>
    <w:lvl w:ilvl="6" w:tplc="51B2B456">
      <w:numFmt w:val="bullet"/>
      <w:lvlText w:val="•"/>
      <w:lvlJc w:val="left"/>
      <w:pPr>
        <w:ind w:left="9356" w:hanging="360"/>
      </w:pPr>
      <w:rPr>
        <w:rFonts w:hint="default"/>
      </w:rPr>
    </w:lvl>
    <w:lvl w:ilvl="7" w:tplc="DE72600A">
      <w:numFmt w:val="bullet"/>
      <w:lvlText w:val="•"/>
      <w:lvlJc w:val="left"/>
      <w:pPr>
        <w:ind w:left="10692" w:hanging="360"/>
      </w:pPr>
      <w:rPr>
        <w:rFonts w:hint="default"/>
      </w:rPr>
    </w:lvl>
    <w:lvl w:ilvl="8" w:tplc="EA8EF688">
      <w:numFmt w:val="bullet"/>
      <w:lvlText w:val="•"/>
      <w:lvlJc w:val="left"/>
      <w:pPr>
        <w:ind w:left="12028" w:hanging="360"/>
      </w:pPr>
      <w:rPr>
        <w:rFonts w:hint="default"/>
      </w:rPr>
    </w:lvl>
  </w:abstractNum>
  <w:abstractNum w:abstractNumId="16" w15:restartNumberingAfterBreak="0">
    <w:nsid w:val="18716086"/>
    <w:multiLevelType w:val="hybridMultilevel"/>
    <w:tmpl w:val="9DB6C622"/>
    <w:lvl w:ilvl="0" w:tplc="A1942748">
      <w:start w:val="1"/>
      <w:numFmt w:val="decimal"/>
      <w:lvlText w:val="%1."/>
      <w:lvlJc w:val="left"/>
      <w:pPr>
        <w:ind w:left="817" w:hanging="198"/>
        <w:jc w:val="left"/>
      </w:pPr>
      <w:rPr>
        <w:rFonts w:ascii="Calibri" w:eastAsia="Calibri" w:hAnsi="Calibri" w:cs="Calibri" w:hint="default"/>
        <w:b w:val="0"/>
        <w:bCs w:val="0"/>
        <w:i w:val="0"/>
        <w:iCs w:val="0"/>
        <w:spacing w:val="-1"/>
        <w:w w:val="100"/>
        <w:sz w:val="20"/>
        <w:szCs w:val="20"/>
      </w:rPr>
    </w:lvl>
    <w:lvl w:ilvl="1" w:tplc="6472CA22">
      <w:start w:val="1"/>
      <w:numFmt w:val="decimal"/>
      <w:lvlText w:val="%2."/>
      <w:lvlJc w:val="left"/>
      <w:pPr>
        <w:ind w:left="1339" w:hanging="360"/>
        <w:jc w:val="left"/>
      </w:pPr>
      <w:rPr>
        <w:rFonts w:ascii="Calibri" w:eastAsia="Calibri" w:hAnsi="Calibri" w:cs="Calibri" w:hint="default"/>
        <w:b w:val="0"/>
        <w:bCs w:val="0"/>
        <w:i/>
        <w:iCs/>
        <w:spacing w:val="-1"/>
        <w:w w:val="100"/>
        <w:sz w:val="20"/>
        <w:szCs w:val="20"/>
      </w:rPr>
    </w:lvl>
    <w:lvl w:ilvl="2" w:tplc="06403524">
      <w:numFmt w:val="bullet"/>
      <w:lvlText w:val="•"/>
      <w:lvlJc w:val="left"/>
      <w:pPr>
        <w:ind w:left="2824" w:hanging="360"/>
      </w:pPr>
      <w:rPr>
        <w:rFonts w:hint="default"/>
      </w:rPr>
    </w:lvl>
    <w:lvl w:ilvl="3" w:tplc="23B2E200">
      <w:numFmt w:val="bullet"/>
      <w:lvlText w:val="•"/>
      <w:lvlJc w:val="left"/>
      <w:pPr>
        <w:ind w:left="4308" w:hanging="360"/>
      </w:pPr>
      <w:rPr>
        <w:rFonts w:hint="default"/>
      </w:rPr>
    </w:lvl>
    <w:lvl w:ilvl="4" w:tplc="C848E9F8">
      <w:numFmt w:val="bullet"/>
      <w:lvlText w:val="•"/>
      <w:lvlJc w:val="left"/>
      <w:pPr>
        <w:ind w:left="5793" w:hanging="360"/>
      </w:pPr>
      <w:rPr>
        <w:rFonts w:hint="default"/>
      </w:rPr>
    </w:lvl>
    <w:lvl w:ilvl="5" w:tplc="66F2D9E2">
      <w:numFmt w:val="bullet"/>
      <w:lvlText w:val="•"/>
      <w:lvlJc w:val="left"/>
      <w:pPr>
        <w:ind w:left="7277" w:hanging="360"/>
      </w:pPr>
      <w:rPr>
        <w:rFonts w:hint="default"/>
      </w:rPr>
    </w:lvl>
    <w:lvl w:ilvl="6" w:tplc="6EF08EA6">
      <w:numFmt w:val="bullet"/>
      <w:lvlText w:val="•"/>
      <w:lvlJc w:val="left"/>
      <w:pPr>
        <w:ind w:left="8762" w:hanging="360"/>
      </w:pPr>
      <w:rPr>
        <w:rFonts w:hint="default"/>
      </w:rPr>
    </w:lvl>
    <w:lvl w:ilvl="7" w:tplc="E4D2060A">
      <w:numFmt w:val="bullet"/>
      <w:lvlText w:val="•"/>
      <w:lvlJc w:val="left"/>
      <w:pPr>
        <w:ind w:left="10246" w:hanging="360"/>
      </w:pPr>
      <w:rPr>
        <w:rFonts w:hint="default"/>
      </w:rPr>
    </w:lvl>
    <w:lvl w:ilvl="8" w:tplc="26064092">
      <w:numFmt w:val="bullet"/>
      <w:lvlText w:val="•"/>
      <w:lvlJc w:val="left"/>
      <w:pPr>
        <w:ind w:left="11731" w:hanging="360"/>
      </w:pPr>
      <w:rPr>
        <w:rFonts w:hint="default"/>
      </w:rPr>
    </w:lvl>
  </w:abstractNum>
  <w:abstractNum w:abstractNumId="17" w15:restartNumberingAfterBreak="0">
    <w:nsid w:val="1A9C0F0F"/>
    <w:multiLevelType w:val="hybridMultilevel"/>
    <w:tmpl w:val="D8086506"/>
    <w:lvl w:ilvl="0" w:tplc="ED50DDCA">
      <w:start w:val="1"/>
      <w:numFmt w:val="decimal"/>
      <w:lvlText w:val="%1."/>
      <w:lvlJc w:val="left"/>
      <w:pPr>
        <w:ind w:left="1339" w:hanging="360"/>
        <w:jc w:val="left"/>
      </w:pPr>
      <w:rPr>
        <w:rFonts w:hint="default"/>
        <w:spacing w:val="-1"/>
        <w:w w:val="100"/>
      </w:rPr>
    </w:lvl>
    <w:lvl w:ilvl="1" w:tplc="4B347240">
      <w:numFmt w:val="bullet"/>
      <w:lvlText w:val="•"/>
      <w:lvlJc w:val="left"/>
      <w:pPr>
        <w:ind w:left="2676" w:hanging="360"/>
      </w:pPr>
      <w:rPr>
        <w:rFonts w:hint="default"/>
      </w:rPr>
    </w:lvl>
    <w:lvl w:ilvl="2" w:tplc="7DE06610">
      <w:numFmt w:val="bullet"/>
      <w:lvlText w:val="•"/>
      <w:lvlJc w:val="left"/>
      <w:pPr>
        <w:ind w:left="4012" w:hanging="360"/>
      </w:pPr>
      <w:rPr>
        <w:rFonts w:hint="default"/>
      </w:rPr>
    </w:lvl>
    <w:lvl w:ilvl="3" w:tplc="CE2CEC9A">
      <w:numFmt w:val="bullet"/>
      <w:lvlText w:val="•"/>
      <w:lvlJc w:val="left"/>
      <w:pPr>
        <w:ind w:left="5348" w:hanging="360"/>
      </w:pPr>
      <w:rPr>
        <w:rFonts w:hint="default"/>
      </w:rPr>
    </w:lvl>
    <w:lvl w:ilvl="4" w:tplc="53B48A74">
      <w:numFmt w:val="bullet"/>
      <w:lvlText w:val="•"/>
      <w:lvlJc w:val="left"/>
      <w:pPr>
        <w:ind w:left="6684" w:hanging="360"/>
      </w:pPr>
      <w:rPr>
        <w:rFonts w:hint="default"/>
      </w:rPr>
    </w:lvl>
    <w:lvl w:ilvl="5" w:tplc="147674CC">
      <w:numFmt w:val="bullet"/>
      <w:lvlText w:val="•"/>
      <w:lvlJc w:val="left"/>
      <w:pPr>
        <w:ind w:left="8020" w:hanging="360"/>
      </w:pPr>
      <w:rPr>
        <w:rFonts w:hint="default"/>
      </w:rPr>
    </w:lvl>
    <w:lvl w:ilvl="6" w:tplc="24D68838">
      <w:numFmt w:val="bullet"/>
      <w:lvlText w:val="•"/>
      <w:lvlJc w:val="left"/>
      <w:pPr>
        <w:ind w:left="9356" w:hanging="360"/>
      </w:pPr>
      <w:rPr>
        <w:rFonts w:hint="default"/>
      </w:rPr>
    </w:lvl>
    <w:lvl w:ilvl="7" w:tplc="4D4834C8">
      <w:numFmt w:val="bullet"/>
      <w:lvlText w:val="•"/>
      <w:lvlJc w:val="left"/>
      <w:pPr>
        <w:ind w:left="10692" w:hanging="360"/>
      </w:pPr>
      <w:rPr>
        <w:rFonts w:hint="default"/>
      </w:rPr>
    </w:lvl>
    <w:lvl w:ilvl="8" w:tplc="665AF0AA">
      <w:numFmt w:val="bullet"/>
      <w:lvlText w:val="•"/>
      <w:lvlJc w:val="left"/>
      <w:pPr>
        <w:ind w:left="12028" w:hanging="360"/>
      </w:pPr>
      <w:rPr>
        <w:rFonts w:hint="default"/>
      </w:rPr>
    </w:lvl>
  </w:abstractNum>
  <w:abstractNum w:abstractNumId="18" w15:restartNumberingAfterBreak="0">
    <w:nsid w:val="1F10728B"/>
    <w:multiLevelType w:val="hybridMultilevel"/>
    <w:tmpl w:val="0C30F0C4"/>
    <w:lvl w:ilvl="0" w:tplc="1952A328">
      <w:numFmt w:val="bullet"/>
      <w:lvlText w:val="·"/>
      <w:lvlJc w:val="left"/>
      <w:pPr>
        <w:ind w:left="685" w:hanging="156"/>
      </w:pPr>
      <w:rPr>
        <w:rFonts w:ascii="Calibri" w:eastAsia="Calibri" w:hAnsi="Calibri" w:cs="Calibri" w:hint="default"/>
        <w:b w:val="0"/>
        <w:bCs w:val="0"/>
        <w:i w:val="0"/>
        <w:iCs w:val="0"/>
        <w:w w:val="100"/>
        <w:sz w:val="20"/>
        <w:szCs w:val="20"/>
      </w:rPr>
    </w:lvl>
    <w:lvl w:ilvl="1" w:tplc="AA0407DA">
      <w:numFmt w:val="bullet"/>
      <w:lvlText w:val="·"/>
      <w:lvlJc w:val="left"/>
      <w:pPr>
        <w:ind w:left="1440" w:hanging="261"/>
      </w:pPr>
      <w:rPr>
        <w:rFonts w:ascii="Calibri" w:eastAsia="Calibri" w:hAnsi="Calibri" w:cs="Calibri" w:hint="default"/>
        <w:b w:val="0"/>
        <w:bCs w:val="0"/>
        <w:i w:val="0"/>
        <w:iCs w:val="0"/>
        <w:w w:val="100"/>
        <w:sz w:val="20"/>
        <w:szCs w:val="20"/>
      </w:rPr>
    </w:lvl>
    <w:lvl w:ilvl="2" w:tplc="92F68E62">
      <w:numFmt w:val="bullet"/>
      <w:lvlText w:val="•"/>
      <w:lvlJc w:val="left"/>
      <w:pPr>
        <w:ind w:left="2913" w:hanging="261"/>
      </w:pPr>
      <w:rPr>
        <w:rFonts w:hint="default"/>
      </w:rPr>
    </w:lvl>
    <w:lvl w:ilvl="3" w:tplc="EE889168">
      <w:numFmt w:val="bullet"/>
      <w:lvlText w:val="•"/>
      <w:lvlJc w:val="left"/>
      <w:pPr>
        <w:ind w:left="4386" w:hanging="261"/>
      </w:pPr>
      <w:rPr>
        <w:rFonts w:hint="default"/>
      </w:rPr>
    </w:lvl>
    <w:lvl w:ilvl="4" w:tplc="CC9E4C42">
      <w:numFmt w:val="bullet"/>
      <w:lvlText w:val="•"/>
      <w:lvlJc w:val="left"/>
      <w:pPr>
        <w:ind w:left="5860" w:hanging="261"/>
      </w:pPr>
      <w:rPr>
        <w:rFonts w:hint="default"/>
      </w:rPr>
    </w:lvl>
    <w:lvl w:ilvl="5" w:tplc="D62AA7D8">
      <w:numFmt w:val="bullet"/>
      <w:lvlText w:val="•"/>
      <w:lvlJc w:val="left"/>
      <w:pPr>
        <w:ind w:left="7333" w:hanging="261"/>
      </w:pPr>
      <w:rPr>
        <w:rFonts w:hint="default"/>
      </w:rPr>
    </w:lvl>
    <w:lvl w:ilvl="6" w:tplc="93EC64AA">
      <w:numFmt w:val="bullet"/>
      <w:lvlText w:val="•"/>
      <w:lvlJc w:val="left"/>
      <w:pPr>
        <w:ind w:left="8806" w:hanging="261"/>
      </w:pPr>
      <w:rPr>
        <w:rFonts w:hint="default"/>
      </w:rPr>
    </w:lvl>
    <w:lvl w:ilvl="7" w:tplc="368C09A6">
      <w:numFmt w:val="bullet"/>
      <w:lvlText w:val="•"/>
      <w:lvlJc w:val="left"/>
      <w:pPr>
        <w:ind w:left="10280" w:hanging="261"/>
      </w:pPr>
      <w:rPr>
        <w:rFonts w:hint="default"/>
      </w:rPr>
    </w:lvl>
    <w:lvl w:ilvl="8" w:tplc="97A05498">
      <w:numFmt w:val="bullet"/>
      <w:lvlText w:val="•"/>
      <w:lvlJc w:val="left"/>
      <w:pPr>
        <w:ind w:left="11753" w:hanging="261"/>
      </w:pPr>
      <w:rPr>
        <w:rFonts w:hint="default"/>
      </w:rPr>
    </w:lvl>
  </w:abstractNum>
  <w:abstractNum w:abstractNumId="19" w15:restartNumberingAfterBreak="0">
    <w:nsid w:val="204E757A"/>
    <w:multiLevelType w:val="hybridMultilevel"/>
    <w:tmpl w:val="19F0921A"/>
    <w:lvl w:ilvl="0" w:tplc="593A7080">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42C27136">
      <w:numFmt w:val="bullet"/>
      <w:lvlText w:val="•"/>
      <w:lvlJc w:val="left"/>
      <w:pPr>
        <w:ind w:left="2676" w:hanging="360"/>
      </w:pPr>
      <w:rPr>
        <w:rFonts w:hint="default"/>
      </w:rPr>
    </w:lvl>
    <w:lvl w:ilvl="2" w:tplc="94E6D84C">
      <w:numFmt w:val="bullet"/>
      <w:lvlText w:val="•"/>
      <w:lvlJc w:val="left"/>
      <w:pPr>
        <w:ind w:left="4012" w:hanging="360"/>
      </w:pPr>
      <w:rPr>
        <w:rFonts w:hint="default"/>
      </w:rPr>
    </w:lvl>
    <w:lvl w:ilvl="3" w:tplc="59F470FC">
      <w:numFmt w:val="bullet"/>
      <w:lvlText w:val="•"/>
      <w:lvlJc w:val="left"/>
      <w:pPr>
        <w:ind w:left="5348" w:hanging="360"/>
      </w:pPr>
      <w:rPr>
        <w:rFonts w:hint="default"/>
      </w:rPr>
    </w:lvl>
    <w:lvl w:ilvl="4" w:tplc="0CBAC226">
      <w:numFmt w:val="bullet"/>
      <w:lvlText w:val="•"/>
      <w:lvlJc w:val="left"/>
      <w:pPr>
        <w:ind w:left="6684" w:hanging="360"/>
      </w:pPr>
      <w:rPr>
        <w:rFonts w:hint="default"/>
      </w:rPr>
    </w:lvl>
    <w:lvl w:ilvl="5" w:tplc="C9D6C386">
      <w:numFmt w:val="bullet"/>
      <w:lvlText w:val="•"/>
      <w:lvlJc w:val="left"/>
      <w:pPr>
        <w:ind w:left="8020" w:hanging="360"/>
      </w:pPr>
      <w:rPr>
        <w:rFonts w:hint="default"/>
      </w:rPr>
    </w:lvl>
    <w:lvl w:ilvl="6" w:tplc="8D5C8CC0">
      <w:numFmt w:val="bullet"/>
      <w:lvlText w:val="•"/>
      <w:lvlJc w:val="left"/>
      <w:pPr>
        <w:ind w:left="9356" w:hanging="360"/>
      </w:pPr>
      <w:rPr>
        <w:rFonts w:hint="default"/>
      </w:rPr>
    </w:lvl>
    <w:lvl w:ilvl="7" w:tplc="1BF265D2">
      <w:numFmt w:val="bullet"/>
      <w:lvlText w:val="•"/>
      <w:lvlJc w:val="left"/>
      <w:pPr>
        <w:ind w:left="10692" w:hanging="360"/>
      </w:pPr>
      <w:rPr>
        <w:rFonts w:hint="default"/>
      </w:rPr>
    </w:lvl>
    <w:lvl w:ilvl="8" w:tplc="B11037FE">
      <w:numFmt w:val="bullet"/>
      <w:lvlText w:val="•"/>
      <w:lvlJc w:val="left"/>
      <w:pPr>
        <w:ind w:left="12028" w:hanging="360"/>
      </w:pPr>
      <w:rPr>
        <w:rFonts w:hint="default"/>
      </w:rPr>
    </w:lvl>
  </w:abstractNum>
  <w:abstractNum w:abstractNumId="20" w15:restartNumberingAfterBreak="0">
    <w:nsid w:val="212C3BF2"/>
    <w:multiLevelType w:val="hybridMultilevel"/>
    <w:tmpl w:val="F77AC8C6"/>
    <w:lvl w:ilvl="0" w:tplc="E42A9C26">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CA8E40C4">
      <w:numFmt w:val="bullet"/>
      <w:lvlText w:val="•"/>
      <w:lvlJc w:val="left"/>
      <w:pPr>
        <w:ind w:left="2676" w:hanging="360"/>
      </w:pPr>
      <w:rPr>
        <w:rFonts w:hint="default"/>
      </w:rPr>
    </w:lvl>
    <w:lvl w:ilvl="2" w:tplc="290E8B56">
      <w:numFmt w:val="bullet"/>
      <w:lvlText w:val="•"/>
      <w:lvlJc w:val="left"/>
      <w:pPr>
        <w:ind w:left="4012" w:hanging="360"/>
      </w:pPr>
      <w:rPr>
        <w:rFonts w:hint="default"/>
      </w:rPr>
    </w:lvl>
    <w:lvl w:ilvl="3" w:tplc="D08AD3D0">
      <w:numFmt w:val="bullet"/>
      <w:lvlText w:val="•"/>
      <w:lvlJc w:val="left"/>
      <w:pPr>
        <w:ind w:left="5348" w:hanging="360"/>
      </w:pPr>
      <w:rPr>
        <w:rFonts w:hint="default"/>
      </w:rPr>
    </w:lvl>
    <w:lvl w:ilvl="4" w:tplc="4C0E0980">
      <w:numFmt w:val="bullet"/>
      <w:lvlText w:val="•"/>
      <w:lvlJc w:val="left"/>
      <w:pPr>
        <w:ind w:left="6684" w:hanging="360"/>
      </w:pPr>
      <w:rPr>
        <w:rFonts w:hint="default"/>
      </w:rPr>
    </w:lvl>
    <w:lvl w:ilvl="5" w:tplc="E2C662D2">
      <w:numFmt w:val="bullet"/>
      <w:lvlText w:val="•"/>
      <w:lvlJc w:val="left"/>
      <w:pPr>
        <w:ind w:left="8020" w:hanging="360"/>
      </w:pPr>
      <w:rPr>
        <w:rFonts w:hint="default"/>
      </w:rPr>
    </w:lvl>
    <w:lvl w:ilvl="6" w:tplc="6C34644C">
      <w:numFmt w:val="bullet"/>
      <w:lvlText w:val="•"/>
      <w:lvlJc w:val="left"/>
      <w:pPr>
        <w:ind w:left="9356" w:hanging="360"/>
      </w:pPr>
      <w:rPr>
        <w:rFonts w:hint="default"/>
      </w:rPr>
    </w:lvl>
    <w:lvl w:ilvl="7" w:tplc="4ED6EFF6">
      <w:numFmt w:val="bullet"/>
      <w:lvlText w:val="•"/>
      <w:lvlJc w:val="left"/>
      <w:pPr>
        <w:ind w:left="10692" w:hanging="360"/>
      </w:pPr>
      <w:rPr>
        <w:rFonts w:hint="default"/>
      </w:rPr>
    </w:lvl>
    <w:lvl w:ilvl="8" w:tplc="55121B30">
      <w:numFmt w:val="bullet"/>
      <w:lvlText w:val="•"/>
      <w:lvlJc w:val="left"/>
      <w:pPr>
        <w:ind w:left="12028" w:hanging="360"/>
      </w:pPr>
      <w:rPr>
        <w:rFonts w:hint="default"/>
      </w:rPr>
    </w:lvl>
  </w:abstractNum>
  <w:abstractNum w:abstractNumId="21" w15:restartNumberingAfterBreak="0">
    <w:nsid w:val="222651CC"/>
    <w:multiLevelType w:val="hybridMultilevel"/>
    <w:tmpl w:val="9B1E7B96"/>
    <w:lvl w:ilvl="0" w:tplc="87F8A634">
      <w:start w:val="1"/>
      <w:numFmt w:val="decimal"/>
      <w:lvlText w:val="%1."/>
      <w:lvlJc w:val="left"/>
      <w:pPr>
        <w:ind w:left="1340" w:hanging="360"/>
        <w:jc w:val="left"/>
      </w:pPr>
      <w:rPr>
        <w:rFonts w:ascii="Times New Roman" w:eastAsia="Times New Roman" w:hAnsi="Times New Roman" w:cs="Times New Roman" w:hint="default"/>
        <w:b w:val="0"/>
        <w:bCs w:val="0"/>
        <w:i w:val="0"/>
        <w:iCs w:val="0"/>
        <w:spacing w:val="-1"/>
        <w:w w:val="100"/>
        <w:sz w:val="22"/>
        <w:szCs w:val="22"/>
      </w:rPr>
    </w:lvl>
    <w:lvl w:ilvl="1" w:tplc="B5E82CEE">
      <w:numFmt w:val="bullet"/>
      <w:lvlText w:val="•"/>
      <w:lvlJc w:val="left"/>
      <w:pPr>
        <w:ind w:left="2676" w:hanging="360"/>
      </w:pPr>
      <w:rPr>
        <w:rFonts w:hint="default"/>
      </w:rPr>
    </w:lvl>
    <w:lvl w:ilvl="2" w:tplc="F1701DB8">
      <w:numFmt w:val="bullet"/>
      <w:lvlText w:val="•"/>
      <w:lvlJc w:val="left"/>
      <w:pPr>
        <w:ind w:left="4012" w:hanging="360"/>
      </w:pPr>
      <w:rPr>
        <w:rFonts w:hint="default"/>
      </w:rPr>
    </w:lvl>
    <w:lvl w:ilvl="3" w:tplc="9C6686FC">
      <w:numFmt w:val="bullet"/>
      <w:lvlText w:val="•"/>
      <w:lvlJc w:val="left"/>
      <w:pPr>
        <w:ind w:left="5348" w:hanging="360"/>
      </w:pPr>
      <w:rPr>
        <w:rFonts w:hint="default"/>
      </w:rPr>
    </w:lvl>
    <w:lvl w:ilvl="4" w:tplc="E5EAEA44">
      <w:numFmt w:val="bullet"/>
      <w:lvlText w:val="•"/>
      <w:lvlJc w:val="left"/>
      <w:pPr>
        <w:ind w:left="6684" w:hanging="360"/>
      </w:pPr>
      <w:rPr>
        <w:rFonts w:hint="default"/>
      </w:rPr>
    </w:lvl>
    <w:lvl w:ilvl="5" w:tplc="E47A9C3C">
      <w:numFmt w:val="bullet"/>
      <w:lvlText w:val="•"/>
      <w:lvlJc w:val="left"/>
      <w:pPr>
        <w:ind w:left="8020" w:hanging="360"/>
      </w:pPr>
      <w:rPr>
        <w:rFonts w:hint="default"/>
      </w:rPr>
    </w:lvl>
    <w:lvl w:ilvl="6" w:tplc="28885AFE">
      <w:numFmt w:val="bullet"/>
      <w:lvlText w:val="•"/>
      <w:lvlJc w:val="left"/>
      <w:pPr>
        <w:ind w:left="9356" w:hanging="360"/>
      </w:pPr>
      <w:rPr>
        <w:rFonts w:hint="default"/>
      </w:rPr>
    </w:lvl>
    <w:lvl w:ilvl="7" w:tplc="542467B0">
      <w:numFmt w:val="bullet"/>
      <w:lvlText w:val="•"/>
      <w:lvlJc w:val="left"/>
      <w:pPr>
        <w:ind w:left="10692" w:hanging="360"/>
      </w:pPr>
      <w:rPr>
        <w:rFonts w:hint="default"/>
      </w:rPr>
    </w:lvl>
    <w:lvl w:ilvl="8" w:tplc="36082092">
      <w:numFmt w:val="bullet"/>
      <w:lvlText w:val="•"/>
      <w:lvlJc w:val="left"/>
      <w:pPr>
        <w:ind w:left="12028" w:hanging="360"/>
      </w:pPr>
      <w:rPr>
        <w:rFonts w:hint="default"/>
      </w:rPr>
    </w:lvl>
  </w:abstractNum>
  <w:abstractNum w:abstractNumId="22" w15:restartNumberingAfterBreak="0">
    <w:nsid w:val="22431ACC"/>
    <w:multiLevelType w:val="hybridMultilevel"/>
    <w:tmpl w:val="52061CDC"/>
    <w:lvl w:ilvl="0" w:tplc="8DCA2918">
      <w:numFmt w:val="bullet"/>
      <w:lvlText w:val="●"/>
      <w:lvlJc w:val="left"/>
      <w:pPr>
        <w:ind w:left="1178" w:hanging="177"/>
      </w:pPr>
      <w:rPr>
        <w:rFonts w:ascii="Arial" w:eastAsia="Arial" w:hAnsi="Arial" w:cs="Arial" w:hint="default"/>
        <w:b/>
        <w:bCs/>
        <w:i w:val="0"/>
        <w:iCs w:val="0"/>
        <w:w w:val="100"/>
        <w:sz w:val="20"/>
        <w:szCs w:val="20"/>
      </w:rPr>
    </w:lvl>
    <w:lvl w:ilvl="1" w:tplc="DD9AE6CC">
      <w:numFmt w:val="bullet"/>
      <w:lvlText w:val="∙"/>
      <w:lvlJc w:val="left"/>
      <w:pPr>
        <w:ind w:left="1340" w:hanging="335"/>
      </w:pPr>
      <w:rPr>
        <w:rFonts w:ascii="Times New Roman" w:eastAsia="Times New Roman" w:hAnsi="Times New Roman" w:cs="Times New Roman" w:hint="default"/>
        <w:b w:val="0"/>
        <w:bCs w:val="0"/>
        <w:i w:val="0"/>
        <w:iCs w:val="0"/>
        <w:color w:val="222222"/>
        <w:w w:val="100"/>
        <w:sz w:val="22"/>
        <w:szCs w:val="22"/>
      </w:rPr>
    </w:lvl>
    <w:lvl w:ilvl="2" w:tplc="E4948D6E">
      <w:numFmt w:val="bullet"/>
      <w:lvlText w:val="•"/>
      <w:lvlJc w:val="left"/>
      <w:pPr>
        <w:ind w:left="2824" w:hanging="335"/>
      </w:pPr>
      <w:rPr>
        <w:rFonts w:hint="default"/>
      </w:rPr>
    </w:lvl>
    <w:lvl w:ilvl="3" w:tplc="5498D8A6">
      <w:numFmt w:val="bullet"/>
      <w:lvlText w:val="•"/>
      <w:lvlJc w:val="left"/>
      <w:pPr>
        <w:ind w:left="4308" w:hanging="335"/>
      </w:pPr>
      <w:rPr>
        <w:rFonts w:hint="default"/>
      </w:rPr>
    </w:lvl>
    <w:lvl w:ilvl="4" w:tplc="FA145ED2">
      <w:numFmt w:val="bullet"/>
      <w:lvlText w:val="•"/>
      <w:lvlJc w:val="left"/>
      <w:pPr>
        <w:ind w:left="5793" w:hanging="335"/>
      </w:pPr>
      <w:rPr>
        <w:rFonts w:hint="default"/>
      </w:rPr>
    </w:lvl>
    <w:lvl w:ilvl="5" w:tplc="32A07CE0">
      <w:numFmt w:val="bullet"/>
      <w:lvlText w:val="•"/>
      <w:lvlJc w:val="left"/>
      <w:pPr>
        <w:ind w:left="7277" w:hanging="335"/>
      </w:pPr>
      <w:rPr>
        <w:rFonts w:hint="default"/>
      </w:rPr>
    </w:lvl>
    <w:lvl w:ilvl="6" w:tplc="2A00B1CE">
      <w:numFmt w:val="bullet"/>
      <w:lvlText w:val="•"/>
      <w:lvlJc w:val="left"/>
      <w:pPr>
        <w:ind w:left="8762" w:hanging="335"/>
      </w:pPr>
      <w:rPr>
        <w:rFonts w:hint="default"/>
      </w:rPr>
    </w:lvl>
    <w:lvl w:ilvl="7" w:tplc="A84044F2">
      <w:numFmt w:val="bullet"/>
      <w:lvlText w:val="•"/>
      <w:lvlJc w:val="left"/>
      <w:pPr>
        <w:ind w:left="10246" w:hanging="335"/>
      </w:pPr>
      <w:rPr>
        <w:rFonts w:hint="default"/>
      </w:rPr>
    </w:lvl>
    <w:lvl w:ilvl="8" w:tplc="72A4997A">
      <w:numFmt w:val="bullet"/>
      <w:lvlText w:val="•"/>
      <w:lvlJc w:val="left"/>
      <w:pPr>
        <w:ind w:left="11731" w:hanging="335"/>
      </w:pPr>
      <w:rPr>
        <w:rFonts w:hint="default"/>
      </w:rPr>
    </w:lvl>
  </w:abstractNum>
  <w:abstractNum w:abstractNumId="23" w15:restartNumberingAfterBreak="0">
    <w:nsid w:val="22874C85"/>
    <w:multiLevelType w:val="hybridMultilevel"/>
    <w:tmpl w:val="B98CD370"/>
    <w:lvl w:ilvl="0" w:tplc="FCAAA81C">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D8946224">
      <w:start w:val="1"/>
      <w:numFmt w:val="decimal"/>
      <w:lvlText w:val="%2."/>
      <w:lvlJc w:val="left"/>
      <w:pPr>
        <w:ind w:left="2059" w:hanging="360"/>
        <w:jc w:val="left"/>
      </w:pPr>
      <w:rPr>
        <w:rFonts w:ascii="Calibri" w:eastAsia="Calibri" w:hAnsi="Calibri" w:cs="Calibri" w:hint="default"/>
        <w:b w:val="0"/>
        <w:bCs w:val="0"/>
        <w:i w:val="0"/>
        <w:iCs w:val="0"/>
        <w:spacing w:val="-1"/>
        <w:w w:val="100"/>
        <w:sz w:val="20"/>
        <w:szCs w:val="20"/>
      </w:rPr>
    </w:lvl>
    <w:lvl w:ilvl="2" w:tplc="74C2C302">
      <w:numFmt w:val="bullet"/>
      <w:lvlText w:val="•"/>
      <w:lvlJc w:val="left"/>
      <w:pPr>
        <w:ind w:left="3464" w:hanging="360"/>
      </w:pPr>
      <w:rPr>
        <w:rFonts w:hint="default"/>
      </w:rPr>
    </w:lvl>
    <w:lvl w:ilvl="3" w:tplc="A7F86E72">
      <w:numFmt w:val="bullet"/>
      <w:lvlText w:val="•"/>
      <w:lvlJc w:val="left"/>
      <w:pPr>
        <w:ind w:left="4868" w:hanging="360"/>
      </w:pPr>
      <w:rPr>
        <w:rFonts w:hint="default"/>
      </w:rPr>
    </w:lvl>
    <w:lvl w:ilvl="4" w:tplc="9F7CF422">
      <w:numFmt w:val="bullet"/>
      <w:lvlText w:val="•"/>
      <w:lvlJc w:val="left"/>
      <w:pPr>
        <w:ind w:left="6273" w:hanging="360"/>
      </w:pPr>
      <w:rPr>
        <w:rFonts w:hint="default"/>
      </w:rPr>
    </w:lvl>
    <w:lvl w:ilvl="5" w:tplc="42C6F220">
      <w:numFmt w:val="bullet"/>
      <w:lvlText w:val="•"/>
      <w:lvlJc w:val="left"/>
      <w:pPr>
        <w:ind w:left="7677" w:hanging="360"/>
      </w:pPr>
      <w:rPr>
        <w:rFonts w:hint="default"/>
      </w:rPr>
    </w:lvl>
    <w:lvl w:ilvl="6" w:tplc="7E1C9DE6">
      <w:numFmt w:val="bullet"/>
      <w:lvlText w:val="•"/>
      <w:lvlJc w:val="left"/>
      <w:pPr>
        <w:ind w:left="9082" w:hanging="360"/>
      </w:pPr>
      <w:rPr>
        <w:rFonts w:hint="default"/>
      </w:rPr>
    </w:lvl>
    <w:lvl w:ilvl="7" w:tplc="03902384">
      <w:numFmt w:val="bullet"/>
      <w:lvlText w:val="•"/>
      <w:lvlJc w:val="left"/>
      <w:pPr>
        <w:ind w:left="10486" w:hanging="360"/>
      </w:pPr>
      <w:rPr>
        <w:rFonts w:hint="default"/>
      </w:rPr>
    </w:lvl>
    <w:lvl w:ilvl="8" w:tplc="05D4111E">
      <w:numFmt w:val="bullet"/>
      <w:lvlText w:val="•"/>
      <w:lvlJc w:val="left"/>
      <w:pPr>
        <w:ind w:left="11891" w:hanging="360"/>
      </w:pPr>
      <w:rPr>
        <w:rFonts w:hint="default"/>
      </w:rPr>
    </w:lvl>
  </w:abstractNum>
  <w:abstractNum w:abstractNumId="24" w15:restartNumberingAfterBreak="0">
    <w:nsid w:val="22CD500F"/>
    <w:multiLevelType w:val="hybridMultilevel"/>
    <w:tmpl w:val="206E7016"/>
    <w:lvl w:ilvl="0" w:tplc="84C2AFE4">
      <w:numFmt w:val="bullet"/>
      <w:lvlText w:val="●"/>
      <w:lvlJc w:val="left"/>
      <w:pPr>
        <w:ind w:left="1303" w:hanging="177"/>
      </w:pPr>
      <w:rPr>
        <w:rFonts w:ascii="Arial" w:eastAsia="Arial" w:hAnsi="Arial" w:cs="Arial" w:hint="default"/>
        <w:b/>
        <w:bCs/>
        <w:i w:val="0"/>
        <w:iCs w:val="0"/>
        <w:w w:val="100"/>
        <w:sz w:val="20"/>
        <w:szCs w:val="20"/>
      </w:rPr>
    </w:lvl>
    <w:lvl w:ilvl="1" w:tplc="718A1EFC">
      <w:numFmt w:val="bullet"/>
      <w:lvlText w:val="○"/>
      <w:lvlJc w:val="left"/>
      <w:pPr>
        <w:ind w:left="2023" w:hanging="177"/>
      </w:pPr>
      <w:rPr>
        <w:rFonts w:ascii="Arial" w:eastAsia="Arial" w:hAnsi="Arial" w:cs="Arial" w:hint="default"/>
        <w:b w:val="0"/>
        <w:bCs w:val="0"/>
        <w:i w:val="0"/>
        <w:iCs w:val="0"/>
        <w:w w:val="100"/>
        <w:sz w:val="20"/>
        <w:szCs w:val="20"/>
      </w:rPr>
    </w:lvl>
    <w:lvl w:ilvl="2" w:tplc="EB9C4F28">
      <w:numFmt w:val="bullet"/>
      <w:lvlText w:val="■"/>
      <w:lvlJc w:val="left"/>
      <w:pPr>
        <w:ind w:left="4471" w:hanging="177"/>
      </w:pPr>
      <w:rPr>
        <w:rFonts w:ascii="Arial" w:eastAsia="Arial" w:hAnsi="Arial" w:cs="Arial" w:hint="default"/>
        <w:b w:val="0"/>
        <w:bCs w:val="0"/>
        <w:i w:val="0"/>
        <w:iCs w:val="0"/>
        <w:w w:val="100"/>
        <w:sz w:val="20"/>
        <w:szCs w:val="20"/>
      </w:rPr>
    </w:lvl>
    <w:lvl w:ilvl="3" w:tplc="32AEB1A4">
      <w:numFmt w:val="bullet"/>
      <w:lvlText w:val="•"/>
      <w:lvlJc w:val="left"/>
      <w:pPr>
        <w:ind w:left="1840" w:hanging="177"/>
      </w:pPr>
      <w:rPr>
        <w:rFonts w:hint="default"/>
      </w:rPr>
    </w:lvl>
    <w:lvl w:ilvl="4" w:tplc="5408092A">
      <w:numFmt w:val="bullet"/>
      <w:lvlText w:val="•"/>
      <w:lvlJc w:val="left"/>
      <w:pPr>
        <w:ind w:left="2020" w:hanging="177"/>
      </w:pPr>
      <w:rPr>
        <w:rFonts w:hint="default"/>
      </w:rPr>
    </w:lvl>
    <w:lvl w:ilvl="5" w:tplc="122C6EBC">
      <w:numFmt w:val="bullet"/>
      <w:lvlText w:val="•"/>
      <w:lvlJc w:val="left"/>
      <w:pPr>
        <w:ind w:left="2200" w:hanging="177"/>
      </w:pPr>
      <w:rPr>
        <w:rFonts w:hint="default"/>
      </w:rPr>
    </w:lvl>
    <w:lvl w:ilvl="6" w:tplc="A88C745E">
      <w:numFmt w:val="bullet"/>
      <w:lvlText w:val="•"/>
      <w:lvlJc w:val="left"/>
      <w:pPr>
        <w:ind w:left="4480" w:hanging="177"/>
      </w:pPr>
      <w:rPr>
        <w:rFonts w:hint="default"/>
      </w:rPr>
    </w:lvl>
    <w:lvl w:ilvl="7" w:tplc="C010E02A">
      <w:numFmt w:val="bullet"/>
      <w:lvlText w:val="•"/>
      <w:lvlJc w:val="left"/>
      <w:pPr>
        <w:ind w:left="6260" w:hanging="177"/>
      </w:pPr>
      <w:rPr>
        <w:rFonts w:hint="default"/>
      </w:rPr>
    </w:lvl>
    <w:lvl w:ilvl="8" w:tplc="4A6ECBB6">
      <w:numFmt w:val="bullet"/>
      <w:lvlText w:val="•"/>
      <w:lvlJc w:val="left"/>
      <w:pPr>
        <w:ind w:left="9073" w:hanging="177"/>
      </w:pPr>
      <w:rPr>
        <w:rFonts w:hint="default"/>
      </w:rPr>
    </w:lvl>
  </w:abstractNum>
  <w:abstractNum w:abstractNumId="25" w15:restartNumberingAfterBreak="0">
    <w:nsid w:val="23CB5E39"/>
    <w:multiLevelType w:val="hybridMultilevel"/>
    <w:tmpl w:val="DF1A8934"/>
    <w:lvl w:ilvl="0" w:tplc="0C741044">
      <w:start w:val="1"/>
      <w:numFmt w:val="decimal"/>
      <w:lvlText w:val="%1."/>
      <w:lvlJc w:val="left"/>
      <w:pPr>
        <w:ind w:left="832" w:hanging="198"/>
        <w:jc w:val="right"/>
      </w:pPr>
      <w:rPr>
        <w:rFonts w:ascii="Calibri" w:eastAsia="Calibri" w:hAnsi="Calibri" w:cs="Calibri" w:hint="default"/>
        <w:b w:val="0"/>
        <w:bCs w:val="0"/>
        <w:i/>
        <w:iCs/>
        <w:spacing w:val="-1"/>
        <w:w w:val="100"/>
        <w:sz w:val="20"/>
        <w:szCs w:val="20"/>
        <w:shd w:val="clear" w:color="auto" w:fill="FFFF00"/>
      </w:rPr>
    </w:lvl>
    <w:lvl w:ilvl="1" w:tplc="6EDA3D78">
      <w:numFmt w:val="bullet"/>
      <w:lvlText w:val="•"/>
      <w:lvlJc w:val="left"/>
      <w:pPr>
        <w:ind w:left="2226" w:hanging="198"/>
      </w:pPr>
      <w:rPr>
        <w:rFonts w:hint="default"/>
      </w:rPr>
    </w:lvl>
    <w:lvl w:ilvl="2" w:tplc="6FB83E52">
      <w:numFmt w:val="bullet"/>
      <w:lvlText w:val="•"/>
      <w:lvlJc w:val="left"/>
      <w:pPr>
        <w:ind w:left="3612" w:hanging="198"/>
      </w:pPr>
      <w:rPr>
        <w:rFonts w:hint="default"/>
      </w:rPr>
    </w:lvl>
    <w:lvl w:ilvl="3" w:tplc="60E23276">
      <w:numFmt w:val="bullet"/>
      <w:lvlText w:val="•"/>
      <w:lvlJc w:val="left"/>
      <w:pPr>
        <w:ind w:left="4998" w:hanging="198"/>
      </w:pPr>
      <w:rPr>
        <w:rFonts w:hint="default"/>
      </w:rPr>
    </w:lvl>
    <w:lvl w:ilvl="4" w:tplc="25967006">
      <w:numFmt w:val="bullet"/>
      <w:lvlText w:val="•"/>
      <w:lvlJc w:val="left"/>
      <w:pPr>
        <w:ind w:left="6384" w:hanging="198"/>
      </w:pPr>
      <w:rPr>
        <w:rFonts w:hint="default"/>
      </w:rPr>
    </w:lvl>
    <w:lvl w:ilvl="5" w:tplc="F9B2C6F0">
      <w:numFmt w:val="bullet"/>
      <w:lvlText w:val="•"/>
      <w:lvlJc w:val="left"/>
      <w:pPr>
        <w:ind w:left="7770" w:hanging="198"/>
      </w:pPr>
      <w:rPr>
        <w:rFonts w:hint="default"/>
      </w:rPr>
    </w:lvl>
    <w:lvl w:ilvl="6" w:tplc="739A3E24">
      <w:numFmt w:val="bullet"/>
      <w:lvlText w:val="•"/>
      <w:lvlJc w:val="left"/>
      <w:pPr>
        <w:ind w:left="9156" w:hanging="198"/>
      </w:pPr>
      <w:rPr>
        <w:rFonts w:hint="default"/>
      </w:rPr>
    </w:lvl>
    <w:lvl w:ilvl="7" w:tplc="69DA5F22">
      <w:numFmt w:val="bullet"/>
      <w:lvlText w:val="•"/>
      <w:lvlJc w:val="left"/>
      <w:pPr>
        <w:ind w:left="10542" w:hanging="198"/>
      </w:pPr>
      <w:rPr>
        <w:rFonts w:hint="default"/>
      </w:rPr>
    </w:lvl>
    <w:lvl w:ilvl="8" w:tplc="2A22C62A">
      <w:numFmt w:val="bullet"/>
      <w:lvlText w:val="•"/>
      <w:lvlJc w:val="left"/>
      <w:pPr>
        <w:ind w:left="11928" w:hanging="198"/>
      </w:pPr>
      <w:rPr>
        <w:rFonts w:hint="default"/>
      </w:rPr>
    </w:lvl>
  </w:abstractNum>
  <w:abstractNum w:abstractNumId="26" w15:restartNumberingAfterBreak="0">
    <w:nsid w:val="26390A97"/>
    <w:multiLevelType w:val="hybridMultilevel"/>
    <w:tmpl w:val="C4FA5AD2"/>
    <w:lvl w:ilvl="0" w:tplc="AF4220D2">
      <w:start w:val="1"/>
      <w:numFmt w:val="decimal"/>
      <w:lvlText w:val="%1."/>
      <w:lvlJc w:val="left"/>
      <w:pPr>
        <w:ind w:left="1223" w:hanging="198"/>
        <w:jc w:val="right"/>
      </w:pPr>
      <w:rPr>
        <w:rFonts w:ascii="Calibri" w:eastAsia="Calibri" w:hAnsi="Calibri" w:cs="Calibri" w:hint="default"/>
        <w:b w:val="0"/>
        <w:bCs w:val="0"/>
        <w:i/>
        <w:iCs/>
        <w:spacing w:val="-1"/>
        <w:w w:val="100"/>
        <w:sz w:val="20"/>
        <w:szCs w:val="20"/>
      </w:rPr>
    </w:lvl>
    <w:lvl w:ilvl="1" w:tplc="7B609CC4">
      <w:numFmt w:val="bullet"/>
      <w:lvlText w:val="•"/>
      <w:lvlJc w:val="left"/>
      <w:pPr>
        <w:ind w:left="2568" w:hanging="198"/>
      </w:pPr>
      <w:rPr>
        <w:rFonts w:hint="default"/>
      </w:rPr>
    </w:lvl>
    <w:lvl w:ilvl="2" w:tplc="750A8AE0">
      <w:numFmt w:val="bullet"/>
      <w:lvlText w:val="•"/>
      <w:lvlJc w:val="left"/>
      <w:pPr>
        <w:ind w:left="3916" w:hanging="198"/>
      </w:pPr>
      <w:rPr>
        <w:rFonts w:hint="default"/>
      </w:rPr>
    </w:lvl>
    <w:lvl w:ilvl="3" w:tplc="43EC497A">
      <w:numFmt w:val="bullet"/>
      <w:lvlText w:val="•"/>
      <w:lvlJc w:val="left"/>
      <w:pPr>
        <w:ind w:left="5264" w:hanging="198"/>
      </w:pPr>
      <w:rPr>
        <w:rFonts w:hint="default"/>
      </w:rPr>
    </w:lvl>
    <w:lvl w:ilvl="4" w:tplc="210AE1DA">
      <w:numFmt w:val="bullet"/>
      <w:lvlText w:val="•"/>
      <w:lvlJc w:val="left"/>
      <w:pPr>
        <w:ind w:left="6612" w:hanging="198"/>
      </w:pPr>
      <w:rPr>
        <w:rFonts w:hint="default"/>
      </w:rPr>
    </w:lvl>
    <w:lvl w:ilvl="5" w:tplc="28BC424C">
      <w:numFmt w:val="bullet"/>
      <w:lvlText w:val="•"/>
      <w:lvlJc w:val="left"/>
      <w:pPr>
        <w:ind w:left="7960" w:hanging="198"/>
      </w:pPr>
      <w:rPr>
        <w:rFonts w:hint="default"/>
      </w:rPr>
    </w:lvl>
    <w:lvl w:ilvl="6" w:tplc="F38247B0">
      <w:numFmt w:val="bullet"/>
      <w:lvlText w:val="•"/>
      <w:lvlJc w:val="left"/>
      <w:pPr>
        <w:ind w:left="9308" w:hanging="198"/>
      </w:pPr>
      <w:rPr>
        <w:rFonts w:hint="default"/>
      </w:rPr>
    </w:lvl>
    <w:lvl w:ilvl="7" w:tplc="B16E7D32">
      <w:numFmt w:val="bullet"/>
      <w:lvlText w:val="•"/>
      <w:lvlJc w:val="left"/>
      <w:pPr>
        <w:ind w:left="10656" w:hanging="198"/>
      </w:pPr>
      <w:rPr>
        <w:rFonts w:hint="default"/>
      </w:rPr>
    </w:lvl>
    <w:lvl w:ilvl="8" w:tplc="7FBCC4F0">
      <w:numFmt w:val="bullet"/>
      <w:lvlText w:val="•"/>
      <w:lvlJc w:val="left"/>
      <w:pPr>
        <w:ind w:left="12004" w:hanging="198"/>
      </w:pPr>
      <w:rPr>
        <w:rFonts w:hint="default"/>
      </w:rPr>
    </w:lvl>
  </w:abstractNum>
  <w:abstractNum w:abstractNumId="27" w15:restartNumberingAfterBreak="0">
    <w:nsid w:val="27577EAA"/>
    <w:multiLevelType w:val="hybridMultilevel"/>
    <w:tmpl w:val="3DB48C30"/>
    <w:lvl w:ilvl="0" w:tplc="7A3250DA">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3DC2C350">
      <w:start w:val="1"/>
      <w:numFmt w:val="decimal"/>
      <w:lvlText w:val="%2."/>
      <w:lvlJc w:val="left"/>
      <w:pPr>
        <w:ind w:left="2779" w:hanging="360"/>
        <w:jc w:val="left"/>
      </w:pPr>
      <w:rPr>
        <w:rFonts w:ascii="Calibri" w:eastAsia="Calibri" w:hAnsi="Calibri" w:cs="Calibri" w:hint="default"/>
        <w:b w:val="0"/>
        <w:bCs w:val="0"/>
        <w:i w:val="0"/>
        <w:iCs w:val="0"/>
        <w:spacing w:val="-2"/>
        <w:w w:val="101"/>
        <w:sz w:val="18"/>
        <w:szCs w:val="18"/>
      </w:rPr>
    </w:lvl>
    <w:lvl w:ilvl="2" w:tplc="706C5E2C">
      <w:numFmt w:val="bullet"/>
      <w:lvlText w:val="•"/>
      <w:lvlJc w:val="left"/>
      <w:pPr>
        <w:ind w:left="4104" w:hanging="360"/>
      </w:pPr>
      <w:rPr>
        <w:rFonts w:hint="default"/>
      </w:rPr>
    </w:lvl>
    <w:lvl w:ilvl="3" w:tplc="4460A18A">
      <w:numFmt w:val="bullet"/>
      <w:lvlText w:val="•"/>
      <w:lvlJc w:val="left"/>
      <w:pPr>
        <w:ind w:left="5428" w:hanging="360"/>
      </w:pPr>
      <w:rPr>
        <w:rFonts w:hint="default"/>
      </w:rPr>
    </w:lvl>
    <w:lvl w:ilvl="4" w:tplc="B060E1E6">
      <w:numFmt w:val="bullet"/>
      <w:lvlText w:val="•"/>
      <w:lvlJc w:val="left"/>
      <w:pPr>
        <w:ind w:left="6753" w:hanging="360"/>
      </w:pPr>
      <w:rPr>
        <w:rFonts w:hint="default"/>
      </w:rPr>
    </w:lvl>
    <w:lvl w:ilvl="5" w:tplc="D66EC906">
      <w:numFmt w:val="bullet"/>
      <w:lvlText w:val="•"/>
      <w:lvlJc w:val="left"/>
      <w:pPr>
        <w:ind w:left="8077" w:hanging="360"/>
      </w:pPr>
      <w:rPr>
        <w:rFonts w:hint="default"/>
      </w:rPr>
    </w:lvl>
    <w:lvl w:ilvl="6" w:tplc="8B3C183C">
      <w:numFmt w:val="bullet"/>
      <w:lvlText w:val="•"/>
      <w:lvlJc w:val="left"/>
      <w:pPr>
        <w:ind w:left="9402" w:hanging="360"/>
      </w:pPr>
      <w:rPr>
        <w:rFonts w:hint="default"/>
      </w:rPr>
    </w:lvl>
    <w:lvl w:ilvl="7" w:tplc="2FC60E04">
      <w:numFmt w:val="bullet"/>
      <w:lvlText w:val="•"/>
      <w:lvlJc w:val="left"/>
      <w:pPr>
        <w:ind w:left="10726" w:hanging="360"/>
      </w:pPr>
      <w:rPr>
        <w:rFonts w:hint="default"/>
      </w:rPr>
    </w:lvl>
    <w:lvl w:ilvl="8" w:tplc="2708A9A0">
      <w:numFmt w:val="bullet"/>
      <w:lvlText w:val="•"/>
      <w:lvlJc w:val="left"/>
      <w:pPr>
        <w:ind w:left="12051" w:hanging="360"/>
      </w:pPr>
      <w:rPr>
        <w:rFonts w:hint="default"/>
      </w:rPr>
    </w:lvl>
  </w:abstractNum>
  <w:abstractNum w:abstractNumId="28" w15:restartNumberingAfterBreak="0">
    <w:nsid w:val="3089309E"/>
    <w:multiLevelType w:val="hybridMultilevel"/>
    <w:tmpl w:val="BD0CF8C0"/>
    <w:lvl w:ilvl="0" w:tplc="71A8BB62">
      <w:numFmt w:val="bullet"/>
      <w:lvlText w:val=""/>
      <w:lvlJc w:val="left"/>
      <w:pPr>
        <w:ind w:left="1700" w:hanging="360"/>
      </w:pPr>
      <w:rPr>
        <w:rFonts w:ascii="Symbol" w:eastAsia="Symbol" w:hAnsi="Symbol" w:cs="Symbol" w:hint="default"/>
        <w:b w:val="0"/>
        <w:bCs w:val="0"/>
        <w:i w:val="0"/>
        <w:iCs w:val="0"/>
        <w:w w:val="100"/>
        <w:sz w:val="20"/>
        <w:szCs w:val="20"/>
      </w:rPr>
    </w:lvl>
    <w:lvl w:ilvl="1" w:tplc="3612DDC0">
      <w:numFmt w:val="bullet"/>
      <w:lvlText w:val="•"/>
      <w:lvlJc w:val="left"/>
      <w:pPr>
        <w:ind w:left="3000" w:hanging="360"/>
      </w:pPr>
      <w:rPr>
        <w:rFonts w:hint="default"/>
      </w:rPr>
    </w:lvl>
    <w:lvl w:ilvl="2" w:tplc="C728D2C4">
      <w:numFmt w:val="bullet"/>
      <w:lvlText w:val="•"/>
      <w:lvlJc w:val="left"/>
      <w:pPr>
        <w:ind w:left="4300" w:hanging="360"/>
      </w:pPr>
      <w:rPr>
        <w:rFonts w:hint="default"/>
      </w:rPr>
    </w:lvl>
    <w:lvl w:ilvl="3" w:tplc="64EC4ADE">
      <w:numFmt w:val="bullet"/>
      <w:lvlText w:val="•"/>
      <w:lvlJc w:val="left"/>
      <w:pPr>
        <w:ind w:left="5600" w:hanging="360"/>
      </w:pPr>
      <w:rPr>
        <w:rFonts w:hint="default"/>
      </w:rPr>
    </w:lvl>
    <w:lvl w:ilvl="4" w:tplc="74B25BBA">
      <w:numFmt w:val="bullet"/>
      <w:lvlText w:val="•"/>
      <w:lvlJc w:val="left"/>
      <w:pPr>
        <w:ind w:left="6900" w:hanging="360"/>
      </w:pPr>
      <w:rPr>
        <w:rFonts w:hint="default"/>
      </w:rPr>
    </w:lvl>
    <w:lvl w:ilvl="5" w:tplc="69C8BC04">
      <w:numFmt w:val="bullet"/>
      <w:lvlText w:val="•"/>
      <w:lvlJc w:val="left"/>
      <w:pPr>
        <w:ind w:left="8200" w:hanging="360"/>
      </w:pPr>
      <w:rPr>
        <w:rFonts w:hint="default"/>
      </w:rPr>
    </w:lvl>
    <w:lvl w:ilvl="6" w:tplc="7A84B540">
      <w:numFmt w:val="bullet"/>
      <w:lvlText w:val="•"/>
      <w:lvlJc w:val="left"/>
      <w:pPr>
        <w:ind w:left="9500" w:hanging="360"/>
      </w:pPr>
      <w:rPr>
        <w:rFonts w:hint="default"/>
      </w:rPr>
    </w:lvl>
    <w:lvl w:ilvl="7" w:tplc="C6FC5C5E">
      <w:numFmt w:val="bullet"/>
      <w:lvlText w:val="•"/>
      <w:lvlJc w:val="left"/>
      <w:pPr>
        <w:ind w:left="10800" w:hanging="360"/>
      </w:pPr>
      <w:rPr>
        <w:rFonts w:hint="default"/>
      </w:rPr>
    </w:lvl>
    <w:lvl w:ilvl="8" w:tplc="FB26890C">
      <w:numFmt w:val="bullet"/>
      <w:lvlText w:val="•"/>
      <w:lvlJc w:val="left"/>
      <w:pPr>
        <w:ind w:left="12100" w:hanging="360"/>
      </w:pPr>
      <w:rPr>
        <w:rFonts w:hint="default"/>
      </w:rPr>
    </w:lvl>
  </w:abstractNum>
  <w:abstractNum w:abstractNumId="29" w15:restartNumberingAfterBreak="0">
    <w:nsid w:val="329A706B"/>
    <w:multiLevelType w:val="hybridMultilevel"/>
    <w:tmpl w:val="1E36510A"/>
    <w:lvl w:ilvl="0" w:tplc="4AEA798C">
      <w:start w:val="1"/>
      <w:numFmt w:val="decimal"/>
      <w:lvlText w:val="%1."/>
      <w:lvlJc w:val="left"/>
      <w:pPr>
        <w:ind w:left="620" w:hanging="198"/>
        <w:jc w:val="left"/>
      </w:pPr>
      <w:rPr>
        <w:rFonts w:ascii="Calibri" w:eastAsia="Calibri" w:hAnsi="Calibri" w:cs="Calibri" w:hint="default"/>
        <w:b w:val="0"/>
        <w:bCs w:val="0"/>
        <w:i w:val="0"/>
        <w:iCs w:val="0"/>
        <w:spacing w:val="-1"/>
        <w:w w:val="100"/>
        <w:sz w:val="20"/>
        <w:szCs w:val="20"/>
      </w:rPr>
    </w:lvl>
    <w:lvl w:ilvl="1" w:tplc="56A2DB2E">
      <w:start w:val="1"/>
      <w:numFmt w:val="decimal"/>
      <w:lvlText w:val="%2."/>
      <w:lvlJc w:val="left"/>
      <w:pPr>
        <w:ind w:left="1339" w:hanging="360"/>
        <w:jc w:val="left"/>
      </w:pPr>
      <w:rPr>
        <w:rFonts w:ascii="Calibri" w:eastAsia="Calibri" w:hAnsi="Calibri" w:cs="Calibri" w:hint="default"/>
        <w:b w:val="0"/>
        <w:bCs w:val="0"/>
        <w:i/>
        <w:iCs/>
        <w:spacing w:val="-1"/>
        <w:w w:val="100"/>
        <w:sz w:val="20"/>
        <w:szCs w:val="20"/>
      </w:rPr>
    </w:lvl>
    <w:lvl w:ilvl="2" w:tplc="0E7850BC">
      <w:numFmt w:val="bullet"/>
      <w:lvlText w:val="•"/>
      <w:lvlJc w:val="left"/>
      <w:pPr>
        <w:ind w:left="2824" w:hanging="360"/>
      </w:pPr>
      <w:rPr>
        <w:rFonts w:hint="default"/>
      </w:rPr>
    </w:lvl>
    <w:lvl w:ilvl="3" w:tplc="B0A41882">
      <w:numFmt w:val="bullet"/>
      <w:lvlText w:val="•"/>
      <w:lvlJc w:val="left"/>
      <w:pPr>
        <w:ind w:left="4308" w:hanging="360"/>
      </w:pPr>
      <w:rPr>
        <w:rFonts w:hint="default"/>
      </w:rPr>
    </w:lvl>
    <w:lvl w:ilvl="4" w:tplc="70FE47A2">
      <w:numFmt w:val="bullet"/>
      <w:lvlText w:val="•"/>
      <w:lvlJc w:val="left"/>
      <w:pPr>
        <w:ind w:left="5793" w:hanging="360"/>
      </w:pPr>
      <w:rPr>
        <w:rFonts w:hint="default"/>
      </w:rPr>
    </w:lvl>
    <w:lvl w:ilvl="5" w:tplc="917A9568">
      <w:numFmt w:val="bullet"/>
      <w:lvlText w:val="•"/>
      <w:lvlJc w:val="left"/>
      <w:pPr>
        <w:ind w:left="7277" w:hanging="360"/>
      </w:pPr>
      <w:rPr>
        <w:rFonts w:hint="default"/>
      </w:rPr>
    </w:lvl>
    <w:lvl w:ilvl="6" w:tplc="3A808AE0">
      <w:numFmt w:val="bullet"/>
      <w:lvlText w:val="•"/>
      <w:lvlJc w:val="left"/>
      <w:pPr>
        <w:ind w:left="8762" w:hanging="360"/>
      </w:pPr>
      <w:rPr>
        <w:rFonts w:hint="default"/>
      </w:rPr>
    </w:lvl>
    <w:lvl w:ilvl="7" w:tplc="4AC6E7CA">
      <w:numFmt w:val="bullet"/>
      <w:lvlText w:val="•"/>
      <w:lvlJc w:val="left"/>
      <w:pPr>
        <w:ind w:left="10246" w:hanging="360"/>
      </w:pPr>
      <w:rPr>
        <w:rFonts w:hint="default"/>
      </w:rPr>
    </w:lvl>
    <w:lvl w:ilvl="8" w:tplc="F74CB2A8">
      <w:numFmt w:val="bullet"/>
      <w:lvlText w:val="•"/>
      <w:lvlJc w:val="left"/>
      <w:pPr>
        <w:ind w:left="11731" w:hanging="360"/>
      </w:pPr>
      <w:rPr>
        <w:rFonts w:hint="default"/>
      </w:rPr>
    </w:lvl>
  </w:abstractNum>
  <w:abstractNum w:abstractNumId="30" w15:restartNumberingAfterBreak="0">
    <w:nsid w:val="3BEF0CD1"/>
    <w:multiLevelType w:val="hybridMultilevel"/>
    <w:tmpl w:val="DAC690A8"/>
    <w:lvl w:ilvl="0" w:tplc="FAA05C90">
      <w:numFmt w:val="bullet"/>
      <w:lvlText w:val=""/>
      <w:lvlJc w:val="left"/>
      <w:pPr>
        <w:ind w:left="620" w:hanging="360"/>
      </w:pPr>
      <w:rPr>
        <w:rFonts w:ascii="Symbol" w:eastAsia="Symbol" w:hAnsi="Symbol" w:cs="Symbol" w:hint="default"/>
        <w:b w:val="0"/>
        <w:bCs w:val="0"/>
        <w:i w:val="0"/>
        <w:iCs w:val="0"/>
        <w:w w:val="100"/>
        <w:sz w:val="20"/>
        <w:szCs w:val="20"/>
      </w:rPr>
    </w:lvl>
    <w:lvl w:ilvl="1" w:tplc="6FC2E95C">
      <w:numFmt w:val="bullet"/>
      <w:lvlText w:val="•"/>
      <w:lvlJc w:val="left"/>
      <w:pPr>
        <w:ind w:left="2028" w:hanging="360"/>
      </w:pPr>
      <w:rPr>
        <w:rFonts w:hint="default"/>
      </w:rPr>
    </w:lvl>
    <w:lvl w:ilvl="2" w:tplc="1C00B1F0">
      <w:numFmt w:val="bullet"/>
      <w:lvlText w:val="•"/>
      <w:lvlJc w:val="left"/>
      <w:pPr>
        <w:ind w:left="3436" w:hanging="360"/>
      </w:pPr>
      <w:rPr>
        <w:rFonts w:hint="default"/>
      </w:rPr>
    </w:lvl>
    <w:lvl w:ilvl="3" w:tplc="E7483546">
      <w:numFmt w:val="bullet"/>
      <w:lvlText w:val="•"/>
      <w:lvlJc w:val="left"/>
      <w:pPr>
        <w:ind w:left="4844" w:hanging="360"/>
      </w:pPr>
      <w:rPr>
        <w:rFonts w:hint="default"/>
      </w:rPr>
    </w:lvl>
    <w:lvl w:ilvl="4" w:tplc="3E5808B0">
      <w:numFmt w:val="bullet"/>
      <w:lvlText w:val="•"/>
      <w:lvlJc w:val="left"/>
      <w:pPr>
        <w:ind w:left="6252" w:hanging="360"/>
      </w:pPr>
      <w:rPr>
        <w:rFonts w:hint="default"/>
      </w:rPr>
    </w:lvl>
    <w:lvl w:ilvl="5" w:tplc="B8BE0198">
      <w:numFmt w:val="bullet"/>
      <w:lvlText w:val="•"/>
      <w:lvlJc w:val="left"/>
      <w:pPr>
        <w:ind w:left="7660" w:hanging="360"/>
      </w:pPr>
      <w:rPr>
        <w:rFonts w:hint="default"/>
      </w:rPr>
    </w:lvl>
    <w:lvl w:ilvl="6" w:tplc="7F102ED2">
      <w:numFmt w:val="bullet"/>
      <w:lvlText w:val="•"/>
      <w:lvlJc w:val="left"/>
      <w:pPr>
        <w:ind w:left="9068" w:hanging="360"/>
      </w:pPr>
      <w:rPr>
        <w:rFonts w:hint="default"/>
      </w:rPr>
    </w:lvl>
    <w:lvl w:ilvl="7" w:tplc="76C28398">
      <w:numFmt w:val="bullet"/>
      <w:lvlText w:val="•"/>
      <w:lvlJc w:val="left"/>
      <w:pPr>
        <w:ind w:left="10476" w:hanging="360"/>
      </w:pPr>
      <w:rPr>
        <w:rFonts w:hint="default"/>
      </w:rPr>
    </w:lvl>
    <w:lvl w:ilvl="8" w:tplc="D4045840">
      <w:numFmt w:val="bullet"/>
      <w:lvlText w:val="•"/>
      <w:lvlJc w:val="left"/>
      <w:pPr>
        <w:ind w:left="11884" w:hanging="360"/>
      </w:pPr>
      <w:rPr>
        <w:rFonts w:hint="default"/>
      </w:rPr>
    </w:lvl>
  </w:abstractNum>
  <w:abstractNum w:abstractNumId="31" w15:restartNumberingAfterBreak="0">
    <w:nsid w:val="3C500259"/>
    <w:multiLevelType w:val="hybridMultilevel"/>
    <w:tmpl w:val="9C82B0F4"/>
    <w:lvl w:ilvl="0" w:tplc="350C8168">
      <w:numFmt w:val="bullet"/>
      <w:lvlText w:val=""/>
      <w:lvlJc w:val="left"/>
      <w:pPr>
        <w:ind w:left="1340" w:hanging="360"/>
      </w:pPr>
      <w:rPr>
        <w:rFonts w:ascii="Symbol" w:eastAsia="Symbol" w:hAnsi="Symbol" w:cs="Symbol" w:hint="default"/>
        <w:w w:val="100"/>
      </w:rPr>
    </w:lvl>
    <w:lvl w:ilvl="1" w:tplc="0CD82FA6">
      <w:numFmt w:val="bullet"/>
      <w:lvlText w:val="o"/>
      <w:lvlJc w:val="left"/>
      <w:pPr>
        <w:ind w:left="2060" w:hanging="360"/>
      </w:pPr>
      <w:rPr>
        <w:rFonts w:ascii="Courier New" w:eastAsia="Courier New" w:hAnsi="Courier New" w:cs="Courier New" w:hint="default"/>
        <w:b w:val="0"/>
        <w:bCs w:val="0"/>
        <w:i w:val="0"/>
        <w:iCs w:val="0"/>
        <w:w w:val="100"/>
        <w:sz w:val="20"/>
        <w:szCs w:val="20"/>
      </w:rPr>
    </w:lvl>
    <w:lvl w:ilvl="2" w:tplc="7C8C713A">
      <w:numFmt w:val="bullet"/>
      <w:lvlText w:val="•"/>
      <w:lvlJc w:val="left"/>
      <w:pPr>
        <w:ind w:left="3464" w:hanging="360"/>
      </w:pPr>
      <w:rPr>
        <w:rFonts w:hint="default"/>
      </w:rPr>
    </w:lvl>
    <w:lvl w:ilvl="3" w:tplc="4C0026C0">
      <w:numFmt w:val="bullet"/>
      <w:lvlText w:val="•"/>
      <w:lvlJc w:val="left"/>
      <w:pPr>
        <w:ind w:left="4868" w:hanging="360"/>
      </w:pPr>
      <w:rPr>
        <w:rFonts w:hint="default"/>
      </w:rPr>
    </w:lvl>
    <w:lvl w:ilvl="4" w:tplc="F5847984">
      <w:numFmt w:val="bullet"/>
      <w:lvlText w:val="•"/>
      <w:lvlJc w:val="left"/>
      <w:pPr>
        <w:ind w:left="6273" w:hanging="360"/>
      </w:pPr>
      <w:rPr>
        <w:rFonts w:hint="default"/>
      </w:rPr>
    </w:lvl>
    <w:lvl w:ilvl="5" w:tplc="1AF6B488">
      <w:numFmt w:val="bullet"/>
      <w:lvlText w:val="•"/>
      <w:lvlJc w:val="left"/>
      <w:pPr>
        <w:ind w:left="7677" w:hanging="360"/>
      </w:pPr>
      <w:rPr>
        <w:rFonts w:hint="default"/>
      </w:rPr>
    </w:lvl>
    <w:lvl w:ilvl="6" w:tplc="554486EE">
      <w:numFmt w:val="bullet"/>
      <w:lvlText w:val="•"/>
      <w:lvlJc w:val="left"/>
      <w:pPr>
        <w:ind w:left="9082" w:hanging="360"/>
      </w:pPr>
      <w:rPr>
        <w:rFonts w:hint="default"/>
      </w:rPr>
    </w:lvl>
    <w:lvl w:ilvl="7" w:tplc="D9F06230">
      <w:numFmt w:val="bullet"/>
      <w:lvlText w:val="•"/>
      <w:lvlJc w:val="left"/>
      <w:pPr>
        <w:ind w:left="10486" w:hanging="360"/>
      </w:pPr>
      <w:rPr>
        <w:rFonts w:hint="default"/>
      </w:rPr>
    </w:lvl>
    <w:lvl w:ilvl="8" w:tplc="2BF227BE">
      <w:numFmt w:val="bullet"/>
      <w:lvlText w:val="•"/>
      <w:lvlJc w:val="left"/>
      <w:pPr>
        <w:ind w:left="11891" w:hanging="360"/>
      </w:pPr>
      <w:rPr>
        <w:rFonts w:hint="default"/>
      </w:rPr>
    </w:lvl>
  </w:abstractNum>
  <w:abstractNum w:abstractNumId="32" w15:restartNumberingAfterBreak="0">
    <w:nsid w:val="3C5F3DD0"/>
    <w:multiLevelType w:val="hybridMultilevel"/>
    <w:tmpl w:val="5030A81C"/>
    <w:lvl w:ilvl="0" w:tplc="CE8C5214">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4934E668">
      <w:numFmt w:val="bullet"/>
      <w:lvlText w:val="•"/>
      <w:lvlJc w:val="left"/>
      <w:pPr>
        <w:ind w:left="2676" w:hanging="360"/>
      </w:pPr>
      <w:rPr>
        <w:rFonts w:hint="default"/>
      </w:rPr>
    </w:lvl>
    <w:lvl w:ilvl="2" w:tplc="C8224CB8">
      <w:numFmt w:val="bullet"/>
      <w:lvlText w:val="•"/>
      <w:lvlJc w:val="left"/>
      <w:pPr>
        <w:ind w:left="4012" w:hanging="360"/>
      </w:pPr>
      <w:rPr>
        <w:rFonts w:hint="default"/>
      </w:rPr>
    </w:lvl>
    <w:lvl w:ilvl="3" w:tplc="8F4850DC">
      <w:numFmt w:val="bullet"/>
      <w:lvlText w:val="•"/>
      <w:lvlJc w:val="left"/>
      <w:pPr>
        <w:ind w:left="5348" w:hanging="360"/>
      </w:pPr>
      <w:rPr>
        <w:rFonts w:hint="default"/>
      </w:rPr>
    </w:lvl>
    <w:lvl w:ilvl="4" w:tplc="87F2AF34">
      <w:numFmt w:val="bullet"/>
      <w:lvlText w:val="•"/>
      <w:lvlJc w:val="left"/>
      <w:pPr>
        <w:ind w:left="6684" w:hanging="360"/>
      </w:pPr>
      <w:rPr>
        <w:rFonts w:hint="default"/>
      </w:rPr>
    </w:lvl>
    <w:lvl w:ilvl="5" w:tplc="1430ED12">
      <w:numFmt w:val="bullet"/>
      <w:lvlText w:val="•"/>
      <w:lvlJc w:val="left"/>
      <w:pPr>
        <w:ind w:left="8020" w:hanging="360"/>
      </w:pPr>
      <w:rPr>
        <w:rFonts w:hint="default"/>
      </w:rPr>
    </w:lvl>
    <w:lvl w:ilvl="6" w:tplc="6D8AB998">
      <w:numFmt w:val="bullet"/>
      <w:lvlText w:val="•"/>
      <w:lvlJc w:val="left"/>
      <w:pPr>
        <w:ind w:left="9356" w:hanging="360"/>
      </w:pPr>
      <w:rPr>
        <w:rFonts w:hint="default"/>
      </w:rPr>
    </w:lvl>
    <w:lvl w:ilvl="7" w:tplc="9E62A350">
      <w:numFmt w:val="bullet"/>
      <w:lvlText w:val="•"/>
      <w:lvlJc w:val="left"/>
      <w:pPr>
        <w:ind w:left="10692" w:hanging="360"/>
      </w:pPr>
      <w:rPr>
        <w:rFonts w:hint="default"/>
      </w:rPr>
    </w:lvl>
    <w:lvl w:ilvl="8" w:tplc="CDE07E7C">
      <w:numFmt w:val="bullet"/>
      <w:lvlText w:val="•"/>
      <w:lvlJc w:val="left"/>
      <w:pPr>
        <w:ind w:left="12028" w:hanging="360"/>
      </w:pPr>
      <w:rPr>
        <w:rFonts w:hint="default"/>
      </w:rPr>
    </w:lvl>
  </w:abstractNum>
  <w:abstractNum w:abstractNumId="33" w15:restartNumberingAfterBreak="0">
    <w:nsid w:val="3D8263E2"/>
    <w:multiLevelType w:val="hybridMultilevel"/>
    <w:tmpl w:val="5F56BF1A"/>
    <w:lvl w:ilvl="0" w:tplc="B9C669AC">
      <w:start w:val="1"/>
      <w:numFmt w:val="decimal"/>
      <w:lvlText w:val="%1."/>
      <w:lvlJc w:val="left"/>
      <w:pPr>
        <w:ind w:left="1340" w:hanging="360"/>
        <w:jc w:val="left"/>
      </w:pPr>
      <w:rPr>
        <w:rFonts w:ascii="Times New Roman" w:eastAsia="Times New Roman" w:hAnsi="Times New Roman" w:cs="Times New Roman" w:hint="default"/>
        <w:b w:val="0"/>
        <w:bCs w:val="0"/>
        <w:i w:val="0"/>
        <w:iCs w:val="0"/>
        <w:w w:val="100"/>
        <w:sz w:val="24"/>
        <w:szCs w:val="24"/>
      </w:rPr>
    </w:lvl>
    <w:lvl w:ilvl="1" w:tplc="89C84F14">
      <w:numFmt w:val="bullet"/>
      <w:lvlText w:val="•"/>
      <w:lvlJc w:val="left"/>
      <w:pPr>
        <w:ind w:left="2676" w:hanging="360"/>
      </w:pPr>
      <w:rPr>
        <w:rFonts w:hint="default"/>
      </w:rPr>
    </w:lvl>
    <w:lvl w:ilvl="2" w:tplc="3B86F9AC">
      <w:numFmt w:val="bullet"/>
      <w:lvlText w:val="•"/>
      <w:lvlJc w:val="left"/>
      <w:pPr>
        <w:ind w:left="4012" w:hanging="360"/>
      </w:pPr>
      <w:rPr>
        <w:rFonts w:hint="default"/>
      </w:rPr>
    </w:lvl>
    <w:lvl w:ilvl="3" w:tplc="E8FA7A34">
      <w:numFmt w:val="bullet"/>
      <w:lvlText w:val="•"/>
      <w:lvlJc w:val="left"/>
      <w:pPr>
        <w:ind w:left="5348" w:hanging="360"/>
      </w:pPr>
      <w:rPr>
        <w:rFonts w:hint="default"/>
      </w:rPr>
    </w:lvl>
    <w:lvl w:ilvl="4" w:tplc="7F788536">
      <w:numFmt w:val="bullet"/>
      <w:lvlText w:val="•"/>
      <w:lvlJc w:val="left"/>
      <w:pPr>
        <w:ind w:left="6684" w:hanging="360"/>
      </w:pPr>
      <w:rPr>
        <w:rFonts w:hint="default"/>
      </w:rPr>
    </w:lvl>
    <w:lvl w:ilvl="5" w:tplc="0C6E2810">
      <w:numFmt w:val="bullet"/>
      <w:lvlText w:val="•"/>
      <w:lvlJc w:val="left"/>
      <w:pPr>
        <w:ind w:left="8020" w:hanging="360"/>
      </w:pPr>
      <w:rPr>
        <w:rFonts w:hint="default"/>
      </w:rPr>
    </w:lvl>
    <w:lvl w:ilvl="6" w:tplc="53EAAB24">
      <w:numFmt w:val="bullet"/>
      <w:lvlText w:val="•"/>
      <w:lvlJc w:val="left"/>
      <w:pPr>
        <w:ind w:left="9356" w:hanging="360"/>
      </w:pPr>
      <w:rPr>
        <w:rFonts w:hint="default"/>
      </w:rPr>
    </w:lvl>
    <w:lvl w:ilvl="7" w:tplc="182211E0">
      <w:numFmt w:val="bullet"/>
      <w:lvlText w:val="•"/>
      <w:lvlJc w:val="left"/>
      <w:pPr>
        <w:ind w:left="10692" w:hanging="360"/>
      </w:pPr>
      <w:rPr>
        <w:rFonts w:hint="default"/>
      </w:rPr>
    </w:lvl>
    <w:lvl w:ilvl="8" w:tplc="30CA232C">
      <w:numFmt w:val="bullet"/>
      <w:lvlText w:val="•"/>
      <w:lvlJc w:val="left"/>
      <w:pPr>
        <w:ind w:left="12028" w:hanging="360"/>
      </w:pPr>
      <w:rPr>
        <w:rFonts w:hint="default"/>
      </w:rPr>
    </w:lvl>
  </w:abstractNum>
  <w:abstractNum w:abstractNumId="34" w15:restartNumberingAfterBreak="0">
    <w:nsid w:val="401C3E37"/>
    <w:multiLevelType w:val="hybridMultilevel"/>
    <w:tmpl w:val="0032E956"/>
    <w:lvl w:ilvl="0" w:tplc="30EC5828">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6224946E">
      <w:numFmt w:val="bullet"/>
      <w:lvlText w:val="•"/>
      <w:lvlJc w:val="left"/>
      <w:pPr>
        <w:ind w:left="2676" w:hanging="360"/>
      </w:pPr>
      <w:rPr>
        <w:rFonts w:hint="default"/>
      </w:rPr>
    </w:lvl>
    <w:lvl w:ilvl="2" w:tplc="D632DB00">
      <w:numFmt w:val="bullet"/>
      <w:lvlText w:val="•"/>
      <w:lvlJc w:val="left"/>
      <w:pPr>
        <w:ind w:left="4012" w:hanging="360"/>
      </w:pPr>
      <w:rPr>
        <w:rFonts w:hint="default"/>
      </w:rPr>
    </w:lvl>
    <w:lvl w:ilvl="3" w:tplc="4C12C86E">
      <w:numFmt w:val="bullet"/>
      <w:lvlText w:val="•"/>
      <w:lvlJc w:val="left"/>
      <w:pPr>
        <w:ind w:left="5348" w:hanging="360"/>
      </w:pPr>
      <w:rPr>
        <w:rFonts w:hint="default"/>
      </w:rPr>
    </w:lvl>
    <w:lvl w:ilvl="4" w:tplc="BD4209A8">
      <w:numFmt w:val="bullet"/>
      <w:lvlText w:val="•"/>
      <w:lvlJc w:val="left"/>
      <w:pPr>
        <w:ind w:left="6684" w:hanging="360"/>
      </w:pPr>
      <w:rPr>
        <w:rFonts w:hint="default"/>
      </w:rPr>
    </w:lvl>
    <w:lvl w:ilvl="5" w:tplc="DCE02934">
      <w:numFmt w:val="bullet"/>
      <w:lvlText w:val="•"/>
      <w:lvlJc w:val="left"/>
      <w:pPr>
        <w:ind w:left="8020" w:hanging="360"/>
      </w:pPr>
      <w:rPr>
        <w:rFonts w:hint="default"/>
      </w:rPr>
    </w:lvl>
    <w:lvl w:ilvl="6" w:tplc="3DD6C644">
      <w:numFmt w:val="bullet"/>
      <w:lvlText w:val="•"/>
      <w:lvlJc w:val="left"/>
      <w:pPr>
        <w:ind w:left="9356" w:hanging="360"/>
      </w:pPr>
      <w:rPr>
        <w:rFonts w:hint="default"/>
      </w:rPr>
    </w:lvl>
    <w:lvl w:ilvl="7" w:tplc="CF88394C">
      <w:numFmt w:val="bullet"/>
      <w:lvlText w:val="•"/>
      <w:lvlJc w:val="left"/>
      <w:pPr>
        <w:ind w:left="10692" w:hanging="360"/>
      </w:pPr>
      <w:rPr>
        <w:rFonts w:hint="default"/>
      </w:rPr>
    </w:lvl>
    <w:lvl w:ilvl="8" w:tplc="AB8A7AE8">
      <w:numFmt w:val="bullet"/>
      <w:lvlText w:val="•"/>
      <w:lvlJc w:val="left"/>
      <w:pPr>
        <w:ind w:left="12028" w:hanging="360"/>
      </w:pPr>
      <w:rPr>
        <w:rFonts w:hint="default"/>
      </w:rPr>
    </w:lvl>
  </w:abstractNum>
  <w:abstractNum w:abstractNumId="35" w15:restartNumberingAfterBreak="0">
    <w:nsid w:val="435B4626"/>
    <w:multiLevelType w:val="hybridMultilevel"/>
    <w:tmpl w:val="A1ACC4AA"/>
    <w:lvl w:ilvl="0" w:tplc="26DAD8C8">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FE92D80E">
      <w:numFmt w:val="bullet"/>
      <w:lvlText w:val="•"/>
      <w:lvlJc w:val="left"/>
      <w:pPr>
        <w:ind w:left="2676" w:hanging="360"/>
      </w:pPr>
      <w:rPr>
        <w:rFonts w:hint="default"/>
      </w:rPr>
    </w:lvl>
    <w:lvl w:ilvl="2" w:tplc="29D8B7AA">
      <w:numFmt w:val="bullet"/>
      <w:lvlText w:val="•"/>
      <w:lvlJc w:val="left"/>
      <w:pPr>
        <w:ind w:left="4012" w:hanging="360"/>
      </w:pPr>
      <w:rPr>
        <w:rFonts w:hint="default"/>
      </w:rPr>
    </w:lvl>
    <w:lvl w:ilvl="3" w:tplc="923A1D6A">
      <w:numFmt w:val="bullet"/>
      <w:lvlText w:val="•"/>
      <w:lvlJc w:val="left"/>
      <w:pPr>
        <w:ind w:left="5348" w:hanging="360"/>
      </w:pPr>
      <w:rPr>
        <w:rFonts w:hint="default"/>
      </w:rPr>
    </w:lvl>
    <w:lvl w:ilvl="4" w:tplc="F5E0477E">
      <w:numFmt w:val="bullet"/>
      <w:lvlText w:val="•"/>
      <w:lvlJc w:val="left"/>
      <w:pPr>
        <w:ind w:left="6684" w:hanging="360"/>
      </w:pPr>
      <w:rPr>
        <w:rFonts w:hint="default"/>
      </w:rPr>
    </w:lvl>
    <w:lvl w:ilvl="5" w:tplc="330CB5C8">
      <w:numFmt w:val="bullet"/>
      <w:lvlText w:val="•"/>
      <w:lvlJc w:val="left"/>
      <w:pPr>
        <w:ind w:left="8020" w:hanging="360"/>
      </w:pPr>
      <w:rPr>
        <w:rFonts w:hint="default"/>
      </w:rPr>
    </w:lvl>
    <w:lvl w:ilvl="6" w:tplc="38C8AEEE">
      <w:numFmt w:val="bullet"/>
      <w:lvlText w:val="•"/>
      <w:lvlJc w:val="left"/>
      <w:pPr>
        <w:ind w:left="9356" w:hanging="360"/>
      </w:pPr>
      <w:rPr>
        <w:rFonts w:hint="default"/>
      </w:rPr>
    </w:lvl>
    <w:lvl w:ilvl="7" w:tplc="697C1AB0">
      <w:numFmt w:val="bullet"/>
      <w:lvlText w:val="•"/>
      <w:lvlJc w:val="left"/>
      <w:pPr>
        <w:ind w:left="10692" w:hanging="360"/>
      </w:pPr>
      <w:rPr>
        <w:rFonts w:hint="default"/>
      </w:rPr>
    </w:lvl>
    <w:lvl w:ilvl="8" w:tplc="5046EF20">
      <w:numFmt w:val="bullet"/>
      <w:lvlText w:val="•"/>
      <w:lvlJc w:val="left"/>
      <w:pPr>
        <w:ind w:left="12028" w:hanging="360"/>
      </w:pPr>
      <w:rPr>
        <w:rFonts w:hint="default"/>
      </w:rPr>
    </w:lvl>
  </w:abstractNum>
  <w:abstractNum w:abstractNumId="36" w15:restartNumberingAfterBreak="0">
    <w:nsid w:val="49534B3F"/>
    <w:multiLevelType w:val="hybridMultilevel"/>
    <w:tmpl w:val="F70637CE"/>
    <w:lvl w:ilvl="0" w:tplc="3B42D336">
      <w:numFmt w:val="bullet"/>
      <w:lvlText w:val="●"/>
      <w:lvlJc w:val="left"/>
      <w:pPr>
        <w:ind w:left="1097" w:hanging="195"/>
      </w:pPr>
      <w:rPr>
        <w:rFonts w:ascii="Arial" w:eastAsia="Arial" w:hAnsi="Arial" w:cs="Arial" w:hint="default"/>
        <w:b w:val="0"/>
        <w:bCs w:val="0"/>
        <w:i w:val="0"/>
        <w:iCs w:val="0"/>
        <w:w w:val="100"/>
        <w:sz w:val="22"/>
        <w:szCs w:val="22"/>
      </w:rPr>
    </w:lvl>
    <w:lvl w:ilvl="1" w:tplc="7EE45990">
      <w:numFmt w:val="bullet"/>
      <w:lvlText w:val="●"/>
      <w:lvlJc w:val="left"/>
      <w:pPr>
        <w:ind w:left="2060" w:hanging="720"/>
      </w:pPr>
      <w:rPr>
        <w:rFonts w:ascii="Arial" w:eastAsia="Arial" w:hAnsi="Arial" w:cs="Arial" w:hint="default"/>
        <w:b w:val="0"/>
        <w:bCs w:val="0"/>
        <w:i w:val="0"/>
        <w:iCs w:val="0"/>
        <w:w w:val="100"/>
        <w:sz w:val="24"/>
        <w:szCs w:val="24"/>
      </w:rPr>
    </w:lvl>
    <w:lvl w:ilvl="2" w:tplc="5A8894DC">
      <w:numFmt w:val="bullet"/>
      <w:lvlText w:val="•"/>
      <w:lvlJc w:val="left"/>
      <w:pPr>
        <w:ind w:left="3464" w:hanging="720"/>
      </w:pPr>
      <w:rPr>
        <w:rFonts w:hint="default"/>
      </w:rPr>
    </w:lvl>
    <w:lvl w:ilvl="3" w:tplc="569C0E54">
      <w:numFmt w:val="bullet"/>
      <w:lvlText w:val="•"/>
      <w:lvlJc w:val="left"/>
      <w:pPr>
        <w:ind w:left="4868" w:hanging="720"/>
      </w:pPr>
      <w:rPr>
        <w:rFonts w:hint="default"/>
      </w:rPr>
    </w:lvl>
    <w:lvl w:ilvl="4" w:tplc="260055C4">
      <w:numFmt w:val="bullet"/>
      <w:lvlText w:val="•"/>
      <w:lvlJc w:val="left"/>
      <w:pPr>
        <w:ind w:left="6273" w:hanging="720"/>
      </w:pPr>
      <w:rPr>
        <w:rFonts w:hint="default"/>
      </w:rPr>
    </w:lvl>
    <w:lvl w:ilvl="5" w:tplc="A1BC26E2">
      <w:numFmt w:val="bullet"/>
      <w:lvlText w:val="•"/>
      <w:lvlJc w:val="left"/>
      <w:pPr>
        <w:ind w:left="7677" w:hanging="720"/>
      </w:pPr>
      <w:rPr>
        <w:rFonts w:hint="default"/>
      </w:rPr>
    </w:lvl>
    <w:lvl w:ilvl="6" w:tplc="047A345E">
      <w:numFmt w:val="bullet"/>
      <w:lvlText w:val="•"/>
      <w:lvlJc w:val="left"/>
      <w:pPr>
        <w:ind w:left="9082" w:hanging="720"/>
      </w:pPr>
      <w:rPr>
        <w:rFonts w:hint="default"/>
      </w:rPr>
    </w:lvl>
    <w:lvl w:ilvl="7" w:tplc="8B606968">
      <w:numFmt w:val="bullet"/>
      <w:lvlText w:val="•"/>
      <w:lvlJc w:val="left"/>
      <w:pPr>
        <w:ind w:left="10486" w:hanging="720"/>
      </w:pPr>
      <w:rPr>
        <w:rFonts w:hint="default"/>
      </w:rPr>
    </w:lvl>
    <w:lvl w:ilvl="8" w:tplc="1FCC3234">
      <w:numFmt w:val="bullet"/>
      <w:lvlText w:val="•"/>
      <w:lvlJc w:val="left"/>
      <w:pPr>
        <w:ind w:left="11891" w:hanging="720"/>
      </w:pPr>
      <w:rPr>
        <w:rFonts w:hint="default"/>
      </w:rPr>
    </w:lvl>
  </w:abstractNum>
  <w:abstractNum w:abstractNumId="37" w15:restartNumberingAfterBreak="0">
    <w:nsid w:val="4BFD7179"/>
    <w:multiLevelType w:val="hybridMultilevel"/>
    <w:tmpl w:val="08341CFC"/>
    <w:lvl w:ilvl="0" w:tplc="3DE268D6">
      <w:start w:val="1"/>
      <w:numFmt w:val="decimal"/>
      <w:lvlText w:val="%1."/>
      <w:lvlJc w:val="left"/>
      <w:pPr>
        <w:ind w:left="620" w:hanging="198"/>
        <w:jc w:val="left"/>
      </w:pPr>
      <w:rPr>
        <w:rFonts w:ascii="Calibri" w:eastAsia="Calibri" w:hAnsi="Calibri" w:cs="Calibri" w:hint="default"/>
        <w:b w:val="0"/>
        <w:bCs w:val="0"/>
        <w:i w:val="0"/>
        <w:iCs w:val="0"/>
        <w:spacing w:val="-1"/>
        <w:w w:val="100"/>
        <w:sz w:val="20"/>
        <w:szCs w:val="20"/>
      </w:rPr>
    </w:lvl>
    <w:lvl w:ilvl="1" w:tplc="6D582B3C">
      <w:numFmt w:val="bullet"/>
      <w:lvlText w:val="•"/>
      <w:lvlJc w:val="left"/>
      <w:pPr>
        <w:ind w:left="2028" w:hanging="198"/>
      </w:pPr>
      <w:rPr>
        <w:rFonts w:hint="default"/>
      </w:rPr>
    </w:lvl>
    <w:lvl w:ilvl="2" w:tplc="E88E3E72">
      <w:numFmt w:val="bullet"/>
      <w:lvlText w:val="•"/>
      <w:lvlJc w:val="left"/>
      <w:pPr>
        <w:ind w:left="3436" w:hanging="198"/>
      </w:pPr>
      <w:rPr>
        <w:rFonts w:hint="default"/>
      </w:rPr>
    </w:lvl>
    <w:lvl w:ilvl="3" w:tplc="FCA6FD2C">
      <w:numFmt w:val="bullet"/>
      <w:lvlText w:val="•"/>
      <w:lvlJc w:val="left"/>
      <w:pPr>
        <w:ind w:left="4844" w:hanging="198"/>
      </w:pPr>
      <w:rPr>
        <w:rFonts w:hint="default"/>
      </w:rPr>
    </w:lvl>
    <w:lvl w:ilvl="4" w:tplc="0B8A07A2">
      <w:numFmt w:val="bullet"/>
      <w:lvlText w:val="•"/>
      <w:lvlJc w:val="left"/>
      <w:pPr>
        <w:ind w:left="6252" w:hanging="198"/>
      </w:pPr>
      <w:rPr>
        <w:rFonts w:hint="default"/>
      </w:rPr>
    </w:lvl>
    <w:lvl w:ilvl="5" w:tplc="1DD0210C">
      <w:numFmt w:val="bullet"/>
      <w:lvlText w:val="•"/>
      <w:lvlJc w:val="left"/>
      <w:pPr>
        <w:ind w:left="7660" w:hanging="198"/>
      </w:pPr>
      <w:rPr>
        <w:rFonts w:hint="default"/>
      </w:rPr>
    </w:lvl>
    <w:lvl w:ilvl="6" w:tplc="3398AD7C">
      <w:numFmt w:val="bullet"/>
      <w:lvlText w:val="•"/>
      <w:lvlJc w:val="left"/>
      <w:pPr>
        <w:ind w:left="9068" w:hanging="198"/>
      </w:pPr>
      <w:rPr>
        <w:rFonts w:hint="default"/>
      </w:rPr>
    </w:lvl>
    <w:lvl w:ilvl="7" w:tplc="16D8A6C6">
      <w:numFmt w:val="bullet"/>
      <w:lvlText w:val="•"/>
      <w:lvlJc w:val="left"/>
      <w:pPr>
        <w:ind w:left="10476" w:hanging="198"/>
      </w:pPr>
      <w:rPr>
        <w:rFonts w:hint="default"/>
      </w:rPr>
    </w:lvl>
    <w:lvl w:ilvl="8" w:tplc="789C6CA0">
      <w:numFmt w:val="bullet"/>
      <w:lvlText w:val="•"/>
      <w:lvlJc w:val="left"/>
      <w:pPr>
        <w:ind w:left="11884" w:hanging="198"/>
      </w:pPr>
      <w:rPr>
        <w:rFonts w:hint="default"/>
      </w:rPr>
    </w:lvl>
  </w:abstractNum>
  <w:abstractNum w:abstractNumId="38" w15:restartNumberingAfterBreak="0">
    <w:nsid w:val="4C3A2148"/>
    <w:multiLevelType w:val="hybridMultilevel"/>
    <w:tmpl w:val="DEE6B5A8"/>
    <w:lvl w:ilvl="0" w:tplc="A3686B94">
      <w:start w:val="1"/>
      <w:numFmt w:val="decimal"/>
      <w:lvlText w:val="%1."/>
      <w:lvlJc w:val="left"/>
      <w:pPr>
        <w:ind w:left="620" w:hanging="198"/>
        <w:jc w:val="left"/>
      </w:pPr>
      <w:rPr>
        <w:rFonts w:ascii="Calibri" w:eastAsia="Calibri" w:hAnsi="Calibri" w:cs="Calibri" w:hint="default"/>
        <w:b w:val="0"/>
        <w:bCs w:val="0"/>
        <w:i w:val="0"/>
        <w:iCs w:val="0"/>
        <w:spacing w:val="-1"/>
        <w:w w:val="100"/>
        <w:sz w:val="20"/>
        <w:szCs w:val="20"/>
      </w:rPr>
    </w:lvl>
    <w:lvl w:ilvl="1" w:tplc="94CAA5A4">
      <w:numFmt w:val="bullet"/>
      <w:lvlText w:val="•"/>
      <w:lvlJc w:val="left"/>
      <w:pPr>
        <w:ind w:left="2028" w:hanging="198"/>
      </w:pPr>
      <w:rPr>
        <w:rFonts w:hint="default"/>
      </w:rPr>
    </w:lvl>
    <w:lvl w:ilvl="2" w:tplc="1CB6DB72">
      <w:numFmt w:val="bullet"/>
      <w:lvlText w:val="•"/>
      <w:lvlJc w:val="left"/>
      <w:pPr>
        <w:ind w:left="3436" w:hanging="198"/>
      </w:pPr>
      <w:rPr>
        <w:rFonts w:hint="default"/>
      </w:rPr>
    </w:lvl>
    <w:lvl w:ilvl="3" w:tplc="345E4C46">
      <w:numFmt w:val="bullet"/>
      <w:lvlText w:val="•"/>
      <w:lvlJc w:val="left"/>
      <w:pPr>
        <w:ind w:left="4844" w:hanging="198"/>
      </w:pPr>
      <w:rPr>
        <w:rFonts w:hint="default"/>
      </w:rPr>
    </w:lvl>
    <w:lvl w:ilvl="4" w:tplc="7A88496C">
      <w:numFmt w:val="bullet"/>
      <w:lvlText w:val="•"/>
      <w:lvlJc w:val="left"/>
      <w:pPr>
        <w:ind w:left="6252" w:hanging="198"/>
      </w:pPr>
      <w:rPr>
        <w:rFonts w:hint="default"/>
      </w:rPr>
    </w:lvl>
    <w:lvl w:ilvl="5" w:tplc="335EF3E2">
      <w:numFmt w:val="bullet"/>
      <w:lvlText w:val="•"/>
      <w:lvlJc w:val="left"/>
      <w:pPr>
        <w:ind w:left="7660" w:hanging="198"/>
      </w:pPr>
      <w:rPr>
        <w:rFonts w:hint="default"/>
      </w:rPr>
    </w:lvl>
    <w:lvl w:ilvl="6" w:tplc="C6900278">
      <w:numFmt w:val="bullet"/>
      <w:lvlText w:val="•"/>
      <w:lvlJc w:val="left"/>
      <w:pPr>
        <w:ind w:left="9068" w:hanging="198"/>
      </w:pPr>
      <w:rPr>
        <w:rFonts w:hint="default"/>
      </w:rPr>
    </w:lvl>
    <w:lvl w:ilvl="7" w:tplc="FA98479C">
      <w:numFmt w:val="bullet"/>
      <w:lvlText w:val="•"/>
      <w:lvlJc w:val="left"/>
      <w:pPr>
        <w:ind w:left="10476" w:hanging="198"/>
      </w:pPr>
      <w:rPr>
        <w:rFonts w:hint="default"/>
      </w:rPr>
    </w:lvl>
    <w:lvl w:ilvl="8" w:tplc="B2FE5E2C">
      <w:numFmt w:val="bullet"/>
      <w:lvlText w:val="•"/>
      <w:lvlJc w:val="left"/>
      <w:pPr>
        <w:ind w:left="11884" w:hanging="198"/>
      </w:pPr>
      <w:rPr>
        <w:rFonts w:hint="default"/>
      </w:rPr>
    </w:lvl>
  </w:abstractNum>
  <w:abstractNum w:abstractNumId="39" w15:restartNumberingAfterBreak="0">
    <w:nsid w:val="4D200125"/>
    <w:multiLevelType w:val="hybridMultilevel"/>
    <w:tmpl w:val="4B8A490A"/>
    <w:lvl w:ilvl="0" w:tplc="63460318">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2870B082">
      <w:numFmt w:val="bullet"/>
      <w:lvlText w:val="•"/>
      <w:lvlJc w:val="left"/>
      <w:pPr>
        <w:ind w:left="2676" w:hanging="360"/>
      </w:pPr>
      <w:rPr>
        <w:rFonts w:hint="default"/>
      </w:rPr>
    </w:lvl>
    <w:lvl w:ilvl="2" w:tplc="DEAE3DF4">
      <w:numFmt w:val="bullet"/>
      <w:lvlText w:val="•"/>
      <w:lvlJc w:val="left"/>
      <w:pPr>
        <w:ind w:left="4012" w:hanging="360"/>
      </w:pPr>
      <w:rPr>
        <w:rFonts w:hint="default"/>
      </w:rPr>
    </w:lvl>
    <w:lvl w:ilvl="3" w:tplc="3124C03A">
      <w:numFmt w:val="bullet"/>
      <w:lvlText w:val="•"/>
      <w:lvlJc w:val="left"/>
      <w:pPr>
        <w:ind w:left="5348" w:hanging="360"/>
      </w:pPr>
      <w:rPr>
        <w:rFonts w:hint="default"/>
      </w:rPr>
    </w:lvl>
    <w:lvl w:ilvl="4" w:tplc="0CD83C04">
      <w:numFmt w:val="bullet"/>
      <w:lvlText w:val="•"/>
      <w:lvlJc w:val="left"/>
      <w:pPr>
        <w:ind w:left="6684" w:hanging="360"/>
      </w:pPr>
      <w:rPr>
        <w:rFonts w:hint="default"/>
      </w:rPr>
    </w:lvl>
    <w:lvl w:ilvl="5" w:tplc="C6B6BD16">
      <w:numFmt w:val="bullet"/>
      <w:lvlText w:val="•"/>
      <w:lvlJc w:val="left"/>
      <w:pPr>
        <w:ind w:left="8020" w:hanging="360"/>
      </w:pPr>
      <w:rPr>
        <w:rFonts w:hint="default"/>
      </w:rPr>
    </w:lvl>
    <w:lvl w:ilvl="6" w:tplc="6C58D2FC">
      <w:numFmt w:val="bullet"/>
      <w:lvlText w:val="•"/>
      <w:lvlJc w:val="left"/>
      <w:pPr>
        <w:ind w:left="9356" w:hanging="360"/>
      </w:pPr>
      <w:rPr>
        <w:rFonts w:hint="default"/>
      </w:rPr>
    </w:lvl>
    <w:lvl w:ilvl="7" w:tplc="A3822B6E">
      <w:numFmt w:val="bullet"/>
      <w:lvlText w:val="•"/>
      <w:lvlJc w:val="left"/>
      <w:pPr>
        <w:ind w:left="10692" w:hanging="360"/>
      </w:pPr>
      <w:rPr>
        <w:rFonts w:hint="default"/>
      </w:rPr>
    </w:lvl>
    <w:lvl w:ilvl="8" w:tplc="A894A134">
      <w:numFmt w:val="bullet"/>
      <w:lvlText w:val="•"/>
      <w:lvlJc w:val="left"/>
      <w:pPr>
        <w:ind w:left="12028" w:hanging="360"/>
      </w:pPr>
      <w:rPr>
        <w:rFonts w:hint="default"/>
      </w:rPr>
    </w:lvl>
  </w:abstractNum>
  <w:abstractNum w:abstractNumId="40" w15:restartNumberingAfterBreak="0">
    <w:nsid w:val="4D8235A0"/>
    <w:multiLevelType w:val="hybridMultilevel"/>
    <w:tmpl w:val="F37EF0A6"/>
    <w:lvl w:ilvl="0" w:tplc="D9B6A3EC">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20107A02">
      <w:numFmt w:val="bullet"/>
      <w:lvlText w:val="•"/>
      <w:lvlJc w:val="left"/>
      <w:pPr>
        <w:ind w:left="2676" w:hanging="360"/>
      </w:pPr>
      <w:rPr>
        <w:rFonts w:hint="default"/>
      </w:rPr>
    </w:lvl>
    <w:lvl w:ilvl="2" w:tplc="3B18758E">
      <w:numFmt w:val="bullet"/>
      <w:lvlText w:val="•"/>
      <w:lvlJc w:val="left"/>
      <w:pPr>
        <w:ind w:left="4012" w:hanging="360"/>
      </w:pPr>
      <w:rPr>
        <w:rFonts w:hint="default"/>
      </w:rPr>
    </w:lvl>
    <w:lvl w:ilvl="3" w:tplc="3E64CFC4">
      <w:numFmt w:val="bullet"/>
      <w:lvlText w:val="•"/>
      <w:lvlJc w:val="left"/>
      <w:pPr>
        <w:ind w:left="5348" w:hanging="360"/>
      </w:pPr>
      <w:rPr>
        <w:rFonts w:hint="default"/>
      </w:rPr>
    </w:lvl>
    <w:lvl w:ilvl="4" w:tplc="075E126A">
      <w:numFmt w:val="bullet"/>
      <w:lvlText w:val="•"/>
      <w:lvlJc w:val="left"/>
      <w:pPr>
        <w:ind w:left="6684" w:hanging="360"/>
      </w:pPr>
      <w:rPr>
        <w:rFonts w:hint="default"/>
      </w:rPr>
    </w:lvl>
    <w:lvl w:ilvl="5" w:tplc="B972CE1C">
      <w:numFmt w:val="bullet"/>
      <w:lvlText w:val="•"/>
      <w:lvlJc w:val="left"/>
      <w:pPr>
        <w:ind w:left="8020" w:hanging="360"/>
      </w:pPr>
      <w:rPr>
        <w:rFonts w:hint="default"/>
      </w:rPr>
    </w:lvl>
    <w:lvl w:ilvl="6" w:tplc="C70CC652">
      <w:numFmt w:val="bullet"/>
      <w:lvlText w:val="•"/>
      <w:lvlJc w:val="left"/>
      <w:pPr>
        <w:ind w:left="9356" w:hanging="360"/>
      </w:pPr>
      <w:rPr>
        <w:rFonts w:hint="default"/>
      </w:rPr>
    </w:lvl>
    <w:lvl w:ilvl="7" w:tplc="EC028BCA">
      <w:numFmt w:val="bullet"/>
      <w:lvlText w:val="•"/>
      <w:lvlJc w:val="left"/>
      <w:pPr>
        <w:ind w:left="10692" w:hanging="360"/>
      </w:pPr>
      <w:rPr>
        <w:rFonts w:hint="default"/>
      </w:rPr>
    </w:lvl>
    <w:lvl w:ilvl="8" w:tplc="2B84DEAE">
      <w:numFmt w:val="bullet"/>
      <w:lvlText w:val="•"/>
      <w:lvlJc w:val="left"/>
      <w:pPr>
        <w:ind w:left="12028" w:hanging="360"/>
      </w:pPr>
      <w:rPr>
        <w:rFonts w:hint="default"/>
      </w:rPr>
    </w:lvl>
  </w:abstractNum>
  <w:abstractNum w:abstractNumId="41" w15:restartNumberingAfterBreak="0">
    <w:nsid w:val="50187182"/>
    <w:multiLevelType w:val="hybridMultilevel"/>
    <w:tmpl w:val="9D484B0E"/>
    <w:lvl w:ilvl="0" w:tplc="D01428F2">
      <w:numFmt w:val="bullet"/>
      <w:lvlText w:val="-"/>
      <w:lvlJc w:val="left"/>
      <w:pPr>
        <w:ind w:left="1340" w:hanging="360"/>
      </w:pPr>
      <w:rPr>
        <w:rFonts w:ascii="Calibri" w:eastAsia="Calibri" w:hAnsi="Calibri" w:cs="Calibri" w:hint="default"/>
        <w:w w:val="100"/>
      </w:rPr>
    </w:lvl>
    <w:lvl w:ilvl="1" w:tplc="24CAB93C">
      <w:numFmt w:val="bullet"/>
      <w:lvlText w:val="o"/>
      <w:lvlJc w:val="left"/>
      <w:pPr>
        <w:ind w:left="2060" w:hanging="360"/>
      </w:pPr>
      <w:rPr>
        <w:rFonts w:ascii="Courier New" w:eastAsia="Courier New" w:hAnsi="Courier New" w:cs="Courier New" w:hint="default"/>
        <w:b w:val="0"/>
        <w:bCs w:val="0"/>
        <w:i w:val="0"/>
        <w:iCs w:val="0"/>
        <w:w w:val="99"/>
        <w:sz w:val="24"/>
        <w:szCs w:val="24"/>
      </w:rPr>
    </w:lvl>
    <w:lvl w:ilvl="2" w:tplc="C09EEA1E">
      <w:numFmt w:val="bullet"/>
      <w:lvlText w:val="•"/>
      <w:lvlJc w:val="left"/>
      <w:pPr>
        <w:ind w:left="1601" w:hanging="360"/>
      </w:pPr>
      <w:rPr>
        <w:rFonts w:hint="default"/>
      </w:rPr>
    </w:lvl>
    <w:lvl w:ilvl="3" w:tplc="110C8132">
      <w:numFmt w:val="bullet"/>
      <w:lvlText w:val="•"/>
      <w:lvlJc w:val="left"/>
      <w:pPr>
        <w:ind w:left="1143" w:hanging="360"/>
      </w:pPr>
      <w:rPr>
        <w:rFonts w:hint="default"/>
      </w:rPr>
    </w:lvl>
    <w:lvl w:ilvl="4" w:tplc="F712139E">
      <w:numFmt w:val="bullet"/>
      <w:lvlText w:val="•"/>
      <w:lvlJc w:val="left"/>
      <w:pPr>
        <w:ind w:left="685" w:hanging="360"/>
      </w:pPr>
      <w:rPr>
        <w:rFonts w:hint="default"/>
      </w:rPr>
    </w:lvl>
    <w:lvl w:ilvl="5" w:tplc="05DE8BF0">
      <w:numFmt w:val="bullet"/>
      <w:lvlText w:val="•"/>
      <w:lvlJc w:val="left"/>
      <w:pPr>
        <w:ind w:left="227" w:hanging="360"/>
      </w:pPr>
      <w:rPr>
        <w:rFonts w:hint="default"/>
      </w:rPr>
    </w:lvl>
    <w:lvl w:ilvl="6" w:tplc="FF2CD852">
      <w:numFmt w:val="bullet"/>
      <w:lvlText w:val="•"/>
      <w:lvlJc w:val="left"/>
      <w:pPr>
        <w:ind w:left="-231" w:hanging="360"/>
      </w:pPr>
      <w:rPr>
        <w:rFonts w:hint="default"/>
      </w:rPr>
    </w:lvl>
    <w:lvl w:ilvl="7" w:tplc="81AC235A">
      <w:numFmt w:val="bullet"/>
      <w:lvlText w:val="•"/>
      <w:lvlJc w:val="left"/>
      <w:pPr>
        <w:ind w:left="-689" w:hanging="360"/>
      </w:pPr>
      <w:rPr>
        <w:rFonts w:hint="default"/>
      </w:rPr>
    </w:lvl>
    <w:lvl w:ilvl="8" w:tplc="9402BEEA">
      <w:numFmt w:val="bullet"/>
      <w:lvlText w:val="•"/>
      <w:lvlJc w:val="left"/>
      <w:pPr>
        <w:ind w:left="-1147" w:hanging="360"/>
      </w:pPr>
      <w:rPr>
        <w:rFonts w:hint="default"/>
      </w:rPr>
    </w:lvl>
  </w:abstractNum>
  <w:abstractNum w:abstractNumId="42" w15:restartNumberingAfterBreak="0">
    <w:nsid w:val="502B4245"/>
    <w:multiLevelType w:val="hybridMultilevel"/>
    <w:tmpl w:val="3F5C0FA4"/>
    <w:lvl w:ilvl="0" w:tplc="432E9F5A">
      <w:start w:val="1"/>
      <w:numFmt w:val="decimal"/>
      <w:lvlText w:val="%1."/>
      <w:lvlJc w:val="left"/>
      <w:pPr>
        <w:ind w:left="1339" w:hanging="360"/>
        <w:jc w:val="right"/>
      </w:pPr>
      <w:rPr>
        <w:rFonts w:hint="default"/>
        <w:spacing w:val="-1"/>
        <w:w w:val="100"/>
      </w:rPr>
    </w:lvl>
    <w:lvl w:ilvl="1" w:tplc="BD8A0D84">
      <w:start w:val="1"/>
      <w:numFmt w:val="decimal"/>
      <w:lvlText w:val="%2."/>
      <w:lvlJc w:val="left"/>
      <w:pPr>
        <w:ind w:left="1339" w:hanging="360"/>
        <w:jc w:val="right"/>
      </w:pPr>
      <w:rPr>
        <w:rFonts w:ascii="Calibri" w:eastAsia="Calibri" w:hAnsi="Calibri" w:cs="Calibri" w:hint="default"/>
        <w:b/>
        <w:bCs/>
        <w:i w:val="0"/>
        <w:iCs w:val="0"/>
        <w:spacing w:val="-1"/>
        <w:w w:val="100"/>
        <w:sz w:val="22"/>
        <w:szCs w:val="22"/>
      </w:rPr>
    </w:lvl>
    <w:lvl w:ilvl="2" w:tplc="069E2324">
      <w:start w:val="1"/>
      <w:numFmt w:val="decimal"/>
      <w:lvlText w:val="%3."/>
      <w:lvlJc w:val="left"/>
      <w:pPr>
        <w:ind w:left="1700" w:hanging="361"/>
        <w:jc w:val="left"/>
      </w:pPr>
      <w:rPr>
        <w:rFonts w:ascii="Calibri" w:eastAsia="Calibri" w:hAnsi="Calibri" w:cs="Calibri" w:hint="default"/>
        <w:b w:val="0"/>
        <w:bCs w:val="0"/>
        <w:i w:val="0"/>
        <w:iCs w:val="0"/>
        <w:spacing w:val="-1"/>
        <w:w w:val="100"/>
        <w:sz w:val="22"/>
        <w:szCs w:val="22"/>
      </w:rPr>
    </w:lvl>
    <w:lvl w:ilvl="3" w:tplc="7CBA89DE">
      <w:numFmt w:val="bullet"/>
      <w:lvlText w:val="•"/>
      <w:lvlJc w:val="left"/>
      <w:pPr>
        <w:ind w:left="4588" w:hanging="361"/>
      </w:pPr>
      <w:rPr>
        <w:rFonts w:hint="default"/>
      </w:rPr>
    </w:lvl>
    <w:lvl w:ilvl="4" w:tplc="9CD2BDB4">
      <w:numFmt w:val="bullet"/>
      <w:lvlText w:val="•"/>
      <w:lvlJc w:val="left"/>
      <w:pPr>
        <w:ind w:left="6033" w:hanging="361"/>
      </w:pPr>
      <w:rPr>
        <w:rFonts w:hint="default"/>
      </w:rPr>
    </w:lvl>
    <w:lvl w:ilvl="5" w:tplc="2C9CDEF4">
      <w:numFmt w:val="bullet"/>
      <w:lvlText w:val="•"/>
      <w:lvlJc w:val="left"/>
      <w:pPr>
        <w:ind w:left="7477" w:hanging="361"/>
      </w:pPr>
      <w:rPr>
        <w:rFonts w:hint="default"/>
      </w:rPr>
    </w:lvl>
    <w:lvl w:ilvl="6" w:tplc="D4E26238">
      <w:numFmt w:val="bullet"/>
      <w:lvlText w:val="•"/>
      <w:lvlJc w:val="left"/>
      <w:pPr>
        <w:ind w:left="8922" w:hanging="361"/>
      </w:pPr>
      <w:rPr>
        <w:rFonts w:hint="default"/>
      </w:rPr>
    </w:lvl>
    <w:lvl w:ilvl="7" w:tplc="557875AE">
      <w:numFmt w:val="bullet"/>
      <w:lvlText w:val="•"/>
      <w:lvlJc w:val="left"/>
      <w:pPr>
        <w:ind w:left="10366" w:hanging="361"/>
      </w:pPr>
      <w:rPr>
        <w:rFonts w:hint="default"/>
      </w:rPr>
    </w:lvl>
    <w:lvl w:ilvl="8" w:tplc="023C00A2">
      <w:numFmt w:val="bullet"/>
      <w:lvlText w:val="•"/>
      <w:lvlJc w:val="left"/>
      <w:pPr>
        <w:ind w:left="11811" w:hanging="361"/>
      </w:pPr>
      <w:rPr>
        <w:rFonts w:hint="default"/>
      </w:rPr>
    </w:lvl>
  </w:abstractNum>
  <w:abstractNum w:abstractNumId="43" w15:restartNumberingAfterBreak="0">
    <w:nsid w:val="50D37DAE"/>
    <w:multiLevelType w:val="hybridMultilevel"/>
    <w:tmpl w:val="BF0E26A0"/>
    <w:lvl w:ilvl="0" w:tplc="478067A0">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DDC464D4">
      <w:numFmt w:val="bullet"/>
      <w:lvlText w:val="•"/>
      <w:lvlJc w:val="left"/>
      <w:pPr>
        <w:ind w:left="2676" w:hanging="360"/>
      </w:pPr>
      <w:rPr>
        <w:rFonts w:hint="default"/>
      </w:rPr>
    </w:lvl>
    <w:lvl w:ilvl="2" w:tplc="81B6AAA8">
      <w:numFmt w:val="bullet"/>
      <w:lvlText w:val="•"/>
      <w:lvlJc w:val="left"/>
      <w:pPr>
        <w:ind w:left="4012" w:hanging="360"/>
      </w:pPr>
      <w:rPr>
        <w:rFonts w:hint="default"/>
      </w:rPr>
    </w:lvl>
    <w:lvl w:ilvl="3" w:tplc="83E21154">
      <w:numFmt w:val="bullet"/>
      <w:lvlText w:val="•"/>
      <w:lvlJc w:val="left"/>
      <w:pPr>
        <w:ind w:left="5348" w:hanging="360"/>
      </w:pPr>
      <w:rPr>
        <w:rFonts w:hint="default"/>
      </w:rPr>
    </w:lvl>
    <w:lvl w:ilvl="4" w:tplc="088654AA">
      <w:numFmt w:val="bullet"/>
      <w:lvlText w:val="•"/>
      <w:lvlJc w:val="left"/>
      <w:pPr>
        <w:ind w:left="6684" w:hanging="360"/>
      </w:pPr>
      <w:rPr>
        <w:rFonts w:hint="default"/>
      </w:rPr>
    </w:lvl>
    <w:lvl w:ilvl="5" w:tplc="8C32E556">
      <w:numFmt w:val="bullet"/>
      <w:lvlText w:val="•"/>
      <w:lvlJc w:val="left"/>
      <w:pPr>
        <w:ind w:left="8020" w:hanging="360"/>
      </w:pPr>
      <w:rPr>
        <w:rFonts w:hint="default"/>
      </w:rPr>
    </w:lvl>
    <w:lvl w:ilvl="6" w:tplc="A044E23E">
      <w:numFmt w:val="bullet"/>
      <w:lvlText w:val="•"/>
      <w:lvlJc w:val="left"/>
      <w:pPr>
        <w:ind w:left="9356" w:hanging="360"/>
      </w:pPr>
      <w:rPr>
        <w:rFonts w:hint="default"/>
      </w:rPr>
    </w:lvl>
    <w:lvl w:ilvl="7" w:tplc="EBEA04DA">
      <w:numFmt w:val="bullet"/>
      <w:lvlText w:val="•"/>
      <w:lvlJc w:val="left"/>
      <w:pPr>
        <w:ind w:left="10692" w:hanging="360"/>
      </w:pPr>
      <w:rPr>
        <w:rFonts w:hint="default"/>
      </w:rPr>
    </w:lvl>
    <w:lvl w:ilvl="8" w:tplc="854EA1E8">
      <w:numFmt w:val="bullet"/>
      <w:lvlText w:val="•"/>
      <w:lvlJc w:val="left"/>
      <w:pPr>
        <w:ind w:left="12028" w:hanging="360"/>
      </w:pPr>
      <w:rPr>
        <w:rFonts w:hint="default"/>
      </w:rPr>
    </w:lvl>
  </w:abstractNum>
  <w:abstractNum w:abstractNumId="44" w15:restartNumberingAfterBreak="0">
    <w:nsid w:val="50EE0F59"/>
    <w:multiLevelType w:val="hybridMultilevel"/>
    <w:tmpl w:val="DBE230D4"/>
    <w:lvl w:ilvl="0" w:tplc="8178498C">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1346AB1A">
      <w:numFmt w:val="bullet"/>
      <w:lvlText w:val="•"/>
      <w:lvlJc w:val="left"/>
      <w:pPr>
        <w:ind w:left="2676" w:hanging="360"/>
      </w:pPr>
      <w:rPr>
        <w:rFonts w:hint="default"/>
      </w:rPr>
    </w:lvl>
    <w:lvl w:ilvl="2" w:tplc="7066774A">
      <w:numFmt w:val="bullet"/>
      <w:lvlText w:val="•"/>
      <w:lvlJc w:val="left"/>
      <w:pPr>
        <w:ind w:left="4012" w:hanging="360"/>
      </w:pPr>
      <w:rPr>
        <w:rFonts w:hint="default"/>
      </w:rPr>
    </w:lvl>
    <w:lvl w:ilvl="3" w:tplc="E460E378">
      <w:numFmt w:val="bullet"/>
      <w:lvlText w:val="•"/>
      <w:lvlJc w:val="left"/>
      <w:pPr>
        <w:ind w:left="5348" w:hanging="360"/>
      </w:pPr>
      <w:rPr>
        <w:rFonts w:hint="default"/>
      </w:rPr>
    </w:lvl>
    <w:lvl w:ilvl="4" w:tplc="21A64120">
      <w:numFmt w:val="bullet"/>
      <w:lvlText w:val="•"/>
      <w:lvlJc w:val="left"/>
      <w:pPr>
        <w:ind w:left="6684" w:hanging="360"/>
      </w:pPr>
      <w:rPr>
        <w:rFonts w:hint="default"/>
      </w:rPr>
    </w:lvl>
    <w:lvl w:ilvl="5" w:tplc="D65AD75A">
      <w:numFmt w:val="bullet"/>
      <w:lvlText w:val="•"/>
      <w:lvlJc w:val="left"/>
      <w:pPr>
        <w:ind w:left="8020" w:hanging="360"/>
      </w:pPr>
      <w:rPr>
        <w:rFonts w:hint="default"/>
      </w:rPr>
    </w:lvl>
    <w:lvl w:ilvl="6" w:tplc="34EA4A04">
      <w:numFmt w:val="bullet"/>
      <w:lvlText w:val="•"/>
      <w:lvlJc w:val="left"/>
      <w:pPr>
        <w:ind w:left="9356" w:hanging="360"/>
      </w:pPr>
      <w:rPr>
        <w:rFonts w:hint="default"/>
      </w:rPr>
    </w:lvl>
    <w:lvl w:ilvl="7" w:tplc="11E273B6">
      <w:numFmt w:val="bullet"/>
      <w:lvlText w:val="•"/>
      <w:lvlJc w:val="left"/>
      <w:pPr>
        <w:ind w:left="10692" w:hanging="360"/>
      </w:pPr>
      <w:rPr>
        <w:rFonts w:hint="default"/>
      </w:rPr>
    </w:lvl>
    <w:lvl w:ilvl="8" w:tplc="82D8FE44">
      <w:numFmt w:val="bullet"/>
      <w:lvlText w:val="•"/>
      <w:lvlJc w:val="left"/>
      <w:pPr>
        <w:ind w:left="12028" w:hanging="360"/>
      </w:pPr>
      <w:rPr>
        <w:rFonts w:hint="default"/>
      </w:rPr>
    </w:lvl>
  </w:abstractNum>
  <w:abstractNum w:abstractNumId="45" w15:restartNumberingAfterBreak="0">
    <w:nsid w:val="513A523E"/>
    <w:multiLevelType w:val="hybridMultilevel"/>
    <w:tmpl w:val="AB22A91A"/>
    <w:lvl w:ilvl="0" w:tplc="FC7A720A">
      <w:start w:val="1"/>
      <w:numFmt w:val="lowerLetter"/>
      <w:lvlText w:val="%1."/>
      <w:lvlJc w:val="left"/>
      <w:pPr>
        <w:ind w:left="620" w:hanging="720"/>
        <w:jc w:val="right"/>
      </w:pPr>
      <w:rPr>
        <w:rFonts w:ascii="Times New Roman" w:eastAsia="Times New Roman" w:hAnsi="Times New Roman" w:cs="Times New Roman" w:hint="default"/>
        <w:b w:val="0"/>
        <w:bCs w:val="0"/>
        <w:i w:val="0"/>
        <w:iCs w:val="0"/>
        <w:spacing w:val="-1"/>
        <w:w w:val="100"/>
        <w:sz w:val="24"/>
        <w:szCs w:val="24"/>
      </w:rPr>
    </w:lvl>
    <w:lvl w:ilvl="1" w:tplc="6816B264">
      <w:numFmt w:val="bullet"/>
      <w:lvlText w:val="•"/>
      <w:lvlJc w:val="left"/>
      <w:pPr>
        <w:ind w:left="2028" w:hanging="720"/>
      </w:pPr>
      <w:rPr>
        <w:rFonts w:hint="default"/>
      </w:rPr>
    </w:lvl>
    <w:lvl w:ilvl="2" w:tplc="552C0DC4">
      <w:numFmt w:val="bullet"/>
      <w:lvlText w:val="•"/>
      <w:lvlJc w:val="left"/>
      <w:pPr>
        <w:ind w:left="3436" w:hanging="720"/>
      </w:pPr>
      <w:rPr>
        <w:rFonts w:hint="default"/>
      </w:rPr>
    </w:lvl>
    <w:lvl w:ilvl="3" w:tplc="85F22328">
      <w:numFmt w:val="bullet"/>
      <w:lvlText w:val="•"/>
      <w:lvlJc w:val="left"/>
      <w:pPr>
        <w:ind w:left="4844" w:hanging="720"/>
      </w:pPr>
      <w:rPr>
        <w:rFonts w:hint="default"/>
      </w:rPr>
    </w:lvl>
    <w:lvl w:ilvl="4" w:tplc="05D4DCF2">
      <w:numFmt w:val="bullet"/>
      <w:lvlText w:val="•"/>
      <w:lvlJc w:val="left"/>
      <w:pPr>
        <w:ind w:left="6252" w:hanging="720"/>
      </w:pPr>
      <w:rPr>
        <w:rFonts w:hint="default"/>
      </w:rPr>
    </w:lvl>
    <w:lvl w:ilvl="5" w:tplc="B0948EAC">
      <w:numFmt w:val="bullet"/>
      <w:lvlText w:val="•"/>
      <w:lvlJc w:val="left"/>
      <w:pPr>
        <w:ind w:left="7660" w:hanging="720"/>
      </w:pPr>
      <w:rPr>
        <w:rFonts w:hint="default"/>
      </w:rPr>
    </w:lvl>
    <w:lvl w:ilvl="6" w:tplc="F0FA706C">
      <w:numFmt w:val="bullet"/>
      <w:lvlText w:val="•"/>
      <w:lvlJc w:val="left"/>
      <w:pPr>
        <w:ind w:left="9068" w:hanging="720"/>
      </w:pPr>
      <w:rPr>
        <w:rFonts w:hint="default"/>
      </w:rPr>
    </w:lvl>
    <w:lvl w:ilvl="7" w:tplc="376C9E12">
      <w:numFmt w:val="bullet"/>
      <w:lvlText w:val="•"/>
      <w:lvlJc w:val="left"/>
      <w:pPr>
        <w:ind w:left="10476" w:hanging="720"/>
      </w:pPr>
      <w:rPr>
        <w:rFonts w:hint="default"/>
      </w:rPr>
    </w:lvl>
    <w:lvl w:ilvl="8" w:tplc="980455F8">
      <w:numFmt w:val="bullet"/>
      <w:lvlText w:val="•"/>
      <w:lvlJc w:val="left"/>
      <w:pPr>
        <w:ind w:left="11884" w:hanging="720"/>
      </w:pPr>
      <w:rPr>
        <w:rFonts w:hint="default"/>
      </w:rPr>
    </w:lvl>
  </w:abstractNum>
  <w:abstractNum w:abstractNumId="46" w15:restartNumberingAfterBreak="0">
    <w:nsid w:val="5216561F"/>
    <w:multiLevelType w:val="hybridMultilevel"/>
    <w:tmpl w:val="578C2F4E"/>
    <w:lvl w:ilvl="0" w:tplc="0C34618A">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4170D41A">
      <w:numFmt w:val="bullet"/>
      <w:lvlText w:val="•"/>
      <w:lvlJc w:val="left"/>
      <w:pPr>
        <w:ind w:left="2676" w:hanging="360"/>
      </w:pPr>
      <w:rPr>
        <w:rFonts w:hint="default"/>
      </w:rPr>
    </w:lvl>
    <w:lvl w:ilvl="2" w:tplc="82C4F814">
      <w:numFmt w:val="bullet"/>
      <w:lvlText w:val="•"/>
      <w:lvlJc w:val="left"/>
      <w:pPr>
        <w:ind w:left="4012" w:hanging="360"/>
      </w:pPr>
      <w:rPr>
        <w:rFonts w:hint="default"/>
      </w:rPr>
    </w:lvl>
    <w:lvl w:ilvl="3" w:tplc="D7D6CE7E">
      <w:numFmt w:val="bullet"/>
      <w:lvlText w:val="•"/>
      <w:lvlJc w:val="left"/>
      <w:pPr>
        <w:ind w:left="5348" w:hanging="360"/>
      </w:pPr>
      <w:rPr>
        <w:rFonts w:hint="default"/>
      </w:rPr>
    </w:lvl>
    <w:lvl w:ilvl="4" w:tplc="6C7E8F5A">
      <w:numFmt w:val="bullet"/>
      <w:lvlText w:val="•"/>
      <w:lvlJc w:val="left"/>
      <w:pPr>
        <w:ind w:left="6684" w:hanging="360"/>
      </w:pPr>
      <w:rPr>
        <w:rFonts w:hint="default"/>
      </w:rPr>
    </w:lvl>
    <w:lvl w:ilvl="5" w:tplc="F7C8547C">
      <w:numFmt w:val="bullet"/>
      <w:lvlText w:val="•"/>
      <w:lvlJc w:val="left"/>
      <w:pPr>
        <w:ind w:left="8020" w:hanging="360"/>
      </w:pPr>
      <w:rPr>
        <w:rFonts w:hint="default"/>
      </w:rPr>
    </w:lvl>
    <w:lvl w:ilvl="6" w:tplc="6B503AFE">
      <w:numFmt w:val="bullet"/>
      <w:lvlText w:val="•"/>
      <w:lvlJc w:val="left"/>
      <w:pPr>
        <w:ind w:left="9356" w:hanging="360"/>
      </w:pPr>
      <w:rPr>
        <w:rFonts w:hint="default"/>
      </w:rPr>
    </w:lvl>
    <w:lvl w:ilvl="7" w:tplc="A3A69994">
      <w:numFmt w:val="bullet"/>
      <w:lvlText w:val="•"/>
      <w:lvlJc w:val="left"/>
      <w:pPr>
        <w:ind w:left="10692" w:hanging="360"/>
      </w:pPr>
      <w:rPr>
        <w:rFonts w:hint="default"/>
      </w:rPr>
    </w:lvl>
    <w:lvl w:ilvl="8" w:tplc="53BA8896">
      <w:numFmt w:val="bullet"/>
      <w:lvlText w:val="•"/>
      <w:lvlJc w:val="left"/>
      <w:pPr>
        <w:ind w:left="12028" w:hanging="360"/>
      </w:pPr>
      <w:rPr>
        <w:rFonts w:hint="default"/>
      </w:rPr>
    </w:lvl>
  </w:abstractNum>
  <w:abstractNum w:abstractNumId="47" w15:restartNumberingAfterBreak="0">
    <w:nsid w:val="527E7402"/>
    <w:multiLevelType w:val="hybridMultilevel"/>
    <w:tmpl w:val="72FA7DFA"/>
    <w:lvl w:ilvl="0" w:tplc="71CC1D76">
      <w:start w:val="1"/>
      <w:numFmt w:val="decimal"/>
      <w:lvlText w:val="%1."/>
      <w:lvlJc w:val="left"/>
      <w:pPr>
        <w:ind w:left="619" w:hanging="267"/>
        <w:jc w:val="left"/>
      </w:pPr>
      <w:rPr>
        <w:rFonts w:ascii="Calibri" w:eastAsia="Calibri" w:hAnsi="Calibri" w:cs="Calibri" w:hint="default"/>
        <w:b w:val="0"/>
        <w:bCs w:val="0"/>
        <w:i w:val="0"/>
        <w:iCs w:val="0"/>
        <w:spacing w:val="-1"/>
        <w:w w:val="100"/>
        <w:sz w:val="22"/>
        <w:szCs w:val="22"/>
      </w:rPr>
    </w:lvl>
    <w:lvl w:ilvl="1" w:tplc="B3984112">
      <w:numFmt w:val="bullet"/>
      <w:lvlText w:val=""/>
      <w:lvlJc w:val="left"/>
      <w:pPr>
        <w:ind w:left="1385" w:hanging="317"/>
      </w:pPr>
      <w:rPr>
        <w:rFonts w:ascii="Symbol" w:eastAsia="Symbol" w:hAnsi="Symbol" w:cs="Symbol" w:hint="default"/>
        <w:b w:val="0"/>
        <w:bCs w:val="0"/>
        <w:i w:val="0"/>
        <w:iCs w:val="0"/>
        <w:w w:val="100"/>
        <w:sz w:val="20"/>
        <w:szCs w:val="20"/>
      </w:rPr>
    </w:lvl>
    <w:lvl w:ilvl="2" w:tplc="AFE8CC78">
      <w:numFmt w:val="bullet"/>
      <w:lvlText w:val="•"/>
      <w:lvlJc w:val="left"/>
      <w:pPr>
        <w:ind w:left="2860" w:hanging="317"/>
      </w:pPr>
      <w:rPr>
        <w:rFonts w:hint="default"/>
      </w:rPr>
    </w:lvl>
    <w:lvl w:ilvl="3" w:tplc="CEE013FA">
      <w:numFmt w:val="bullet"/>
      <w:lvlText w:val="•"/>
      <w:lvlJc w:val="left"/>
      <w:pPr>
        <w:ind w:left="4340" w:hanging="317"/>
      </w:pPr>
      <w:rPr>
        <w:rFonts w:hint="default"/>
      </w:rPr>
    </w:lvl>
    <w:lvl w:ilvl="4" w:tplc="B97AF63C">
      <w:numFmt w:val="bullet"/>
      <w:lvlText w:val="•"/>
      <w:lvlJc w:val="left"/>
      <w:pPr>
        <w:ind w:left="5820" w:hanging="317"/>
      </w:pPr>
      <w:rPr>
        <w:rFonts w:hint="default"/>
      </w:rPr>
    </w:lvl>
    <w:lvl w:ilvl="5" w:tplc="21C4B21A">
      <w:numFmt w:val="bullet"/>
      <w:lvlText w:val="•"/>
      <w:lvlJc w:val="left"/>
      <w:pPr>
        <w:ind w:left="7300" w:hanging="317"/>
      </w:pPr>
      <w:rPr>
        <w:rFonts w:hint="default"/>
      </w:rPr>
    </w:lvl>
    <w:lvl w:ilvl="6" w:tplc="178A6318">
      <w:numFmt w:val="bullet"/>
      <w:lvlText w:val="•"/>
      <w:lvlJc w:val="left"/>
      <w:pPr>
        <w:ind w:left="8780" w:hanging="317"/>
      </w:pPr>
      <w:rPr>
        <w:rFonts w:hint="default"/>
      </w:rPr>
    </w:lvl>
    <w:lvl w:ilvl="7" w:tplc="F4A2935A">
      <w:numFmt w:val="bullet"/>
      <w:lvlText w:val="•"/>
      <w:lvlJc w:val="left"/>
      <w:pPr>
        <w:ind w:left="10260" w:hanging="317"/>
      </w:pPr>
      <w:rPr>
        <w:rFonts w:hint="default"/>
      </w:rPr>
    </w:lvl>
    <w:lvl w:ilvl="8" w:tplc="535E9EDE">
      <w:numFmt w:val="bullet"/>
      <w:lvlText w:val="•"/>
      <w:lvlJc w:val="left"/>
      <w:pPr>
        <w:ind w:left="11740" w:hanging="317"/>
      </w:pPr>
      <w:rPr>
        <w:rFonts w:hint="default"/>
      </w:rPr>
    </w:lvl>
  </w:abstractNum>
  <w:abstractNum w:abstractNumId="48" w15:restartNumberingAfterBreak="0">
    <w:nsid w:val="53790D07"/>
    <w:multiLevelType w:val="hybridMultilevel"/>
    <w:tmpl w:val="F10AC7CC"/>
    <w:lvl w:ilvl="0" w:tplc="581ED620">
      <w:numFmt w:val="bullet"/>
      <w:lvlText w:val=""/>
      <w:lvlJc w:val="left"/>
      <w:pPr>
        <w:ind w:left="1339" w:hanging="360"/>
      </w:pPr>
      <w:rPr>
        <w:rFonts w:ascii="Symbol" w:eastAsia="Symbol" w:hAnsi="Symbol" w:cs="Symbol" w:hint="default"/>
        <w:b w:val="0"/>
        <w:bCs w:val="0"/>
        <w:i w:val="0"/>
        <w:iCs w:val="0"/>
        <w:w w:val="100"/>
        <w:sz w:val="20"/>
        <w:szCs w:val="20"/>
      </w:rPr>
    </w:lvl>
    <w:lvl w:ilvl="1" w:tplc="0576DE9A">
      <w:numFmt w:val="bullet"/>
      <w:lvlText w:val="•"/>
      <w:lvlJc w:val="left"/>
      <w:pPr>
        <w:ind w:left="2676" w:hanging="360"/>
      </w:pPr>
      <w:rPr>
        <w:rFonts w:hint="default"/>
      </w:rPr>
    </w:lvl>
    <w:lvl w:ilvl="2" w:tplc="739A378A">
      <w:numFmt w:val="bullet"/>
      <w:lvlText w:val="•"/>
      <w:lvlJc w:val="left"/>
      <w:pPr>
        <w:ind w:left="4012" w:hanging="360"/>
      </w:pPr>
      <w:rPr>
        <w:rFonts w:hint="default"/>
      </w:rPr>
    </w:lvl>
    <w:lvl w:ilvl="3" w:tplc="39862E06">
      <w:numFmt w:val="bullet"/>
      <w:lvlText w:val="•"/>
      <w:lvlJc w:val="left"/>
      <w:pPr>
        <w:ind w:left="5348" w:hanging="360"/>
      </w:pPr>
      <w:rPr>
        <w:rFonts w:hint="default"/>
      </w:rPr>
    </w:lvl>
    <w:lvl w:ilvl="4" w:tplc="15000C78">
      <w:numFmt w:val="bullet"/>
      <w:lvlText w:val="•"/>
      <w:lvlJc w:val="left"/>
      <w:pPr>
        <w:ind w:left="6684" w:hanging="360"/>
      </w:pPr>
      <w:rPr>
        <w:rFonts w:hint="default"/>
      </w:rPr>
    </w:lvl>
    <w:lvl w:ilvl="5" w:tplc="CA1655A6">
      <w:numFmt w:val="bullet"/>
      <w:lvlText w:val="•"/>
      <w:lvlJc w:val="left"/>
      <w:pPr>
        <w:ind w:left="8020" w:hanging="360"/>
      </w:pPr>
      <w:rPr>
        <w:rFonts w:hint="default"/>
      </w:rPr>
    </w:lvl>
    <w:lvl w:ilvl="6" w:tplc="5680BFE2">
      <w:numFmt w:val="bullet"/>
      <w:lvlText w:val="•"/>
      <w:lvlJc w:val="left"/>
      <w:pPr>
        <w:ind w:left="9356" w:hanging="360"/>
      </w:pPr>
      <w:rPr>
        <w:rFonts w:hint="default"/>
      </w:rPr>
    </w:lvl>
    <w:lvl w:ilvl="7" w:tplc="C50006F4">
      <w:numFmt w:val="bullet"/>
      <w:lvlText w:val="•"/>
      <w:lvlJc w:val="left"/>
      <w:pPr>
        <w:ind w:left="10692" w:hanging="360"/>
      </w:pPr>
      <w:rPr>
        <w:rFonts w:hint="default"/>
      </w:rPr>
    </w:lvl>
    <w:lvl w:ilvl="8" w:tplc="0ED66E6C">
      <w:numFmt w:val="bullet"/>
      <w:lvlText w:val="•"/>
      <w:lvlJc w:val="left"/>
      <w:pPr>
        <w:ind w:left="12028" w:hanging="360"/>
      </w:pPr>
      <w:rPr>
        <w:rFonts w:hint="default"/>
      </w:rPr>
    </w:lvl>
  </w:abstractNum>
  <w:abstractNum w:abstractNumId="49" w15:restartNumberingAfterBreak="0">
    <w:nsid w:val="54F91627"/>
    <w:multiLevelType w:val="hybridMultilevel"/>
    <w:tmpl w:val="35F677EE"/>
    <w:lvl w:ilvl="0" w:tplc="5ACA5F2E">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BBB6D564">
      <w:numFmt w:val="bullet"/>
      <w:lvlText w:val="•"/>
      <w:lvlJc w:val="left"/>
      <w:pPr>
        <w:ind w:left="2676" w:hanging="360"/>
      </w:pPr>
      <w:rPr>
        <w:rFonts w:hint="default"/>
      </w:rPr>
    </w:lvl>
    <w:lvl w:ilvl="2" w:tplc="DD7C5AC4">
      <w:numFmt w:val="bullet"/>
      <w:lvlText w:val="•"/>
      <w:lvlJc w:val="left"/>
      <w:pPr>
        <w:ind w:left="4012" w:hanging="360"/>
      </w:pPr>
      <w:rPr>
        <w:rFonts w:hint="default"/>
      </w:rPr>
    </w:lvl>
    <w:lvl w:ilvl="3" w:tplc="A2900744">
      <w:numFmt w:val="bullet"/>
      <w:lvlText w:val="•"/>
      <w:lvlJc w:val="left"/>
      <w:pPr>
        <w:ind w:left="5348" w:hanging="360"/>
      </w:pPr>
      <w:rPr>
        <w:rFonts w:hint="default"/>
      </w:rPr>
    </w:lvl>
    <w:lvl w:ilvl="4" w:tplc="1B10A796">
      <w:numFmt w:val="bullet"/>
      <w:lvlText w:val="•"/>
      <w:lvlJc w:val="left"/>
      <w:pPr>
        <w:ind w:left="6684" w:hanging="360"/>
      </w:pPr>
      <w:rPr>
        <w:rFonts w:hint="default"/>
      </w:rPr>
    </w:lvl>
    <w:lvl w:ilvl="5" w:tplc="CFF0E9AE">
      <w:numFmt w:val="bullet"/>
      <w:lvlText w:val="•"/>
      <w:lvlJc w:val="left"/>
      <w:pPr>
        <w:ind w:left="8020" w:hanging="360"/>
      </w:pPr>
      <w:rPr>
        <w:rFonts w:hint="default"/>
      </w:rPr>
    </w:lvl>
    <w:lvl w:ilvl="6" w:tplc="3B049770">
      <w:numFmt w:val="bullet"/>
      <w:lvlText w:val="•"/>
      <w:lvlJc w:val="left"/>
      <w:pPr>
        <w:ind w:left="9356" w:hanging="360"/>
      </w:pPr>
      <w:rPr>
        <w:rFonts w:hint="default"/>
      </w:rPr>
    </w:lvl>
    <w:lvl w:ilvl="7" w:tplc="500E89A8">
      <w:numFmt w:val="bullet"/>
      <w:lvlText w:val="•"/>
      <w:lvlJc w:val="left"/>
      <w:pPr>
        <w:ind w:left="10692" w:hanging="360"/>
      </w:pPr>
      <w:rPr>
        <w:rFonts w:hint="default"/>
      </w:rPr>
    </w:lvl>
    <w:lvl w:ilvl="8" w:tplc="94B672D4">
      <w:numFmt w:val="bullet"/>
      <w:lvlText w:val="•"/>
      <w:lvlJc w:val="left"/>
      <w:pPr>
        <w:ind w:left="12028" w:hanging="360"/>
      </w:pPr>
      <w:rPr>
        <w:rFonts w:hint="default"/>
      </w:rPr>
    </w:lvl>
  </w:abstractNum>
  <w:abstractNum w:abstractNumId="50" w15:restartNumberingAfterBreak="0">
    <w:nsid w:val="58B449F4"/>
    <w:multiLevelType w:val="hybridMultilevel"/>
    <w:tmpl w:val="9A3C82C6"/>
    <w:lvl w:ilvl="0" w:tplc="522A7C48">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5FEEBD8A">
      <w:numFmt w:val="bullet"/>
      <w:lvlText w:val="•"/>
      <w:lvlJc w:val="left"/>
      <w:pPr>
        <w:ind w:left="2676" w:hanging="360"/>
      </w:pPr>
      <w:rPr>
        <w:rFonts w:hint="default"/>
      </w:rPr>
    </w:lvl>
    <w:lvl w:ilvl="2" w:tplc="D47E7002">
      <w:numFmt w:val="bullet"/>
      <w:lvlText w:val="•"/>
      <w:lvlJc w:val="left"/>
      <w:pPr>
        <w:ind w:left="4012" w:hanging="360"/>
      </w:pPr>
      <w:rPr>
        <w:rFonts w:hint="default"/>
      </w:rPr>
    </w:lvl>
    <w:lvl w:ilvl="3" w:tplc="9F865E42">
      <w:numFmt w:val="bullet"/>
      <w:lvlText w:val="•"/>
      <w:lvlJc w:val="left"/>
      <w:pPr>
        <w:ind w:left="5348" w:hanging="360"/>
      </w:pPr>
      <w:rPr>
        <w:rFonts w:hint="default"/>
      </w:rPr>
    </w:lvl>
    <w:lvl w:ilvl="4" w:tplc="A23E9822">
      <w:numFmt w:val="bullet"/>
      <w:lvlText w:val="•"/>
      <w:lvlJc w:val="left"/>
      <w:pPr>
        <w:ind w:left="6684" w:hanging="360"/>
      </w:pPr>
      <w:rPr>
        <w:rFonts w:hint="default"/>
      </w:rPr>
    </w:lvl>
    <w:lvl w:ilvl="5" w:tplc="DAAEF4AA">
      <w:numFmt w:val="bullet"/>
      <w:lvlText w:val="•"/>
      <w:lvlJc w:val="left"/>
      <w:pPr>
        <w:ind w:left="8020" w:hanging="360"/>
      </w:pPr>
      <w:rPr>
        <w:rFonts w:hint="default"/>
      </w:rPr>
    </w:lvl>
    <w:lvl w:ilvl="6" w:tplc="D48A44E4">
      <w:numFmt w:val="bullet"/>
      <w:lvlText w:val="•"/>
      <w:lvlJc w:val="left"/>
      <w:pPr>
        <w:ind w:left="9356" w:hanging="360"/>
      </w:pPr>
      <w:rPr>
        <w:rFonts w:hint="default"/>
      </w:rPr>
    </w:lvl>
    <w:lvl w:ilvl="7" w:tplc="6DE8F7A0">
      <w:numFmt w:val="bullet"/>
      <w:lvlText w:val="•"/>
      <w:lvlJc w:val="left"/>
      <w:pPr>
        <w:ind w:left="10692" w:hanging="360"/>
      </w:pPr>
      <w:rPr>
        <w:rFonts w:hint="default"/>
      </w:rPr>
    </w:lvl>
    <w:lvl w:ilvl="8" w:tplc="67AA7FF0">
      <w:numFmt w:val="bullet"/>
      <w:lvlText w:val="•"/>
      <w:lvlJc w:val="left"/>
      <w:pPr>
        <w:ind w:left="12028" w:hanging="360"/>
      </w:pPr>
      <w:rPr>
        <w:rFonts w:hint="default"/>
      </w:rPr>
    </w:lvl>
  </w:abstractNum>
  <w:abstractNum w:abstractNumId="51" w15:restartNumberingAfterBreak="0">
    <w:nsid w:val="5C7B22DA"/>
    <w:multiLevelType w:val="hybridMultilevel"/>
    <w:tmpl w:val="780A7380"/>
    <w:lvl w:ilvl="0" w:tplc="99CEE71A">
      <w:numFmt w:val="bullet"/>
      <w:lvlText w:val="●"/>
      <w:lvlJc w:val="left"/>
      <w:pPr>
        <w:ind w:left="1126" w:hanging="177"/>
      </w:pPr>
      <w:rPr>
        <w:rFonts w:ascii="Arial" w:eastAsia="Arial" w:hAnsi="Arial" w:cs="Arial" w:hint="default"/>
        <w:b w:val="0"/>
        <w:bCs w:val="0"/>
        <w:i w:val="0"/>
        <w:iCs w:val="0"/>
        <w:w w:val="100"/>
        <w:sz w:val="20"/>
        <w:szCs w:val="20"/>
      </w:rPr>
    </w:lvl>
    <w:lvl w:ilvl="1" w:tplc="810E725A">
      <w:numFmt w:val="bullet"/>
      <w:lvlText w:val="●"/>
      <w:lvlJc w:val="left"/>
      <w:pPr>
        <w:ind w:left="1303" w:hanging="177"/>
      </w:pPr>
      <w:rPr>
        <w:rFonts w:ascii="Arial" w:eastAsia="Arial" w:hAnsi="Arial" w:cs="Arial" w:hint="default"/>
        <w:b w:val="0"/>
        <w:bCs w:val="0"/>
        <w:i w:val="0"/>
        <w:iCs w:val="0"/>
        <w:w w:val="100"/>
        <w:sz w:val="20"/>
        <w:szCs w:val="20"/>
      </w:rPr>
    </w:lvl>
    <w:lvl w:ilvl="2" w:tplc="52AAB268">
      <w:numFmt w:val="bullet"/>
      <w:lvlText w:val="•"/>
      <w:lvlJc w:val="left"/>
      <w:pPr>
        <w:ind w:left="2788" w:hanging="177"/>
      </w:pPr>
      <w:rPr>
        <w:rFonts w:hint="default"/>
      </w:rPr>
    </w:lvl>
    <w:lvl w:ilvl="3" w:tplc="ADBC7CC8">
      <w:numFmt w:val="bullet"/>
      <w:lvlText w:val="•"/>
      <w:lvlJc w:val="left"/>
      <w:pPr>
        <w:ind w:left="4277" w:hanging="177"/>
      </w:pPr>
      <w:rPr>
        <w:rFonts w:hint="default"/>
      </w:rPr>
    </w:lvl>
    <w:lvl w:ilvl="4" w:tplc="7DFE0EEE">
      <w:numFmt w:val="bullet"/>
      <w:lvlText w:val="•"/>
      <w:lvlJc w:val="left"/>
      <w:pPr>
        <w:ind w:left="5766" w:hanging="177"/>
      </w:pPr>
      <w:rPr>
        <w:rFonts w:hint="default"/>
      </w:rPr>
    </w:lvl>
    <w:lvl w:ilvl="5" w:tplc="03CE4BDE">
      <w:numFmt w:val="bullet"/>
      <w:lvlText w:val="•"/>
      <w:lvlJc w:val="left"/>
      <w:pPr>
        <w:ind w:left="7255" w:hanging="177"/>
      </w:pPr>
      <w:rPr>
        <w:rFonts w:hint="default"/>
      </w:rPr>
    </w:lvl>
    <w:lvl w:ilvl="6" w:tplc="F00485BE">
      <w:numFmt w:val="bullet"/>
      <w:lvlText w:val="•"/>
      <w:lvlJc w:val="left"/>
      <w:pPr>
        <w:ind w:left="8744" w:hanging="177"/>
      </w:pPr>
      <w:rPr>
        <w:rFonts w:hint="default"/>
      </w:rPr>
    </w:lvl>
    <w:lvl w:ilvl="7" w:tplc="50567520">
      <w:numFmt w:val="bullet"/>
      <w:lvlText w:val="•"/>
      <w:lvlJc w:val="left"/>
      <w:pPr>
        <w:ind w:left="10233" w:hanging="177"/>
      </w:pPr>
      <w:rPr>
        <w:rFonts w:hint="default"/>
      </w:rPr>
    </w:lvl>
    <w:lvl w:ilvl="8" w:tplc="D832854C">
      <w:numFmt w:val="bullet"/>
      <w:lvlText w:val="•"/>
      <w:lvlJc w:val="left"/>
      <w:pPr>
        <w:ind w:left="11722" w:hanging="177"/>
      </w:pPr>
      <w:rPr>
        <w:rFonts w:hint="default"/>
      </w:rPr>
    </w:lvl>
  </w:abstractNum>
  <w:abstractNum w:abstractNumId="52" w15:restartNumberingAfterBreak="0">
    <w:nsid w:val="5ED30C5B"/>
    <w:multiLevelType w:val="hybridMultilevel"/>
    <w:tmpl w:val="599625CC"/>
    <w:lvl w:ilvl="0" w:tplc="6588AD3C">
      <w:start w:val="1"/>
      <w:numFmt w:val="decimal"/>
      <w:lvlText w:val="%1."/>
      <w:lvlJc w:val="left"/>
      <w:pPr>
        <w:ind w:left="957" w:hanging="198"/>
        <w:jc w:val="right"/>
      </w:pPr>
      <w:rPr>
        <w:rFonts w:ascii="Calibri" w:eastAsia="Calibri" w:hAnsi="Calibri" w:cs="Calibri" w:hint="default"/>
        <w:b w:val="0"/>
        <w:bCs w:val="0"/>
        <w:i/>
        <w:iCs/>
        <w:spacing w:val="-1"/>
        <w:w w:val="100"/>
        <w:sz w:val="20"/>
        <w:szCs w:val="20"/>
      </w:rPr>
    </w:lvl>
    <w:lvl w:ilvl="1" w:tplc="8B82A3F0">
      <w:numFmt w:val="bullet"/>
      <w:lvlText w:val="•"/>
      <w:lvlJc w:val="left"/>
      <w:pPr>
        <w:ind w:left="2334" w:hanging="198"/>
      </w:pPr>
      <w:rPr>
        <w:rFonts w:hint="default"/>
      </w:rPr>
    </w:lvl>
    <w:lvl w:ilvl="2" w:tplc="BD0CFEE2">
      <w:numFmt w:val="bullet"/>
      <w:lvlText w:val="•"/>
      <w:lvlJc w:val="left"/>
      <w:pPr>
        <w:ind w:left="3708" w:hanging="198"/>
      </w:pPr>
      <w:rPr>
        <w:rFonts w:hint="default"/>
      </w:rPr>
    </w:lvl>
    <w:lvl w:ilvl="3" w:tplc="ACEEAEF0">
      <w:numFmt w:val="bullet"/>
      <w:lvlText w:val="•"/>
      <w:lvlJc w:val="left"/>
      <w:pPr>
        <w:ind w:left="5082" w:hanging="198"/>
      </w:pPr>
      <w:rPr>
        <w:rFonts w:hint="default"/>
      </w:rPr>
    </w:lvl>
    <w:lvl w:ilvl="4" w:tplc="C89EF9DE">
      <w:numFmt w:val="bullet"/>
      <w:lvlText w:val="•"/>
      <w:lvlJc w:val="left"/>
      <w:pPr>
        <w:ind w:left="6456" w:hanging="198"/>
      </w:pPr>
      <w:rPr>
        <w:rFonts w:hint="default"/>
      </w:rPr>
    </w:lvl>
    <w:lvl w:ilvl="5" w:tplc="6A2C7460">
      <w:numFmt w:val="bullet"/>
      <w:lvlText w:val="•"/>
      <w:lvlJc w:val="left"/>
      <w:pPr>
        <w:ind w:left="7830" w:hanging="198"/>
      </w:pPr>
      <w:rPr>
        <w:rFonts w:hint="default"/>
      </w:rPr>
    </w:lvl>
    <w:lvl w:ilvl="6" w:tplc="FC40C7E8">
      <w:numFmt w:val="bullet"/>
      <w:lvlText w:val="•"/>
      <w:lvlJc w:val="left"/>
      <w:pPr>
        <w:ind w:left="9204" w:hanging="198"/>
      </w:pPr>
      <w:rPr>
        <w:rFonts w:hint="default"/>
      </w:rPr>
    </w:lvl>
    <w:lvl w:ilvl="7" w:tplc="B1EAD63A">
      <w:numFmt w:val="bullet"/>
      <w:lvlText w:val="•"/>
      <w:lvlJc w:val="left"/>
      <w:pPr>
        <w:ind w:left="10578" w:hanging="198"/>
      </w:pPr>
      <w:rPr>
        <w:rFonts w:hint="default"/>
      </w:rPr>
    </w:lvl>
    <w:lvl w:ilvl="8" w:tplc="0CA0B75A">
      <w:numFmt w:val="bullet"/>
      <w:lvlText w:val="•"/>
      <w:lvlJc w:val="left"/>
      <w:pPr>
        <w:ind w:left="11952" w:hanging="198"/>
      </w:pPr>
      <w:rPr>
        <w:rFonts w:hint="default"/>
      </w:rPr>
    </w:lvl>
  </w:abstractNum>
  <w:abstractNum w:abstractNumId="53" w15:restartNumberingAfterBreak="0">
    <w:nsid w:val="61374697"/>
    <w:multiLevelType w:val="hybridMultilevel"/>
    <w:tmpl w:val="C8088FA2"/>
    <w:lvl w:ilvl="0" w:tplc="BB5C4D38">
      <w:numFmt w:val="bullet"/>
      <w:lvlText w:val=""/>
      <w:lvlJc w:val="left"/>
      <w:pPr>
        <w:ind w:left="1339" w:hanging="360"/>
      </w:pPr>
      <w:rPr>
        <w:rFonts w:ascii="Symbol" w:eastAsia="Symbol" w:hAnsi="Symbol" w:cs="Symbol" w:hint="default"/>
        <w:b w:val="0"/>
        <w:bCs w:val="0"/>
        <w:i w:val="0"/>
        <w:iCs w:val="0"/>
        <w:w w:val="100"/>
        <w:sz w:val="20"/>
        <w:szCs w:val="20"/>
      </w:rPr>
    </w:lvl>
    <w:lvl w:ilvl="1" w:tplc="E40E70B0">
      <w:numFmt w:val="bullet"/>
      <w:lvlText w:val="•"/>
      <w:lvlJc w:val="left"/>
      <w:pPr>
        <w:ind w:left="2676" w:hanging="360"/>
      </w:pPr>
      <w:rPr>
        <w:rFonts w:hint="default"/>
      </w:rPr>
    </w:lvl>
    <w:lvl w:ilvl="2" w:tplc="79CC22E0">
      <w:numFmt w:val="bullet"/>
      <w:lvlText w:val="•"/>
      <w:lvlJc w:val="left"/>
      <w:pPr>
        <w:ind w:left="4012" w:hanging="360"/>
      </w:pPr>
      <w:rPr>
        <w:rFonts w:hint="default"/>
      </w:rPr>
    </w:lvl>
    <w:lvl w:ilvl="3" w:tplc="63367534">
      <w:numFmt w:val="bullet"/>
      <w:lvlText w:val="•"/>
      <w:lvlJc w:val="left"/>
      <w:pPr>
        <w:ind w:left="5348" w:hanging="360"/>
      </w:pPr>
      <w:rPr>
        <w:rFonts w:hint="default"/>
      </w:rPr>
    </w:lvl>
    <w:lvl w:ilvl="4" w:tplc="CE841FF6">
      <w:numFmt w:val="bullet"/>
      <w:lvlText w:val="•"/>
      <w:lvlJc w:val="left"/>
      <w:pPr>
        <w:ind w:left="6684" w:hanging="360"/>
      </w:pPr>
      <w:rPr>
        <w:rFonts w:hint="default"/>
      </w:rPr>
    </w:lvl>
    <w:lvl w:ilvl="5" w:tplc="7F36D480">
      <w:numFmt w:val="bullet"/>
      <w:lvlText w:val="•"/>
      <w:lvlJc w:val="left"/>
      <w:pPr>
        <w:ind w:left="8020" w:hanging="360"/>
      </w:pPr>
      <w:rPr>
        <w:rFonts w:hint="default"/>
      </w:rPr>
    </w:lvl>
    <w:lvl w:ilvl="6" w:tplc="F2E25B68">
      <w:numFmt w:val="bullet"/>
      <w:lvlText w:val="•"/>
      <w:lvlJc w:val="left"/>
      <w:pPr>
        <w:ind w:left="9356" w:hanging="360"/>
      </w:pPr>
      <w:rPr>
        <w:rFonts w:hint="default"/>
      </w:rPr>
    </w:lvl>
    <w:lvl w:ilvl="7" w:tplc="0CAEB7FC">
      <w:numFmt w:val="bullet"/>
      <w:lvlText w:val="•"/>
      <w:lvlJc w:val="left"/>
      <w:pPr>
        <w:ind w:left="10692" w:hanging="360"/>
      </w:pPr>
      <w:rPr>
        <w:rFonts w:hint="default"/>
      </w:rPr>
    </w:lvl>
    <w:lvl w:ilvl="8" w:tplc="F6F47F16">
      <w:numFmt w:val="bullet"/>
      <w:lvlText w:val="•"/>
      <w:lvlJc w:val="left"/>
      <w:pPr>
        <w:ind w:left="12028" w:hanging="360"/>
      </w:pPr>
      <w:rPr>
        <w:rFonts w:hint="default"/>
      </w:rPr>
    </w:lvl>
  </w:abstractNum>
  <w:abstractNum w:abstractNumId="54" w15:restartNumberingAfterBreak="0">
    <w:nsid w:val="63161A27"/>
    <w:multiLevelType w:val="hybridMultilevel"/>
    <w:tmpl w:val="0F5ED7E4"/>
    <w:lvl w:ilvl="0" w:tplc="F6CEF428">
      <w:start w:val="1"/>
      <w:numFmt w:val="lowerLetter"/>
      <w:lvlText w:val="%1."/>
      <w:lvlJc w:val="left"/>
      <w:pPr>
        <w:ind w:left="1326" w:hanging="287"/>
        <w:jc w:val="left"/>
      </w:pPr>
      <w:rPr>
        <w:rFonts w:ascii="Times New Roman" w:eastAsia="Times New Roman" w:hAnsi="Times New Roman" w:cs="Times New Roman" w:hint="default"/>
        <w:b w:val="0"/>
        <w:bCs w:val="0"/>
        <w:i w:val="0"/>
        <w:iCs w:val="0"/>
        <w:spacing w:val="-1"/>
        <w:w w:val="100"/>
        <w:sz w:val="24"/>
        <w:szCs w:val="24"/>
      </w:rPr>
    </w:lvl>
    <w:lvl w:ilvl="1" w:tplc="2580E2C0">
      <w:numFmt w:val="bullet"/>
      <w:lvlText w:val="•"/>
      <w:lvlJc w:val="left"/>
      <w:pPr>
        <w:ind w:left="2658" w:hanging="287"/>
      </w:pPr>
      <w:rPr>
        <w:rFonts w:hint="default"/>
      </w:rPr>
    </w:lvl>
    <w:lvl w:ilvl="2" w:tplc="6284FADE">
      <w:numFmt w:val="bullet"/>
      <w:lvlText w:val="•"/>
      <w:lvlJc w:val="left"/>
      <w:pPr>
        <w:ind w:left="3996" w:hanging="287"/>
      </w:pPr>
      <w:rPr>
        <w:rFonts w:hint="default"/>
      </w:rPr>
    </w:lvl>
    <w:lvl w:ilvl="3" w:tplc="9F0E7B7C">
      <w:numFmt w:val="bullet"/>
      <w:lvlText w:val="•"/>
      <w:lvlJc w:val="left"/>
      <w:pPr>
        <w:ind w:left="5334" w:hanging="287"/>
      </w:pPr>
      <w:rPr>
        <w:rFonts w:hint="default"/>
      </w:rPr>
    </w:lvl>
    <w:lvl w:ilvl="4" w:tplc="A13292A8">
      <w:numFmt w:val="bullet"/>
      <w:lvlText w:val="•"/>
      <w:lvlJc w:val="left"/>
      <w:pPr>
        <w:ind w:left="6672" w:hanging="287"/>
      </w:pPr>
      <w:rPr>
        <w:rFonts w:hint="default"/>
      </w:rPr>
    </w:lvl>
    <w:lvl w:ilvl="5" w:tplc="BB90F9EA">
      <w:numFmt w:val="bullet"/>
      <w:lvlText w:val="•"/>
      <w:lvlJc w:val="left"/>
      <w:pPr>
        <w:ind w:left="8010" w:hanging="287"/>
      </w:pPr>
      <w:rPr>
        <w:rFonts w:hint="default"/>
      </w:rPr>
    </w:lvl>
    <w:lvl w:ilvl="6" w:tplc="43E2A410">
      <w:numFmt w:val="bullet"/>
      <w:lvlText w:val="•"/>
      <w:lvlJc w:val="left"/>
      <w:pPr>
        <w:ind w:left="9348" w:hanging="287"/>
      </w:pPr>
      <w:rPr>
        <w:rFonts w:hint="default"/>
      </w:rPr>
    </w:lvl>
    <w:lvl w:ilvl="7" w:tplc="73F030CA">
      <w:numFmt w:val="bullet"/>
      <w:lvlText w:val="•"/>
      <w:lvlJc w:val="left"/>
      <w:pPr>
        <w:ind w:left="10686" w:hanging="287"/>
      </w:pPr>
      <w:rPr>
        <w:rFonts w:hint="default"/>
      </w:rPr>
    </w:lvl>
    <w:lvl w:ilvl="8" w:tplc="429A8110">
      <w:numFmt w:val="bullet"/>
      <w:lvlText w:val="•"/>
      <w:lvlJc w:val="left"/>
      <w:pPr>
        <w:ind w:left="12024" w:hanging="287"/>
      </w:pPr>
      <w:rPr>
        <w:rFonts w:hint="default"/>
      </w:rPr>
    </w:lvl>
  </w:abstractNum>
  <w:abstractNum w:abstractNumId="55" w15:restartNumberingAfterBreak="0">
    <w:nsid w:val="637C4F71"/>
    <w:multiLevelType w:val="hybridMultilevel"/>
    <w:tmpl w:val="E05AA182"/>
    <w:lvl w:ilvl="0" w:tplc="68EA552E">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5F5CD2CC">
      <w:numFmt w:val="bullet"/>
      <w:lvlText w:val="•"/>
      <w:lvlJc w:val="left"/>
      <w:pPr>
        <w:ind w:left="2676" w:hanging="360"/>
      </w:pPr>
      <w:rPr>
        <w:rFonts w:hint="default"/>
      </w:rPr>
    </w:lvl>
    <w:lvl w:ilvl="2" w:tplc="7F80F51A">
      <w:numFmt w:val="bullet"/>
      <w:lvlText w:val="•"/>
      <w:lvlJc w:val="left"/>
      <w:pPr>
        <w:ind w:left="4012" w:hanging="360"/>
      </w:pPr>
      <w:rPr>
        <w:rFonts w:hint="default"/>
      </w:rPr>
    </w:lvl>
    <w:lvl w:ilvl="3" w:tplc="78B05D32">
      <w:numFmt w:val="bullet"/>
      <w:lvlText w:val="•"/>
      <w:lvlJc w:val="left"/>
      <w:pPr>
        <w:ind w:left="5348" w:hanging="360"/>
      </w:pPr>
      <w:rPr>
        <w:rFonts w:hint="default"/>
      </w:rPr>
    </w:lvl>
    <w:lvl w:ilvl="4" w:tplc="C358977C">
      <w:numFmt w:val="bullet"/>
      <w:lvlText w:val="•"/>
      <w:lvlJc w:val="left"/>
      <w:pPr>
        <w:ind w:left="6684" w:hanging="360"/>
      </w:pPr>
      <w:rPr>
        <w:rFonts w:hint="default"/>
      </w:rPr>
    </w:lvl>
    <w:lvl w:ilvl="5" w:tplc="080874D6">
      <w:numFmt w:val="bullet"/>
      <w:lvlText w:val="•"/>
      <w:lvlJc w:val="left"/>
      <w:pPr>
        <w:ind w:left="8020" w:hanging="360"/>
      </w:pPr>
      <w:rPr>
        <w:rFonts w:hint="default"/>
      </w:rPr>
    </w:lvl>
    <w:lvl w:ilvl="6" w:tplc="DA0A5874">
      <w:numFmt w:val="bullet"/>
      <w:lvlText w:val="•"/>
      <w:lvlJc w:val="left"/>
      <w:pPr>
        <w:ind w:left="9356" w:hanging="360"/>
      </w:pPr>
      <w:rPr>
        <w:rFonts w:hint="default"/>
      </w:rPr>
    </w:lvl>
    <w:lvl w:ilvl="7" w:tplc="F3104140">
      <w:numFmt w:val="bullet"/>
      <w:lvlText w:val="•"/>
      <w:lvlJc w:val="left"/>
      <w:pPr>
        <w:ind w:left="10692" w:hanging="360"/>
      </w:pPr>
      <w:rPr>
        <w:rFonts w:hint="default"/>
      </w:rPr>
    </w:lvl>
    <w:lvl w:ilvl="8" w:tplc="8730CE4E">
      <w:numFmt w:val="bullet"/>
      <w:lvlText w:val="•"/>
      <w:lvlJc w:val="left"/>
      <w:pPr>
        <w:ind w:left="12028" w:hanging="360"/>
      </w:pPr>
      <w:rPr>
        <w:rFonts w:hint="default"/>
      </w:rPr>
    </w:lvl>
  </w:abstractNum>
  <w:abstractNum w:abstractNumId="56" w15:restartNumberingAfterBreak="0">
    <w:nsid w:val="63FC1512"/>
    <w:multiLevelType w:val="hybridMultilevel"/>
    <w:tmpl w:val="0924EDAE"/>
    <w:lvl w:ilvl="0" w:tplc="AFACF75A">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C2108C9E">
      <w:numFmt w:val="bullet"/>
      <w:lvlText w:val="•"/>
      <w:lvlJc w:val="left"/>
      <w:pPr>
        <w:ind w:left="2676" w:hanging="360"/>
      </w:pPr>
      <w:rPr>
        <w:rFonts w:hint="default"/>
      </w:rPr>
    </w:lvl>
    <w:lvl w:ilvl="2" w:tplc="313E6334">
      <w:numFmt w:val="bullet"/>
      <w:lvlText w:val="•"/>
      <w:lvlJc w:val="left"/>
      <w:pPr>
        <w:ind w:left="4012" w:hanging="360"/>
      </w:pPr>
      <w:rPr>
        <w:rFonts w:hint="default"/>
      </w:rPr>
    </w:lvl>
    <w:lvl w:ilvl="3" w:tplc="43AEC3AE">
      <w:numFmt w:val="bullet"/>
      <w:lvlText w:val="•"/>
      <w:lvlJc w:val="left"/>
      <w:pPr>
        <w:ind w:left="5348" w:hanging="360"/>
      </w:pPr>
      <w:rPr>
        <w:rFonts w:hint="default"/>
      </w:rPr>
    </w:lvl>
    <w:lvl w:ilvl="4" w:tplc="A6860CD8">
      <w:numFmt w:val="bullet"/>
      <w:lvlText w:val="•"/>
      <w:lvlJc w:val="left"/>
      <w:pPr>
        <w:ind w:left="6684" w:hanging="360"/>
      </w:pPr>
      <w:rPr>
        <w:rFonts w:hint="default"/>
      </w:rPr>
    </w:lvl>
    <w:lvl w:ilvl="5" w:tplc="0404468C">
      <w:numFmt w:val="bullet"/>
      <w:lvlText w:val="•"/>
      <w:lvlJc w:val="left"/>
      <w:pPr>
        <w:ind w:left="8020" w:hanging="360"/>
      </w:pPr>
      <w:rPr>
        <w:rFonts w:hint="default"/>
      </w:rPr>
    </w:lvl>
    <w:lvl w:ilvl="6" w:tplc="BF0A58CA">
      <w:numFmt w:val="bullet"/>
      <w:lvlText w:val="•"/>
      <w:lvlJc w:val="left"/>
      <w:pPr>
        <w:ind w:left="9356" w:hanging="360"/>
      </w:pPr>
      <w:rPr>
        <w:rFonts w:hint="default"/>
      </w:rPr>
    </w:lvl>
    <w:lvl w:ilvl="7" w:tplc="BC5C918C">
      <w:numFmt w:val="bullet"/>
      <w:lvlText w:val="•"/>
      <w:lvlJc w:val="left"/>
      <w:pPr>
        <w:ind w:left="10692" w:hanging="360"/>
      </w:pPr>
      <w:rPr>
        <w:rFonts w:hint="default"/>
      </w:rPr>
    </w:lvl>
    <w:lvl w:ilvl="8" w:tplc="4D729B80">
      <w:numFmt w:val="bullet"/>
      <w:lvlText w:val="•"/>
      <w:lvlJc w:val="left"/>
      <w:pPr>
        <w:ind w:left="12028" w:hanging="360"/>
      </w:pPr>
      <w:rPr>
        <w:rFonts w:hint="default"/>
      </w:rPr>
    </w:lvl>
  </w:abstractNum>
  <w:abstractNum w:abstractNumId="57" w15:restartNumberingAfterBreak="0">
    <w:nsid w:val="690E799E"/>
    <w:multiLevelType w:val="hybridMultilevel"/>
    <w:tmpl w:val="0F20B806"/>
    <w:lvl w:ilvl="0" w:tplc="73FE5B56">
      <w:numFmt w:val="bullet"/>
      <w:lvlText w:val="-"/>
      <w:lvlJc w:val="left"/>
      <w:pPr>
        <w:ind w:left="980" w:hanging="360"/>
      </w:pPr>
      <w:rPr>
        <w:rFonts w:ascii="Calibri" w:eastAsia="Calibri" w:hAnsi="Calibri" w:cs="Calibri" w:hint="default"/>
        <w:b w:val="0"/>
        <w:bCs w:val="0"/>
        <w:i w:val="0"/>
        <w:iCs w:val="0"/>
        <w:w w:val="100"/>
        <w:sz w:val="24"/>
        <w:szCs w:val="24"/>
      </w:rPr>
    </w:lvl>
    <w:lvl w:ilvl="1" w:tplc="595698CC">
      <w:numFmt w:val="bullet"/>
      <w:lvlText w:val="o"/>
      <w:lvlJc w:val="left"/>
      <w:pPr>
        <w:ind w:left="1700" w:hanging="415"/>
      </w:pPr>
      <w:rPr>
        <w:rFonts w:ascii="Courier New" w:eastAsia="Courier New" w:hAnsi="Courier New" w:cs="Courier New" w:hint="default"/>
        <w:b w:val="0"/>
        <w:bCs w:val="0"/>
        <w:i w:val="0"/>
        <w:iCs w:val="0"/>
        <w:w w:val="99"/>
        <w:sz w:val="24"/>
        <w:szCs w:val="24"/>
      </w:rPr>
    </w:lvl>
    <w:lvl w:ilvl="2" w:tplc="652E07E0">
      <w:numFmt w:val="bullet"/>
      <w:lvlText w:val="•"/>
      <w:lvlJc w:val="left"/>
      <w:pPr>
        <w:ind w:left="2344" w:hanging="415"/>
      </w:pPr>
      <w:rPr>
        <w:rFonts w:hint="default"/>
      </w:rPr>
    </w:lvl>
    <w:lvl w:ilvl="3" w:tplc="8248A0B4">
      <w:numFmt w:val="bullet"/>
      <w:lvlText w:val="•"/>
      <w:lvlJc w:val="left"/>
      <w:pPr>
        <w:ind w:left="2988" w:hanging="415"/>
      </w:pPr>
      <w:rPr>
        <w:rFonts w:hint="default"/>
      </w:rPr>
    </w:lvl>
    <w:lvl w:ilvl="4" w:tplc="8E3C27DC">
      <w:numFmt w:val="bullet"/>
      <w:lvlText w:val="•"/>
      <w:lvlJc w:val="left"/>
      <w:pPr>
        <w:ind w:left="3633" w:hanging="415"/>
      </w:pPr>
      <w:rPr>
        <w:rFonts w:hint="default"/>
      </w:rPr>
    </w:lvl>
    <w:lvl w:ilvl="5" w:tplc="8B548034">
      <w:numFmt w:val="bullet"/>
      <w:lvlText w:val="•"/>
      <w:lvlJc w:val="left"/>
      <w:pPr>
        <w:ind w:left="4277" w:hanging="415"/>
      </w:pPr>
      <w:rPr>
        <w:rFonts w:hint="default"/>
      </w:rPr>
    </w:lvl>
    <w:lvl w:ilvl="6" w:tplc="D6FC2B04">
      <w:numFmt w:val="bullet"/>
      <w:lvlText w:val="•"/>
      <w:lvlJc w:val="left"/>
      <w:pPr>
        <w:ind w:left="4922" w:hanging="415"/>
      </w:pPr>
      <w:rPr>
        <w:rFonts w:hint="default"/>
      </w:rPr>
    </w:lvl>
    <w:lvl w:ilvl="7" w:tplc="C3DEAB96">
      <w:numFmt w:val="bullet"/>
      <w:lvlText w:val="•"/>
      <w:lvlJc w:val="left"/>
      <w:pPr>
        <w:ind w:left="5566" w:hanging="415"/>
      </w:pPr>
      <w:rPr>
        <w:rFonts w:hint="default"/>
      </w:rPr>
    </w:lvl>
    <w:lvl w:ilvl="8" w:tplc="40989B58">
      <w:numFmt w:val="bullet"/>
      <w:lvlText w:val="•"/>
      <w:lvlJc w:val="left"/>
      <w:pPr>
        <w:ind w:left="6211" w:hanging="415"/>
      </w:pPr>
      <w:rPr>
        <w:rFonts w:hint="default"/>
      </w:rPr>
    </w:lvl>
  </w:abstractNum>
  <w:abstractNum w:abstractNumId="58" w15:restartNumberingAfterBreak="0">
    <w:nsid w:val="69BD3533"/>
    <w:multiLevelType w:val="hybridMultilevel"/>
    <w:tmpl w:val="6D9A084E"/>
    <w:lvl w:ilvl="0" w:tplc="F38A9536">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E006F430">
      <w:numFmt w:val="bullet"/>
      <w:lvlText w:val="•"/>
      <w:lvlJc w:val="left"/>
      <w:pPr>
        <w:ind w:left="2676" w:hanging="360"/>
      </w:pPr>
      <w:rPr>
        <w:rFonts w:hint="default"/>
      </w:rPr>
    </w:lvl>
    <w:lvl w:ilvl="2" w:tplc="6FAEE216">
      <w:numFmt w:val="bullet"/>
      <w:lvlText w:val="•"/>
      <w:lvlJc w:val="left"/>
      <w:pPr>
        <w:ind w:left="4012" w:hanging="360"/>
      </w:pPr>
      <w:rPr>
        <w:rFonts w:hint="default"/>
      </w:rPr>
    </w:lvl>
    <w:lvl w:ilvl="3" w:tplc="FAE0EF20">
      <w:numFmt w:val="bullet"/>
      <w:lvlText w:val="•"/>
      <w:lvlJc w:val="left"/>
      <w:pPr>
        <w:ind w:left="5348" w:hanging="360"/>
      </w:pPr>
      <w:rPr>
        <w:rFonts w:hint="default"/>
      </w:rPr>
    </w:lvl>
    <w:lvl w:ilvl="4" w:tplc="243ECD36">
      <w:numFmt w:val="bullet"/>
      <w:lvlText w:val="•"/>
      <w:lvlJc w:val="left"/>
      <w:pPr>
        <w:ind w:left="6684" w:hanging="360"/>
      </w:pPr>
      <w:rPr>
        <w:rFonts w:hint="default"/>
      </w:rPr>
    </w:lvl>
    <w:lvl w:ilvl="5" w:tplc="460ED920">
      <w:numFmt w:val="bullet"/>
      <w:lvlText w:val="•"/>
      <w:lvlJc w:val="left"/>
      <w:pPr>
        <w:ind w:left="8020" w:hanging="360"/>
      </w:pPr>
      <w:rPr>
        <w:rFonts w:hint="default"/>
      </w:rPr>
    </w:lvl>
    <w:lvl w:ilvl="6" w:tplc="525E36A4">
      <w:numFmt w:val="bullet"/>
      <w:lvlText w:val="•"/>
      <w:lvlJc w:val="left"/>
      <w:pPr>
        <w:ind w:left="9356" w:hanging="360"/>
      </w:pPr>
      <w:rPr>
        <w:rFonts w:hint="default"/>
      </w:rPr>
    </w:lvl>
    <w:lvl w:ilvl="7" w:tplc="9A1A5A6A">
      <w:numFmt w:val="bullet"/>
      <w:lvlText w:val="•"/>
      <w:lvlJc w:val="left"/>
      <w:pPr>
        <w:ind w:left="10692" w:hanging="360"/>
      </w:pPr>
      <w:rPr>
        <w:rFonts w:hint="default"/>
      </w:rPr>
    </w:lvl>
    <w:lvl w:ilvl="8" w:tplc="EBF80F52">
      <w:numFmt w:val="bullet"/>
      <w:lvlText w:val="•"/>
      <w:lvlJc w:val="left"/>
      <w:pPr>
        <w:ind w:left="12028" w:hanging="360"/>
      </w:pPr>
      <w:rPr>
        <w:rFonts w:hint="default"/>
      </w:rPr>
    </w:lvl>
  </w:abstractNum>
  <w:abstractNum w:abstractNumId="59" w15:restartNumberingAfterBreak="0">
    <w:nsid w:val="6BAB41E2"/>
    <w:multiLevelType w:val="hybridMultilevel"/>
    <w:tmpl w:val="91B425A0"/>
    <w:lvl w:ilvl="0" w:tplc="C9741370">
      <w:numFmt w:val="bullet"/>
      <w:lvlText w:val="o"/>
      <w:lvlJc w:val="left"/>
      <w:pPr>
        <w:ind w:left="2060" w:hanging="720"/>
      </w:pPr>
      <w:rPr>
        <w:rFonts w:ascii="Times New Roman" w:eastAsia="Times New Roman" w:hAnsi="Times New Roman" w:cs="Times New Roman" w:hint="default"/>
        <w:b w:val="0"/>
        <w:bCs w:val="0"/>
        <w:i w:val="0"/>
        <w:iCs w:val="0"/>
        <w:w w:val="100"/>
        <w:sz w:val="24"/>
        <w:szCs w:val="24"/>
      </w:rPr>
    </w:lvl>
    <w:lvl w:ilvl="1" w:tplc="237A49E8">
      <w:numFmt w:val="bullet"/>
      <w:lvlText w:val="•"/>
      <w:lvlJc w:val="left"/>
      <w:pPr>
        <w:ind w:left="3324" w:hanging="720"/>
      </w:pPr>
      <w:rPr>
        <w:rFonts w:hint="default"/>
      </w:rPr>
    </w:lvl>
    <w:lvl w:ilvl="2" w:tplc="A15EFC26">
      <w:numFmt w:val="bullet"/>
      <w:lvlText w:val="•"/>
      <w:lvlJc w:val="left"/>
      <w:pPr>
        <w:ind w:left="4588" w:hanging="720"/>
      </w:pPr>
      <w:rPr>
        <w:rFonts w:hint="default"/>
      </w:rPr>
    </w:lvl>
    <w:lvl w:ilvl="3" w:tplc="04C2EC20">
      <w:numFmt w:val="bullet"/>
      <w:lvlText w:val="•"/>
      <w:lvlJc w:val="left"/>
      <w:pPr>
        <w:ind w:left="5852" w:hanging="720"/>
      </w:pPr>
      <w:rPr>
        <w:rFonts w:hint="default"/>
      </w:rPr>
    </w:lvl>
    <w:lvl w:ilvl="4" w:tplc="133683E8">
      <w:numFmt w:val="bullet"/>
      <w:lvlText w:val="•"/>
      <w:lvlJc w:val="left"/>
      <w:pPr>
        <w:ind w:left="7116" w:hanging="720"/>
      </w:pPr>
      <w:rPr>
        <w:rFonts w:hint="default"/>
      </w:rPr>
    </w:lvl>
    <w:lvl w:ilvl="5" w:tplc="0112653C">
      <w:numFmt w:val="bullet"/>
      <w:lvlText w:val="•"/>
      <w:lvlJc w:val="left"/>
      <w:pPr>
        <w:ind w:left="8380" w:hanging="720"/>
      </w:pPr>
      <w:rPr>
        <w:rFonts w:hint="default"/>
      </w:rPr>
    </w:lvl>
    <w:lvl w:ilvl="6" w:tplc="1A741C1E">
      <w:numFmt w:val="bullet"/>
      <w:lvlText w:val="•"/>
      <w:lvlJc w:val="left"/>
      <w:pPr>
        <w:ind w:left="9644" w:hanging="720"/>
      </w:pPr>
      <w:rPr>
        <w:rFonts w:hint="default"/>
      </w:rPr>
    </w:lvl>
    <w:lvl w:ilvl="7" w:tplc="288E3E54">
      <w:numFmt w:val="bullet"/>
      <w:lvlText w:val="•"/>
      <w:lvlJc w:val="left"/>
      <w:pPr>
        <w:ind w:left="10908" w:hanging="720"/>
      </w:pPr>
      <w:rPr>
        <w:rFonts w:hint="default"/>
      </w:rPr>
    </w:lvl>
    <w:lvl w:ilvl="8" w:tplc="A9B05AFA">
      <w:numFmt w:val="bullet"/>
      <w:lvlText w:val="•"/>
      <w:lvlJc w:val="left"/>
      <w:pPr>
        <w:ind w:left="12172" w:hanging="720"/>
      </w:pPr>
      <w:rPr>
        <w:rFonts w:hint="default"/>
      </w:rPr>
    </w:lvl>
  </w:abstractNum>
  <w:abstractNum w:abstractNumId="60" w15:restartNumberingAfterBreak="0">
    <w:nsid w:val="6BDC22CA"/>
    <w:multiLevelType w:val="hybridMultilevel"/>
    <w:tmpl w:val="A9C09D18"/>
    <w:lvl w:ilvl="0" w:tplc="242E4B36">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CD98EC1A">
      <w:numFmt w:val="bullet"/>
      <w:lvlText w:val="•"/>
      <w:lvlJc w:val="left"/>
      <w:pPr>
        <w:ind w:left="2676" w:hanging="360"/>
      </w:pPr>
      <w:rPr>
        <w:rFonts w:hint="default"/>
      </w:rPr>
    </w:lvl>
    <w:lvl w:ilvl="2" w:tplc="617E7D7A">
      <w:numFmt w:val="bullet"/>
      <w:lvlText w:val="•"/>
      <w:lvlJc w:val="left"/>
      <w:pPr>
        <w:ind w:left="4012" w:hanging="360"/>
      </w:pPr>
      <w:rPr>
        <w:rFonts w:hint="default"/>
      </w:rPr>
    </w:lvl>
    <w:lvl w:ilvl="3" w:tplc="38020534">
      <w:numFmt w:val="bullet"/>
      <w:lvlText w:val="•"/>
      <w:lvlJc w:val="left"/>
      <w:pPr>
        <w:ind w:left="5348" w:hanging="360"/>
      </w:pPr>
      <w:rPr>
        <w:rFonts w:hint="default"/>
      </w:rPr>
    </w:lvl>
    <w:lvl w:ilvl="4" w:tplc="F020AF42">
      <w:numFmt w:val="bullet"/>
      <w:lvlText w:val="•"/>
      <w:lvlJc w:val="left"/>
      <w:pPr>
        <w:ind w:left="6684" w:hanging="360"/>
      </w:pPr>
      <w:rPr>
        <w:rFonts w:hint="default"/>
      </w:rPr>
    </w:lvl>
    <w:lvl w:ilvl="5" w:tplc="E69C8D8A">
      <w:numFmt w:val="bullet"/>
      <w:lvlText w:val="•"/>
      <w:lvlJc w:val="left"/>
      <w:pPr>
        <w:ind w:left="8020" w:hanging="360"/>
      </w:pPr>
      <w:rPr>
        <w:rFonts w:hint="default"/>
      </w:rPr>
    </w:lvl>
    <w:lvl w:ilvl="6" w:tplc="925696F2">
      <w:numFmt w:val="bullet"/>
      <w:lvlText w:val="•"/>
      <w:lvlJc w:val="left"/>
      <w:pPr>
        <w:ind w:left="9356" w:hanging="360"/>
      </w:pPr>
      <w:rPr>
        <w:rFonts w:hint="default"/>
      </w:rPr>
    </w:lvl>
    <w:lvl w:ilvl="7" w:tplc="49FCBF2E">
      <w:numFmt w:val="bullet"/>
      <w:lvlText w:val="•"/>
      <w:lvlJc w:val="left"/>
      <w:pPr>
        <w:ind w:left="10692" w:hanging="360"/>
      </w:pPr>
      <w:rPr>
        <w:rFonts w:hint="default"/>
      </w:rPr>
    </w:lvl>
    <w:lvl w:ilvl="8" w:tplc="B8C01C04">
      <w:numFmt w:val="bullet"/>
      <w:lvlText w:val="•"/>
      <w:lvlJc w:val="left"/>
      <w:pPr>
        <w:ind w:left="12028" w:hanging="360"/>
      </w:pPr>
      <w:rPr>
        <w:rFonts w:hint="default"/>
      </w:rPr>
    </w:lvl>
  </w:abstractNum>
  <w:abstractNum w:abstractNumId="61" w15:restartNumberingAfterBreak="0">
    <w:nsid w:val="7453657F"/>
    <w:multiLevelType w:val="hybridMultilevel"/>
    <w:tmpl w:val="2070B60E"/>
    <w:lvl w:ilvl="0" w:tplc="DFC056D0">
      <w:start w:val="1"/>
      <w:numFmt w:val="decimal"/>
      <w:lvlText w:val="%1."/>
      <w:lvlJc w:val="left"/>
      <w:pPr>
        <w:ind w:left="1339" w:hanging="360"/>
        <w:jc w:val="left"/>
      </w:pPr>
      <w:rPr>
        <w:rFonts w:ascii="Calibri" w:eastAsia="Calibri" w:hAnsi="Calibri" w:cs="Calibri" w:hint="default"/>
        <w:b w:val="0"/>
        <w:bCs w:val="0"/>
        <w:i w:val="0"/>
        <w:iCs w:val="0"/>
        <w:spacing w:val="-1"/>
        <w:w w:val="100"/>
        <w:sz w:val="20"/>
        <w:szCs w:val="20"/>
      </w:rPr>
    </w:lvl>
    <w:lvl w:ilvl="1" w:tplc="E3D85632">
      <w:numFmt w:val="bullet"/>
      <w:lvlText w:val="•"/>
      <w:lvlJc w:val="left"/>
      <w:pPr>
        <w:ind w:left="2676" w:hanging="360"/>
      </w:pPr>
      <w:rPr>
        <w:rFonts w:hint="default"/>
      </w:rPr>
    </w:lvl>
    <w:lvl w:ilvl="2" w:tplc="4C40903C">
      <w:numFmt w:val="bullet"/>
      <w:lvlText w:val="•"/>
      <w:lvlJc w:val="left"/>
      <w:pPr>
        <w:ind w:left="4012" w:hanging="360"/>
      </w:pPr>
      <w:rPr>
        <w:rFonts w:hint="default"/>
      </w:rPr>
    </w:lvl>
    <w:lvl w:ilvl="3" w:tplc="E1CCEC86">
      <w:numFmt w:val="bullet"/>
      <w:lvlText w:val="•"/>
      <w:lvlJc w:val="left"/>
      <w:pPr>
        <w:ind w:left="5348" w:hanging="360"/>
      </w:pPr>
      <w:rPr>
        <w:rFonts w:hint="default"/>
      </w:rPr>
    </w:lvl>
    <w:lvl w:ilvl="4" w:tplc="90F208BE">
      <w:numFmt w:val="bullet"/>
      <w:lvlText w:val="•"/>
      <w:lvlJc w:val="left"/>
      <w:pPr>
        <w:ind w:left="6684" w:hanging="360"/>
      </w:pPr>
      <w:rPr>
        <w:rFonts w:hint="default"/>
      </w:rPr>
    </w:lvl>
    <w:lvl w:ilvl="5" w:tplc="E1E823DE">
      <w:numFmt w:val="bullet"/>
      <w:lvlText w:val="•"/>
      <w:lvlJc w:val="left"/>
      <w:pPr>
        <w:ind w:left="8020" w:hanging="360"/>
      </w:pPr>
      <w:rPr>
        <w:rFonts w:hint="default"/>
      </w:rPr>
    </w:lvl>
    <w:lvl w:ilvl="6" w:tplc="83DAB922">
      <w:numFmt w:val="bullet"/>
      <w:lvlText w:val="•"/>
      <w:lvlJc w:val="left"/>
      <w:pPr>
        <w:ind w:left="9356" w:hanging="360"/>
      </w:pPr>
      <w:rPr>
        <w:rFonts w:hint="default"/>
      </w:rPr>
    </w:lvl>
    <w:lvl w:ilvl="7" w:tplc="F0580962">
      <w:numFmt w:val="bullet"/>
      <w:lvlText w:val="•"/>
      <w:lvlJc w:val="left"/>
      <w:pPr>
        <w:ind w:left="10692" w:hanging="360"/>
      </w:pPr>
      <w:rPr>
        <w:rFonts w:hint="default"/>
      </w:rPr>
    </w:lvl>
    <w:lvl w:ilvl="8" w:tplc="586EF838">
      <w:numFmt w:val="bullet"/>
      <w:lvlText w:val="•"/>
      <w:lvlJc w:val="left"/>
      <w:pPr>
        <w:ind w:left="12028" w:hanging="360"/>
      </w:pPr>
      <w:rPr>
        <w:rFonts w:hint="default"/>
      </w:rPr>
    </w:lvl>
  </w:abstractNum>
  <w:abstractNum w:abstractNumId="62" w15:restartNumberingAfterBreak="0">
    <w:nsid w:val="746E7F6C"/>
    <w:multiLevelType w:val="hybridMultilevel"/>
    <w:tmpl w:val="4E8225F2"/>
    <w:lvl w:ilvl="0" w:tplc="0A00FDB2">
      <w:start w:val="1"/>
      <w:numFmt w:val="decimal"/>
      <w:lvlText w:val="%1."/>
      <w:lvlJc w:val="left"/>
      <w:pPr>
        <w:ind w:left="817" w:hanging="198"/>
        <w:jc w:val="left"/>
      </w:pPr>
      <w:rPr>
        <w:rFonts w:ascii="Calibri" w:eastAsia="Calibri" w:hAnsi="Calibri" w:cs="Calibri" w:hint="default"/>
        <w:b w:val="0"/>
        <w:bCs w:val="0"/>
        <w:i/>
        <w:iCs/>
        <w:spacing w:val="-1"/>
        <w:w w:val="100"/>
        <w:sz w:val="20"/>
        <w:szCs w:val="20"/>
      </w:rPr>
    </w:lvl>
    <w:lvl w:ilvl="1" w:tplc="59487700">
      <w:start w:val="1"/>
      <w:numFmt w:val="decimal"/>
      <w:lvlText w:val="%2."/>
      <w:lvlJc w:val="left"/>
      <w:pPr>
        <w:ind w:left="1340" w:hanging="360"/>
        <w:jc w:val="left"/>
      </w:pPr>
      <w:rPr>
        <w:rFonts w:ascii="Times New Roman" w:eastAsia="Times New Roman" w:hAnsi="Times New Roman" w:cs="Times New Roman" w:hint="default"/>
        <w:b w:val="0"/>
        <w:bCs w:val="0"/>
        <w:i w:val="0"/>
        <w:iCs w:val="0"/>
        <w:w w:val="100"/>
        <w:sz w:val="24"/>
        <w:szCs w:val="24"/>
      </w:rPr>
    </w:lvl>
    <w:lvl w:ilvl="2" w:tplc="D4D6D594">
      <w:start w:val="1"/>
      <w:numFmt w:val="decimal"/>
      <w:lvlText w:val="%3."/>
      <w:lvlJc w:val="left"/>
      <w:pPr>
        <w:ind w:left="1700" w:hanging="360"/>
        <w:jc w:val="left"/>
      </w:pPr>
      <w:rPr>
        <w:rFonts w:ascii="Times New Roman" w:eastAsia="Times New Roman" w:hAnsi="Times New Roman" w:cs="Times New Roman" w:hint="default"/>
        <w:b w:val="0"/>
        <w:bCs w:val="0"/>
        <w:i w:val="0"/>
        <w:iCs w:val="0"/>
        <w:w w:val="100"/>
        <w:sz w:val="24"/>
        <w:szCs w:val="24"/>
      </w:rPr>
    </w:lvl>
    <w:lvl w:ilvl="3" w:tplc="17F8CA3A">
      <w:start w:val="1"/>
      <w:numFmt w:val="decimal"/>
      <w:lvlText w:val="%4."/>
      <w:lvlJc w:val="left"/>
      <w:pPr>
        <w:ind w:left="2060" w:hanging="360"/>
        <w:jc w:val="right"/>
      </w:pPr>
      <w:rPr>
        <w:rFonts w:ascii="Times New Roman" w:eastAsia="Times New Roman" w:hAnsi="Times New Roman" w:cs="Times New Roman" w:hint="default"/>
        <w:b w:val="0"/>
        <w:bCs w:val="0"/>
        <w:i w:val="0"/>
        <w:iCs w:val="0"/>
        <w:w w:val="100"/>
        <w:sz w:val="24"/>
        <w:szCs w:val="24"/>
      </w:rPr>
    </w:lvl>
    <w:lvl w:ilvl="4" w:tplc="A81A7CB6">
      <w:start w:val="1"/>
      <w:numFmt w:val="decimal"/>
      <w:lvlText w:val="%5."/>
      <w:lvlJc w:val="left"/>
      <w:pPr>
        <w:ind w:left="2060" w:hanging="360"/>
        <w:jc w:val="left"/>
      </w:pPr>
      <w:rPr>
        <w:rFonts w:ascii="Times New Roman" w:eastAsia="Times New Roman" w:hAnsi="Times New Roman" w:cs="Times New Roman" w:hint="default"/>
        <w:b w:val="0"/>
        <w:bCs w:val="0"/>
        <w:i w:val="0"/>
        <w:iCs w:val="0"/>
        <w:w w:val="100"/>
        <w:sz w:val="24"/>
        <w:szCs w:val="24"/>
      </w:rPr>
    </w:lvl>
    <w:lvl w:ilvl="5" w:tplc="E16EC140">
      <w:numFmt w:val="bullet"/>
      <w:lvlText w:val="•"/>
      <w:lvlJc w:val="left"/>
      <w:pPr>
        <w:ind w:left="5671" w:hanging="360"/>
      </w:pPr>
      <w:rPr>
        <w:rFonts w:hint="default"/>
      </w:rPr>
    </w:lvl>
    <w:lvl w:ilvl="6" w:tplc="5D4EDA20">
      <w:numFmt w:val="bullet"/>
      <w:lvlText w:val="•"/>
      <w:lvlJc w:val="left"/>
      <w:pPr>
        <w:ind w:left="7477" w:hanging="360"/>
      </w:pPr>
      <w:rPr>
        <w:rFonts w:hint="default"/>
      </w:rPr>
    </w:lvl>
    <w:lvl w:ilvl="7" w:tplc="75805284">
      <w:numFmt w:val="bullet"/>
      <w:lvlText w:val="•"/>
      <w:lvlJc w:val="left"/>
      <w:pPr>
        <w:ind w:left="9282" w:hanging="360"/>
      </w:pPr>
      <w:rPr>
        <w:rFonts w:hint="default"/>
      </w:rPr>
    </w:lvl>
    <w:lvl w:ilvl="8" w:tplc="2898D8F8">
      <w:numFmt w:val="bullet"/>
      <w:lvlText w:val="•"/>
      <w:lvlJc w:val="left"/>
      <w:pPr>
        <w:ind w:left="11088" w:hanging="360"/>
      </w:pPr>
      <w:rPr>
        <w:rFonts w:hint="default"/>
      </w:rPr>
    </w:lvl>
  </w:abstractNum>
  <w:abstractNum w:abstractNumId="63" w15:restartNumberingAfterBreak="0">
    <w:nsid w:val="7A270D61"/>
    <w:multiLevelType w:val="hybridMultilevel"/>
    <w:tmpl w:val="D9367810"/>
    <w:lvl w:ilvl="0" w:tplc="85A44ACA">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7BAC156C">
      <w:numFmt w:val="bullet"/>
      <w:lvlText w:val="•"/>
      <w:lvlJc w:val="left"/>
      <w:pPr>
        <w:ind w:left="2676" w:hanging="360"/>
      </w:pPr>
      <w:rPr>
        <w:rFonts w:hint="default"/>
      </w:rPr>
    </w:lvl>
    <w:lvl w:ilvl="2" w:tplc="187251E8">
      <w:numFmt w:val="bullet"/>
      <w:lvlText w:val="•"/>
      <w:lvlJc w:val="left"/>
      <w:pPr>
        <w:ind w:left="4012" w:hanging="360"/>
      </w:pPr>
      <w:rPr>
        <w:rFonts w:hint="default"/>
      </w:rPr>
    </w:lvl>
    <w:lvl w:ilvl="3" w:tplc="B380AFC2">
      <w:numFmt w:val="bullet"/>
      <w:lvlText w:val="•"/>
      <w:lvlJc w:val="left"/>
      <w:pPr>
        <w:ind w:left="5348" w:hanging="360"/>
      </w:pPr>
      <w:rPr>
        <w:rFonts w:hint="default"/>
      </w:rPr>
    </w:lvl>
    <w:lvl w:ilvl="4" w:tplc="4B5ECF84">
      <w:numFmt w:val="bullet"/>
      <w:lvlText w:val="•"/>
      <w:lvlJc w:val="left"/>
      <w:pPr>
        <w:ind w:left="6684" w:hanging="360"/>
      </w:pPr>
      <w:rPr>
        <w:rFonts w:hint="default"/>
      </w:rPr>
    </w:lvl>
    <w:lvl w:ilvl="5" w:tplc="95902366">
      <w:numFmt w:val="bullet"/>
      <w:lvlText w:val="•"/>
      <w:lvlJc w:val="left"/>
      <w:pPr>
        <w:ind w:left="8020" w:hanging="360"/>
      </w:pPr>
      <w:rPr>
        <w:rFonts w:hint="default"/>
      </w:rPr>
    </w:lvl>
    <w:lvl w:ilvl="6" w:tplc="69D6AD80">
      <w:numFmt w:val="bullet"/>
      <w:lvlText w:val="•"/>
      <w:lvlJc w:val="left"/>
      <w:pPr>
        <w:ind w:left="9356" w:hanging="360"/>
      </w:pPr>
      <w:rPr>
        <w:rFonts w:hint="default"/>
      </w:rPr>
    </w:lvl>
    <w:lvl w:ilvl="7" w:tplc="7340C990">
      <w:numFmt w:val="bullet"/>
      <w:lvlText w:val="•"/>
      <w:lvlJc w:val="left"/>
      <w:pPr>
        <w:ind w:left="10692" w:hanging="360"/>
      </w:pPr>
      <w:rPr>
        <w:rFonts w:hint="default"/>
      </w:rPr>
    </w:lvl>
    <w:lvl w:ilvl="8" w:tplc="561E4F54">
      <w:numFmt w:val="bullet"/>
      <w:lvlText w:val="•"/>
      <w:lvlJc w:val="left"/>
      <w:pPr>
        <w:ind w:left="12028" w:hanging="360"/>
      </w:pPr>
      <w:rPr>
        <w:rFonts w:hint="default"/>
      </w:rPr>
    </w:lvl>
  </w:abstractNum>
  <w:abstractNum w:abstractNumId="64" w15:restartNumberingAfterBreak="0">
    <w:nsid w:val="7AF6140F"/>
    <w:multiLevelType w:val="hybridMultilevel"/>
    <w:tmpl w:val="8D34AACC"/>
    <w:lvl w:ilvl="0" w:tplc="D77C2798">
      <w:start w:val="1"/>
      <w:numFmt w:val="decimal"/>
      <w:lvlText w:val="%1."/>
      <w:lvlJc w:val="left"/>
      <w:pPr>
        <w:ind w:left="1339" w:hanging="360"/>
        <w:jc w:val="left"/>
      </w:pPr>
      <w:rPr>
        <w:rFonts w:ascii="Calibri" w:eastAsia="Calibri" w:hAnsi="Calibri" w:cs="Calibri" w:hint="default"/>
        <w:b w:val="0"/>
        <w:bCs w:val="0"/>
        <w:i/>
        <w:iCs/>
        <w:spacing w:val="-1"/>
        <w:w w:val="100"/>
        <w:sz w:val="20"/>
        <w:szCs w:val="20"/>
      </w:rPr>
    </w:lvl>
    <w:lvl w:ilvl="1" w:tplc="7A78F500">
      <w:start w:val="1"/>
      <w:numFmt w:val="decimal"/>
      <w:lvlText w:val="%2."/>
      <w:lvlJc w:val="left"/>
      <w:pPr>
        <w:ind w:left="2060" w:hanging="360"/>
        <w:jc w:val="left"/>
      </w:pPr>
      <w:rPr>
        <w:rFonts w:ascii="Calibri" w:eastAsia="Calibri" w:hAnsi="Calibri" w:cs="Calibri" w:hint="default"/>
        <w:b w:val="0"/>
        <w:bCs w:val="0"/>
        <w:i/>
        <w:iCs/>
        <w:spacing w:val="-1"/>
        <w:w w:val="100"/>
        <w:sz w:val="20"/>
        <w:szCs w:val="20"/>
      </w:rPr>
    </w:lvl>
    <w:lvl w:ilvl="2" w:tplc="BB4ABAE0">
      <w:numFmt w:val="bullet"/>
      <w:lvlText w:val="•"/>
      <w:lvlJc w:val="left"/>
      <w:pPr>
        <w:ind w:left="3464" w:hanging="360"/>
      </w:pPr>
      <w:rPr>
        <w:rFonts w:hint="default"/>
      </w:rPr>
    </w:lvl>
    <w:lvl w:ilvl="3" w:tplc="B31227C0">
      <w:numFmt w:val="bullet"/>
      <w:lvlText w:val="•"/>
      <w:lvlJc w:val="left"/>
      <w:pPr>
        <w:ind w:left="4868" w:hanging="360"/>
      </w:pPr>
      <w:rPr>
        <w:rFonts w:hint="default"/>
      </w:rPr>
    </w:lvl>
    <w:lvl w:ilvl="4" w:tplc="746E3770">
      <w:numFmt w:val="bullet"/>
      <w:lvlText w:val="•"/>
      <w:lvlJc w:val="left"/>
      <w:pPr>
        <w:ind w:left="6273" w:hanging="360"/>
      </w:pPr>
      <w:rPr>
        <w:rFonts w:hint="default"/>
      </w:rPr>
    </w:lvl>
    <w:lvl w:ilvl="5" w:tplc="198A138C">
      <w:numFmt w:val="bullet"/>
      <w:lvlText w:val="•"/>
      <w:lvlJc w:val="left"/>
      <w:pPr>
        <w:ind w:left="7677" w:hanging="360"/>
      </w:pPr>
      <w:rPr>
        <w:rFonts w:hint="default"/>
      </w:rPr>
    </w:lvl>
    <w:lvl w:ilvl="6" w:tplc="3A8EC408">
      <w:numFmt w:val="bullet"/>
      <w:lvlText w:val="•"/>
      <w:lvlJc w:val="left"/>
      <w:pPr>
        <w:ind w:left="9082" w:hanging="360"/>
      </w:pPr>
      <w:rPr>
        <w:rFonts w:hint="default"/>
      </w:rPr>
    </w:lvl>
    <w:lvl w:ilvl="7" w:tplc="04CECADA">
      <w:numFmt w:val="bullet"/>
      <w:lvlText w:val="•"/>
      <w:lvlJc w:val="left"/>
      <w:pPr>
        <w:ind w:left="10486" w:hanging="360"/>
      </w:pPr>
      <w:rPr>
        <w:rFonts w:hint="default"/>
      </w:rPr>
    </w:lvl>
    <w:lvl w:ilvl="8" w:tplc="8ABCE6D8">
      <w:numFmt w:val="bullet"/>
      <w:lvlText w:val="•"/>
      <w:lvlJc w:val="left"/>
      <w:pPr>
        <w:ind w:left="11891" w:hanging="360"/>
      </w:pPr>
      <w:rPr>
        <w:rFonts w:hint="default"/>
      </w:rPr>
    </w:lvl>
  </w:abstractNum>
  <w:abstractNum w:abstractNumId="65" w15:restartNumberingAfterBreak="0">
    <w:nsid w:val="7E597533"/>
    <w:multiLevelType w:val="hybridMultilevel"/>
    <w:tmpl w:val="EE0ABE7E"/>
    <w:lvl w:ilvl="0" w:tplc="99C47756">
      <w:numFmt w:val="bullet"/>
      <w:lvlText w:val=""/>
      <w:lvlJc w:val="left"/>
      <w:pPr>
        <w:ind w:left="1339" w:hanging="360"/>
      </w:pPr>
      <w:rPr>
        <w:rFonts w:ascii="Symbol" w:eastAsia="Symbol" w:hAnsi="Symbol" w:cs="Symbol" w:hint="default"/>
        <w:b w:val="0"/>
        <w:bCs w:val="0"/>
        <w:i w:val="0"/>
        <w:iCs w:val="0"/>
        <w:w w:val="100"/>
        <w:sz w:val="20"/>
        <w:szCs w:val="20"/>
      </w:rPr>
    </w:lvl>
    <w:lvl w:ilvl="1" w:tplc="7E3EB846">
      <w:numFmt w:val="bullet"/>
      <w:lvlText w:val="•"/>
      <w:lvlJc w:val="left"/>
      <w:pPr>
        <w:ind w:left="2676" w:hanging="360"/>
      </w:pPr>
      <w:rPr>
        <w:rFonts w:hint="default"/>
      </w:rPr>
    </w:lvl>
    <w:lvl w:ilvl="2" w:tplc="C8642C20">
      <w:numFmt w:val="bullet"/>
      <w:lvlText w:val="•"/>
      <w:lvlJc w:val="left"/>
      <w:pPr>
        <w:ind w:left="4012" w:hanging="360"/>
      </w:pPr>
      <w:rPr>
        <w:rFonts w:hint="default"/>
      </w:rPr>
    </w:lvl>
    <w:lvl w:ilvl="3" w:tplc="128E572E">
      <w:numFmt w:val="bullet"/>
      <w:lvlText w:val="•"/>
      <w:lvlJc w:val="left"/>
      <w:pPr>
        <w:ind w:left="5348" w:hanging="360"/>
      </w:pPr>
      <w:rPr>
        <w:rFonts w:hint="default"/>
      </w:rPr>
    </w:lvl>
    <w:lvl w:ilvl="4" w:tplc="07FC8F28">
      <w:numFmt w:val="bullet"/>
      <w:lvlText w:val="•"/>
      <w:lvlJc w:val="left"/>
      <w:pPr>
        <w:ind w:left="6684" w:hanging="360"/>
      </w:pPr>
      <w:rPr>
        <w:rFonts w:hint="default"/>
      </w:rPr>
    </w:lvl>
    <w:lvl w:ilvl="5" w:tplc="696E13FA">
      <w:numFmt w:val="bullet"/>
      <w:lvlText w:val="•"/>
      <w:lvlJc w:val="left"/>
      <w:pPr>
        <w:ind w:left="8020" w:hanging="360"/>
      </w:pPr>
      <w:rPr>
        <w:rFonts w:hint="default"/>
      </w:rPr>
    </w:lvl>
    <w:lvl w:ilvl="6" w:tplc="A032044E">
      <w:numFmt w:val="bullet"/>
      <w:lvlText w:val="•"/>
      <w:lvlJc w:val="left"/>
      <w:pPr>
        <w:ind w:left="9356" w:hanging="360"/>
      </w:pPr>
      <w:rPr>
        <w:rFonts w:hint="default"/>
      </w:rPr>
    </w:lvl>
    <w:lvl w:ilvl="7" w:tplc="A6A6CE22">
      <w:numFmt w:val="bullet"/>
      <w:lvlText w:val="•"/>
      <w:lvlJc w:val="left"/>
      <w:pPr>
        <w:ind w:left="10692" w:hanging="360"/>
      </w:pPr>
      <w:rPr>
        <w:rFonts w:hint="default"/>
      </w:rPr>
    </w:lvl>
    <w:lvl w:ilvl="8" w:tplc="698206A2">
      <w:numFmt w:val="bullet"/>
      <w:lvlText w:val="•"/>
      <w:lvlJc w:val="left"/>
      <w:pPr>
        <w:ind w:left="12028" w:hanging="360"/>
      </w:pPr>
      <w:rPr>
        <w:rFonts w:hint="default"/>
      </w:rPr>
    </w:lvl>
  </w:abstractNum>
  <w:abstractNum w:abstractNumId="66" w15:restartNumberingAfterBreak="0">
    <w:nsid w:val="7F6F099D"/>
    <w:multiLevelType w:val="hybridMultilevel"/>
    <w:tmpl w:val="1ACAFB76"/>
    <w:lvl w:ilvl="0" w:tplc="AA809D32">
      <w:numFmt w:val="bullet"/>
      <w:lvlText w:val="○"/>
      <w:lvlJc w:val="left"/>
      <w:pPr>
        <w:ind w:left="1847" w:hanging="177"/>
      </w:pPr>
      <w:rPr>
        <w:rFonts w:ascii="Arial" w:eastAsia="Arial" w:hAnsi="Arial" w:cs="Arial" w:hint="default"/>
        <w:b w:val="0"/>
        <w:bCs w:val="0"/>
        <w:i w:val="0"/>
        <w:iCs w:val="0"/>
        <w:w w:val="100"/>
        <w:sz w:val="20"/>
        <w:szCs w:val="20"/>
      </w:rPr>
    </w:lvl>
    <w:lvl w:ilvl="1" w:tplc="F44EFEB6">
      <w:numFmt w:val="bullet"/>
      <w:lvlText w:val="•"/>
      <w:lvlJc w:val="left"/>
      <w:pPr>
        <w:ind w:left="3126" w:hanging="177"/>
      </w:pPr>
      <w:rPr>
        <w:rFonts w:hint="default"/>
      </w:rPr>
    </w:lvl>
    <w:lvl w:ilvl="2" w:tplc="4754EE56">
      <w:numFmt w:val="bullet"/>
      <w:lvlText w:val="•"/>
      <w:lvlJc w:val="left"/>
      <w:pPr>
        <w:ind w:left="4412" w:hanging="177"/>
      </w:pPr>
      <w:rPr>
        <w:rFonts w:hint="default"/>
      </w:rPr>
    </w:lvl>
    <w:lvl w:ilvl="3" w:tplc="E7E02B2A">
      <w:numFmt w:val="bullet"/>
      <w:lvlText w:val="•"/>
      <w:lvlJc w:val="left"/>
      <w:pPr>
        <w:ind w:left="5698" w:hanging="177"/>
      </w:pPr>
      <w:rPr>
        <w:rFonts w:hint="default"/>
      </w:rPr>
    </w:lvl>
    <w:lvl w:ilvl="4" w:tplc="707EF892">
      <w:numFmt w:val="bullet"/>
      <w:lvlText w:val="•"/>
      <w:lvlJc w:val="left"/>
      <w:pPr>
        <w:ind w:left="6984" w:hanging="177"/>
      </w:pPr>
      <w:rPr>
        <w:rFonts w:hint="default"/>
      </w:rPr>
    </w:lvl>
    <w:lvl w:ilvl="5" w:tplc="A0F09DC4">
      <w:numFmt w:val="bullet"/>
      <w:lvlText w:val="•"/>
      <w:lvlJc w:val="left"/>
      <w:pPr>
        <w:ind w:left="8270" w:hanging="177"/>
      </w:pPr>
      <w:rPr>
        <w:rFonts w:hint="default"/>
      </w:rPr>
    </w:lvl>
    <w:lvl w:ilvl="6" w:tplc="FABCBEEC">
      <w:numFmt w:val="bullet"/>
      <w:lvlText w:val="•"/>
      <w:lvlJc w:val="left"/>
      <w:pPr>
        <w:ind w:left="9556" w:hanging="177"/>
      </w:pPr>
      <w:rPr>
        <w:rFonts w:hint="default"/>
      </w:rPr>
    </w:lvl>
    <w:lvl w:ilvl="7" w:tplc="1632E766">
      <w:numFmt w:val="bullet"/>
      <w:lvlText w:val="•"/>
      <w:lvlJc w:val="left"/>
      <w:pPr>
        <w:ind w:left="10842" w:hanging="177"/>
      </w:pPr>
      <w:rPr>
        <w:rFonts w:hint="default"/>
      </w:rPr>
    </w:lvl>
    <w:lvl w:ilvl="8" w:tplc="B8B8EBD8">
      <w:numFmt w:val="bullet"/>
      <w:lvlText w:val="•"/>
      <w:lvlJc w:val="left"/>
      <w:pPr>
        <w:ind w:left="12128" w:hanging="177"/>
      </w:pPr>
      <w:rPr>
        <w:rFonts w:hint="default"/>
      </w:rPr>
    </w:lvl>
  </w:abstractNum>
  <w:num w:numId="1">
    <w:abstractNumId w:val="18"/>
  </w:num>
  <w:num w:numId="2">
    <w:abstractNumId w:val="48"/>
  </w:num>
  <w:num w:numId="3">
    <w:abstractNumId w:val="37"/>
  </w:num>
  <w:num w:numId="4">
    <w:abstractNumId w:val="39"/>
  </w:num>
  <w:num w:numId="5">
    <w:abstractNumId w:val="64"/>
  </w:num>
  <w:num w:numId="6">
    <w:abstractNumId w:val="30"/>
  </w:num>
  <w:num w:numId="7">
    <w:abstractNumId w:val="62"/>
  </w:num>
  <w:num w:numId="8">
    <w:abstractNumId w:val="8"/>
  </w:num>
  <w:num w:numId="9">
    <w:abstractNumId w:val="49"/>
  </w:num>
  <w:num w:numId="10">
    <w:abstractNumId w:val="53"/>
  </w:num>
  <w:num w:numId="11">
    <w:abstractNumId w:val="5"/>
  </w:num>
  <w:num w:numId="12">
    <w:abstractNumId w:val="0"/>
  </w:num>
  <w:num w:numId="13">
    <w:abstractNumId w:val="7"/>
  </w:num>
  <w:num w:numId="14">
    <w:abstractNumId w:val="6"/>
  </w:num>
  <w:num w:numId="15">
    <w:abstractNumId w:val="42"/>
  </w:num>
  <w:num w:numId="16">
    <w:abstractNumId w:val="40"/>
  </w:num>
  <w:num w:numId="17">
    <w:abstractNumId w:val="31"/>
  </w:num>
  <w:num w:numId="18">
    <w:abstractNumId w:val="2"/>
  </w:num>
  <w:num w:numId="19">
    <w:abstractNumId w:val="33"/>
  </w:num>
  <w:num w:numId="20">
    <w:abstractNumId w:val="51"/>
  </w:num>
  <w:num w:numId="21">
    <w:abstractNumId w:val="17"/>
  </w:num>
  <w:num w:numId="22">
    <w:abstractNumId w:val="19"/>
  </w:num>
  <w:num w:numId="23">
    <w:abstractNumId w:val="35"/>
  </w:num>
  <w:num w:numId="24">
    <w:abstractNumId w:val="28"/>
  </w:num>
  <w:num w:numId="25">
    <w:abstractNumId w:val="66"/>
  </w:num>
  <w:num w:numId="26">
    <w:abstractNumId w:val="24"/>
  </w:num>
  <w:num w:numId="27">
    <w:abstractNumId w:val="52"/>
  </w:num>
  <w:num w:numId="28">
    <w:abstractNumId w:val="44"/>
  </w:num>
  <w:num w:numId="29">
    <w:abstractNumId w:val="14"/>
  </w:num>
  <w:num w:numId="30">
    <w:abstractNumId w:val="22"/>
  </w:num>
  <w:num w:numId="31">
    <w:abstractNumId w:val="25"/>
  </w:num>
  <w:num w:numId="32">
    <w:abstractNumId w:val="54"/>
  </w:num>
  <w:num w:numId="33">
    <w:abstractNumId w:val="45"/>
  </w:num>
  <w:num w:numId="34">
    <w:abstractNumId w:val="47"/>
  </w:num>
  <w:num w:numId="35">
    <w:abstractNumId w:val="20"/>
  </w:num>
  <w:num w:numId="36">
    <w:abstractNumId w:val="32"/>
  </w:num>
  <w:num w:numId="37">
    <w:abstractNumId w:val="56"/>
  </w:num>
  <w:num w:numId="38">
    <w:abstractNumId w:val="65"/>
  </w:num>
  <w:num w:numId="39">
    <w:abstractNumId w:val="59"/>
  </w:num>
  <w:num w:numId="40">
    <w:abstractNumId w:val="36"/>
  </w:num>
  <w:num w:numId="41">
    <w:abstractNumId w:val="29"/>
  </w:num>
  <w:num w:numId="42">
    <w:abstractNumId w:val="26"/>
  </w:num>
  <w:num w:numId="43">
    <w:abstractNumId w:val="58"/>
  </w:num>
  <w:num w:numId="44">
    <w:abstractNumId w:val="9"/>
  </w:num>
  <w:num w:numId="45">
    <w:abstractNumId w:val="55"/>
  </w:num>
  <w:num w:numId="46">
    <w:abstractNumId w:val="10"/>
  </w:num>
  <w:num w:numId="47">
    <w:abstractNumId w:val="16"/>
  </w:num>
  <w:num w:numId="48">
    <w:abstractNumId w:val="38"/>
  </w:num>
  <w:num w:numId="49">
    <w:abstractNumId w:val="12"/>
  </w:num>
  <w:num w:numId="50">
    <w:abstractNumId w:val="60"/>
  </w:num>
  <w:num w:numId="51">
    <w:abstractNumId w:val="11"/>
  </w:num>
  <w:num w:numId="52">
    <w:abstractNumId w:val="50"/>
  </w:num>
  <w:num w:numId="53">
    <w:abstractNumId w:val="43"/>
  </w:num>
  <w:num w:numId="54">
    <w:abstractNumId w:val="61"/>
  </w:num>
  <w:num w:numId="55">
    <w:abstractNumId w:val="15"/>
  </w:num>
  <w:num w:numId="56">
    <w:abstractNumId w:val="34"/>
  </w:num>
  <w:num w:numId="57">
    <w:abstractNumId w:val="46"/>
  </w:num>
  <w:num w:numId="58">
    <w:abstractNumId w:val="23"/>
  </w:num>
  <w:num w:numId="59">
    <w:abstractNumId w:val="1"/>
  </w:num>
  <w:num w:numId="60">
    <w:abstractNumId w:val="27"/>
  </w:num>
  <w:num w:numId="61">
    <w:abstractNumId w:val="3"/>
  </w:num>
  <w:num w:numId="62">
    <w:abstractNumId w:val="13"/>
  </w:num>
  <w:num w:numId="63">
    <w:abstractNumId w:val="63"/>
  </w:num>
  <w:num w:numId="64">
    <w:abstractNumId w:val="41"/>
  </w:num>
  <w:num w:numId="65">
    <w:abstractNumId w:val="57"/>
  </w:num>
  <w:num w:numId="66">
    <w:abstractNumId w:val="4"/>
  </w:num>
  <w:num w:numId="67">
    <w:abstractNumId w:val="2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A6F"/>
    <w:rsid w:val="00060A6F"/>
    <w:rsid w:val="00280855"/>
    <w:rsid w:val="005352E6"/>
    <w:rsid w:val="00601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F553F8-1BD6-43D2-9C26-BC0F540B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2"/>
      <w:ind w:left="620"/>
      <w:outlineLvl w:val="0"/>
    </w:pPr>
    <w:rPr>
      <w:rFonts w:ascii="Times New Roman" w:eastAsia="Times New Roman" w:hAnsi="Times New Roman" w:cs="Times New Roman"/>
      <w:sz w:val="40"/>
      <w:szCs w:val="40"/>
    </w:rPr>
  </w:style>
  <w:style w:type="paragraph" w:styleId="Heading2">
    <w:name w:val="heading 2"/>
    <w:basedOn w:val="Normal"/>
    <w:uiPriority w:val="1"/>
    <w:qFormat/>
    <w:pPr>
      <w:spacing w:before="88" w:line="365" w:lineRule="exact"/>
      <w:ind w:left="620"/>
      <w:outlineLvl w:val="1"/>
    </w:pPr>
    <w:rPr>
      <w:rFonts w:ascii="Times New Roman" w:eastAsia="Times New Roman" w:hAnsi="Times New Roman" w:cs="Times New Roman"/>
      <w:sz w:val="32"/>
      <w:szCs w:val="32"/>
      <w:u w:val="single" w:color="000000"/>
    </w:rPr>
  </w:style>
  <w:style w:type="paragraph" w:styleId="Heading3">
    <w:name w:val="heading 3"/>
    <w:basedOn w:val="Normal"/>
    <w:uiPriority w:val="1"/>
    <w:qFormat/>
    <w:pPr>
      <w:ind w:left="1778"/>
      <w:outlineLvl w:val="2"/>
    </w:pPr>
    <w:rPr>
      <w:b/>
      <w:bCs/>
      <w:sz w:val="28"/>
      <w:szCs w:val="28"/>
    </w:rPr>
  </w:style>
  <w:style w:type="paragraph" w:styleId="Heading4">
    <w:name w:val="heading 4"/>
    <w:basedOn w:val="Normal"/>
    <w:uiPriority w:val="1"/>
    <w:qFormat/>
    <w:pPr>
      <w:ind w:left="620"/>
      <w:outlineLvl w:val="3"/>
    </w:pPr>
    <w:rPr>
      <w:rFonts w:ascii="Times New Roman" w:eastAsia="Times New Roman" w:hAnsi="Times New Roman" w:cs="Times New Roman"/>
      <w:b/>
      <w:bCs/>
      <w:sz w:val="24"/>
      <w:szCs w:val="24"/>
    </w:rPr>
  </w:style>
  <w:style w:type="paragraph" w:styleId="Heading5">
    <w:name w:val="heading 5"/>
    <w:basedOn w:val="Normal"/>
    <w:uiPriority w:val="1"/>
    <w:qFormat/>
    <w:pPr>
      <w:ind w:left="620"/>
      <w:outlineLvl w:val="4"/>
    </w:pPr>
    <w:rPr>
      <w:rFonts w:ascii="Times New Roman" w:eastAsia="Times New Roman" w:hAnsi="Times New Roman" w:cs="Times New Roman"/>
      <w:b/>
      <w:bCs/>
      <w:i/>
      <w:iCs/>
      <w:sz w:val="24"/>
      <w:szCs w:val="24"/>
      <w:u w:val="single" w:color="000000"/>
    </w:rPr>
  </w:style>
  <w:style w:type="paragraph" w:styleId="Heading6">
    <w:name w:val="heading 6"/>
    <w:basedOn w:val="Normal"/>
    <w:uiPriority w:val="1"/>
    <w:qFormat/>
    <w:pPr>
      <w:ind w:left="62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620"/>
    </w:pPr>
    <w:rPr>
      <w:b/>
      <w:bCs/>
      <w:sz w:val="20"/>
      <w:szCs w:val="20"/>
    </w:rPr>
  </w:style>
  <w:style w:type="paragraph" w:styleId="TOC2">
    <w:name w:val="toc 2"/>
    <w:basedOn w:val="Normal"/>
    <w:uiPriority w:val="1"/>
    <w:qFormat/>
    <w:pPr>
      <w:ind w:left="860"/>
    </w:pPr>
    <w:rPr>
      <w:sz w:val="16"/>
      <w:szCs w:val="16"/>
    </w:rPr>
  </w:style>
  <w:style w:type="paragraph" w:styleId="TOC3">
    <w:name w:val="toc 3"/>
    <w:basedOn w:val="Normal"/>
    <w:uiPriority w:val="1"/>
    <w:qFormat/>
    <w:pPr>
      <w:spacing w:before="1"/>
      <w:ind w:left="860"/>
    </w:pPr>
    <w:rPr>
      <w:b/>
      <w:bCs/>
      <w:i/>
      <w:iCs/>
    </w:rPr>
  </w:style>
  <w:style w:type="paragraph" w:styleId="BodyText">
    <w:name w:val="Body Text"/>
    <w:basedOn w:val="Normal"/>
    <w:uiPriority w:val="1"/>
    <w:qFormat/>
    <w:rPr>
      <w:sz w:val="20"/>
      <w:szCs w:val="20"/>
    </w:rPr>
  </w:style>
  <w:style w:type="paragraph" w:styleId="Title">
    <w:name w:val="Title"/>
    <w:basedOn w:val="Normal"/>
    <w:uiPriority w:val="1"/>
    <w:qFormat/>
    <w:pPr>
      <w:spacing w:before="99"/>
      <w:ind w:left="6393" w:right="1135" w:hanging="5314"/>
    </w:pPr>
    <w:rPr>
      <w:rFonts w:ascii="Calibri Light" w:eastAsia="Calibri Light" w:hAnsi="Calibri Light" w:cs="Calibri Light"/>
      <w:sz w:val="52"/>
      <w:szCs w:val="52"/>
    </w:rPr>
  </w:style>
  <w:style w:type="paragraph" w:styleId="ListParagraph">
    <w:name w:val="List Paragraph"/>
    <w:basedOn w:val="Normal"/>
    <w:uiPriority w:val="1"/>
    <w:qFormat/>
    <w:pPr>
      <w:ind w:left="1339" w:hanging="360"/>
    </w:pPr>
  </w:style>
  <w:style w:type="paragraph" w:customStyle="1" w:styleId="TableParagraph">
    <w:name w:val="Table Paragraph"/>
    <w:basedOn w:val="Normal"/>
    <w:uiPriority w:val="1"/>
    <w:qFormat/>
    <w:pPr>
      <w:ind w:left="110"/>
    </w:pPr>
  </w:style>
  <w:style w:type="paragraph" w:styleId="NormalWeb">
    <w:name w:val="Normal (Web)"/>
    <w:basedOn w:val="Normal"/>
    <w:uiPriority w:val="99"/>
    <w:semiHidden/>
    <w:unhideWhenUsed/>
    <w:rsid w:val="005352E6"/>
    <w:pPr>
      <w:widowControl/>
      <w:autoSpaceDE/>
      <w:autoSpaceDN/>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36204</Words>
  <Characters>206363</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Microsoft Word - 2020-21 Assessment Report.docx</vt:lpstr>
    </vt:vector>
  </TitlesOfParts>
  <Company/>
  <LinksUpToDate>false</LinksUpToDate>
  <CharactersWithSpaces>242083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- 2020-21 Assessment Report.docx</dc:title>
  <dc:creator>Dillon Allery</dc:creator>
  <cp:lastModifiedBy>Dillon Allery</cp:lastModifiedBy>
  <cp:revision>3</cp:revision>
  <dcterms:created xsi:type="dcterms:W3CDTF">2021-09-09T20:01:00Z</dcterms:created>
  <dcterms:modified xsi:type="dcterms:W3CDTF">2021-09-09T20:01:00Z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2021-09-09T00:00:00Z</vt:filetime>
  </property>
  <property fmtid="{D5CDD505-2E9C-101B-9397-08002B2CF9AE}" pid="3" name="Creator">
    <vt:lpwstr>Word</vt:lpwstr>
  </property>
  <property fmtid="{D5CDD505-2E9C-101B-9397-08002B2CF9AE}" pid="4" name="LastSaved">
    <vt:filetime>2021-09-09T00:00:00Z</vt:filetime>
  </property>
</Properties>
</file>